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9E7" w:rsidRDefault="003E49E7" w:rsidP="003E49E7">
      <w:pPr>
        <w:rPr>
          <w:rFonts w:ascii="Times New Roman" w:eastAsia="Calibri" w:hAnsi="Times New Roman" w:cs="Times New Roman"/>
          <w:bCs/>
          <w:sz w:val="24"/>
          <w:szCs w:val="24"/>
          <w:lang w:val="en-IN"/>
        </w:rPr>
      </w:pPr>
      <w:r w:rsidRPr="000844DA">
        <w:rPr>
          <w:rFonts w:ascii="Times New Roman" w:eastAsia="Calibri" w:hAnsi="Times New Roman" w:cs="Times New Roman"/>
          <w:b/>
          <w:bCs/>
          <w:sz w:val="24"/>
          <w:szCs w:val="24"/>
          <w:lang w:val="en-IN"/>
        </w:rPr>
        <w:t>Additional file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IN"/>
        </w:rPr>
        <w:t xml:space="preserve">: </w:t>
      </w:r>
      <w:r w:rsidRPr="000844DA">
        <w:rPr>
          <w:rFonts w:ascii="Times New Roman" w:eastAsia="Calibri" w:hAnsi="Times New Roman" w:cs="Times New Roman"/>
          <w:b/>
          <w:bCs/>
          <w:sz w:val="24"/>
          <w:szCs w:val="24"/>
          <w:lang w:val="en-IN"/>
        </w:rPr>
        <w:t xml:space="preserve"> </w:t>
      </w:r>
      <w:r w:rsidRPr="000844DA">
        <w:rPr>
          <w:rFonts w:ascii="Times New Roman" w:eastAsia="Calibri" w:hAnsi="Times New Roman" w:cs="Times New Roman"/>
          <w:bCs/>
          <w:sz w:val="24"/>
          <w:szCs w:val="24"/>
          <w:lang w:val="en-IN"/>
        </w:rPr>
        <w:t>Hemoglobin levels and total leucocyte count across the species at presentation</w:t>
      </w:r>
    </w:p>
    <w:p w:rsidR="003E49E7" w:rsidRPr="000844DA" w:rsidRDefault="003E49E7" w:rsidP="003E49E7"/>
    <w:tbl>
      <w:tblPr>
        <w:tblpPr w:leftFromText="180" w:rightFromText="180" w:vertAnchor="text" w:horzAnchor="margin" w:tblpX="90" w:tblpY="-134"/>
        <w:tblW w:w="4633" w:type="pct"/>
        <w:tblBorders>
          <w:top w:val="single" w:sz="4" w:space="0" w:color="auto"/>
          <w:bottom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33"/>
        <w:gridCol w:w="1905"/>
        <w:gridCol w:w="1860"/>
        <w:gridCol w:w="1865"/>
      </w:tblGrid>
      <w:tr w:rsidR="003E49E7" w:rsidRPr="000844DA" w:rsidTr="00367683">
        <w:trPr>
          <w:trHeight w:hRule="exact" w:val="1008"/>
        </w:trPr>
        <w:tc>
          <w:tcPr>
            <w:tcW w:w="163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1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IN"/>
              </w:rPr>
              <w:t>P. falciparum</w:t>
            </w:r>
          </w:p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/>
              </w:rPr>
              <w:t>(n=29)</w:t>
            </w:r>
          </w:p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/>
              </w:rPr>
              <w:t>n (%)</w:t>
            </w: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IN"/>
              </w:rPr>
              <w:t>P. vivax</w:t>
            </w:r>
          </w:p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/>
              </w:rPr>
              <w:t>(n=98)</w:t>
            </w:r>
          </w:p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/>
              </w:rPr>
              <w:t>n (%)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/>
              </w:rPr>
              <w:t>Mixed</w:t>
            </w:r>
          </w:p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/>
              </w:rPr>
              <w:t>(n=5)</w:t>
            </w:r>
          </w:p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/>
              </w:rPr>
              <w:t>n (%)</w:t>
            </w:r>
          </w:p>
        </w:tc>
      </w:tr>
      <w:tr w:rsidR="003E49E7" w:rsidRPr="000844DA" w:rsidTr="00367683">
        <w:trPr>
          <w:trHeight w:hRule="exact" w:val="432"/>
        </w:trPr>
        <w:tc>
          <w:tcPr>
            <w:tcW w:w="1634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/>
              </w:rPr>
              <w:t>MALES</w:t>
            </w:r>
          </w:p>
        </w:tc>
        <w:tc>
          <w:tcPr>
            <w:tcW w:w="1139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1112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1116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</w:tr>
      <w:tr w:rsidR="003E49E7" w:rsidRPr="000844DA" w:rsidTr="00367683">
        <w:trPr>
          <w:trHeight w:hRule="exact" w:val="432"/>
        </w:trPr>
        <w:tc>
          <w:tcPr>
            <w:tcW w:w="1634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  <w:t>&gt;13 gm/dL</w:t>
            </w:r>
          </w:p>
        </w:tc>
        <w:tc>
          <w:tcPr>
            <w:tcW w:w="1139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  <w:t>22(75.9)</w:t>
            </w:r>
          </w:p>
        </w:tc>
        <w:tc>
          <w:tcPr>
            <w:tcW w:w="1112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  <w:t>56(57.1)</w:t>
            </w:r>
          </w:p>
        </w:tc>
        <w:tc>
          <w:tcPr>
            <w:tcW w:w="1116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  <w:t>3(60)</w:t>
            </w:r>
          </w:p>
        </w:tc>
      </w:tr>
      <w:tr w:rsidR="003E49E7" w:rsidRPr="000844DA" w:rsidTr="00367683">
        <w:trPr>
          <w:trHeight w:hRule="exact" w:val="432"/>
        </w:trPr>
        <w:tc>
          <w:tcPr>
            <w:tcW w:w="1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  <w:t xml:space="preserve">10.1-13 gm/dL  </w:t>
            </w:r>
          </w:p>
        </w:tc>
        <w:tc>
          <w:tcPr>
            <w:tcW w:w="1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  <w:t>6(20.7)</w:t>
            </w: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  <w:t>36(36.7)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  <w:t>2(40)</w:t>
            </w:r>
          </w:p>
        </w:tc>
      </w:tr>
      <w:tr w:rsidR="003E49E7" w:rsidRPr="000844DA" w:rsidTr="00367683">
        <w:trPr>
          <w:trHeight w:hRule="exact" w:val="432"/>
        </w:trPr>
        <w:tc>
          <w:tcPr>
            <w:tcW w:w="1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  <w:t>7.1-10 gm/dL</w:t>
            </w:r>
          </w:p>
        </w:tc>
        <w:tc>
          <w:tcPr>
            <w:tcW w:w="1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  <w:t>1(3.4)</w:t>
            </w: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  <w:t>6(6.1)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  <w:t>0</w:t>
            </w:r>
          </w:p>
        </w:tc>
      </w:tr>
      <w:tr w:rsidR="003E49E7" w:rsidRPr="000844DA" w:rsidTr="00367683">
        <w:trPr>
          <w:trHeight w:hRule="exact" w:val="432"/>
        </w:trPr>
        <w:tc>
          <w:tcPr>
            <w:tcW w:w="1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  <w:t xml:space="preserve">&lt;7 gm/dL  </w:t>
            </w:r>
          </w:p>
        </w:tc>
        <w:tc>
          <w:tcPr>
            <w:tcW w:w="1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  <w:t>0</w:t>
            </w: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  <w:t>0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  <w:t>0</w:t>
            </w:r>
          </w:p>
        </w:tc>
      </w:tr>
      <w:tr w:rsidR="003E49E7" w:rsidRPr="000844DA" w:rsidTr="00367683">
        <w:trPr>
          <w:trHeight w:hRule="exact" w:val="1008"/>
        </w:trPr>
        <w:tc>
          <w:tcPr>
            <w:tcW w:w="1634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1139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IN"/>
              </w:rPr>
              <w:t>P. falciparum</w:t>
            </w:r>
          </w:p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/>
              </w:rPr>
              <w:t>(n=8)</w:t>
            </w:r>
          </w:p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/>
              </w:rPr>
              <w:t>n (%)</w:t>
            </w:r>
          </w:p>
        </w:tc>
        <w:tc>
          <w:tcPr>
            <w:tcW w:w="1112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IN"/>
              </w:rPr>
              <w:t>P. vivax</w:t>
            </w:r>
          </w:p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/>
              </w:rPr>
              <w:t>(n=18)</w:t>
            </w:r>
          </w:p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/>
              </w:rPr>
              <w:t>n (%)</w:t>
            </w:r>
          </w:p>
        </w:tc>
        <w:tc>
          <w:tcPr>
            <w:tcW w:w="1116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/>
              </w:rPr>
              <w:t>Mixed</w:t>
            </w:r>
          </w:p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/>
              </w:rPr>
              <w:t>(n=1)</w:t>
            </w:r>
          </w:p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/>
              </w:rPr>
              <w:t>n (%)</w:t>
            </w:r>
          </w:p>
        </w:tc>
      </w:tr>
      <w:tr w:rsidR="003E49E7" w:rsidRPr="000844DA" w:rsidTr="00367683">
        <w:trPr>
          <w:trHeight w:hRule="exact" w:val="432"/>
        </w:trPr>
        <w:tc>
          <w:tcPr>
            <w:tcW w:w="1634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/>
              </w:rPr>
              <w:t>FEMALES</w:t>
            </w:r>
          </w:p>
        </w:tc>
        <w:tc>
          <w:tcPr>
            <w:tcW w:w="1139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1112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1116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</w:tr>
      <w:tr w:rsidR="003E49E7" w:rsidRPr="000844DA" w:rsidTr="00367683">
        <w:trPr>
          <w:trHeight w:hRule="exact" w:val="432"/>
        </w:trPr>
        <w:tc>
          <w:tcPr>
            <w:tcW w:w="1634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  <w:t xml:space="preserve">&gt;12 gm/dL </w:t>
            </w:r>
          </w:p>
        </w:tc>
        <w:tc>
          <w:tcPr>
            <w:tcW w:w="1139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  <w:t>5(62.5)</w:t>
            </w:r>
          </w:p>
        </w:tc>
        <w:tc>
          <w:tcPr>
            <w:tcW w:w="1112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  <w:t>5(27.8)</w:t>
            </w:r>
          </w:p>
        </w:tc>
        <w:tc>
          <w:tcPr>
            <w:tcW w:w="1116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  <w:t>1(100)</w:t>
            </w:r>
          </w:p>
        </w:tc>
      </w:tr>
      <w:tr w:rsidR="003E49E7" w:rsidRPr="000844DA" w:rsidTr="00367683">
        <w:trPr>
          <w:trHeight w:hRule="exact" w:val="432"/>
        </w:trPr>
        <w:tc>
          <w:tcPr>
            <w:tcW w:w="1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  <w:t xml:space="preserve">10.1-12 gm/dL  </w:t>
            </w:r>
          </w:p>
        </w:tc>
        <w:tc>
          <w:tcPr>
            <w:tcW w:w="1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  <w:t>2(25)</w:t>
            </w: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  <w:t>11(61.1)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  <w:t>0</w:t>
            </w:r>
          </w:p>
        </w:tc>
      </w:tr>
      <w:tr w:rsidR="003E49E7" w:rsidRPr="000844DA" w:rsidTr="00367683">
        <w:trPr>
          <w:trHeight w:hRule="exact" w:val="432"/>
        </w:trPr>
        <w:tc>
          <w:tcPr>
            <w:tcW w:w="1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  <w:t xml:space="preserve">7.1-10 gm/dL  </w:t>
            </w:r>
          </w:p>
        </w:tc>
        <w:tc>
          <w:tcPr>
            <w:tcW w:w="1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  <w:t>1(12.5)</w:t>
            </w: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  <w:t>2(11.1)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  <w:t>0</w:t>
            </w:r>
          </w:p>
        </w:tc>
      </w:tr>
      <w:tr w:rsidR="003E49E7" w:rsidRPr="000844DA" w:rsidTr="00367683">
        <w:trPr>
          <w:trHeight w:hRule="exact" w:val="432"/>
        </w:trPr>
        <w:tc>
          <w:tcPr>
            <w:tcW w:w="1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  <w:t xml:space="preserve">&lt;7 gm/dL  </w:t>
            </w:r>
          </w:p>
        </w:tc>
        <w:tc>
          <w:tcPr>
            <w:tcW w:w="1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  <w:t>0</w:t>
            </w: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  <w:t>0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  <w:t>0</w:t>
            </w:r>
          </w:p>
        </w:tc>
      </w:tr>
      <w:tr w:rsidR="003E49E7" w:rsidRPr="000844DA" w:rsidTr="00367683">
        <w:trPr>
          <w:trHeight w:hRule="exact" w:val="432"/>
        </w:trPr>
        <w:tc>
          <w:tcPr>
            <w:tcW w:w="163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113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IN"/>
              </w:rPr>
              <w:t>P. falciparum</w:t>
            </w:r>
          </w:p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/>
              </w:rPr>
              <w:t>(n=37)</w:t>
            </w:r>
          </w:p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/>
              </w:rPr>
              <w:t>n (%)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IN"/>
              </w:rPr>
              <w:t>P. vivax</w:t>
            </w:r>
          </w:p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/>
              </w:rPr>
              <w:t>(n=116)</w:t>
            </w:r>
          </w:p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/>
              </w:rPr>
              <w:t>n (%)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/>
              </w:rPr>
              <w:t>Mixed</w:t>
            </w:r>
          </w:p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/>
              </w:rPr>
              <w:t>(n=6)</w:t>
            </w:r>
          </w:p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/>
              </w:rPr>
              <w:t>n (%)</w:t>
            </w:r>
          </w:p>
        </w:tc>
      </w:tr>
      <w:tr w:rsidR="003E49E7" w:rsidRPr="000844DA" w:rsidTr="00367683">
        <w:trPr>
          <w:trHeight w:hRule="exact" w:val="432"/>
        </w:trPr>
        <w:tc>
          <w:tcPr>
            <w:tcW w:w="163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1139" w:type="pct"/>
            <w:vMerge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1112" w:type="pct"/>
            <w:vMerge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1116" w:type="pct"/>
            <w:vMerge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</w:tr>
      <w:tr w:rsidR="003E49E7" w:rsidRPr="000844DA" w:rsidTr="00367683">
        <w:trPr>
          <w:trHeight w:hRule="exact" w:val="432"/>
        </w:trPr>
        <w:tc>
          <w:tcPr>
            <w:tcW w:w="1634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  <w:t>Leucopenia n(%) &lt;4000 cells/mm</w:t>
            </w:r>
            <w:r w:rsidRPr="000844D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IN"/>
              </w:rPr>
              <w:t>3</w:t>
            </w:r>
          </w:p>
        </w:tc>
        <w:tc>
          <w:tcPr>
            <w:tcW w:w="1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  <w:t>9(24.3)</w:t>
            </w: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  <w:t>26(22.4)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  <w:t>1(16.7)</w:t>
            </w:r>
          </w:p>
        </w:tc>
      </w:tr>
      <w:tr w:rsidR="003E49E7" w:rsidRPr="000844DA" w:rsidTr="00367683">
        <w:trPr>
          <w:trHeight w:hRule="exact" w:val="432"/>
        </w:trPr>
        <w:tc>
          <w:tcPr>
            <w:tcW w:w="1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  <w:t>Normal n(%) 4000-11000 cells/mm</w:t>
            </w:r>
            <w:r w:rsidRPr="000844D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IN"/>
              </w:rPr>
              <w:t>3</w:t>
            </w:r>
          </w:p>
        </w:tc>
        <w:tc>
          <w:tcPr>
            <w:tcW w:w="1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  <w:t>28(75.7)</w:t>
            </w: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  <w:t>89(76.7)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  <w:t>4(66.6)</w:t>
            </w:r>
          </w:p>
        </w:tc>
      </w:tr>
      <w:tr w:rsidR="003E49E7" w:rsidRPr="000844DA" w:rsidTr="00367683">
        <w:trPr>
          <w:trHeight w:hRule="exact" w:val="432"/>
        </w:trPr>
        <w:tc>
          <w:tcPr>
            <w:tcW w:w="1634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  <w:t>Leucocytosis n(%) &gt;11000 cells/mm</w:t>
            </w:r>
            <w:r w:rsidRPr="000844D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IN"/>
              </w:rPr>
              <w:t>3</w:t>
            </w:r>
          </w:p>
        </w:tc>
        <w:tc>
          <w:tcPr>
            <w:tcW w:w="1139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  <w:t>0</w:t>
            </w:r>
          </w:p>
        </w:tc>
        <w:tc>
          <w:tcPr>
            <w:tcW w:w="1112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  <w:t>1(0.8)</w:t>
            </w:r>
          </w:p>
        </w:tc>
        <w:tc>
          <w:tcPr>
            <w:tcW w:w="1116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49E7" w:rsidRPr="000844DA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</w:pPr>
            <w:r w:rsidRPr="000844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  <w:t>1(16.7)</w:t>
            </w:r>
          </w:p>
        </w:tc>
      </w:tr>
    </w:tbl>
    <w:p w:rsidR="003E49E7" w:rsidRDefault="003E49E7" w:rsidP="003E49E7"/>
    <w:p w:rsidR="003E49E7" w:rsidRDefault="003E49E7" w:rsidP="003E49E7"/>
    <w:p w:rsidR="003E49E7" w:rsidRDefault="003E49E7" w:rsidP="003E49E7"/>
    <w:p w:rsidR="003E49E7" w:rsidRDefault="003E49E7" w:rsidP="003E49E7"/>
    <w:p w:rsidR="003E49E7" w:rsidRDefault="003E49E7" w:rsidP="003E49E7"/>
    <w:p w:rsidR="003E49E7" w:rsidRDefault="003E49E7" w:rsidP="003E49E7">
      <w:pPr>
        <w:rPr>
          <w:rFonts w:ascii="Times New Roman" w:hAnsi="Times New Roman" w:cs="Times New Roman"/>
          <w:b/>
          <w:bCs/>
          <w:sz w:val="24"/>
          <w:szCs w:val="24"/>
          <w:highlight w:val="yellow"/>
          <w:lang w:val="en-IN"/>
        </w:rPr>
      </w:pPr>
    </w:p>
    <w:p w:rsidR="003E49E7" w:rsidRDefault="003E49E7" w:rsidP="003E49E7">
      <w:pPr>
        <w:rPr>
          <w:rFonts w:ascii="Times New Roman" w:hAnsi="Times New Roman" w:cs="Times New Roman"/>
          <w:b/>
          <w:bCs/>
          <w:sz w:val="24"/>
          <w:szCs w:val="24"/>
          <w:highlight w:val="yellow"/>
          <w:lang w:val="en-IN"/>
        </w:rPr>
      </w:pPr>
    </w:p>
    <w:p w:rsidR="003E49E7" w:rsidRDefault="003E49E7" w:rsidP="003E49E7">
      <w:pPr>
        <w:rPr>
          <w:rFonts w:ascii="Times New Roman" w:hAnsi="Times New Roman" w:cs="Times New Roman"/>
          <w:b/>
          <w:bCs/>
          <w:sz w:val="24"/>
          <w:szCs w:val="24"/>
          <w:highlight w:val="yellow"/>
          <w:lang w:val="en-IN"/>
        </w:rPr>
      </w:pPr>
    </w:p>
    <w:p w:rsidR="003E49E7" w:rsidRDefault="003E49E7" w:rsidP="003E49E7">
      <w:pPr>
        <w:rPr>
          <w:rFonts w:ascii="Times New Roman" w:hAnsi="Times New Roman" w:cs="Times New Roman"/>
          <w:b/>
          <w:bCs/>
          <w:sz w:val="24"/>
          <w:szCs w:val="24"/>
          <w:highlight w:val="yellow"/>
          <w:lang w:val="en-IN"/>
        </w:rPr>
      </w:pPr>
    </w:p>
    <w:p w:rsidR="003E49E7" w:rsidRDefault="003E49E7" w:rsidP="003E49E7">
      <w:pPr>
        <w:rPr>
          <w:rFonts w:ascii="Times New Roman" w:hAnsi="Times New Roman" w:cs="Times New Roman"/>
          <w:b/>
          <w:bCs/>
          <w:sz w:val="24"/>
          <w:szCs w:val="24"/>
          <w:highlight w:val="yellow"/>
          <w:lang w:val="en-IN"/>
        </w:rPr>
      </w:pPr>
    </w:p>
    <w:p w:rsidR="003E49E7" w:rsidRDefault="003E49E7" w:rsidP="003E49E7">
      <w:pPr>
        <w:rPr>
          <w:rFonts w:ascii="Times New Roman" w:hAnsi="Times New Roman" w:cs="Times New Roman"/>
          <w:b/>
          <w:bCs/>
          <w:sz w:val="24"/>
          <w:szCs w:val="24"/>
          <w:highlight w:val="yellow"/>
          <w:lang w:val="en-IN"/>
        </w:rPr>
      </w:pPr>
    </w:p>
    <w:p w:rsidR="003E49E7" w:rsidRDefault="003E49E7" w:rsidP="003E49E7">
      <w:pPr>
        <w:rPr>
          <w:rFonts w:ascii="Times New Roman" w:hAnsi="Times New Roman" w:cs="Times New Roman"/>
          <w:b/>
          <w:bCs/>
          <w:sz w:val="24"/>
          <w:szCs w:val="24"/>
          <w:highlight w:val="yellow"/>
          <w:lang w:val="en-IN"/>
        </w:rPr>
      </w:pPr>
    </w:p>
    <w:p w:rsidR="003E49E7" w:rsidRDefault="003E49E7" w:rsidP="003E49E7">
      <w:pPr>
        <w:rPr>
          <w:rFonts w:ascii="Times New Roman" w:hAnsi="Times New Roman" w:cs="Times New Roman"/>
          <w:b/>
          <w:bCs/>
          <w:sz w:val="24"/>
          <w:szCs w:val="24"/>
          <w:highlight w:val="yellow"/>
          <w:lang w:val="en-IN"/>
        </w:rPr>
      </w:pPr>
    </w:p>
    <w:p w:rsidR="003E49E7" w:rsidRDefault="003E49E7" w:rsidP="003E49E7">
      <w:pPr>
        <w:rPr>
          <w:rFonts w:ascii="Times New Roman" w:hAnsi="Times New Roman" w:cs="Times New Roman"/>
          <w:b/>
          <w:bCs/>
          <w:sz w:val="24"/>
          <w:szCs w:val="24"/>
          <w:highlight w:val="yellow"/>
          <w:lang w:val="en-IN"/>
        </w:rPr>
      </w:pPr>
    </w:p>
    <w:p w:rsidR="003E49E7" w:rsidRDefault="003E49E7" w:rsidP="003E49E7">
      <w:pPr>
        <w:rPr>
          <w:rFonts w:ascii="Times New Roman" w:hAnsi="Times New Roman" w:cs="Times New Roman"/>
          <w:b/>
          <w:bCs/>
          <w:sz w:val="24"/>
          <w:szCs w:val="24"/>
          <w:highlight w:val="yellow"/>
          <w:lang w:val="en-IN"/>
        </w:rPr>
      </w:pPr>
    </w:p>
    <w:p w:rsidR="003E49E7" w:rsidRDefault="003E49E7" w:rsidP="003E49E7">
      <w:pPr>
        <w:rPr>
          <w:rFonts w:ascii="Times New Roman" w:hAnsi="Times New Roman" w:cs="Times New Roman"/>
          <w:b/>
          <w:bCs/>
          <w:sz w:val="24"/>
          <w:szCs w:val="24"/>
          <w:highlight w:val="yellow"/>
          <w:lang w:val="en-IN"/>
        </w:rPr>
      </w:pPr>
    </w:p>
    <w:p w:rsidR="003E49E7" w:rsidRDefault="003E49E7" w:rsidP="003E49E7"/>
    <w:p w:rsidR="003E49E7" w:rsidRDefault="003E49E7" w:rsidP="003E49E7"/>
    <w:p w:rsidR="003E49E7" w:rsidRDefault="003E49E7" w:rsidP="003E49E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:rsidR="003E49E7" w:rsidRDefault="003E49E7" w:rsidP="003E49E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:rsidR="003E49E7" w:rsidRDefault="003E49E7" w:rsidP="003E49E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:rsidR="003E49E7" w:rsidRDefault="003E49E7" w:rsidP="003E49E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:rsidR="003E49E7" w:rsidRDefault="003E49E7" w:rsidP="003E49E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:rsidR="003E49E7" w:rsidRDefault="003E49E7" w:rsidP="003E49E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sectPr w:rsidR="003E49E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E49E7" w:rsidRDefault="003E49E7" w:rsidP="003E49E7">
      <w:pPr>
        <w:spacing w:line="360" w:lineRule="auto"/>
        <w:jc w:val="both"/>
        <w:rPr>
          <w:rFonts w:cs="Times New Roman"/>
          <w:b/>
          <w:color w:val="7030A0"/>
        </w:rPr>
      </w:pPr>
      <w:r>
        <w:rPr>
          <w:noProof/>
          <w:lang w:val="en-IN" w:eastAsia="en-IN"/>
        </w:rPr>
        <w:lastRenderedPageBreak/>
        <w:drawing>
          <wp:inline distT="0" distB="0" distL="0" distR="0" wp14:anchorId="0A54016B" wp14:editId="53C71AEB">
            <wp:extent cx="4572000" cy="27432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E49E7" w:rsidRPr="004E1ED7" w:rsidRDefault="003E49E7" w:rsidP="003E49E7">
      <w:r w:rsidRPr="004E1ED7">
        <w:rPr>
          <w:b/>
        </w:rPr>
        <w:t>Additional file 2a.</w:t>
      </w:r>
      <w:r w:rsidRPr="004E1ED7">
        <w:t xml:space="preserve"> Scatter plot depicting the platelet count vs duration of fever in </w:t>
      </w:r>
      <w:r w:rsidRPr="004E1ED7">
        <w:rPr>
          <w:i/>
        </w:rPr>
        <w:t xml:space="preserve">Plasmodium falciparum </w:t>
      </w:r>
      <w:r w:rsidRPr="004E1ED7">
        <w:t>patients</w:t>
      </w:r>
    </w:p>
    <w:p w:rsidR="003E49E7" w:rsidRPr="004E1ED7" w:rsidRDefault="003E49E7" w:rsidP="003E49E7"/>
    <w:p w:rsidR="003E49E7" w:rsidRDefault="003E49E7" w:rsidP="003E49E7"/>
    <w:p w:rsidR="003E49E7" w:rsidRDefault="003E49E7" w:rsidP="003E49E7">
      <w:r>
        <w:rPr>
          <w:noProof/>
          <w:lang w:val="en-IN" w:eastAsia="en-IN"/>
        </w:rPr>
        <w:drawing>
          <wp:inline distT="0" distB="0" distL="0" distR="0" wp14:anchorId="18609A4A" wp14:editId="4D0BD875">
            <wp:extent cx="4572000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E49E7" w:rsidRPr="004E1ED7" w:rsidRDefault="003E49E7" w:rsidP="003E49E7">
      <w:r w:rsidRPr="004E1ED7">
        <w:rPr>
          <w:b/>
        </w:rPr>
        <w:t>Additional file 2b.</w:t>
      </w:r>
      <w:r w:rsidRPr="004E1ED7">
        <w:t xml:space="preserve"> Scatter plot depicting the platelet count vs duration of fever in </w:t>
      </w:r>
      <w:r w:rsidRPr="004E1ED7">
        <w:rPr>
          <w:i/>
        </w:rPr>
        <w:t xml:space="preserve">Plasmodium vivax </w:t>
      </w:r>
      <w:r w:rsidRPr="004E1ED7">
        <w:t>patients</w:t>
      </w:r>
    </w:p>
    <w:p w:rsidR="003E49E7" w:rsidRPr="004E1ED7" w:rsidRDefault="003E49E7" w:rsidP="003E49E7"/>
    <w:p w:rsidR="003E49E7" w:rsidRDefault="003E49E7" w:rsidP="003E49E7">
      <w:pPr>
        <w:rPr>
          <w:rFonts w:ascii="Times New Roman" w:hAnsi="Times New Roman" w:cs="Times New Roman"/>
          <w:b/>
          <w:sz w:val="24"/>
          <w:szCs w:val="24"/>
          <w:lang w:val="en-IN"/>
        </w:rPr>
        <w:sectPr w:rsidR="003E49E7" w:rsidSect="006D6AF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E49E7" w:rsidRDefault="003E49E7" w:rsidP="003E49E7">
      <w:pPr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3E49E7" w:rsidRPr="00507309" w:rsidRDefault="003E49E7" w:rsidP="003E49E7">
      <w:pPr>
        <w:ind w:left="54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Additional file 3</w:t>
      </w:r>
      <w:r w:rsidRPr="00507309">
        <w:rPr>
          <w:rFonts w:ascii="Times New Roman" w:hAnsi="Times New Roman" w:cs="Times New Roman"/>
          <w:b/>
          <w:sz w:val="24"/>
          <w:szCs w:val="24"/>
          <w:lang w:val="en-IN"/>
        </w:rPr>
        <w:t xml:space="preserve">: </w:t>
      </w:r>
      <w:r w:rsidRPr="00507309">
        <w:rPr>
          <w:rFonts w:ascii="Times New Roman" w:hAnsi="Times New Roman" w:cs="Times New Roman"/>
          <w:sz w:val="24"/>
          <w:szCs w:val="24"/>
          <w:lang w:val="en-IN"/>
        </w:rPr>
        <w:t>Correlation of platelet count and platelet indices</w:t>
      </w:r>
    </w:p>
    <w:p w:rsidR="003E49E7" w:rsidRPr="00507309" w:rsidRDefault="003E49E7" w:rsidP="003E49E7">
      <w:pPr>
        <w:rPr>
          <w:b/>
          <w:lang w:val="en-IN"/>
        </w:rPr>
      </w:pPr>
    </w:p>
    <w:p w:rsidR="003E49E7" w:rsidRPr="00507309" w:rsidRDefault="003E49E7" w:rsidP="003E49E7">
      <w:pPr>
        <w:ind w:left="540"/>
      </w:pPr>
      <w:r w:rsidRPr="00507309">
        <w:rPr>
          <w:b/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5A7BD698" wp14:editId="5BE47A1B">
            <wp:simplePos x="0" y="0"/>
            <wp:positionH relativeFrom="column">
              <wp:posOffset>5905500</wp:posOffset>
            </wp:positionH>
            <wp:positionV relativeFrom="paragraph">
              <wp:posOffset>11430</wp:posOffset>
            </wp:positionV>
            <wp:extent cx="2607310" cy="219456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31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7309">
        <w:rPr>
          <w:b/>
          <w:noProof/>
          <w:lang w:val="en-IN" w:eastAsia="en-IN"/>
        </w:rPr>
        <w:drawing>
          <wp:inline distT="0" distB="0" distL="0" distR="0" wp14:anchorId="672D456F" wp14:editId="4ECD952E">
            <wp:extent cx="2607732" cy="219456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7732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7309">
        <w:rPr>
          <w:b/>
          <w:noProof/>
          <w:lang w:val="en-IN" w:eastAsia="en-IN"/>
        </w:rPr>
        <w:drawing>
          <wp:inline distT="0" distB="0" distL="0" distR="0" wp14:anchorId="3FE0E818" wp14:editId="3234A727">
            <wp:extent cx="2651441" cy="22313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51441" cy="2231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9E7" w:rsidRDefault="003E49E7" w:rsidP="003E49E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sectPr w:rsidR="003E49E7" w:rsidSect="006D6AF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3E49E7" w:rsidRPr="00045A92" w:rsidRDefault="003E49E7" w:rsidP="003E49E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lastRenderedPageBreak/>
        <w:t>Additional file 4</w:t>
      </w:r>
      <w:r w:rsidRPr="006607F6">
        <w:rPr>
          <w:rFonts w:ascii="Times New Roman" w:hAnsi="Times New Roman" w:cs="Times New Roman"/>
          <w:b/>
          <w:bCs/>
          <w:sz w:val="24"/>
          <w:szCs w:val="24"/>
          <w:lang w:val="en-IN"/>
        </w:rPr>
        <w:t>:</w:t>
      </w:r>
      <w:r w:rsidRPr="005839A8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</w:t>
      </w:r>
      <w:r w:rsidRPr="000844DA">
        <w:rPr>
          <w:rFonts w:ascii="Times New Roman" w:hAnsi="Times New Roman" w:cs="Times New Roman"/>
          <w:bCs/>
          <w:sz w:val="24"/>
          <w:szCs w:val="24"/>
          <w:lang w:val="en-IN"/>
        </w:rPr>
        <w:t>Platelet parameters with respect to spontaneous bleeding</w:t>
      </w:r>
    </w:p>
    <w:tbl>
      <w:tblPr>
        <w:tblpPr w:leftFromText="180" w:rightFromText="180" w:vertAnchor="page" w:horzAnchor="margin" w:tblpY="2131"/>
        <w:tblW w:w="5000" w:type="pct"/>
        <w:tblBorders>
          <w:top w:val="single" w:sz="4" w:space="0" w:color="auto"/>
          <w:bottom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44"/>
        <w:gridCol w:w="1226"/>
        <w:gridCol w:w="2062"/>
        <w:gridCol w:w="1686"/>
        <w:gridCol w:w="1608"/>
      </w:tblGrid>
      <w:tr w:rsidR="003E49E7" w:rsidRPr="005839A8" w:rsidTr="00367683">
        <w:trPr>
          <w:trHeight w:val="698"/>
        </w:trPr>
        <w:tc>
          <w:tcPr>
            <w:tcW w:w="1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9E7" w:rsidRPr="005839A8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839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Abnormal bleeding</w:t>
            </w: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5839A8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839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PLT cells/mm</w:t>
            </w:r>
            <w:r w:rsidRPr="005839A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IN"/>
              </w:rPr>
              <w:t>3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5839A8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839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PCT (%)</w:t>
            </w:r>
          </w:p>
        </w:tc>
        <w:tc>
          <w:tcPr>
            <w:tcW w:w="9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5839A8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839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MPV(fl)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5839A8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839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PDW (%)</w:t>
            </w:r>
          </w:p>
        </w:tc>
      </w:tr>
      <w:tr w:rsidR="003E49E7" w:rsidRPr="005839A8" w:rsidTr="00367683">
        <w:trPr>
          <w:trHeight w:val="257"/>
        </w:trPr>
        <w:tc>
          <w:tcPr>
            <w:tcW w:w="1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9E7" w:rsidRPr="005839A8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839A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Subdural hematoma (n=1)</w:t>
            </w: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5839A8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839A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13000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5839A8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839A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0.012</w:t>
            </w:r>
          </w:p>
        </w:tc>
        <w:tc>
          <w:tcPr>
            <w:tcW w:w="9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5839A8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839A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9.2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5839A8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839A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18.3</w:t>
            </w:r>
          </w:p>
        </w:tc>
      </w:tr>
      <w:tr w:rsidR="003E49E7" w:rsidRPr="005839A8" w:rsidTr="00367683">
        <w:trPr>
          <w:trHeight w:val="257"/>
        </w:trPr>
        <w:tc>
          <w:tcPr>
            <w:tcW w:w="1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9E7" w:rsidRPr="005839A8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H</w:t>
            </w:r>
            <w:r w:rsidRPr="005839A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aemoptysis (n=1)</w:t>
            </w: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5839A8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839A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11000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5839A8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839A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0.01</w:t>
            </w:r>
          </w:p>
        </w:tc>
        <w:tc>
          <w:tcPr>
            <w:tcW w:w="9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5839A8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839A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9.5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5839A8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839A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17.3</w:t>
            </w:r>
          </w:p>
        </w:tc>
      </w:tr>
      <w:tr w:rsidR="003E49E7" w:rsidRPr="005839A8" w:rsidTr="00367683">
        <w:trPr>
          <w:trHeight w:val="257"/>
        </w:trPr>
        <w:tc>
          <w:tcPr>
            <w:tcW w:w="1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9E7" w:rsidRPr="005839A8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839A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Bleeding PR (n=1)</w:t>
            </w: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5839A8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839A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37000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5839A8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839A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0.032</w:t>
            </w:r>
          </w:p>
        </w:tc>
        <w:tc>
          <w:tcPr>
            <w:tcW w:w="9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5839A8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839A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8.7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5839A8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839A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18.8</w:t>
            </w:r>
          </w:p>
        </w:tc>
      </w:tr>
      <w:tr w:rsidR="003E49E7" w:rsidRPr="005839A8" w:rsidTr="00367683">
        <w:trPr>
          <w:trHeight w:val="257"/>
        </w:trPr>
        <w:tc>
          <w:tcPr>
            <w:tcW w:w="1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49E7" w:rsidRPr="005839A8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H</w:t>
            </w:r>
            <w:r w:rsidRPr="005839A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ematuria (n=2)</w:t>
            </w: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5839A8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839A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33000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5839A8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839A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0.03</w:t>
            </w:r>
          </w:p>
        </w:tc>
        <w:tc>
          <w:tcPr>
            <w:tcW w:w="9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5839A8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839A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9.1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5839A8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839A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18.1</w:t>
            </w:r>
          </w:p>
        </w:tc>
      </w:tr>
      <w:tr w:rsidR="003E49E7" w:rsidRPr="005839A8" w:rsidTr="00367683">
        <w:trPr>
          <w:trHeight w:val="257"/>
        </w:trPr>
        <w:tc>
          <w:tcPr>
            <w:tcW w:w="1354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5839A8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839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With bleeding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( mean)</w:t>
            </w:r>
          </w:p>
        </w:tc>
        <w:tc>
          <w:tcPr>
            <w:tcW w:w="679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5839A8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42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5839A8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934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5839A8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891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5839A8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3E49E7" w:rsidRPr="005839A8" w:rsidTr="00367683">
        <w:trPr>
          <w:trHeight w:val="257"/>
        </w:trPr>
        <w:tc>
          <w:tcPr>
            <w:tcW w:w="1354" w:type="pct"/>
            <w:vMerge/>
            <w:shd w:val="clear" w:color="auto" w:fill="FFFFFF" w:themeFill="background1"/>
            <w:vAlign w:val="center"/>
            <w:hideMark/>
          </w:tcPr>
          <w:p w:rsidR="003E49E7" w:rsidRPr="005839A8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679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5839A8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839A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29000</w:t>
            </w:r>
          </w:p>
        </w:tc>
        <w:tc>
          <w:tcPr>
            <w:tcW w:w="1142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5839A8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839A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0.02</w:t>
            </w:r>
          </w:p>
        </w:tc>
        <w:tc>
          <w:tcPr>
            <w:tcW w:w="934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5839A8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839A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9.1</w:t>
            </w:r>
          </w:p>
        </w:tc>
        <w:tc>
          <w:tcPr>
            <w:tcW w:w="891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5839A8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839A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18.1</w:t>
            </w:r>
          </w:p>
        </w:tc>
      </w:tr>
      <w:tr w:rsidR="003E49E7" w:rsidRPr="005839A8" w:rsidTr="00367683">
        <w:trPr>
          <w:trHeight w:val="257"/>
        </w:trPr>
        <w:tc>
          <w:tcPr>
            <w:tcW w:w="13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5839A8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839A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No evidence of bleeding</w:t>
            </w:r>
          </w:p>
        </w:tc>
        <w:tc>
          <w:tcPr>
            <w:tcW w:w="679" w:type="pct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5839A8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839A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69500</w:t>
            </w:r>
          </w:p>
        </w:tc>
        <w:tc>
          <w:tcPr>
            <w:tcW w:w="1142" w:type="pct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5839A8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</w:t>
            </w:r>
            <w:r w:rsidRPr="005839A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.06</w:t>
            </w:r>
          </w:p>
        </w:tc>
        <w:tc>
          <w:tcPr>
            <w:tcW w:w="934" w:type="pct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5839A8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839A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9.6</w:t>
            </w:r>
          </w:p>
        </w:tc>
        <w:tc>
          <w:tcPr>
            <w:tcW w:w="891" w:type="pct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9E7" w:rsidRPr="005839A8" w:rsidRDefault="003E49E7" w:rsidP="003676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839A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17.2</w:t>
            </w:r>
          </w:p>
        </w:tc>
      </w:tr>
    </w:tbl>
    <w:p w:rsidR="00186DB1" w:rsidRDefault="00186DB1">
      <w:bookmarkStart w:id="0" w:name="_GoBack"/>
      <w:bookmarkEnd w:id="0"/>
    </w:p>
    <w:sectPr w:rsidR="00186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E7"/>
    <w:rsid w:val="00186DB1"/>
    <w:rsid w:val="003E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F91B48-6134-4276-9E8D-174A46CD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9E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MRC%20MANIPAL\Downloads\detailed%20excel%20data%20with%20dd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MRC%20MANIPAL\Downloads\detailed%20excel%20data%20with%20dd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baseline="0">
                <a:ln>
                  <a:noFill/>
                </a:ln>
                <a:solidFill>
                  <a:schemeClr val="bg1">
                    <a:lumMod val="50000"/>
                  </a:schemeClr>
                </a:solidFill>
                <a:effectLst/>
              </a:rPr>
              <a:t>Platelets count vs days of fever</a:t>
            </a:r>
            <a:endParaRPr lang="en-US" sz="1400" b="0">
              <a:ln>
                <a:noFill/>
              </a:ln>
              <a:solidFill>
                <a:schemeClr val="bg1">
                  <a:lumMod val="50000"/>
                </a:schemeClr>
              </a:solidFill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Sheet4!$J$1</c:f>
              <c:strCache>
                <c:ptCount val="1"/>
                <c:pt idx="0">
                  <c:v>PLT0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Sheet4!$I$2:$I$38</c:f>
              <c:numCache>
                <c:formatCode>General</c:formatCode>
                <c:ptCount val="37"/>
                <c:pt idx="0">
                  <c:v>3</c:v>
                </c:pt>
                <c:pt idx="1">
                  <c:v>3</c:v>
                </c:pt>
                <c:pt idx="2">
                  <c:v>6</c:v>
                </c:pt>
                <c:pt idx="3">
                  <c:v>3</c:v>
                </c:pt>
                <c:pt idx="4">
                  <c:v>10</c:v>
                </c:pt>
                <c:pt idx="5">
                  <c:v>4</c:v>
                </c:pt>
                <c:pt idx="6">
                  <c:v>7</c:v>
                </c:pt>
                <c:pt idx="7">
                  <c:v>3</c:v>
                </c:pt>
                <c:pt idx="8">
                  <c:v>3</c:v>
                </c:pt>
                <c:pt idx="9">
                  <c:v>5</c:v>
                </c:pt>
                <c:pt idx="10">
                  <c:v>5</c:v>
                </c:pt>
                <c:pt idx="11">
                  <c:v>3</c:v>
                </c:pt>
                <c:pt idx="12">
                  <c:v>3</c:v>
                </c:pt>
                <c:pt idx="13">
                  <c:v>7</c:v>
                </c:pt>
                <c:pt idx="14">
                  <c:v>5</c:v>
                </c:pt>
                <c:pt idx="15">
                  <c:v>7</c:v>
                </c:pt>
                <c:pt idx="16">
                  <c:v>3</c:v>
                </c:pt>
                <c:pt idx="17">
                  <c:v>2</c:v>
                </c:pt>
                <c:pt idx="18">
                  <c:v>2</c:v>
                </c:pt>
                <c:pt idx="19">
                  <c:v>3</c:v>
                </c:pt>
                <c:pt idx="20">
                  <c:v>7</c:v>
                </c:pt>
                <c:pt idx="21">
                  <c:v>14</c:v>
                </c:pt>
                <c:pt idx="22">
                  <c:v>2</c:v>
                </c:pt>
                <c:pt idx="23">
                  <c:v>5</c:v>
                </c:pt>
                <c:pt idx="24">
                  <c:v>4</c:v>
                </c:pt>
                <c:pt idx="25">
                  <c:v>5</c:v>
                </c:pt>
                <c:pt idx="26">
                  <c:v>5</c:v>
                </c:pt>
                <c:pt idx="27">
                  <c:v>4</c:v>
                </c:pt>
                <c:pt idx="28">
                  <c:v>15</c:v>
                </c:pt>
                <c:pt idx="29">
                  <c:v>3</c:v>
                </c:pt>
                <c:pt idx="30">
                  <c:v>4</c:v>
                </c:pt>
                <c:pt idx="31">
                  <c:v>8</c:v>
                </c:pt>
                <c:pt idx="32">
                  <c:v>4</c:v>
                </c:pt>
                <c:pt idx="33">
                  <c:v>3</c:v>
                </c:pt>
                <c:pt idx="34">
                  <c:v>5</c:v>
                </c:pt>
                <c:pt idx="35">
                  <c:v>8</c:v>
                </c:pt>
                <c:pt idx="36">
                  <c:v>20</c:v>
                </c:pt>
              </c:numCache>
            </c:numRef>
          </c:xVal>
          <c:yVal>
            <c:numRef>
              <c:f>Sheet4!$J$2:$J$38</c:f>
              <c:numCache>
                <c:formatCode>General</c:formatCode>
                <c:ptCount val="37"/>
                <c:pt idx="0">
                  <c:v>56000</c:v>
                </c:pt>
                <c:pt idx="1">
                  <c:v>107000</c:v>
                </c:pt>
                <c:pt idx="2">
                  <c:v>65000</c:v>
                </c:pt>
                <c:pt idx="3">
                  <c:v>95000</c:v>
                </c:pt>
                <c:pt idx="4">
                  <c:v>86000</c:v>
                </c:pt>
                <c:pt idx="5">
                  <c:v>83000</c:v>
                </c:pt>
                <c:pt idx="6">
                  <c:v>52000</c:v>
                </c:pt>
                <c:pt idx="7">
                  <c:v>127000</c:v>
                </c:pt>
                <c:pt idx="8">
                  <c:v>50000</c:v>
                </c:pt>
                <c:pt idx="9">
                  <c:v>40000</c:v>
                </c:pt>
                <c:pt idx="10">
                  <c:v>107000</c:v>
                </c:pt>
                <c:pt idx="11">
                  <c:v>133000</c:v>
                </c:pt>
                <c:pt idx="12">
                  <c:v>88000</c:v>
                </c:pt>
                <c:pt idx="13">
                  <c:v>53000</c:v>
                </c:pt>
                <c:pt idx="14">
                  <c:v>79000</c:v>
                </c:pt>
                <c:pt idx="15">
                  <c:v>30000</c:v>
                </c:pt>
                <c:pt idx="16">
                  <c:v>72000</c:v>
                </c:pt>
                <c:pt idx="17">
                  <c:v>99000</c:v>
                </c:pt>
                <c:pt idx="18">
                  <c:v>225000</c:v>
                </c:pt>
                <c:pt idx="19">
                  <c:v>97000</c:v>
                </c:pt>
                <c:pt idx="20">
                  <c:v>52000</c:v>
                </c:pt>
                <c:pt idx="21">
                  <c:v>215000</c:v>
                </c:pt>
                <c:pt idx="22">
                  <c:v>125000</c:v>
                </c:pt>
                <c:pt idx="23">
                  <c:v>102000</c:v>
                </c:pt>
                <c:pt idx="24">
                  <c:v>28000</c:v>
                </c:pt>
                <c:pt idx="25">
                  <c:v>33000</c:v>
                </c:pt>
                <c:pt idx="26">
                  <c:v>56000</c:v>
                </c:pt>
                <c:pt idx="27">
                  <c:v>33000</c:v>
                </c:pt>
                <c:pt idx="28">
                  <c:v>59000</c:v>
                </c:pt>
                <c:pt idx="29">
                  <c:v>214000</c:v>
                </c:pt>
                <c:pt idx="30">
                  <c:v>158000</c:v>
                </c:pt>
                <c:pt idx="31">
                  <c:v>22000</c:v>
                </c:pt>
                <c:pt idx="32">
                  <c:v>40000</c:v>
                </c:pt>
                <c:pt idx="33">
                  <c:v>56000</c:v>
                </c:pt>
                <c:pt idx="34">
                  <c:v>38000</c:v>
                </c:pt>
                <c:pt idx="35">
                  <c:v>184000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E4B-4C6B-B0D1-0813A76A33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960848512"/>
        <c:axId val="-960845792"/>
      </c:scatterChart>
      <c:valAx>
        <c:axId val="-9608485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Days</a:t>
                </a:r>
                <a:r>
                  <a:rPr lang="en-US" baseline="0"/>
                  <a:t> of fever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60845792"/>
        <c:crosses val="autoZero"/>
        <c:crossBetween val="midCat"/>
      </c:valAx>
      <c:valAx>
        <c:axId val="-960845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Platelets</a:t>
                </a:r>
                <a:r>
                  <a:rPr lang="en-US" baseline="0"/>
                  <a:t> count (cells/mm</a:t>
                </a:r>
                <a:r>
                  <a:rPr lang="en-US" baseline="30000"/>
                  <a:t>3</a:t>
                </a:r>
                <a:r>
                  <a:rPr lang="en-US" baseline="0"/>
                  <a:t>)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2.2222222222222223E-2"/>
              <c:y val="0.1849693788276465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6084851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Platelets</a:t>
            </a:r>
            <a:r>
              <a:rPr lang="en-US" baseline="0"/>
              <a:t> count vs days of fever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Sheet4!$N$1</c:f>
              <c:strCache>
                <c:ptCount val="1"/>
                <c:pt idx="0">
                  <c:v>PLT0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Sheet4!$M$2:$M$115</c:f>
              <c:numCache>
                <c:formatCode>General</c:formatCode>
                <c:ptCount val="114"/>
                <c:pt idx="0">
                  <c:v>2</c:v>
                </c:pt>
                <c:pt idx="1">
                  <c:v>10</c:v>
                </c:pt>
                <c:pt idx="2">
                  <c:v>7</c:v>
                </c:pt>
                <c:pt idx="3">
                  <c:v>7</c:v>
                </c:pt>
                <c:pt idx="4">
                  <c:v>4</c:v>
                </c:pt>
                <c:pt idx="5">
                  <c:v>7</c:v>
                </c:pt>
                <c:pt idx="6">
                  <c:v>4</c:v>
                </c:pt>
                <c:pt idx="7">
                  <c:v>3</c:v>
                </c:pt>
                <c:pt idx="8">
                  <c:v>3</c:v>
                </c:pt>
                <c:pt idx="9">
                  <c:v>2</c:v>
                </c:pt>
                <c:pt idx="10">
                  <c:v>5</c:v>
                </c:pt>
                <c:pt idx="11">
                  <c:v>3</c:v>
                </c:pt>
                <c:pt idx="12">
                  <c:v>2</c:v>
                </c:pt>
                <c:pt idx="13">
                  <c:v>2</c:v>
                </c:pt>
                <c:pt idx="14">
                  <c:v>5</c:v>
                </c:pt>
                <c:pt idx="15">
                  <c:v>7</c:v>
                </c:pt>
                <c:pt idx="16">
                  <c:v>5</c:v>
                </c:pt>
                <c:pt idx="17">
                  <c:v>10</c:v>
                </c:pt>
                <c:pt idx="18">
                  <c:v>6</c:v>
                </c:pt>
                <c:pt idx="19">
                  <c:v>3</c:v>
                </c:pt>
                <c:pt idx="20">
                  <c:v>7</c:v>
                </c:pt>
                <c:pt idx="21">
                  <c:v>3</c:v>
                </c:pt>
                <c:pt idx="22">
                  <c:v>2</c:v>
                </c:pt>
                <c:pt idx="23">
                  <c:v>7</c:v>
                </c:pt>
                <c:pt idx="24">
                  <c:v>3</c:v>
                </c:pt>
                <c:pt idx="25">
                  <c:v>3</c:v>
                </c:pt>
                <c:pt idx="26">
                  <c:v>10</c:v>
                </c:pt>
                <c:pt idx="27">
                  <c:v>7</c:v>
                </c:pt>
                <c:pt idx="28">
                  <c:v>15</c:v>
                </c:pt>
                <c:pt idx="29">
                  <c:v>3</c:v>
                </c:pt>
                <c:pt idx="30">
                  <c:v>2</c:v>
                </c:pt>
                <c:pt idx="31">
                  <c:v>4</c:v>
                </c:pt>
                <c:pt idx="32">
                  <c:v>2</c:v>
                </c:pt>
                <c:pt idx="33">
                  <c:v>6</c:v>
                </c:pt>
                <c:pt idx="34">
                  <c:v>6</c:v>
                </c:pt>
                <c:pt idx="35">
                  <c:v>8</c:v>
                </c:pt>
                <c:pt idx="36">
                  <c:v>4</c:v>
                </c:pt>
                <c:pt idx="37">
                  <c:v>4</c:v>
                </c:pt>
                <c:pt idx="38">
                  <c:v>5</c:v>
                </c:pt>
                <c:pt idx="39">
                  <c:v>3</c:v>
                </c:pt>
                <c:pt idx="40">
                  <c:v>4</c:v>
                </c:pt>
                <c:pt idx="41">
                  <c:v>4</c:v>
                </c:pt>
                <c:pt idx="42">
                  <c:v>6</c:v>
                </c:pt>
                <c:pt idx="43">
                  <c:v>7</c:v>
                </c:pt>
                <c:pt idx="44">
                  <c:v>3</c:v>
                </c:pt>
                <c:pt idx="45">
                  <c:v>5</c:v>
                </c:pt>
                <c:pt idx="46">
                  <c:v>4</c:v>
                </c:pt>
                <c:pt idx="47">
                  <c:v>5</c:v>
                </c:pt>
                <c:pt idx="48">
                  <c:v>3</c:v>
                </c:pt>
                <c:pt idx="49">
                  <c:v>7</c:v>
                </c:pt>
                <c:pt idx="50">
                  <c:v>7</c:v>
                </c:pt>
                <c:pt idx="51">
                  <c:v>3</c:v>
                </c:pt>
                <c:pt idx="52">
                  <c:v>3</c:v>
                </c:pt>
                <c:pt idx="53">
                  <c:v>5</c:v>
                </c:pt>
                <c:pt idx="54">
                  <c:v>4</c:v>
                </c:pt>
                <c:pt idx="55">
                  <c:v>4</c:v>
                </c:pt>
                <c:pt idx="56">
                  <c:v>1</c:v>
                </c:pt>
                <c:pt idx="57">
                  <c:v>3</c:v>
                </c:pt>
                <c:pt idx="58">
                  <c:v>4</c:v>
                </c:pt>
                <c:pt idx="59">
                  <c:v>5</c:v>
                </c:pt>
                <c:pt idx="60">
                  <c:v>7</c:v>
                </c:pt>
                <c:pt idx="61">
                  <c:v>5</c:v>
                </c:pt>
                <c:pt idx="62">
                  <c:v>4</c:v>
                </c:pt>
                <c:pt idx="63">
                  <c:v>5</c:v>
                </c:pt>
                <c:pt idx="64">
                  <c:v>1</c:v>
                </c:pt>
                <c:pt idx="65">
                  <c:v>3</c:v>
                </c:pt>
                <c:pt idx="66">
                  <c:v>3</c:v>
                </c:pt>
                <c:pt idx="67">
                  <c:v>3</c:v>
                </c:pt>
                <c:pt idx="68">
                  <c:v>4</c:v>
                </c:pt>
                <c:pt idx="69">
                  <c:v>7</c:v>
                </c:pt>
                <c:pt idx="70">
                  <c:v>5</c:v>
                </c:pt>
                <c:pt idx="71">
                  <c:v>4</c:v>
                </c:pt>
                <c:pt idx="72">
                  <c:v>3</c:v>
                </c:pt>
                <c:pt idx="73">
                  <c:v>5</c:v>
                </c:pt>
                <c:pt idx="74">
                  <c:v>3</c:v>
                </c:pt>
                <c:pt idx="75">
                  <c:v>3</c:v>
                </c:pt>
                <c:pt idx="76">
                  <c:v>4</c:v>
                </c:pt>
                <c:pt idx="77">
                  <c:v>2</c:v>
                </c:pt>
                <c:pt idx="78">
                  <c:v>8</c:v>
                </c:pt>
                <c:pt idx="79">
                  <c:v>4</c:v>
                </c:pt>
                <c:pt idx="80">
                  <c:v>4</c:v>
                </c:pt>
                <c:pt idx="81">
                  <c:v>8</c:v>
                </c:pt>
                <c:pt idx="82">
                  <c:v>3</c:v>
                </c:pt>
                <c:pt idx="83">
                  <c:v>2</c:v>
                </c:pt>
                <c:pt idx="84">
                  <c:v>3</c:v>
                </c:pt>
                <c:pt idx="85">
                  <c:v>15</c:v>
                </c:pt>
                <c:pt idx="86">
                  <c:v>10</c:v>
                </c:pt>
                <c:pt idx="87">
                  <c:v>7</c:v>
                </c:pt>
                <c:pt idx="88">
                  <c:v>5</c:v>
                </c:pt>
                <c:pt idx="89">
                  <c:v>10</c:v>
                </c:pt>
                <c:pt idx="90">
                  <c:v>21</c:v>
                </c:pt>
                <c:pt idx="91">
                  <c:v>6</c:v>
                </c:pt>
                <c:pt idx="92">
                  <c:v>5</c:v>
                </c:pt>
                <c:pt idx="93">
                  <c:v>3</c:v>
                </c:pt>
                <c:pt idx="94">
                  <c:v>4</c:v>
                </c:pt>
                <c:pt idx="95">
                  <c:v>6</c:v>
                </c:pt>
                <c:pt idx="96">
                  <c:v>4</c:v>
                </c:pt>
                <c:pt idx="97">
                  <c:v>20</c:v>
                </c:pt>
                <c:pt idx="98">
                  <c:v>7</c:v>
                </c:pt>
                <c:pt idx="99">
                  <c:v>3</c:v>
                </c:pt>
                <c:pt idx="100">
                  <c:v>10</c:v>
                </c:pt>
                <c:pt idx="101">
                  <c:v>4</c:v>
                </c:pt>
                <c:pt idx="102">
                  <c:v>4</c:v>
                </c:pt>
                <c:pt idx="103">
                  <c:v>4</c:v>
                </c:pt>
                <c:pt idx="104">
                  <c:v>15</c:v>
                </c:pt>
                <c:pt idx="105">
                  <c:v>8</c:v>
                </c:pt>
                <c:pt idx="106">
                  <c:v>6</c:v>
                </c:pt>
                <c:pt idx="107">
                  <c:v>4</c:v>
                </c:pt>
                <c:pt idx="108">
                  <c:v>14</c:v>
                </c:pt>
                <c:pt idx="109">
                  <c:v>5</c:v>
                </c:pt>
                <c:pt idx="110">
                  <c:v>7</c:v>
                </c:pt>
                <c:pt idx="111">
                  <c:v>7</c:v>
                </c:pt>
                <c:pt idx="112">
                  <c:v>3</c:v>
                </c:pt>
                <c:pt idx="113">
                  <c:v>3</c:v>
                </c:pt>
              </c:numCache>
            </c:numRef>
          </c:xVal>
          <c:yVal>
            <c:numRef>
              <c:f>Sheet4!$N$2:$N$115</c:f>
              <c:numCache>
                <c:formatCode>General</c:formatCode>
                <c:ptCount val="114"/>
                <c:pt idx="0">
                  <c:v>52000</c:v>
                </c:pt>
                <c:pt idx="1">
                  <c:v>34000</c:v>
                </c:pt>
                <c:pt idx="2">
                  <c:v>38000</c:v>
                </c:pt>
                <c:pt idx="3">
                  <c:v>13000</c:v>
                </c:pt>
                <c:pt idx="4">
                  <c:v>39000</c:v>
                </c:pt>
                <c:pt idx="5">
                  <c:v>43000</c:v>
                </c:pt>
                <c:pt idx="6">
                  <c:v>110000</c:v>
                </c:pt>
                <c:pt idx="7">
                  <c:v>62000</c:v>
                </c:pt>
                <c:pt idx="8">
                  <c:v>43000</c:v>
                </c:pt>
                <c:pt idx="9">
                  <c:v>108000</c:v>
                </c:pt>
                <c:pt idx="10">
                  <c:v>26000</c:v>
                </c:pt>
                <c:pt idx="11">
                  <c:v>127000</c:v>
                </c:pt>
                <c:pt idx="12">
                  <c:v>59000</c:v>
                </c:pt>
                <c:pt idx="13">
                  <c:v>90000</c:v>
                </c:pt>
                <c:pt idx="14">
                  <c:v>25000</c:v>
                </c:pt>
                <c:pt idx="15">
                  <c:v>37000</c:v>
                </c:pt>
                <c:pt idx="16">
                  <c:v>11000</c:v>
                </c:pt>
                <c:pt idx="17">
                  <c:v>29000</c:v>
                </c:pt>
                <c:pt idx="18">
                  <c:v>21000</c:v>
                </c:pt>
                <c:pt idx="19">
                  <c:v>109000</c:v>
                </c:pt>
                <c:pt idx="20">
                  <c:v>170000</c:v>
                </c:pt>
                <c:pt idx="21">
                  <c:v>48000</c:v>
                </c:pt>
                <c:pt idx="22">
                  <c:v>82000</c:v>
                </c:pt>
                <c:pt idx="23">
                  <c:v>133000</c:v>
                </c:pt>
                <c:pt idx="24">
                  <c:v>21000</c:v>
                </c:pt>
                <c:pt idx="25">
                  <c:v>14000</c:v>
                </c:pt>
                <c:pt idx="26">
                  <c:v>14000</c:v>
                </c:pt>
                <c:pt idx="27">
                  <c:v>84000</c:v>
                </c:pt>
                <c:pt idx="28">
                  <c:v>319000</c:v>
                </c:pt>
                <c:pt idx="29">
                  <c:v>79000</c:v>
                </c:pt>
                <c:pt idx="30">
                  <c:v>125000</c:v>
                </c:pt>
                <c:pt idx="31">
                  <c:v>70000</c:v>
                </c:pt>
                <c:pt idx="32">
                  <c:v>62000</c:v>
                </c:pt>
                <c:pt idx="33">
                  <c:v>220000</c:v>
                </c:pt>
                <c:pt idx="34">
                  <c:v>150000</c:v>
                </c:pt>
                <c:pt idx="35">
                  <c:v>22000</c:v>
                </c:pt>
                <c:pt idx="36">
                  <c:v>117000</c:v>
                </c:pt>
                <c:pt idx="37">
                  <c:v>128000</c:v>
                </c:pt>
                <c:pt idx="38">
                  <c:v>102000</c:v>
                </c:pt>
                <c:pt idx="39">
                  <c:v>37000</c:v>
                </c:pt>
                <c:pt idx="40">
                  <c:v>86000</c:v>
                </c:pt>
                <c:pt idx="41">
                  <c:v>60000</c:v>
                </c:pt>
                <c:pt idx="42">
                  <c:v>28000</c:v>
                </c:pt>
                <c:pt idx="43">
                  <c:v>89000</c:v>
                </c:pt>
                <c:pt idx="44">
                  <c:v>39000</c:v>
                </c:pt>
                <c:pt idx="45">
                  <c:v>34000</c:v>
                </c:pt>
                <c:pt idx="46">
                  <c:v>139000</c:v>
                </c:pt>
                <c:pt idx="47">
                  <c:v>45000</c:v>
                </c:pt>
                <c:pt idx="48">
                  <c:v>144000</c:v>
                </c:pt>
                <c:pt idx="49">
                  <c:v>76000</c:v>
                </c:pt>
                <c:pt idx="50">
                  <c:v>17000</c:v>
                </c:pt>
                <c:pt idx="51">
                  <c:v>55000</c:v>
                </c:pt>
                <c:pt idx="52">
                  <c:v>97000</c:v>
                </c:pt>
                <c:pt idx="53">
                  <c:v>41000</c:v>
                </c:pt>
                <c:pt idx="54">
                  <c:v>11000</c:v>
                </c:pt>
                <c:pt idx="55">
                  <c:v>44000</c:v>
                </c:pt>
                <c:pt idx="56">
                  <c:v>72000</c:v>
                </c:pt>
                <c:pt idx="57">
                  <c:v>78000</c:v>
                </c:pt>
                <c:pt idx="58">
                  <c:v>132000</c:v>
                </c:pt>
                <c:pt idx="59">
                  <c:v>93000</c:v>
                </c:pt>
                <c:pt idx="60">
                  <c:v>31000</c:v>
                </c:pt>
                <c:pt idx="61">
                  <c:v>41000</c:v>
                </c:pt>
                <c:pt idx="62">
                  <c:v>96000</c:v>
                </c:pt>
                <c:pt idx="63">
                  <c:v>42000</c:v>
                </c:pt>
                <c:pt idx="64">
                  <c:v>75000</c:v>
                </c:pt>
                <c:pt idx="65">
                  <c:v>99000</c:v>
                </c:pt>
                <c:pt idx="66">
                  <c:v>57000</c:v>
                </c:pt>
                <c:pt idx="67">
                  <c:v>170000</c:v>
                </c:pt>
                <c:pt idx="68">
                  <c:v>8000</c:v>
                </c:pt>
                <c:pt idx="69">
                  <c:v>69000</c:v>
                </c:pt>
                <c:pt idx="70">
                  <c:v>59000</c:v>
                </c:pt>
                <c:pt idx="71">
                  <c:v>83000</c:v>
                </c:pt>
                <c:pt idx="72">
                  <c:v>90000</c:v>
                </c:pt>
                <c:pt idx="73">
                  <c:v>22000</c:v>
                </c:pt>
                <c:pt idx="74">
                  <c:v>81000</c:v>
                </c:pt>
                <c:pt idx="75">
                  <c:v>104000</c:v>
                </c:pt>
                <c:pt idx="76">
                  <c:v>41000</c:v>
                </c:pt>
                <c:pt idx="77">
                  <c:v>121000</c:v>
                </c:pt>
                <c:pt idx="78">
                  <c:v>10000</c:v>
                </c:pt>
                <c:pt idx="79">
                  <c:v>36000</c:v>
                </c:pt>
                <c:pt idx="80">
                  <c:v>86000</c:v>
                </c:pt>
                <c:pt idx="81">
                  <c:v>76000</c:v>
                </c:pt>
                <c:pt idx="82">
                  <c:v>34000</c:v>
                </c:pt>
                <c:pt idx="83">
                  <c:v>58000</c:v>
                </c:pt>
                <c:pt idx="84">
                  <c:v>19000</c:v>
                </c:pt>
                <c:pt idx="85">
                  <c:v>57000</c:v>
                </c:pt>
                <c:pt idx="86">
                  <c:v>17000</c:v>
                </c:pt>
                <c:pt idx="87">
                  <c:v>78000</c:v>
                </c:pt>
                <c:pt idx="88">
                  <c:v>125000</c:v>
                </c:pt>
                <c:pt idx="89">
                  <c:v>86000</c:v>
                </c:pt>
                <c:pt idx="90">
                  <c:v>162000</c:v>
                </c:pt>
                <c:pt idx="91">
                  <c:v>16000</c:v>
                </c:pt>
                <c:pt idx="92">
                  <c:v>104000</c:v>
                </c:pt>
                <c:pt idx="93">
                  <c:v>25000</c:v>
                </c:pt>
                <c:pt idx="94">
                  <c:v>39000</c:v>
                </c:pt>
                <c:pt idx="95">
                  <c:v>45000</c:v>
                </c:pt>
                <c:pt idx="96">
                  <c:v>33000</c:v>
                </c:pt>
                <c:pt idx="97">
                  <c:v>126000</c:v>
                </c:pt>
                <c:pt idx="98">
                  <c:v>20000</c:v>
                </c:pt>
                <c:pt idx="99">
                  <c:v>25000</c:v>
                </c:pt>
                <c:pt idx="100">
                  <c:v>18000</c:v>
                </c:pt>
                <c:pt idx="101">
                  <c:v>58000</c:v>
                </c:pt>
                <c:pt idx="102">
                  <c:v>14000</c:v>
                </c:pt>
                <c:pt idx="103">
                  <c:v>88000</c:v>
                </c:pt>
                <c:pt idx="104">
                  <c:v>92000</c:v>
                </c:pt>
                <c:pt idx="105">
                  <c:v>154000</c:v>
                </c:pt>
                <c:pt idx="106">
                  <c:v>90000</c:v>
                </c:pt>
                <c:pt idx="107">
                  <c:v>150000</c:v>
                </c:pt>
                <c:pt idx="108">
                  <c:v>247000</c:v>
                </c:pt>
                <c:pt idx="109">
                  <c:v>25000</c:v>
                </c:pt>
                <c:pt idx="110">
                  <c:v>178000</c:v>
                </c:pt>
                <c:pt idx="111">
                  <c:v>24000</c:v>
                </c:pt>
                <c:pt idx="112">
                  <c:v>19000</c:v>
                </c:pt>
                <c:pt idx="113">
                  <c:v>103000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CC2-4D90-B953-76E2611582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960857216"/>
        <c:axId val="-969901808"/>
      </c:scatterChart>
      <c:valAx>
        <c:axId val="-9608572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Days</a:t>
                </a:r>
                <a:r>
                  <a:rPr lang="en-US" baseline="0"/>
                  <a:t> of fever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69901808"/>
        <c:crosses val="autoZero"/>
        <c:crossBetween val="midCat"/>
      </c:valAx>
      <c:valAx>
        <c:axId val="-969901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Platelets</a:t>
                </a:r>
                <a:r>
                  <a:rPr lang="en-US" baseline="0"/>
                  <a:t> count (cells/mm</a:t>
                </a:r>
                <a:r>
                  <a:rPr lang="en-US" baseline="30000"/>
                  <a:t>3</a:t>
                </a:r>
                <a:r>
                  <a:rPr lang="en-US" baseline="0"/>
                  <a:t>)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3.0555555555555555E-2"/>
              <c:y val="0.1736614173228346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6085721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2019-03-22T05:58:00Z</dcterms:created>
  <dcterms:modified xsi:type="dcterms:W3CDTF">2019-03-22T05:58:00Z</dcterms:modified>
</cp:coreProperties>
</file>