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1. Bronchoalveolar lavage fluid and complete blood cell counts of male rats following 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5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440"/>
        <w:gridCol w:w="1872"/>
        <w:gridCol w:w="1939"/>
        <w:gridCol w:w="1829"/>
        <w:gridCol w:w="2160"/>
        <w:gridCol w:w="1847"/>
      </w:tblGrid>
      <w:tr>
        <w:trPr>
          <w:trHeight w:val="432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558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647" w:type="dxa"/>
            <w:gridSpan w:val="5"/>
          </w:tcPr>
          <w:p>
            <w:pPr>
              <w:pStyle w:val="TableParagraph"/>
              <w:spacing w:before="87"/>
              <w:ind w:left="3469" w:right="3461"/>
              <w:rPr>
                <w:b/>
                <w:sz w:val="24"/>
              </w:rPr>
            </w:pPr>
            <w:r>
              <w:rPr>
                <w:b/>
                <w:sz w:val="24"/>
              </w:rPr>
              <w:t>BALF cell counts, cells/ml</w:t>
            </w:r>
          </w:p>
        </w:tc>
      </w:tr>
      <w:tr>
        <w:trPr>
          <w:trHeight w:val="575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58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52"/>
              <w:ind w:left="335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Eosinophils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29" w:type="dxa"/>
          </w:tcPr>
          <w:p>
            <w:pPr>
              <w:pStyle w:val="TableParagraph"/>
              <w:spacing w:before="158"/>
              <w:ind w:left="20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2"/>
              <w:ind w:right="188"/>
              <w:rPr>
                <w:b/>
                <w:sz w:val="16"/>
              </w:rPr>
            </w:pPr>
            <w:r>
              <w:rPr>
                <w:b/>
                <w:sz w:val="24"/>
              </w:rPr>
              <w:t>Macrophages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47" w:type="dxa"/>
          </w:tcPr>
          <w:p>
            <w:pPr>
              <w:pStyle w:val="TableParagraph"/>
              <w:spacing w:before="158"/>
              <w:ind w:left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</w:tr>
      <w:tr>
        <w:trPr>
          <w:trHeight w:val="431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67353 ± 5100.1</w:t>
            </w:r>
          </w:p>
        </w:tc>
        <w:tc>
          <w:tcPr>
            <w:tcW w:w="1939" w:type="dxa"/>
          </w:tcPr>
          <w:p>
            <w:pPr>
              <w:pStyle w:val="TableParagraph"/>
              <w:spacing w:before="86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2551 ± 513.3</w:t>
            </w:r>
          </w:p>
        </w:tc>
        <w:tc>
          <w:tcPr>
            <w:tcW w:w="1829" w:type="dxa"/>
          </w:tcPr>
          <w:p>
            <w:pPr>
              <w:pStyle w:val="TableParagraph"/>
              <w:spacing w:before="86"/>
              <w:ind w:left="206" w:right="197"/>
              <w:rPr>
                <w:sz w:val="24"/>
              </w:rPr>
            </w:pPr>
            <w:r>
              <w:rPr>
                <w:sz w:val="24"/>
              </w:rPr>
              <w:t>715 ± 80.7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9"/>
              <w:rPr>
                <w:sz w:val="24"/>
              </w:rPr>
            </w:pPr>
            <w:r>
              <w:rPr>
                <w:sz w:val="24"/>
              </w:rPr>
              <w:t>54617 ± 4747.6</w:t>
            </w:r>
          </w:p>
        </w:tc>
        <w:tc>
          <w:tcPr>
            <w:tcW w:w="1847" w:type="dxa"/>
          </w:tcPr>
          <w:p>
            <w:pPr>
              <w:pStyle w:val="TableParagraph"/>
              <w:spacing w:before="86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6886 ± 612.2</w:t>
            </w:r>
          </w:p>
        </w:tc>
      </w:tr>
      <w:tr>
        <w:trPr>
          <w:trHeight w:val="432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5" w:right="76"/>
              <w:rPr>
                <w:sz w:val="24"/>
              </w:rPr>
            </w:pPr>
            <w:r>
              <w:rPr>
                <w:sz w:val="24"/>
              </w:rPr>
              <w:t>62077 ± 3691.7</w:t>
            </w:r>
          </w:p>
        </w:tc>
        <w:tc>
          <w:tcPr>
            <w:tcW w:w="1939" w:type="dxa"/>
          </w:tcPr>
          <w:p>
            <w:pPr>
              <w:pStyle w:val="TableParagraph"/>
              <w:spacing w:before="87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7049 ± 1331.9*</w:t>
            </w:r>
          </w:p>
        </w:tc>
        <w:tc>
          <w:tcPr>
            <w:tcW w:w="1829" w:type="dxa"/>
          </w:tcPr>
          <w:p>
            <w:pPr>
              <w:pStyle w:val="TableParagraph"/>
              <w:spacing w:before="87"/>
              <w:ind w:left="206" w:right="197"/>
              <w:rPr>
                <w:sz w:val="24"/>
              </w:rPr>
            </w:pPr>
            <w:r>
              <w:rPr>
                <w:sz w:val="24"/>
              </w:rPr>
              <w:t>896 ± 115.2</w:t>
            </w:r>
          </w:p>
        </w:tc>
        <w:tc>
          <w:tcPr>
            <w:tcW w:w="2160" w:type="dxa"/>
          </w:tcPr>
          <w:p>
            <w:pPr>
              <w:pStyle w:val="TableParagraph"/>
              <w:spacing w:before="87"/>
              <w:ind w:right="189"/>
              <w:rPr>
                <w:sz w:val="24"/>
              </w:rPr>
            </w:pPr>
            <w:r>
              <w:rPr>
                <w:sz w:val="24"/>
              </w:rPr>
              <w:t>43474 ± 2393.6*</w:t>
            </w:r>
          </w:p>
        </w:tc>
        <w:tc>
          <w:tcPr>
            <w:tcW w:w="1847" w:type="dxa"/>
          </w:tcPr>
          <w:p>
            <w:pPr>
              <w:pStyle w:val="TableParagraph"/>
              <w:spacing w:before="87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7631 ± 1356.9</w:t>
            </w:r>
          </w:p>
        </w:tc>
      </w:tr>
      <w:tr>
        <w:trPr>
          <w:trHeight w:val="431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168"/>
              <w:ind w:left="345" w:right="31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4" w:right="76"/>
              <w:rPr>
                <w:sz w:val="16"/>
              </w:rPr>
            </w:pPr>
            <w:r>
              <w:rPr>
                <w:sz w:val="24"/>
              </w:rPr>
              <w:t>67023 ± 3189.6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39" w:type="dxa"/>
          </w:tcPr>
          <w:p>
            <w:pPr>
              <w:pStyle w:val="TableParagraph"/>
              <w:spacing w:before="86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11032 ± 716.0</w:t>
            </w:r>
          </w:p>
        </w:tc>
        <w:tc>
          <w:tcPr>
            <w:tcW w:w="1829" w:type="dxa"/>
          </w:tcPr>
          <w:p>
            <w:pPr>
              <w:pStyle w:val="TableParagraph"/>
              <w:spacing w:before="70"/>
              <w:ind w:left="206" w:right="198"/>
              <w:rPr>
                <w:sz w:val="16"/>
              </w:rPr>
            </w:pPr>
            <w:r>
              <w:rPr>
                <w:sz w:val="24"/>
              </w:rPr>
              <w:t>486 ± 50.5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right="190"/>
              <w:rPr>
                <w:sz w:val="16"/>
              </w:rPr>
            </w:pPr>
            <w:r>
              <w:rPr>
                <w:sz w:val="24"/>
              </w:rPr>
              <w:t>48945 ± 1939.7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before="70"/>
              <w:ind w:left="0" w:right="173"/>
              <w:jc w:val="right"/>
              <w:rPr>
                <w:sz w:val="16"/>
              </w:rPr>
            </w:pPr>
            <w:r>
              <w:rPr>
                <w:sz w:val="24"/>
              </w:rPr>
              <w:t>4641.6± 1360 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4" w:right="76"/>
              <w:rPr>
                <w:sz w:val="16"/>
              </w:rPr>
            </w:pPr>
            <w:r>
              <w:rPr>
                <w:sz w:val="24"/>
              </w:rPr>
              <w:t>64866 ± 2841.7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39" w:type="dxa"/>
          </w:tcPr>
          <w:p>
            <w:pPr>
              <w:pStyle w:val="TableParagraph"/>
              <w:spacing w:before="86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15363 ± 543.2*</w:t>
            </w:r>
          </w:p>
        </w:tc>
        <w:tc>
          <w:tcPr>
            <w:tcW w:w="1829" w:type="dxa"/>
          </w:tcPr>
          <w:p>
            <w:pPr>
              <w:pStyle w:val="TableParagraph"/>
              <w:spacing w:before="70"/>
              <w:ind w:left="206" w:right="198"/>
              <w:rPr>
                <w:sz w:val="16"/>
              </w:rPr>
            </w:pPr>
            <w:r>
              <w:rPr>
                <w:sz w:val="24"/>
              </w:rPr>
              <w:t>574 ± 88.7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right="190"/>
              <w:rPr>
                <w:sz w:val="16"/>
              </w:rPr>
            </w:pPr>
            <w:r>
              <w:rPr>
                <w:sz w:val="24"/>
              </w:rPr>
              <w:t>41261 ± 1405.2*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before="70"/>
              <w:ind w:left="0" w:right="233"/>
              <w:jc w:val="right"/>
              <w:rPr>
                <w:sz w:val="16"/>
              </w:rPr>
            </w:pPr>
            <w:r>
              <w:rPr>
                <w:sz w:val="24"/>
              </w:rPr>
              <w:t>5065 ± 494.0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2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4" w:right="76"/>
              <w:rPr>
                <w:sz w:val="16"/>
              </w:rPr>
            </w:pPr>
            <w:r>
              <w:rPr>
                <w:sz w:val="24"/>
              </w:rPr>
              <w:t>67186 ± 4775.8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39" w:type="dxa"/>
          </w:tcPr>
          <w:p>
            <w:pPr>
              <w:pStyle w:val="TableParagraph"/>
              <w:spacing w:before="72"/>
              <w:ind w:left="0" w:right="157"/>
              <w:jc w:val="right"/>
              <w:rPr>
                <w:sz w:val="16"/>
              </w:rPr>
            </w:pPr>
            <w:r>
              <w:rPr>
                <w:sz w:val="24"/>
              </w:rPr>
              <w:t>17037 ± 2130.3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29" w:type="dxa"/>
          </w:tcPr>
          <w:p>
            <w:pPr>
              <w:pStyle w:val="TableParagraph"/>
              <w:spacing w:before="72"/>
              <w:ind w:left="206" w:right="198"/>
              <w:rPr>
                <w:sz w:val="16"/>
              </w:rPr>
            </w:pPr>
            <w:r>
              <w:rPr>
                <w:sz w:val="24"/>
              </w:rPr>
              <w:t>413 ± 122.1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right="190"/>
              <w:rPr>
                <w:sz w:val="16"/>
              </w:rPr>
            </w:pPr>
            <w:r>
              <w:rPr>
                <w:sz w:val="24"/>
              </w:rPr>
              <w:t>44855 ± 2105.3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before="72"/>
              <w:ind w:left="0" w:right="233"/>
              <w:jc w:val="right"/>
              <w:rPr>
                <w:sz w:val="16"/>
              </w:rPr>
            </w:pPr>
            <w:r>
              <w:rPr>
                <w:sz w:val="24"/>
              </w:rPr>
              <w:t>3223 ± 515.6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4" w:right="76"/>
              <w:rPr>
                <w:sz w:val="16"/>
              </w:rPr>
            </w:pPr>
            <w:r>
              <w:rPr>
                <w:sz w:val="24"/>
              </w:rPr>
              <w:t>72434 ± 2584.8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39" w:type="dxa"/>
          </w:tcPr>
          <w:p>
            <w:pPr>
              <w:pStyle w:val="TableParagraph"/>
              <w:spacing w:before="70"/>
              <w:ind w:left="0" w:right="97"/>
              <w:jc w:val="right"/>
              <w:rPr>
                <w:sz w:val="16"/>
              </w:rPr>
            </w:pPr>
            <w:r>
              <w:rPr>
                <w:sz w:val="24"/>
              </w:rPr>
              <w:t>22358 ± 1351.9*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29" w:type="dxa"/>
          </w:tcPr>
          <w:p>
            <w:pPr>
              <w:pStyle w:val="TableParagraph"/>
              <w:spacing w:before="70"/>
              <w:ind w:left="206" w:right="198"/>
              <w:rPr>
                <w:sz w:val="16"/>
              </w:rPr>
            </w:pPr>
            <w:r>
              <w:rPr>
                <w:sz w:val="24"/>
              </w:rPr>
              <w:t>593 ± 95.8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right="190"/>
              <w:rPr>
                <w:sz w:val="16"/>
              </w:rPr>
            </w:pPr>
            <w:r>
              <w:rPr>
                <w:sz w:val="24"/>
              </w:rPr>
              <w:t>43591 ± 2015.8*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before="70"/>
              <w:ind w:left="0" w:right="233"/>
              <w:jc w:val="right"/>
              <w:rPr>
                <w:sz w:val="16"/>
              </w:rPr>
            </w:pPr>
            <w:r>
              <w:rPr>
                <w:sz w:val="24"/>
              </w:rPr>
              <w:t>3748 ± 388.6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</w:t>
      </w:r>
    </w:p>
    <w:p>
      <w:pPr>
        <w:spacing w:after="0"/>
        <w:sectPr>
          <w:footerReference w:type="default" r:id="rId5"/>
          <w:type w:val="continuous"/>
          <w:pgSz w:w="15840" w:h="12240" w:orient="landscape"/>
          <w:pgMar w:footer="932" w:top="1140" w:bottom="1120" w:left="960" w:right="960"/>
          <w:pgNumType w:start="37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872"/>
        <w:gridCol w:w="1872"/>
        <w:gridCol w:w="1872"/>
        <w:gridCol w:w="1957"/>
      </w:tblGrid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6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445" w:type="dxa"/>
            <w:gridSpan w:val="5"/>
          </w:tcPr>
          <w:p>
            <w:pPr>
              <w:pStyle w:val="TableParagraph"/>
              <w:spacing w:before="86"/>
              <w:ind w:left="3497" w:right="3485"/>
              <w:rPr>
                <w:b/>
                <w:sz w:val="24"/>
              </w:rPr>
            </w:pPr>
            <w:r>
              <w:rPr>
                <w:b/>
                <w:sz w:val="24"/>
              </w:rPr>
              <w:t>BALF Protein Markers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GGT (U/l)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8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LDH (U/l)</w:t>
            </w:r>
          </w:p>
        </w:tc>
        <w:tc>
          <w:tcPr>
            <w:tcW w:w="1872" w:type="dxa"/>
          </w:tcPr>
          <w:p>
            <w:pPr>
              <w:pStyle w:val="TableParagraph"/>
              <w:spacing w:line="270" w:lineRule="atLeast" w:before="21"/>
              <w:ind w:left="561" w:right="451" w:hanging="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Albumin (µg/ml)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0"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NAG (U/l)</w:t>
            </w:r>
          </w:p>
        </w:tc>
        <w:tc>
          <w:tcPr>
            <w:tcW w:w="1957" w:type="dxa"/>
          </w:tcPr>
          <w:p>
            <w:pPr>
              <w:pStyle w:val="TableParagraph"/>
              <w:spacing w:before="159"/>
              <w:ind w:left="10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Protein (µg/ml)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7.94 ± 0.24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45.15 ± 3.63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11.42 ± 1.35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11.39 ± 0.78</w:t>
            </w:r>
          </w:p>
        </w:tc>
        <w:tc>
          <w:tcPr>
            <w:tcW w:w="1957" w:type="dxa"/>
          </w:tcPr>
          <w:p>
            <w:pPr>
              <w:pStyle w:val="TableParagraph"/>
              <w:spacing w:before="86"/>
              <w:ind w:left="102" w:right="91"/>
              <w:rPr>
                <w:sz w:val="24"/>
              </w:rPr>
            </w:pPr>
            <w:r>
              <w:rPr>
                <w:sz w:val="24"/>
              </w:rPr>
              <w:t>115.17 ± 6.74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7.06 ± 0.23*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39.59 ± 2.72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16.59 ± 1.95*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9.90 ± 1.14</w:t>
            </w:r>
          </w:p>
        </w:tc>
        <w:tc>
          <w:tcPr>
            <w:tcW w:w="1957" w:type="dxa"/>
          </w:tcPr>
          <w:p>
            <w:pPr>
              <w:pStyle w:val="TableParagraph"/>
              <w:spacing w:before="86"/>
              <w:ind w:left="102" w:right="91"/>
              <w:rPr>
                <w:sz w:val="24"/>
              </w:rPr>
            </w:pPr>
            <w:r>
              <w:rPr>
                <w:sz w:val="24"/>
              </w:rPr>
              <w:t>131.78 ± 10.00</w:t>
            </w:r>
          </w:p>
        </w:tc>
      </w:tr>
      <w:tr>
        <w:trPr>
          <w:trHeight w:val="432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70"/>
              <w:ind w:left="274" w:right="243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6" w:right="76"/>
              <w:rPr>
                <w:sz w:val="16"/>
              </w:rPr>
            </w:pPr>
            <w:r>
              <w:rPr>
                <w:sz w:val="24"/>
              </w:rPr>
              <w:t>8.15 ± 0.24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6" w:right="76"/>
              <w:rPr>
                <w:sz w:val="16"/>
              </w:rPr>
            </w:pPr>
            <w:r>
              <w:rPr>
                <w:sz w:val="24"/>
              </w:rPr>
              <w:t>36.93 ± 3.17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6" w:right="76"/>
              <w:rPr>
                <w:sz w:val="16"/>
              </w:rPr>
            </w:pPr>
            <w:r>
              <w:rPr>
                <w:sz w:val="24"/>
              </w:rPr>
              <w:t>13.43 ± 1.89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7.60 ± 1.26</w:t>
            </w:r>
          </w:p>
        </w:tc>
        <w:tc>
          <w:tcPr>
            <w:tcW w:w="1957" w:type="dxa"/>
          </w:tcPr>
          <w:p>
            <w:pPr>
              <w:pStyle w:val="TableParagraph"/>
              <w:spacing w:before="72"/>
              <w:ind w:left="103" w:right="91"/>
              <w:rPr>
                <w:sz w:val="16"/>
              </w:rPr>
            </w:pPr>
            <w:r>
              <w:rPr>
                <w:sz w:val="24"/>
              </w:rPr>
              <w:t>123.64 ± 12.29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6" w:right="76"/>
              <w:rPr>
                <w:sz w:val="16"/>
              </w:rPr>
            </w:pPr>
            <w:r>
              <w:rPr>
                <w:sz w:val="24"/>
              </w:rPr>
              <w:t>7.41 ± 0.14*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6" w:right="76"/>
              <w:rPr>
                <w:sz w:val="16"/>
              </w:rPr>
            </w:pPr>
            <w:r>
              <w:rPr>
                <w:sz w:val="24"/>
              </w:rPr>
              <w:t>36.68 ± 2.26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6" w:right="76"/>
              <w:rPr>
                <w:sz w:val="16"/>
              </w:rPr>
            </w:pPr>
            <w:r>
              <w:rPr>
                <w:sz w:val="24"/>
              </w:rPr>
              <w:t>19.85 ± 1.70*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9.35 ± 0.77</w:t>
            </w:r>
          </w:p>
        </w:tc>
        <w:tc>
          <w:tcPr>
            <w:tcW w:w="1957" w:type="dxa"/>
          </w:tcPr>
          <w:p>
            <w:pPr>
              <w:pStyle w:val="TableParagraph"/>
              <w:spacing w:before="70"/>
              <w:ind w:left="103" w:right="91"/>
              <w:rPr>
                <w:sz w:val="16"/>
              </w:rPr>
            </w:pPr>
            <w:r>
              <w:rPr>
                <w:sz w:val="24"/>
              </w:rPr>
              <w:t>153.04 ± 11.35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4"/>
              <w:rPr>
                <w:sz w:val="24"/>
              </w:rPr>
            </w:pPr>
            <w:r>
              <w:rPr>
                <w:sz w:val="24"/>
              </w:rPr>
              <w:t>8.01 ± 0.34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6" w:right="76"/>
              <w:rPr>
                <w:sz w:val="16"/>
              </w:rPr>
            </w:pPr>
            <w:r>
              <w:rPr>
                <w:sz w:val="24"/>
              </w:rPr>
              <w:t>40.08 ± 2.51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6" w:right="76"/>
              <w:rPr>
                <w:sz w:val="16"/>
              </w:rPr>
            </w:pPr>
            <w:r>
              <w:rPr>
                <w:sz w:val="24"/>
              </w:rPr>
              <w:t>10.55 ± 1.15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8.91 ± 0.98</w:t>
            </w:r>
          </w:p>
        </w:tc>
        <w:tc>
          <w:tcPr>
            <w:tcW w:w="1957" w:type="dxa"/>
          </w:tcPr>
          <w:p>
            <w:pPr>
              <w:pStyle w:val="TableParagraph"/>
              <w:spacing w:before="70"/>
              <w:ind w:left="103" w:right="91"/>
              <w:rPr>
                <w:sz w:val="16"/>
              </w:rPr>
            </w:pPr>
            <w:r>
              <w:rPr>
                <w:sz w:val="24"/>
              </w:rPr>
              <w:t>124.26 ± 6.94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2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6" w:right="74"/>
              <w:rPr>
                <w:sz w:val="24"/>
              </w:rPr>
            </w:pPr>
            <w:r>
              <w:rPr>
                <w:sz w:val="24"/>
              </w:rPr>
              <w:t>7.41 ± 0.18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6" w:right="76"/>
              <w:rPr>
                <w:sz w:val="16"/>
              </w:rPr>
            </w:pPr>
            <w:r>
              <w:rPr>
                <w:sz w:val="24"/>
              </w:rPr>
              <w:t>45.60 ± 1.50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6" w:right="76"/>
              <w:rPr>
                <w:sz w:val="16"/>
              </w:rPr>
            </w:pPr>
            <w:r>
              <w:rPr>
                <w:sz w:val="24"/>
              </w:rPr>
              <w:t>17.02 ± 1.88*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9.31 ± 0.90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2"/>
              <w:ind w:left="103" w:right="91"/>
              <w:rPr>
                <w:sz w:val="16"/>
              </w:rPr>
            </w:pPr>
            <w:r>
              <w:rPr>
                <w:sz w:val="24"/>
              </w:rPr>
              <w:t>158.46 ± 10.36*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76" w:lineRule="auto"/>
        <w:ind w:left="480" w:right="396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GGT – γ- glutamyl transferase; LDH – lactate dehydrogenase; NAG – N-acetyl glucosaminidase.</w:t>
      </w:r>
    </w:p>
    <w:p>
      <w:pPr>
        <w:spacing w:after="0" w:line="276" w:lineRule="auto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728"/>
        <w:gridCol w:w="1728"/>
        <w:gridCol w:w="1728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spacing w:before="8"/>
              <w:ind w:left="1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1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3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WBC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2"/>
              <w:ind w:left="9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HgB (g/dL)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9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Hct (%)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2.46 ± 0.30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7.25 ± 0.07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13.05 ± 0.26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36.48 ± 0.28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1.48 ± 0.14*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7.29 ± 0.11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13.31 ± 0.23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36.71 ± 0.54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2.37 ± 0.32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7.24 ± 0.13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13.03 ± 0.19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36.89 ± 0.73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1.64 ± 0.14*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7.24 ± 0.08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12.96 ± 0.12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36.61 ± 0.36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2.17 ± 0.19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7.29 ± 0.04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12.95 ± 0.21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36.33 ± 0.24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1.56 ± 0.12*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7.41 ± 0.06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13.06 ± 0.13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37.03 ± 0.40</w:t>
            </w:r>
          </w:p>
        </w:tc>
      </w:tr>
    </w:tbl>
    <w:p>
      <w:pPr>
        <w:pStyle w:val="BodyText"/>
        <w:ind w:left="480" w:right="588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WBC-white blood cells; RBC-red blood cells; HgB-Hemoglobin; HcT-hematocrit.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5"/>
        <w:gridCol w:w="1377"/>
        <w:gridCol w:w="1642"/>
        <w:gridCol w:w="1644"/>
        <w:gridCol w:w="1717"/>
        <w:gridCol w:w="2147"/>
        <w:gridCol w:w="1737"/>
      </w:tblGrid>
      <w:tr>
        <w:trPr>
          <w:trHeight w:val="431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45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8887" w:type="dxa"/>
            <w:gridSpan w:val="5"/>
          </w:tcPr>
          <w:p>
            <w:pPr>
              <w:pStyle w:val="TableParagraph"/>
              <w:spacing w:before="86"/>
              <w:ind w:left="2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2</w:t>
            </w:r>
          </w:p>
        </w:tc>
      </w:tr>
      <w:tr>
        <w:trPr>
          <w:trHeight w:val="576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59"/>
              <w:ind w:left="14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MCV (fL)</w:t>
            </w:r>
          </w:p>
        </w:tc>
        <w:tc>
          <w:tcPr>
            <w:tcW w:w="1644" w:type="dxa"/>
          </w:tcPr>
          <w:p>
            <w:pPr>
              <w:pStyle w:val="TableParagraph"/>
              <w:spacing w:before="21"/>
              <w:ind w:left="19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  <w:p>
            <w:pPr>
              <w:pStyle w:val="TableParagraph"/>
              <w:spacing w:line="260" w:lineRule="exact"/>
              <w:ind w:left="19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(pg/cell)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9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MCHC (g/dL)</w:t>
            </w:r>
          </w:p>
        </w:tc>
        <w:tc>
          <w:tcPr>
            <w:tcW w:w="2147" w:type="dxa"/>
          </w:tcPr>
          <w:p>
            <w:pPr>
              <w:pStyle w:val="TableParagraph"/>
              <w:spacing w:before="154"/>
              <w:ind w:left="12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Platelets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37" w:type="dxa"/>
          </w:tcPr>
          <w:p>
            <w:pPr>
              <w:pStyle w:val="TableParagraph"/>
              <w:spacing w:before="159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</w:tr>
      <w:tr>
        <w:trPr>
          <w:trHeight w:val="431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77" w:type="dxa"/>
          </w:tcPr>
          <w:p>
            <w:pPr>
              <w:pStyle w:val="TableParagraph"/>
              <w:spacing w:before="86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86"/>
              <w:ind w:left="148" w:right="141"/>
              <w:rPr>
                <w:sz w:val="24"/>
              </w:rPr>
            </w:pPr>
            <w:r>
              <w:rPr>
                <w:sz w:val="24"/>
              </w:rPr>
              <w:t>50.32 ± 0.30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194" w:right="187"/>
              <w:rPr>
                <w:sz w:val="24"/>
              </w:rPr>
            </w:pPr>
            <w:r>
              <w:rPr>
                <w:sz w:val="24"/>
              </w:rPr>
              <w:t>18.03 ± 0.30</w:t>
            </w:r>
          </w:p>
        </w:tc>
        <w:tc>
          <w:tcPr>
            <w:tcW w:w="1717" w:type="dxa"/>
          </w:tcPr>
          <w:p>
            <w:pPr>
              <w:pStyle w:val="TableParagraph"/>
              <w:spacing w:before="86"/>
              <w:ind w:left="106" w:right="98"/>
              <w:rPr>
                <w:sz w:val="24"/>
              </w:rPr>
            </w:pPr>
            <w:r>
              <w:rPr>
                <w:sz w:val="24"/>
              </w:rPr>
              <w:t>35.86 ± 0.73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121" w:right="113"/>
              <w:rPr>
                <w:sz w:val="24"/>
              </w:rPr>
            </w:pPr>
            <w:r>
              <w:rPr>
                <w:sz w:val="24"/>
              </w:rPr>
              <w:t>832.5 ± 11.3</w:t>
            </w:r>
          </w:p>
        </w:tc>
        <w:tc>
          <w:tcPr>
            <w:tcW w:w="1737" w:type="dxa"/>
          </w:tcPr>
          <w:p>
            <w:pPr>
              <w:pStyle w:val="TableParagraph"/>
              <w:spacing w:before="86"/>
              <w:ind w:left="85" w:right="78"/>
              <w:rPr>
                <w:sz w:val="24"/>
              </w:rPr>
            </w:pPr>
            <w:r>
              <w:rPr>
                <w:sz w:val="24"/>
              </w:rPr>
              <w:t>83.48 ± 0.80</w:t>
            </w:r>
          </w:p>
        </w:tc>
      </w:tr>
      <w:tr>
        <w:trPr>
          <w:trHeight w:val="431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85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6"/>
              <w:ind w:left="148" w:right="141"/>
              <w:rPr>
                <w:sz w:val="24"/>
              </w:rPr>
            </w:pPr>
            <w:r>
              <w:rPr>
                <w:sz w:val="24"/>
              </w:rPr>
              <w:t>50.33 ± 0.24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194" w:right="187"/>
              <w:rPr>
                <w:sz w:val="24"/>
              </w:rPr>
            </w:pPr>
            <w:r>
              <w:rPr>
                <w:sz w:val="24"/>
              </w:rPr>
              <w:t>18.23 ± 0.26</w:t>
            </w:r>
          </w:p>
        </w:tc>
        <w:tc>
          <w:tcPr>
            <w:tcW w:w="1717" w:type="dxa"/>
          </w:tcPr>
          <w:p>
            <w:pPr>
              <w:pStyle w:val="TableParagraph"/>
              <w:spacing w:before="86"/>
              <w:ind w:left="106" w:right="98"/>
              <w:rPr>
                <w:sz w:val="24"/>
              </w:rPr>
            </w:pPr>
            <w:r>
              <w:rPr>
                <w:sz w:val="24"/>
              </w:rPr>
              <w:t>36.34 ± 0.58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121" w:right="113"/>
              <w:rPr>
                <w:sz w:val="24"/>
              </w:rPr>
            </w:pPr>
            <w:r>
              <w:rPr>
                <w:sz w:val="24"/>
              </w:rPr>
              <w:t>822.4 ± 22.2</w:t>
            </w:r>
          </w:p>
        </w:tc>
        <w:tc>
          <w:tcPr>
            <w:tcW w:w="1737" w:type="dxa"/>
          </w:tcPr>
          <w:p>
            <w:pPr>
              <w:pStyle w:val="TableParagraph"/>
              <w:spacing w:before="86"/>
              <w:ind w:left="85" w:right="78"/>
              <w:rPr>
                <w:sz w:val="24"/>
              </w:rPr>
            </w:pPr>
            <w:r>
              <w:rPr>
                <w:sz w:val="24"/>
              </w:rPr>
              <w:t>79.19 ± 1.45*</w:t>
            </w:r>
          </w:p>
        </w:tc>
      </w:tr>
      <w:tr>
        <w:trPr>
          <w:trHeight w:val="432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170"/>
              <w:ind w:left="231" w:right="201" w:firstLine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77" w:type="dxa"/>
          </w:tcPr>
          <w:p>
            <w:pPr>
              <w:pStyle w:val="TableParagraph"/>
              <w:spacing w:before="87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87"/>
              <w:ind w:left="148" w:right="141"/>
              <w:rPr>
                <w:sz w:val="24"/>
              </w:rPr>
            </w:pPr>
            <w:r>
              <w:rPr>
                <w:sz w:val="24"/>
              </w:rPr>
              <w:t>51.96 ± 0.35</w:t>
            </w:r>
          </w:p>
        </w:tc>
        <w:tc>
          <w:tcPr>
            <w:tcW w:w="1644" w:type="dxa"/>
          </w:tcPr>
          <w:p>
            <w:pPr>
              <w:pStyle w:val="TableParagraph"/>
              <w:spacing w:before="87"/>
              <w:ind w:left="194" w:right="187"/>
              <w:rPr>
                <w:sz w:val="24"/>
              </w:rPr>
            </w:pPr>
            <w:r>
              <w:rPr>
                <w:sz w:val="24"/>
              </w:rPr>
              <w:t>18.01 ± 0.24</w:t>
            </w:r>
          </w:p>
        </w:tc>
        <w:tc>
          <w:tcPr>
            <w:tcW w:w="1717" w:type="dxa"/>
          </w:tcPr>
          <w:p>
            <w:pPr>
              <w:pStyle w:val="TableParagraph"/>
              <w:spacing w:before="87"/>
              <w:ind w:left="106" w:right="98"/>
              <w:rPr>
                <w:sz w:val="24"/>
              </w:rPr>
            </w:pPr>
            <w:r>
              <w:rPr>
                <w:sz w:val="24"/>
              </w:rPr>
              <w:t>35.33 ± 0.54</w:t>
            </w:r>
          </w:p>
        </w:tc>
        <w:tc>
          <w:tcPr>
            <w:tcW w:w="2147" w:type="dxa"/>
          </w:tcPr>
          <w:p>
            <w:pPr>
              <w:pStyle w:val="TableParagraph"/>
              <w:spacing w:before="72"/>
              <w:ind w:left="122" w:right="113"/>
              <w:rPr>
                <w:sz w:val="16"/>
              </w:rPr>
            </w:pPr>
            <w:r>
              <w:rPr>
                <w:sz w:val="24"/>
              </w:rPr>
              <w:t>787.2 ± 16.1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37" w:type="dxa"/>
          </w:tcPr>
          <w:p>
            <w:pPr>
              <w:pStyle w:val="TableParagraph"/>
              <w:spacing w:before="87"/>
              <w:ind w:left="85" w:right="78"/>
              <w:rPr>
                <w:sz w:val="24"/>
              </w:rPr>
            </w:pPr>
            <w:r>
              <w:rPr>
                <w:sz w:val="24"/>
              </w:rPr>
              <w:t>81.56 ± 2.45</w:t>
            </w:r>
          </w:p>
        </w:tc>
      </w:tr>
      <w:tr>
        <w:trPr>
          <w:trHeight w:val="431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85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6"/>
              <w:ind w:left="148" w:right="141"/>
              <w:rPr>
                <w:sz w:val="24"/>
              </w:rPr>
            </w:pPr>
            <w:r>
              <w:rPr>
                <w:sz w:val="24"/>
              </w:rPr>
              <w:t>50.59 ± 0.21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194" w:right="187"/>
              <w:rPr>
                <w:sz w:val="24"/>
              </w:rPr>
            </w:pPr>
            <w:r>
              <w:rPr>
                <w:sz w:val="24"/>
              </w:rPr>
              <w:t>17.91 ± 0.17</w:t>
            </w:r>
          </w:p>
        </w:tc>
        <w:tc>
          <w:tcPr>
            <w:tcW w:w="1717" w:type="dxa"/>
          </w:tcPr>
          <w:p>
            <w:pPr>
              <w:pStyle w:val="TableParagraph"/>
              <w:spacing w:before="86"/>
              <w:ind w:left="106" w:right="98"/>
              <w:rPr>
                <w:sz w:val="24"/>
              </w:rPr>
            </w:pPr>
            <w:r>
              <w:rPr>
                <w:sz w:val="24"/>
              </w:rPr>
              <w:t>35.40 ± 0.38</w:t>
            </w:r>
          </w:p>
        </w:tc>
        <w:tc>
          <w:tcPr>
            <w:tcW w:w="2147" w:type="dxa"/>
          </w:tcPr>
          <w:p>
            <w:pPr>
              <w:pStyle w:val="TableParagraph"/>
              <w:spacing w:before="70"/>
              <w:ind w:left="122" w:right="113"/>
              <w:rPr>
                <w:sz w:val="16"/>
              </w:rPr>
            </w:pPr>
            <w:r>
              <w:rPr>
                <w:sz w:val="24"/>
              </w:rPr>
              <w:t>786.3 ± 15.4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37" w:type="dxa"/>
          </w:tcPr>
          <w:p>
            <w:pPr>
              <w:pStyle w:val="TableParagraph"/>
              <w:spacing w:before="86"/>
              <w:ind w:left="85" w:right="78"/>
              <w:rPr>
                <w:sz w:val="24"/>
              </w:rPr>
            </w:pPr>
            <w:r>
              <w:rPr>
                <w:sz w:val="24"/>
              </w:rPr>
              <w:t>78.40 ± 2.07</w:t>
            </w:r>
          </w:p>
        </w:tc>
      </w:tr>
      <w:tr>
        <w:trPr>
          <w:trHeight w:val="431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77" w:type="dxa"/>
          </w:tcPr>
          <w:p>
            <w:pPr>
              <w:pStyle w:val="TableParagraph"/>
              <w:spacing w:before="86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86"/>
              <w:ind w:left="148" w:right="141"/>
              <w:rPr>
                <w:sz w:val="24"/>
              </w:rPr>
            </w:pPr>
            <w:r>
              <w:rPr>
                <w:sz w:val="24"/>
              </w:rPr>
              <w:t>49.84 ± 0.19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194" w:right="187"/>
              <w:rPr>
                <w:sz w:val="24"/>
              </w:rPr>
            </w:pPr>
            <w:r>
              <w:rPr>
                <w:sz w:val="24"/>
              </w:rPr>
              <w:t>17.79 ± 0.23</w:t>
            </w:r>
          </w:p>
        </w:tc>
        <w:tc>
          <w:tcPr>
            <w:tcW w:w="1717" w:type="dxa"/>
          </w:tcPr>
          <w:p>
            <w:pPr>
              <w:pStyle w:val="TableParagraph"/>
              <w:spacing w:before="86"/>
              <w:ind w:left="106" w:right="98"/>
              <w:rPr>
                <w:sz w:val="24"/>
              </w:rPr>
            </w:pPr>
            <w:r>
              <w:rPr>
                <w:sz w:val="24"/>
              </w:rPr>
              <w:t>35.71 ± 0.54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6"/>
              <w:ind w:left="121" w:right="113"/>
              <w:rPr>
                <w:sz w:val="24"/>
              </w:rPr>
            </w:pPr>
            <w:r>
              <w:rPr>
                <w:sz w:val="24"/>
              </w:rPr>
              <w:t>842.2 ± 8.7</w:t>
            </w:r>
          </w:p>
        </w:tc>
        <w:tc>
          <w:tcPr>
            <w:tcW w:w="1737" w:type="dxa"/>
          </w:tcPr>
          <w:p>
            <w:pPr>
              <w:pStyle w:val="TableParagraph"/>
              <w:spacing w:before="86"/>
              <w:ind w:left="85" w:right="78"/>
              <w:rPr>
                <w:sz w:val="24"/>
              </w:rPr>
            </w:pPr>
            <w:r>
              <w:rPr>
                <w:sz w:val="24"/>
              </w:rPr>
              <w:t>82.04 ± 1.39</w:t>
            </w:r>
          </w:p>
        </w:tc>
      </w:tr>
      <w:tr>
        <w:trPr>
          <w:trHeight w:val="432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86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7"/>
              <w:ind w:left="148" w:right="141"/>
              <w:rPr>
                <w:sz w:val="24"/>
              </w:rPr>
            </w:pPr>
            <w:r>
              <w:rPr>
                <w:sz w:val="24"/>
              </w:rPr>
              <w:t>49.94 ± 0.17</w:t>
            </w:r>
          </w:p>
        </w:tc>
        <w:tc>
          <w:tcPr>
            <w:tcW w:w="1644" w:type="dxa"/>
          </w:tcPr>
          <w:p>
            <w:pPr>
              <w:pStyle w:val="TableParagraph"/>
              <w:spacing w:before="87"/>
              <w:ind w:left="194" w:right="187"/>
              <w:rPr>
                <w:sz w:val="24"/>
              </w:rPr>
            </w:pPr>
            <w:r>
              <w:rPr>
                <w:sz w:val="24"/>
              </w:rPr>
              <w:t>17.62 ± 0.13</w:t>
            </w:r>
          </w:p>
        </w:tc>
        <w:tc>
          <w:tcPr>
            <w:tcW w:w="1717" w:type="dxa"/>
          </w:tcPr>
          <w:p>
            <w:pPr>
              <w:pStyle w:val="TableParagraph"/>
              <w:spacing w:before="87"/>
              <w:ind w:left="106" w:right="98"/>
              <w:rPr>
                <w:sz w:val="24"/>
              </w:rPr>
            </w:pPr>
            <w:r>
              <w:rPr>
                <w:sz w:val="24"/>
              </w:rPr>
              <w:t>35.30 ± 0.34</w:t>
            </w:r>
          </w:p>
        </w:tc>
        <w:tc>
          <w:tcPr>
            <w:tcW w:w="2147" w:type="dxa"/>
          </w:tcPr>
          <w:p>
            <w:pPr>
              <w:pStyle w:val="TableParagraph"/>
              <w:spacing w:before="87"/>
              <w:ind w:left="121" w:right="113"/>
              <w:rPr>
                <w:sz w:val="24"/>
              </w:rPr>
            </w:pPr>
            <w:r>
              <w:rPr>
                <w:sz w:val="24"/>
              </w:rPr>
              <w:t>850.7 ± 9.2</w:t>
            </w:r>
          </w:p>
        </w:tc>
        <w:tc>
          <w:tcPr>
            <w:tcW w:w="1737" w:type="dxa"/>
          </w:tcPr>
          <w:p>
            <w:pPr>
              <w:pStyle w:val="TableParagraph"/>
              <w:spacing w:before="87"/>
              <w:ind w:left="85" w:right="78"/>
              <w:rPr>
                <w:sz w:val="24"/>
              </w:rPr>
            </w:pPr>
            <w:r>
              <w:rPr>
                <w:sz w:val="24"/>
              </w:rPr>
              <w:t>79.22 ± 1.70</w:t>
            </w:r>
          </w:p>
        </w:tc>
      </w:tr>
    </w:tbl>
    <w:p>
      <w:pPr>
        <w:pStyle w:val="BodyText"/>
        <w:ind w:left="480" w:right="602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MCV-mean cell volume; MCH-mean cell hemoglobin; MCHC-mean cell hemoglobin concentration.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190"/>
        <w:gridCol w:w="2160"/>
        <w:gridCol w:w="2160"/>
        <w:gridCol w:w="2160"/>
        <w:gridCol w:w="2160"/>
        <w:gridCol w:w="2160"/>
      </w:tblGrid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19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10800" w:type="dxa"/>
            <w:gridSpan w:val="5"/>
          </w:tcPr>
          <w:p>
            <w:pPr>
              <w:pStyle w:val="TableParagraph"/>
              <w:spacing w:before="86"/>
              <w:ind w:left="3663" w:right="3653"/>
              <w:rPr>
                <w:b/>
                <w:sz w:val="24"/>
              </w:rPr>
            </w:pPr>
            <w:r>
              <w:rPr>
                <w:b/>
                <w:sz w:val="24"/>
              </w:rPr>
              <w:t>Glucose and Lipid Profile, mg/dL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54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Cholesterol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4"/>
              <w:ind w:right="189"/>
              <w:rPr>
                <w:b/>
                <w:sz w:val="16"/>
              </w:rPr>
            </w:pPr>
            <w:r>
              <w:rPr>
                <w:b/>
                <w:sz w:val="24"/>
              </w:rPr>
              <w:t>HDL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LDL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190" w:type="dxa"/>
          </w:tcPr>
          <w:p>
            <w:pPr>
              <w:pStyle w:val="TableParagraph"/>
              <w:spacing w:before="86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61.12 ± 3.83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179.07 ± 11.06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8"/>
              <w:rPr>
                <w:sz w:val="24"/>
              </w:rPr>
            </w:pPr>
            <w:r>
              <w:rPr>
                <w:sz w:val="24"/>
              </w:rPr>
              <w:t>14.51 ± 0.38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8"/>
              <w:rPr>
                <w:sz w:val="24"/>
              </w:rPr>
            </w:pPr>
            <w:r>
              <w:rPr>
                <w:sz w:val="24"/>
              </w:rPr>
              <w:t>7.60 ± 0.47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8"/>
              <w:rPr>
                <w:sz w:val="24"/>
              </w:rPr>
            </w:pPr>
            <w:r>
              <w:rPr>
                <w:sz w:val="24"/>
              </w:rPr>
              <w:t>18.10 ± 1.02</w:t>
            </w:r>
          </w:p>
        </w:tc>
      </w:tr>
      <w:tr>
        <w:trPr>
          <w:trHeight w:val="55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86" w:lineRule="exact" w:before="3"/>
              <w:ind w:left="467" w:right="173" w:hanging="267"/>
              <w:jc w:val="left"/>
              <w:rPr>
                <w:sz w:val="16"/>
              </w:rPr>
            </w:pPr>
            <w:r>
              <w:rPr>
                <w:sz w:val="24"/>
              </w:rPr>
              <w:t>0.8 ppm</w:t>
            </w:r>
            <w:r>
              <w:rPr>
                <w:position w:val="1"/>
                <w:sz w:val="24"/>
              </w:rPr>
              <w:t>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43.02 ± 1.31*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166.94 ± 8.10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8"/>
              <w:rPr>
                <w:sz w:val="24"/>
              </w:rPr>
            </w:pPr>
            <w:r>
              <w:rPr>
                <w:sz w:val="24"/>
              </w:rPr>
              <w:t>16.17 ± 0.66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8"/>
              <w:rPr>
                <w:sz w:val="24"/>
              </w:rPr>
            </w:pPr>
            <w:r>
              <w:rPr>
                <w:sz w:val="24"/>
              </w:rPr>
              <w:t>7.37 ± 0.44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8"/>
              <w:rPr>
                <w:sz w:val="24"/>
              </w:rPr>
            </w:pPr>
            <w:r>
              <w:rPr>
                <w:sz w:val="24"/>
              </w:rPr>
              <w:t>25.37 ± 2.22*</w:t>
            </w:r>
          </w:p>
        </w:tc>
      </w:tr>
      <w:tr>
        <w:trPr>
          <w:trHeight w:val="409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206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190" w:type="dxa"/>
          </w:tcPr>
          <w:p>
            <w:pPr>
              <w:pStyle w:val="TableParagraph"/>
              <w:spacing w:before="63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63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49.60 ± 1.71</w:t>
            </w:r>
          </w:p>
        </w:tc>
        <w:tc>
          <w:tcPr>
            <w:tcW w:w="2160" w:type="dxa"/>
          </w:tcPr>
          <w:p>
            <w:pPr>
              <w:pStyle w:val="TableParagraph"/>
              <w:spacing w:before="63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200.61 ± 14.06</w:t>
            </w:r>
          </w:p>
        </w:tc>
        <w:tc>
          <w:tcPr>
            <w:tcW w:w="2160" w:type="dxa"/>
          </w:tcPr>
          <w:p>
            <w:pPr>
              <w:pStyle w:val="TableParagraph"/>
              <w:spacing w:before="63"/>
              <w:ind w:right="188"/>
              <w:rPr>
                <w:sz w:val="24"/>
              </w:rPr>
            </w:pPr>
            <w:r>
              <w:rPr>
                <w:sz w:val="24"/>
              </w:rPr>
              <w:t>16.27 ± 0.89</w:t>
            </w:r>
          </w:p>
        </w:tc>
        <w:tc>
          <w:tcPr>
            <w:tcW w:w="2160" w:type="dxa"/>
          </w:tcPr>
          <w:p>
            <w:pPr>
              <w:pStyle w:val="TableParagraph"/>
              <w:spacing w:before="48"/>
              <w:ind w:right="189"/>
              <w:rPr>
                <w:sz w:val="16"/>
              </w:rPr>
            </w:pPr>
            <w:r>
              <w:rPr>
                <w:sz w:val="24"/>
              </w:rPr>
              <w:t>6.59 ± 0.65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48"/>
              <w:ind w:right="189"/>
              <w:rPr>
                <w:sz w:val="16"/>
              </w:rPr>
            </w:pPr>
            <w:r>
              <w:rPr>
                <w:sz w:val="24"/>
              </w:rPr>
              <w:t>37.32 ± 3.43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86" w:lineRule="exact" w:before="3"/>
              <w:ind w:left="467" w:right="173" w:hanging="267"/>
              <w:jc w:val="left"/>
              <w:rPr>
                <w:sz w:val="16"/>
              </w:rPr>
            </w:pPr>
            <w:r>
              <w:rPr>
                <w:sz w:val="24"/>
              </w:rPr>
              <w:t>0.8 ppm</w:t>
            </w:r>
            <w:r>
              <w:rPr>
                <w:position w:val="1"/>
                <w:sz w:val="24"/>
              </w:rPr>
              <w:t>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52.47 ± 1.98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179.13 ± 13.61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8"/>
              <w:rPr>
                <w:sz w:val="24"/>
              </w:rPr>
            </w:pPr>
            <w:r>
              <w:rPr>
                <w:sz w:val="24"/>
              </w:rPr>
              <w:t>11.94 ± 0.55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0"/>
              <w:ind w:right="189"/>
              <w:rPr>
                <w:sz w:val="16"/>
              </w:rPr>
            </w:pPr>
            <w:r>
              <w:rPr>
                <w:sz w:val="24"/>
              </w:rPr>
              <w:t>5.37 ± 0.23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0"/>
              <w:ind w:right="189"/>
              <w:rPr>
                <w:sz w:val="16"/>
              </w:rPr>
            </w:pPr>
            <w:r>
              <w:rPr>
                <w:sz w:val="24"/>
              </w:rPr>
              <w:t>42.81 ± 3.35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08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190" w:type="dxa"/>
          </w:tcPr>
          <w:p>
            <w:pPr>
              <w:pStyle w:val="TableParagraph"/>
              <w:spacing w:before="62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62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46.31 ± 1.19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143.21 ± 8.97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right="189"/>
              <w:rPr>
                <w:sz w:val="16"/>
              </w:rPr>
            </w:pPr>
            <w:r>
              <w:rPr>
                <w:sz w:val="24"/>
              </w:rPr>
              <w:t>11.30 ± 0.70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right="189"/>
              <w:rPr>
                <w:sz w:val="16"/>
              </w:rPr>
            </w:pPr>
            <w:r>
              <w:rPr>
                <w:sz w:val="24"/>
              </w:rPr>
              <w:t>4.87 ± 0.37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47"/>
              <w:ind w:right="189"/>
              <w:rPr>
                <w:sz w:val="16"/>
              </w:rPr>
            </w:pPr>
            <w:r>
              <w:rPr>
                <w:sz w:val="24"/>
              </w:rPr>
              <w:t>18.12 ± 0.77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52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86" w:lineRule="exact" w:before="4"/>
              <w:ind w:left="467" w:right="173" w:hanging="267"/>
              <w:jc w:val="left"/>
              <w:rPr>
                <w:sz w:val="16"/>
              </w:rPr>
            </w:pPr>
            <w:r>
              <w:rPr>
                <w:sz w:val="24"/>
              </w:rPr>
              <w:t>0.8 ppm</w:t>
            </w:r>
            <w:r>
              <w:rPr>
                <w:position w:val="1"/>
                <w:sz w:val="24"/>
              </w:rPr>
              <w:t>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7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50.22 ± 1.41*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2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142.23 ± 7.02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2"/>
              <w:ind w:right="189"/>
              <w:rPr>
                <w:sz w:val="16"/>
              </w:rPr>
            </w:pPr>
            <w:r>
              <w:rPr>
                <w:sz w:val="24"/>
              </w:rPr>
              <w:t>13.43 ± 0.77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2"/>
              <w:ind w:right="189"/>
              <w:rPr>
                <w:sz w:val="16"/>
              </w:rPr>
            </w:pPr>
            <w:r>
              <w:rPr>
                <w:sz w:val="24"/>
              </w:rPr>
              <w:t>5.24 ± 0.41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2"/>
              <w:ind w:right="189"/>
              <w:rPr>
                <w:sz w:val="16"/>
              </w:rPr>
            </w:pPr>
            <w:r>
              <w:rPr>
                <w:sz w:val="24"/>
              </w:rPr>
              <w:t>24.43 ± 1.49*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HDL-high density lipoprotein; LDL-low density lipoprotein.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2: Bronchoalveolar lavage fluid and complete blood cell counts of male rats following subacute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5"/>
        </w:rPr>
      </w:pPr>
    </w:p>
    <w:tbl>
      <w:tblPr>
        <w:tblW w:w="0" w:type="auto"/>
        <w:jc w:val="left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440"/>
        <w:gridCol w:w="1872"/>
        <w:gridCol w:w="1846"/>
        <w:gridCol w:w="1923"/>
        <w:gridCol w:w="2017"/>
        <w:gridCol w:w="1848"/>
      </w:tblGrid>
      <w:tr>
        <w:trPr>
          <w:trHeight w:val="432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558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506" w:type="dxa"/>
            <w:gridSpan w:val="5"/>
          </w:tcPr>
          <w:p>
            <w:pPr>
              <w:pStyle w:val="TableParagraph"/>
              <w:spacing w:before="87"/>
              <w:ind w:left="3397" w:right="3392"/>
              <w:rPr>
                <w:b/>
                <w:sz w:val="24"/>
              </w:rPr>
            </w:pPr>
            <w:r>
              <w:rPr>
                <w:b/>
                <w:sz w:val="24"/>
              </w:rPr>
              <w:t>BALF cell counts, cells/ml</w:t>
            </w:r>
          </w:p>
        </w:tc>
      </w:tr>
      <w:tr>
        <w:trPr>
          <w:trHeight w:val="575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58"/>
              <w:ind w:left="8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1846" w:type="dxa"/>
          </w:tcPr>
          <w:p>
            <w:pPr>
              <w:pStyle w:val="TableParagraph"/>
              <w:spacing w:before="152"/>
              <w:ind w:left="99" w:right="93"/>
              <w:rPr>
                <w:b/>
                <w:sz w:val="16"/>
              </w:rPr>
            </w:pPr>
            <w:r>
              <w:rPr>
                <w:b/>
                <w:sz w:val="24"/>
              </w:rPr>
              <w:t>Eosinophils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923" w:type="dxa"/>
          </w:tcPr>
          <w:p>
            <w:pPr>
              <w:pStyle w:val="TableParagraph"/>
              <w:spacing w:before="158"/>
              <w:ind w:left="252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2"/>
              <w:ind w:left="125" w:right="118"/>
              <w:rPr>
                <w:b/>
                <w:sz w:val="16"/>
              </w:rPr>
            </w:pPr>
            <w:r>
              <w:rPr>
                <w:b/>
                <w:sz w:val="24"/>
              </w:rPr>
              <w:t>Macrophages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48" w:type="dxa"/>
          </w:tcPr>
          <w:p>
            <w:pPr>
              <w:pStyle w:val="TableParagraph"/>
              <w:spacing w:before="158"/>
              <w:ind w:left="203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</w:tr>
      <w:tr>
        <w:trPr>
          <w:trHeight w:val="431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64351 ± 2207.4</w:t>
            </w:r>
          </w:p>
        </w:tc>
        <w:tc>
          <w:tcPr>
            <w:tcW w:w="1846" w:type="dxa"/>
          </w:tcPr>
          <w:p>
            <w:pPr>
              <w:pStyle w:val="TableParagraph"/>
              <w:spacing w:before="86"/>
              <w:ind w:left="99" w:right="93"/>
              <w:rPr>
                <w:sz w:val="24"/>
              </w:rPr>
            </w:pPr>
            <w:r>
              <w:rPr>
                <w:sz w:val="24"/>
              </w:rPr>
              <w:t>7077 ± 823.8</w:t>
            </w:r>
          </w:p>
        </w:tc>
        <w:tc>
          <w:tcPr>
            <w:tcW w:w="1923" w:type="dxa"/>
          </w:tcPr>
          <w:p>
            <w:pPr>
              <w:pStyle w:val="TableParagraph"/>
              <w:spacing w:before="86"/>
              <w:ind w:left="251" w:right="246"/>
              <w:rPr>
                <w:sz w:val="24"/>
              </w:rPr>
            </w:pPr>
            <w:r>
              <w:rPr>
                <w:sz w:val="24"/>
              </w:rPr>
              <w:t>825 ± 121.1</w:t>
            </w:r>
          </w:p>
        </w:tc>
        <w:tc>
          <w:tcPr>
            <w:tcW w:w="2017" w:type="dxa"/>
          </w:tcPr>
          <w:p>
            <w:pPr>
              <w:pStyle w:val="TableParagraph"/>
              <w:spacing w:before="86"/>
              <w:ind w:left="125" w:right="119"/>
              <w:rPr>
                <w:sz w:val="24"/>
              </w:rPr>
            </w:pPr>
            <w:r>
              <w:rPr>
                <w:sz w:val="24"/>
              </w:rPr>
              <w:t>46781 ± 1427.3</w:t>
            </w:r>
          </w:p>
        </w:tc>
        <w:tc>
          <w:tcPr>
            <w:tcW w:w="1848" w:type="dxa"/>
          </w:tcPr>
          <w:p>
            <w:pPr>
              <w:pStyle w:val="TableParagraph"/>
              <w:spacing w:before="86"/>
              <w:ind w:left="204" w:right="201"/>
              <w:rPr>
                <w:sz w:val="24"/>
              </w:rPr>
            </w:pPr>
            <w:r>
              <w:rPr>
                <w:sz w:val="24"/>
              </w:rPr>
              <w:t>7735 ± 816.7</w:t>
            </w:r>
          </w:p>
        </w:tc>
      </w:tr>
      <w:tr>
        <w:trPr>
          <w:trHeight w:val="432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5" w:right="76"/>
              <w:rPr>
                <w:sz w:val="24"/>
              </w:rPr>
            </w:pPr>
            <w:r>
              <w:rPr>
                <w:sz w:val="24"/>
              </w:rPr>
              <w:t>74129 ± 4850.3</w:t>
            </w:r>
          </w:p>
        </w:tc>
        <w:tc>
          <w:tcPr>
            <w:tcW w:w="1846" w:type="dxa"/>
          </w:tcPr>
          <w:p>
            <w:pPr>
              <w:pStyle w:val="TableParagraph"/>
              <w:spacing w:before="87"/>
              <w:ind w:left="99" w:right="93"/>
              <w:rPr>
                <w:sz w:val="24"/>
              </w:rPr>
            </w:pPr>
            <w:r>
              <w:rPr>
                <w:sz w:val="24"/>
              </w:rPr>
              <w:t>10686 ± 1860.7</w:t>
            </w:r>
          </w:p>
        </w:tc>
        <w:tc>
          <w:tcPr>
            <w:tcW w:w="1923" w:type="dxa"/>
          </w:tcPr>
          <w:p>
            <w:pPr>
              <w:pStyle w:val="TableParagraph"/>
              <w:spacing w:before="87"/>
              <w:ind w:left="251" w:right="246"/>
              <w:rPr>
                <w:sz w:val="24"/>
              </w:rPr>
            </w:pPr>
            <w:r>
              <w:rPr>
                <w:sz w:val="24"/>
              </w:rPr>
              <w:t>800 ± 117.2</w:t>
            </w:r>
          </w:p>
        </w:tc>
        <w:tc>
          <w:tcPr>
            <w:tcW w:w="2017" w:type="dxa"/>
          </w:tcPr>
          <w:p>
            <w:pPr>
              <w:pStyle w:val="TableParagraph"/>
              <w:spacing w:before="87"/>
              <w:ind w:left="125" w:right="119"/>
              <w:rPr>
                <w:sz w:val="24"/>
              </w:rPr>
            </w:pPr>
            <w:r>
              <w:rPr>
                <w:sz w:val="24"/>
              </w:rPr>
              <w:t>49579 ± 4114.5*</w:t>
            </w:r>
          </w:p>
        </w:tc>
        <w:tc>
          <w:tcPr>
            <w:tcW w:w="1848" w:type="dxa"/>
          </w:tcPr>
          <w:p>
            <w:pPr>
              <w:pStyle w:val="TableParagraph"/>
              <w:spacing w:before="87"/>
              <w:ind w:left="204" w:right="201"/>
              <w:rPr>
                <w:sz w:val="24"/>
              </w:rPr>
            </w:pPr>
            <w:r>
              <w:rPr>
                <w:sz w:val="24"/>
              </w:rPr>
              <w:t>10398 ± 577.1</w:t>
            </w:r>
          </w:p>
        </w:tc>
      </w:tr>
      <w:tr>
        <w:trPr>
          <w:trHeight w:val="431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168"/>
              <w:ind w:left="345" w:right="31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76092 ± 4892.8</w:t>
            </w:r>
          </w:p>
        </w:tc>
        <w:tc>
          <w:tcPr>
            <w:tcW w:w="1846" w:type="dxa"/>
          </w:tcPr>
          <w:p>
            <w:pPr>
              <w:pStyle w:val="TableParagraph"/>
              <w:spacing w:before="70"/>
              <w:ind w:left="101" w:right="93"/>
              <w:rPr>
                <w:sz w:val="16"/>
              </w:rPr>
            </w:pPr>
            <w:r>
              <w:rPr>
                <w:sz w:val="24"/>
              </w:rPr>
              <w:t>8449 ± 579.2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23" w:type="dxa"/>
          </w:tcPr>
          <w:p>
            <w:pPr>
              <w:pStyle w:val="TableParagraph"/>
              <w:spacing w:before="70"/>
              <w:ind w:left="252" w:right="245"/>
              <w:rPr>
                <w:sz w:val="16"/>
              </w:rPr>
            </w:pPr>
            <w:r>
              <w:rPr>
                <w:sz w:val="24"/>
              </w:rPr>
              <w:t>1230 ± 239.3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017" w:type="dxa"/>
          </w:tcPr>
          <w:p>
            <w:pPr>
              <w:pStyle w:val="TableParagraph"/>
              <w:spacing w:before="86"/>
              <w:ind w:left="125" w:right="119"/>
              <w:rPr>
                <w:sz w:val="24"/>
              </w:rPr>
            </w:pPr>
            <w:r>
              <w:rPr>
                <w:sz w:val="24"/>
              </w:rPr>
              <w:t>55862 ± 4602.9</w:t>
            </w:r>
          </w:p>
        </w:tc>
        <w:tc>
          <w:tcPr>
            <w:tcW w:w="1848" w:type="dxa"/>
          </w:tcPr>
          <w:p>
            <w:pPr>
              <w:pStyle w:val="TableParagraph"/>
              <w:spacing w:before="86"/>
              <w:ind w:left="204" w:right="201"/>
              <w:rPr>
                <w:sz w:val="24"/>
              </w:rPr>
            </w:pPr>
            <w:r>
              <w:rPr>
                <w:sz w:val="24"/>
              </w:rPr>
              <w:t>8632 ± 605.8</w:t>
            </w:r>
          </w:p>
        </w:tc>
      </w:tr>
      <w:tr>
        <w:trPr>
          <w:trHeight w:val="431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71400 ± 3374.5</w:t>
            </w:r>
          </w:p>
        </w:tc>
        <w:tc>
          <w:tcPr>
            <w:tcW w:w="1846" w:type="dxa"/>
          </w:tcPr>
          <w:p>
            <w:pPr>
              <w:pStyle w:val="TableParagraph"/>
              <w:spacing w:before="70"/>
              <w:ind w:left="101" w:right="93"/>
              <w:rPr>
                <w:sz w:val="16"/>
              </w:rPr>
            </w:pPr>
            <w:r>
              <w:rPr>
                <w:sz w:val="24"/>
              </w:rPr>
              <w:t>12452 ± 740.7*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23" w:type="dxa"/>
          </w:tcPr>
          <w:p>
            <w:pPr>
              <w:pStyle w:val="TableParagraph"/>
              <w:spacing w:before="70"/>
              <w:ind w:left="252" w:right="245"/>
              <w:rPr>
                <w:sz w:val="16"/>
              </w:rPr>
            </w:pPr>
            <w:r>
              <w:rPr>
                <w:sz w:val="24"/>
              </w:rPr>
              <w:t>1166 ± 211.3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017" w:type="dxa"/>
          </w:tcPr>
          <w:p>
            <w:pPr>
              <w:pStyle w:val="TableParagraph"/>
              <w:spacing w:before="86"/>
              <w:ind w:left="125" w:right="119"/>
              <w:rPr>
                <w:sz w:val="24"/>
              </w:rPr>
            </w:pPr>
            <w:r>
              <w:rPr>
                <w:sz w:val="24"/>
              </w:rPr>
              <w:t>47084 ± 2618.8</w:t>
            </w:r>
          </w:p>
        </w:tc>
        <w:tc>
          <w:tcPr>
            <w:tcW w:w="1848" w:type="dxa"/>
          </w:tcPr>
          <w:p>
            <w:pPr>
              <w:pStyle w:val="TableParagraph"/>
              <w:spacing w:before="86"/>
              <w:ind w:left="204" w:right="201"/>
              <w:rPr>
                <w:sz w:val="24"/>
              </w:rPr>
            </w:pPr>
            <w:r>
              <w:rPr>
                <w:sz w:val="24"/>
              </w:rPr>
              <w:t>8474 ± 854.2</w:t>
            </w:r>
          </w:p>
        </w:tc>
      </w:tr>
      <w:tr>
        <w:trPr>
          <w:trHeight w:val="432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4" w:right="76"/>
              <w:rPr>
                <w:sz w:val="16"/>
              </w:rPr>
            </w:pPr>
            <w:r>
              <w:rPr>
                <w:sz w:val="24"/>
              </w:rPr>
              <w:t>66043 ± 3254.7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6" w:type="dxa"/>
          </w:tcPr>
          <w:p>
            <w:pPr>
              <w:pStyle w:val="TableParagraph"/>
              <w:spacing w:before="72"/>
              <w:ind w:left="101" w:right="93"/>
              <w:rPr>
                <w:sz w:val="16"/>
              </w:rPr>
            </w:pPr>
            <w:r>
              <w:rPr>
                <w:sz w:val="24"/>
              </w:rPr>
              <w:t>8897 ± 869.0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23" w:type="dxa"/>
          </w:tcPr>
          <w:p>
            <w:pPr>
              <w:pStyle w:val="TableParagraph"/>
              <w:spacing w:before="72"/>
              <w:ind w:left="252" w:right="245"/>
              <w:rPr>
                <w:sz w:val="16"/>
              </w:rPr>
            </w:pPr>
            <w:r>
              <w:rPr>
                <w:sz w:val="24"/>
              </w:rPr>
              <w:t>578 ± 127.0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017" w:type="dxa"/>
          </w:tcPr>
          <w:p>
            <w:pPr>
              <w:pStyle w:val="TableParagraph"/>
              <w:spacing w:before="72"/>
              <w:ind w:left="125" w:right="120"/>
              <w:rPr>
                <w:sz w:val="16"/>
              </w:rPr>
            </w:pPr>
            <w:r>
              <w:rPr>
                <w:sz w:val="24"/>
              </w:rPr>
              <w:t>49993 ± 2380.5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8" w:type="dxa"/>
          </w:tcPr>
          <w:p>
            <w:pPr>
              <w:pStyle w:val="TableParagraph"/>
              <w:spacing w:before="72"/>
              <w:ind w:left="203" w:right="201"/>
              <w:rPr>
                <w:sz w:val="16"/>
              </w:rPr>
            </w:pPr>
            <w:r>
              <w:rPr>
                <w:sz w:val="24"/>
              </w:rPr>
              <w:t>5259 ± 609.7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4" w:right="76"/>
              <w:rPr>
                <w:sz w:val="16"/>
              </w:rPr>
            </w:pPr>
            <w:r>
              <w:rPr>
                <w:sz w:val="24"/>
              </w:rPr>
              <w:t>62538 ± 2313.6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6" w:type="dxa"/>
          </w:tcPr>
          <w:p>
            <w:pPr>
              <w:pStyle w:val="TableParagraph"/>
              <w:spacing w:before="70"/>
              <w:ind w:left="101" w:right="93"/>
              <w:rPr>
                <w:sz w:val="16"/>
              </w:rPr>
            </w:pPr>
            <w:r>
              <w:rPr>
                <w:sz w:val="24"/>
              </w:rPr>
              <w:t>14417 ± 994.7*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23" w:type="dxa"/>
          </w:tcPr>
          <w:p>
            <w:pPr>
              <w:pStyle w:val="TableParagraph"/>
              <w:spacing w:before="70"/>
              <w:ind w:left="252" w:right="245"/>
              <w:rPr>
                <w:sz w:val="16"/>
              </w:rPr>
            </w:pPr>
            <w:r>
              <w:rPr>
                <w:sz w:val="24"/>
              </w:rPr>
              <w:t>927 ± 112.6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017" w:type="dxa"/>
          </w:tcPr>
          <w:p>
            <w:pPr>
              <w:pStyle w:val="TableParagraph"/>
              <w:spacing w:before="70"/>
              <w:ind w:left="125" w:right="120"/>
              <w:rPr>
                <w:sz w:val="16"/>
              </w:rPr>
            </w:pPr>
            <w:r>
              <w:rPr>
                <w:sz w:val="24"/>
              </w:rPr>
              <w:t>37259 ± 2204.4*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8" w:type="dxa"/>
          </w:tcPr>
          <w:p>
            <w:pPr>
              <w:pStyle w:val="TableParagraph"/>
              <w:spacing w:before="70"/>
              <w:ind w:left="203" w:right="201"/>
              <w:rPr>
                <w:sz w:val="16"/>
              </w:rPr>
            </w:pPr>
            <w:r>
              <w:rPr>
                <w:sz w:val="24"/>
              </w:rPr>
              <w:t>7623 ± 584.9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872"/>
        <w:gridCol w:w="1872"/>
        <w:gridCol w:w="1872"/>
        <w:gridCol w:w="1872"/>
      </w:tblGrid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360" w:type="dxa"/>
            <w:gridSpan w:val="5"/>
          </w:tcPr>
          <w:p>
            <w:pPr>
              <w:pStyle w:val="TableParagraph"/>
              <w:spacing w:before="86"/>
              <w:ind w:left="3452" w:right="3444"/>
              <w:rPr>
                <w:b/>
                <w:sz w:val="24"/>
              </w:rPr>
            </w:pPr>
            <w:r>
              <w:rPr>
                <w:b/>
                <w:sz w:val="24"/>
              </w:rPr>
              <w:t>BALF Protein Markers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GGT(U/l)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LDH (U/l)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4"/>
              <w:ind w:left="86" w:right="76"/>
              <w:rPr>
                <w:b/>
                <w:sz w:val="16"/>
              </w:rPr>
            </w:pPr>
            <w:r>
              <w:rPr>
                <w:b/>
                <w:sz w:val="24"/>
              </w:rPr>
              <w:t>Albumin (µg/l) 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85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NAG (U/l)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9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Protein (µg/l)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8.35 ± 0.27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42.73 ± 1.11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6.51 ± 0.68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5.67 ± 0.47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105.72 ± 4.19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8.70 ± 0.34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53.33 ± 4.83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9.44 ± 1.29*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5.65 ± 0.52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121.05 ± 5.54*</w:t>
            </w:r>
          </w:p>
        </w:tc>
      </w:tr>
      <w:tr>
        <w:trPr>
          <w:trHeight w:val="432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70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344"/>
              <w:jc w:val="left"/>
              <w:rPr>
                <w:sz w:val="16"/>
              </w:rPr>
            </w:pPr>
            <w:r>
              <w:rPr>
                <w:sz w:val="24"/>
              </w:rPr>
              <w:t>9.43 ± 0.20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0" w:right="273"/>
              <w:jc w:val="right"/>
              <w:rPr>
                <w:sz w:val="16"/>
              </w:rPr>
            </w:pPr>
            <w:r>
              <w:rPr>
                <w:sz w:val="24"/>
              </w:rPr>
              <w:t>44.70 ± 3.43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4" w:right="76"/>
              <w:rPr>
                <w:sz w:val="16"/>
              </w:rPr>
            </w:pPr>
            <w:r>
              <w:rPr>
                <w:sz w:val="24"/>
              </w:rPr>
              <w:t>6.50 ± 0.59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5" w:right="76"/>
              <w:rPr>
                <w:sz w:val="24"/>
              </w:rPr>
            </w:pPr>
            <w:r>
              <w:rPr>
                <w:sz w:val="24"/>
              </w:rPr>
              <w:t>5.72 ± 0.35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224"/>
              <w:jc w:val="left"/>
              <w:rPr>
                <w:sz w:val="16"/>
              </w:rPr>
            </w:pPr>
            <w:r>
              <w:rPr>
                <w:sz w:val="24"/>
              </w:rPr>
              <w:t>112.74 ± 5.60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344"/>
              <w:jc w:val="left"/>
              <w:rPr>
                <w:sz w:val="16"/>
              </w:rPr>
            </w:pPr>
            <w:r>
              <w:rPr>
                <w:sz w:val="24"/>
              </w:rPr>
              <w:t>8.83 ± 0.81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0" w:right="273"/>
              <w:jc w:val="right"/>
              <w:rPr>
                <w:sz w:val="16"/>
              </w:rPr>
            </w:pPr>
            <w:r>
              <w:rPr>
                <w:sz w:val="24"/>
              </w:rPr>
              <w:t>54.92 ± 5.51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4" w:right="76"/>
              <w:rPr>
                <w:sz w:val="16"/>
              </w:rPr>
            </w:pPr>
            <w:r>
              <w:rPr>
                <w:sz w:val="24"/>
              </w:rPr>
              <w:t>11.34 ± 1.19*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5.62 ± 0.47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224"/>
              <w:jc w:val="left"/>
              <w:rPr>
                <w:sz w:val="16"/>
              </w:rPr>
            </w:pPr>
            <w:r>
              <w:rPr>
                <w:sz w:val="24"/>
              </w:rPr>
              <w:t>124.67 ± 5.50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344"/>
              <w:jc w:val="left"/>
              <w:rPr>
                <w:sz w:val="16"/>
              </w:rPr>
            </w:pPr>
            <w:r>
              <w:rPr>
                <w:sz w:val="24"/>
              </w:rPr>
              <w:t>8.17 ± 0.22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0" w:right="273"/>
              <w:jc w:val="right"/>
              <w:rPr>
                <w:sz w:val="16"/>
              </w:rPr>
            </w:pPr>
            <w:r>
              <w:rPr>
                <w:sz w:val="24"/>
              </w:rPr>
              <w:t>40.57 ± 1.69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5.60 ± 0.36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5" w:right="76"/>
              <w:rPr>
                <w:sz w:val="24"/>
              </w:rPr>
            </w:pPr>
            <w:r>
              <w:rPr>
                <w:sz w:val="24"/>
              </w:rPr>
              <w:t>5.27 ± 0.63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113.18 ± 4.47</w:t>
            </w:r>
          </w:p>
        </w:tc>
      </w:tr>
      <w:tr>
        <w:trPr>
          <w:trHeight w:val="432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344"/>
              <w:jc w:val="left"/>
              <w:rPr>
                <w:sz w:val="16"/>
              </w:rPr>
            </w:pPr>
            <w:r>
              <w:rPr>
                <w:sz w:val="24"/>
              </w:rPr>
              <w:t>7.81 ± 0.18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0" w:right="273"/>
              <w:jc w:val="right"/>
              <w:rPr>
                <w:sz w:val="16"/>
              </w:rPr>
            </w:pPr>
            <w:r>
              <w:rPr>
                <w:sz w:val="24"/>
              </w:rPr>
              <w:t>43.25 ± 1.49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5" w:right="76"/>
              <w:rPr>
                <w:sz w:val="24"/>
              </w:rPr>
            </w:pPr>
            <w:r>
              <w:rPr>
                <w:sz w:val="24"/>
              </w:rPr>
              <w:t>10.26 ± 1.64*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85" w:right="76"/>
              <w:rPr>
                <w:sz w:val="24"/>
              </w:rPr>
            </w:pPr>
            <w:r>
              <w:rPr>
                <w:sz w:val="24"/>
              </w:rPr>
              <w:t>5.37 ± 0.46</w:t>
            </w:r>
          </w:p>
        </w:tc>
        <w:tc>
          <w:tcPr>
            <w:tcW w:w="1872" w:type="dxa"/>
          </w:tcPr>
          <w:p>
            <w:pPr>
              <w:pStyle w:val="TableParagraph"/>
              <w:spacing w:before="87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127.18 ± 5.83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GGT – γ-glutamyl transferase; LDH – lactate dehydrogenase; NAG – N-acetyl glucosaminidase.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40"/>
        <w:gridCol w:w="1872"/>
        <w:gridCol w:w="1728"/>
        <w:gridCol w:w="1728"/>
        <w:gridCol w:w="1728"/>
      </w:tblGrid>
      <w:tr>
        <w:trPr>
          <w:trHeight w:val="431" w:hRule="atLeast"/>
        </w:trPr>
        <w:tc>
          <w:tcPr>
            <w:tcW w:w="1436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6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spacing w:before="86"/>
              <w:ind w:left="1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1</w:t>
            </w:r>
          </w:p>
        </w:tc>
      </w:tr>
      <w:tr>
        <w:trPr>
          <w:trHeight w:val="576" w:hRule="atLeast"/>
        </w:trPr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54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WBC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154"/>
              <w:ind w:left="9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159"/>
              <w:ind w:left="9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HgB (g/dL)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159"/>
              <w:ind w:left="9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Hct (%)</w:t>
            </w:r>
          </w:p>
        </w:tc>
      </w:tr>
      <w:tr>
        <w:trPr>
          <w:trHeight w:val="431" w:hRule="atLeast"/>
        </w:trPr>
        <w:tc>
          <w:tcPr>
            <w:tcW w:w="1436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4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6"/>
              <w:rPr>
                <w:sz w:val="24"/>
              </w:rPr>
            </w:pPr>
            <w:r>
              <w:rPr>
                <w:sz w:val="24"/>
              </w:rPr>
              <w:t>4.42 ± 0.30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7.00 ± 0.11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12.9 ± 0.18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35.68 ± 0.59</w:t>
            </w:r>
          </w:p>
        </w:tc>
      </w:tr>
      <w:tr>
        <w:trPr>
          <w:trHeight w:val="431" w:hRule="atLeast"/>
        </w:trPr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6"/>
              <w:ind w:left="86" w:right="76"/>
              <w:rPr>
                <w:sz w:val="24"/>
              </w:rPr>
            </w:pPr>
            <w:r>
              <w:rPr>
                <w:sz w:val="24"/>
              </w:rPr>
              <w:t>3.29 ± 0.35*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6.81 ± 0.11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12.59 ± 0.18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35.25 ± 0.59</w:t>
            </w:r>
          </w:p>
        </w:tc>
      </w:tr>
      <w:tr>
        <w:trPr>
          <w:trHeight w:val="432" w:hRule="atLeast"/>
        </w:trPr>
        <w:tc>
          <w:tcPr>
            <w:tcW w:w="1436" w:type="dxa"/>
            <w:vMerge w:val="restart"/>
          </w:tcPr>
          <w:p>
            <w:pPr>
              <w:pStyle w:val="TableParagraph"/>
              <w:spacing w:before="170"/>
              <w:ind w:left="272" w:right="241" w:firstLine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4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5" w:right="76"/>
              <w:rPr>
                <w:sz w:val="16"/>
              </w:rPr>
            </w:pPr>
            <w:r>
              <w:rPr>
                <w:sz w:val="24"/>
              </w:rPr>
              <w:t>3.89 ± 0.35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2"/>
              <w:ind w:left="92" w:right="83"/>
              <w:rPr>
                <w:sz w:val="16"/>
              </w:rPr>
            </w:pPr>
            <w:r>
              <w:rPr>
                <w:sz w:val="24"/>
              </w:rPr>
              <w:t>7.35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2"/>
              <w:ind w:left="92" w:right="83"/>
              <w:rPr>
                <w:sz w:val="16"/>
              </w:rPr>
            </w:pPr>
            <w:r>
              <w:rPr>
                <w:sz w:val="24"/>
              </w:rPr>
              <w:t>13.48 ± 0.22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2"/>
              <w:ind w:left="92" w:right="83"/>
              <w:rPr>
                <w:sz w:val="16"/>
              </w:rPr>
            </w:pPr>
            <w:r>
              <w:rPr>
                <w:sz w:val="24"/>
              </w:rPr>
              <w:t>37.74 ± 0.69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5" w:right="76"/>
              <w:rPr>
                <w:sz w:val="16"/>
              </w:rPr>
            </w:pPr>
            <w:r>
              <w:rPr>
                <w:sz w:val="24"/>
              </w:rPr>
              <w:t>2.70 ± 0.26*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0"/>
              <w:ind w:left="92" w:right="83"/>
              <w:rPr>
                <w:sz w:val="16"/>
              </w:rPr>
            </w:pPr>
            <w:r>
              <w:rPr>
                <w:sz w:val="24"/>
              </w:rPr>
              <w:t>7.23 ± 0.08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0"/>
              <w:ind w:left="92" w:right="83"/>
              <w:rPr>
                <w:sz w:val="16"/>
              </w:rPr>
            </w:pPr>
            <w:r>
              <w:rPr>
                <w:sz w:val="24"/>
              </w:rPr>
              <w:t>13.36 ± 0.15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70"/>
              <w:ind w:left="92" w:right="83"/>
              <w:rPr>
                <w:sz w:val="16"/>
              </w:rPr>
            </w:pPr>
            <w:r>
              <w:rPr>
                <w:sz w:val="24"/>
              </w:rPr>
              <w:t>37.19 ± 0.44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36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4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70"/>
              <w:ind w:left="85" w:right="76"/>
              <w:rPr>
                <w:sz w:val="16"/>
              </w:rPr>
            </w:pPr>
            <w:r>
              <w:rPr>
                <w:sz w:val="24"/>
              </w:rPr>
              <w:t>3.60 ± 0.44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7.11 ± 0.09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12.90 ± 0.18</w:t>
            </w:r>
          </w:p>
        </w:tc>
        <w:tc>
          <w:tcPr>
            <w:tcW w:w="1728" w:type="dxa"/>
          </w:tcPr>
          <w:p>
            <w:pPr>
              <w:pStyle w:val="TableParagraph"/>
              <w:spacing w:before="86"/>
              <w:ind w:left="93" w:right="83"/>
              <w:rPr>
                <w:sz w:val="24"/>
              </w:rPr>
            </w:pPr>
            <w:r>
              <w:rPr>
                <w:sz w:val="24"/>
              </w:rPr>
              <w:t>35.86 ± 0.45</w:t>
            </w:r>
          </w:p>
        </w:tc>
      </w:tr>
      <w:tr>
        <w:trPr>
          <w:trHeight w:val="432" w:hRule="atLeast"/>
        </w:trPr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72"/>
              <w:ind w:left="85" w:right="76"/>
              <w:rPr>
                <w:sz w:val="16"/>
              </w:rPr>
            </w:pPr>
            <w:r>
              <w:rPr>
                <w:sz w:val="24"/>
              </w:rPr>
              <w:t>2.30 ± 0.20*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7"/>
              <w:ind w:left="93" w:right="83"/>
              <w:rPr>
                <w:sz w:val="24"/>
              </w:rPr>
            </w:pPr>
            <w:r>
              <w:rPr>
                <w:sz w:val="24"/>
              </w:rPr>
              <w:t>7.08 ± 0.13</w:t>
            </w:r>
          </w:p>
        </w:tc>
        <w:tc>
          <w:tcPr>
            <w:tcW w:w="1728" w:type="dxa"/>
          </w:tcPr>
          <w:p>
            <w:pPr>
              <w:pStyle w:val="TableParagraph"/>
              <w:spacing w:before="87"/>
              <w:ind w:left="93" w:right="83"/>
              <w:rPr>
                <w:sz w:val="24"/>
              </w:rPr>
            </w:pPr>
            <w:r>
              <w:rPr>
                <w:sz w:val="24"/>
              </w:rPr>
              <w:t>13.01 ± 0.22</w:t>
            </w:r>
          </w:p>
        </w:tc>
        <w:tc>
          <w:tcPr>
            <w:tcW w:w="1728" w:type="dxa"/>
          </w:tcPr>
          <w:p>
            <w:pPr>
              <w:pStyle w:val="TableParagraph"/>
              <w:spacing w:before="87"/>
              <w:ind w:left="93" w:right="83"/>
              <w:rPr>
                <w:sz w:val="24"/>
              </w:rPr>
            </w:pPr>
            <w:r>
              <w:rPr>
                <w:sz w:val="24"/>
              </w:rPr>
              <w:t>36.11 ± 0.42</w:t>
            </w:r>
          </w:p>
        </w:tc>
      </w:tr>
    </w:tbl>
    <w:p>
      <w:pPr>
        <w:pStyle w:val="BodyText"/>
        <w:ind w:left="480" w:right="588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WBC-white blood cells; RBC-red blood cells; HgB-Hemoglobin; HcT-hematocrit.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1361"/>
        <w:gridCol w:w="1708"/>
        <w:gridCol w:w="1709"/>
        <w:gridCol w:w="1713"/>
        <w:gridCol w:w="2248"/>
        <w:gridCol w:w="1890"/>
      </w:tblGrid>
      <w:tr>
        <w:trPr>
          <w:trHeight w:val="431" w:hRule="atLeast"/>
        </w:trPr>
        <w:tc>
          <w:tcPr>
            <w:tcW w:w="1428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0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268" w:type="dxa"/>
            <w:gridSpan w:val="5"/>
          </w:tcPr>
          <w:p>
            <w:pPr>
              <w:pStyle w:val="TableParagraph"/>
              <w:spacing w:before="86"/>
              <w:ind w:left="2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2</w:t>
            </w:r>
          </w:p>
        </w:tc>
      </w:tr>
      <w:tr>
        <w:trPr>
          <w:trHeight w:val="576" w:hRule="atLeast"/>
        </w:trPr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59"/>
              <w:ind w:left="18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MCV (fL)</w:t>
            </w:r>
          </w:p>
        </w:tc>
        <w:tc>
          <w:tcPr>
            <w:tcW w:w="1709" w:type="dxa"/>
          </w:tcPr>
          <w:p>
            <w:pPr>
              <w:pStyle w:val="TableParagraph"/>
              <w:spacing w:before="159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MCH (pg/cell)</w:t>
            </w:r>
          </w:p>
        </w:tc>
        <w:tc>
          <w:tcPr>
            <w:tcW w:w="1713" w:type="dxa"/>
          </w:tcPr>
          <w:p>
            <w:pPr>
              <w:pStyle w:val="TableParagraph"/>
              <w:spacing w:before="159"/>
              <w:ind w:left="10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MCHC (g/dL)</w:t>
            </w:r>
          </w:p>
        </w:tc>
        <w:tc>
          <w:tcPr>
            <w:tcW w:w="2248" w:type="dxa"/>
          </w:tcPr>
          <w:p>
            <w:pPr>
              <w:pStyle w:val="TableParagraph"/>
              <w:spacing w:before="154"/>
              <w:ind w:left="131" w:right="126"/>
              <w:rPr>
                <w:b/>
                <w:sz w:val="16"/>
              </w:rPr>
            </w:pPr>
            <w:r>
              <w:rPr>
                <w:b/>
                <w:sz w:val="24"/>
              </w:rPr>
              <w:t>Platelets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90" w:type="dxa"/>
          </w:tcPr>
          <w:p>
            <w:pPr>
              <w:pStyle w:val="TableParagraph"/>
              <w:spacing w:before="154"/>
              <w:ind w:left="122" w:right="117"/>
              <w:rPr>
                <w:b/>
                <w:sz w:val="16"/>
              </w:rPr>
            </w:pPr>
            <w:r>
              <w:rPr>
                <w:b/>
                <w:sz w:val="24"/>
              </w:rPr>
              <w:t>Lymphocyte%</w:t>
            </w:r>
            <w:r>
              <w:rPr>
                <w:b/>
                <w:position w:val="8"/>
                <w:sz w:val="16"/>
              </w:rPr>
              <w:t>$</w:t>
            </w:r>
          </w:p>
        </w:tc>
      </w:tr>
      <w:tr>
        <w:trPr>
          <w:trHeight w:val="431" w:hRule="atLeast"/>
        </w:trPr>
        <w:tc>
          <w:tcPr>
            <w:tcW w:w="1428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61" w:type="dxa"/>
          </w:tcPr>
          <w:p>
            <w:pPr>
              <w:pStyle w:val="TableParagraph"/>
              <w:spacing w:before="86"/>
              <w:ind w:left="499" w:right="492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708" w:type="dxa"/>
          </w:tcPr>
          <w:p>
            <w:pPr>
              <w:pStyle w:val="TableParagraph"/>
              <w:spacing w:before="86"/>
              <w:ind w:left="180" w:right="175"/>
              <w:rPr>
                <w:sz w:val="24"/>
              </w:rPr>
            </w:pPr>
            <w:r>
              <w:rPr>
                <w:sz w:val="24"/>
              </w:rPr>
              <w:t>50.98 ± 0.26</w:t>
            </w:r>
          </w:p>
        </w:tc>
        <w:tc>
          <w:tcPr>
            <w:tcW w:w="1709" w:type="dxa"/>
          </w:tcPr>
          <w:p>
            <w:pPr>
              <w:pStyle w:val="TableParagraph"/>
              <w:spacing w:before="86"/>
              <w:ind w:left="96" w:right="88"/>
              <w:rPr>
                <w:sz w:val="24"/>
              </w:rPr>
            </w:pPr>
            <w:r>
              <w:rPr>
                <w:sz w:val="24"/>
              </w:rPr>
              <w:t>18.47 ± 0.25</w:t>
            </w:r>
          </w:p>
        </w:tc>
        <w:tc>
          <w:tcPr>
            <w:tcW w:w="1713" w:type="dxa"/>
          </w:tcPr>
          <w:p>
            <w:pPr>
              <w:pStyle w:val="TableParagraph"/>
              <w:spacing w:before="86"/>
              <w:ind w:left="104" w:right="98"/>
              <w:rPr>
                <w:sz w:val="24"/>
              </w:rPr>
            </w:pPr>
            <w:r>
              <w:rPr>
                <w:sz w:val="24"/>
              </w:rPr>
              <w:t>36.21 ± 0.39</w:t>
            </w:r>
          </w:p>
        </w:tc>
        <w:tc>
          <w:tcPr>
            <w:tcW w:w="2248" w:type="dxa"/>
          </w:tcPr>
          <w:p>
            <w:pPr>
              <w:pStyle w:val="TableParagraph"/>
              <w:spacing w:before="86"/>
              <w:ind w:left="131" w:right="126"/>
              <w:rPr>
                <w:sz w:val="24"/>
              </w:rPr>
            </w:pPr>
            <w:r>
              <w:rPr>
                <w:sz w:val="24"/>
              </w:rPr>
              <w:t>832.78 ± 16.07</w:t>
            </w:r>
          </w:p>
        </w:tc>
        <w:tc>
          <w:tcPr>
            <w:tcW w:w="1890" w:type="dxa"/>
          </w:tcPr>
          <w:p>
            <w:pPr>
              <w:pStyle w:val="TableParagraph"/>
              <w:spacing w:before="86"/>
              <w:ind w:left="121" w:right="117"/>
              <w:rPr>
                <w:sz w:val="24"/>
              </w:rPr>
            </w:pPr>
            <w:r>
              <w:rPr>
                <w:sz w:val="24"/>
              </w:rPr>
              <w:t>84.23 ± 1.89</w:t>
            </w:r>
          </w:p>
        </w:tc>
      </w:tr>
      <w:tr>
        <w:trPr>
          <w:trHeight w:val="431" w:hRule="atLeast"/>
        </w:trPr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left="12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708" w:type="dxa"/>
          </w:tcPr>
          <w:p>
            <w:pPr>
              <w:pStyle w:val="TableParagraph"/>
              <w:spacing w:before="86"/>
              <w:ind w:left="180" w:right="175"/>
              <w:rPr>
                <w:sz w:val="24"/>
              </w:rPr>
            </w:pPr>
            <w:r>
              <w:rPr>
                <w:sz w:val="24"/>
              </w:rPr>
              <w:t>51.77 ± 0.80</w:t>
            </w:r>
          </w:p>
        </w:tc>
        <w:tc>
          <w:tcPr>
            <w:tcW w:w="1709" w:type="dxa"/>
          </w:tcPr>
          <w:p>
            <w:pPr>
              <w:pStyle w:val="TableParagraph"/>
              <w:spacing w:before="86"/>
              <w:ind w:left="96" w:right="88"/>
              <w:rPr>
                <w:sz w:val="24"/>
              </w:rPr>
            </w:pPr>
            <w:r>
              <w:rPr>
                <w:sz w:val="24"/>
              </w:rPr>
              <w:t>18.49 ± 0.19</w:t>
            </w:r>
          </w:p>
        </w:tc>
        <w:tc>
          <w:tcPr>
            <w:tcW w:w="1713" w:type="dxa"/>
          </w:tcPr>
          <w:p>
            <w:pPr>
              <w:pStyle w:val="TableParagraph"/>
              <w:spacing w:before="86"/>
              <w:ind w:left="104" w:right="98"/>
              <w:rPr>
                <w:sz w:val="24"/>
              </w:rPr>
            </w:pPr>
            <w:r>
              <w:rPr>
                <w:sz w:val="24"/>
              </w:rPr>
              <w:t>35.74 ± 0.50</w:t>
            </w:r>
          </w:p>
        </w:tc>
        <w:tc>
          <w:tcPr>
            <w:tcW w:w="2248" w:type="dxa"/>
          </w:tcPr>
          <w:p>
            <w:pPr>
              <w:pStyle w:val="TableParagraph"/>
              <w:spacing w:before="86"/>
              <w:ind w:left="131" w:right="126"/>
              <w:rPr>
                <w:sz w:val="24"/>
              </w:rPr>
            </w:pPr>
            <w:r>
              <w:rPr>
                <w:sz w:val="24"/>
              </w:rPr>
              <w:t>924.30 ± 34.15*</w:t>
            </w:r>
          </w:p>
        </w:tc>
        <w:tc>
          <w:tcPr>
            <w:tcW w:w="1890" w:type="dxa"/>
          </w:tcPr>
          <w:p>
            <w:pPr>
              <w:pStyle w:val="TableParagraph"/>
              <w:spacing w:before="86"/>
              <w:ind w:left="121" w:right="117"/>
              <w:rPr>
                <w:sz w:val="24"/>
              </w:rPr>
            </w:pPr>
            <w:r>
              <w:rPr>
                <w:sz w:val="24"/>
              </w:rPr>
              <w:t>80.59 ± 0.95</w:t>
            </w:r>
          </w:p>
        </w:tc>
      </w:tr>
      <w:tr>
        <w:trPr>
          <w:trHeight w:val="432" w:hRule="atLeast"/>
        </w:trPr>
        <w:tc>
          <w:tcPr>
            <w:tcW w:w="1428" w:type="dxa"/>
            <w:vMerge w:val="restart"/>
          </w:tcPr>
          <w:p>
            <w:pPr>
              <w:pStyle w:val="TableParagraph"/>
              <w:spacing w:before="170"/>
              <w:ind w:left="267" w:right="238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61" w:type="dxa"/>
          </w:tcPr>
          <w:p>
            <w:pPr>
              <w:pStyle w:val="TableParagraph"/>
              <w:spacing w:before="87"/>
              <w:ind w:left="499" w:right="492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708" w:type="dxa"/>
          </w:tcPr>
          <w:p>
            <w:pPr>
              <w:pStyle w:val="TableParagraph"/>
              <w:spacing w:before="72"/>
              <w:ind w:left="181" w:right="175"/>
              <w:rPr>
                <w:sz w:val="16"/>
              </w:rPr>
            </w:pPr>
            <w:r>
              <w:rPr>
                <w:sz w:val="24"/>
              </w:rPr>
              <w:t>51.52 ± 0.51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09" w:type="dxa"/>
          </w:tcPr>
          <w:p>
            <w:pPr>
              <w:pStyle w:val="TableParagraph"/>
              <w:spacing w:before="87"/>
              <w:ind w:left="96" w:right="88"/>
              <w:rPr>
                <w:sz w:val="24"/>
              </w:rPr>
            </w:pPr>
            <w:r>
              <w:rPr>
                <w:sz w:val="24"/>
              </w:rPr>
              <w:t>18.36 ± 0.23</w:t>
            </w:r>
          </w:p>
        </w:tc>
        <w:tc>
          <w:tcPr>
            <w:tcW w:w="1713" w:type="dxa"/>
          </w:tcPr>
          <w:p>
            <w:pPr>
              <w:pStyle w:val="TableParagraph"/>
              <w:spacing w:before="87"/>
              <w:ind w:left="104" w:right="98"/>
              <w:rPr>
                <w:sz w:val="24"/>
              </w:rPr>
            </w:pPr>
            <w:r>
              <w:rPr>
                <w:sz w:val="24"/>
              </w:rPr>
              <w:t>35.78 ± 0.58</w:t>
            </w:r>
          </w:p>
        </w:tc>
        <w:tc>
          <w:tcPr>
            <w:tcW w:w="2248" w:type="dxa"/>
          </w:tcPr>
          <w:p>
            <w:pPr>
              <w:pStyle w:val="TableParagraph"/>
              <w:spacing w:before="72"/>
              <w:ind w:left="131" w:right="125"/>
              <w:rPr>
                <w:sz w:val="16"/>
              </w:rPr>
            </w:pPr>
            <w:r>
              <w:rPr>
                <w:sz w:val="24"/>
              </w:rPr>
              <w:t>766.00 ± 19.56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90" w:type="dxa"/>
          </w:tcPr>
          <w:p>
            <w:pPr>
              <w:pStyle w:val="TableParagraph"/>
              <w:spacing w:before="87"/>
              <w:ind w:left="121" w:right="117"/>
              <w:rPr>
                <w:sz w:val="24"/>
              </w:rPr>
            </w:pPr>
            <w:r>
              <w:rPr>
                <w:sz w:val="24"/>
              </w:rPr>
              <w:t>81.20 ± 2.15</w:t>
            </w:r>
          </w:p>
        </w:tc>
      </w:tr>
      <w:tr>
        <w:trPr>
          <w:trHeight w:val="431" w:hRule="atLeast"/>
        </w:trPr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left="12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708" w:type="dxa"/>
          </w:tcPr>
          <w:p>
            <w:pPr>
              <w:pStyle w:val="TableParagraph"/>
              <w:spacing w:before="70"/>
              <w:ind w:left="181" w:right="175"/>
              <w:rPr>
                <w:sz w:val="16"/>
              </w:rPr>
            </w:pPr>
            <w:r>
              <w:rPr>
                <w:sz w:val="24"/>
              </w:rPr>
              <w:t>51.41 ± 0.22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09" w:type="dxa"/>
          </w:tcPr>
          <w:p>
            <w:pPr>
              <w:pStyle w:val="TableParagraph"/>
              <w:spacing w:before="86"/>
              <w:ind w:left="96" w:right="88"/>
              <w:rPr>
                <w:sz w:val="24"/>
              </w:rPr>
            </w:pPr>
            <w:r>
              <w:rPr>
                <w:sz w:val="24"/>
              </w:rPr>
              <w:t>18.49 ± 0.15</w:t>
            </w:r>
          </w:p>
        </w:tc>
        <w:tc>
          <w:tcPr>
            <w:tcW w:w="1713" w:type="dxa"/>
          </w:tcPr>
          <w:p>
            <w:pPr>
              <w:pStyle w:val="TableParagraph"/>
              <w:spacing w:before="86"/>
              <w:ind w:left="104" w:right="98"/>
              <w:rPr>
                <w:sz w:val="24"/>
              </w:rPr>
            </w:pPr>
            <w:r>
              <w:rPr>
                <w:sz w:val="24"/>
              </w:rPr>
              <w:t>35.98 ± 0.28</w:t>
            </w:r>
          </w:p>
        </w:tc>
        <w:tc>
          <w:tcPr>
            <w:tcW w:w="2248" w:type="dxa"/>
          </w:tcPr>
          <w:p>
            <w:pPr>
              <w:pStyle w:val="TableParagraph"/>
              <w:spacing w:before="70"/>
              <w:ind w:left="131" w:right="125"/>
              <w:rPr>
                <w:sz w:val="16"/>
              </w:rPr>
            </w:pPr>
            <w:r>
              <w:rPr>
                <w:sz w:val="24"/>
              </w:rPr>
              <w:t>849.60 ± 17.31*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90" w:type="dxa"/>
          </w:tcPr>
          <w:p>
            <w:pPr>
              <w:pStyle w:val="TableParagraph"/>
              <w:spacing w:before="86"/>
              <w:ind w:left="121" w:right="117"/>
              <w:rPr>
                <w:sz w:val="24"/>
              </w:rPr>
            </w:pPr>
            <w:r>
              <w:rPr>
                <w:sz w:val="24"/>
              </w:rPr>
              <w:t>78.85 ± 1.45</w:t>
            </w:r>
          </w:p>
        </w:tc>
      </w:tr>
      <w:tr>
        <w:trPr>
          <w:trHeight w:val="431" w:hRule="atLeast"/>
        </w:trPr>
        <w:tc>
          <w:tcPr>
            <w:tcW w:w="1428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61" w:type="dxa"/>
          </w:tcPr>
          <w:p>
            <w:pPr>
              <w:pStyle w:val="TableParagraph"/>
              <w:spacing w:before="86"/>
              <w:ind w:left="499" w:right="492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708" w:type="dxa"/>
          </w:tcPr>
          <w:p>
            <w:pPr>
              <w:pStyle w:val="TableParagraph"/>
              <w:spacing w:before="70"/>
              <w:ind w:left="181" w:right="175"/>
              <w:rPr>
                <w:sz w:val="16"/>
              </w:rPr>
            </w:pPr>
            <w:r>
              <w:rPr>
                <w:sz w:val="24"/>
              </w:rPr>
              <w:t>50.44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09" w:type="dxa"/>
          </w:tcPr>
          <w:p>
            <w:pPr>
              <w:pStyle w:val="TableParagraph"/>
              <w:spacing w:before="86"/>
              <w:ind w:left="96" w:right="88"/>
              <w:rPr>
                <w:sz w:val="24"/>
              </w:rPr>
            </w:pPr>
            <w:r>
              <w:rPr>
                <w:sz w:val="24"/>
              </w:rPr>
              <w:t>18.15 ± 0.12</w:t>
            </w:r>
          </w:p>
        </w:tc>
        <w:tc>
          <w:tcPr>
            <w:tcW w:w="1713" w:type="dxa"/>
          </w:tcPr>
          <w:p>
            <w:pPr>
              <w:pStyle w:val="TableParagraph"/>
              <w:spacing w:before="86"/>
              <w:ind w:left="104" w:right="98"/>
              <w:rPr>
                <w:sz w:val="24"/>
              </w:rPr>
            </w:pPr>
            <w:r>
              <w:rPr>
                <w:sz w:val="24"/>
              </w:rPr>
              <w:t>36.00 ± 0.24</w:t>
            </w:r>
          </w:p>
        </w:tc>
        <w:tc>
          <w:tcPr>
            <w:tcW w:w="2248" w:type="dxa"/>
          </w:tcPr>
          <w:p>
            <w:pPr>
              <w:pStyle w:val="TableParagraph"/>
              <w:spacing w:before="70"/>
              <w:ind w:left="131" w:right="125"/>
              <w:rPr>
                <w:sz w:val="16"/>
              </w:rPr>
            </w:pPr>
            <w:r>
              <w:rPr>
                <w:sz w:val="24"/>
              </w:rPr>
              <w:t>830.60 ± 21.54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90" w:type="dxa"/>
          </w:tcPr>
          <w:p>
            <w:pPr>
              <w:pStyle w:val="TableParagraph"/>
              <w:spacing w:before="70"/>
              <w:ind w:left="122" w:right="116"/>
              <w:rPr>
                <w:sz w:val="16"/>
              </w:rPr>
            </w:pPr>
            <w:r>
              <w:rPr>
                <w:sz w:val="24"/>
              </w:rPr>
              <w:t>84.34 ± 1.13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2" w:hRule="atLeast"/>
        </w:trPr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86"/>
              <w:ind w:left="12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708" w:type="dxa"/>
          </w:tcPr>
          <w:p>
            <w:pPr>
              <w:pStyle w:val="TableParagraph"/>
              <w:spacing w:before="72"/>
              <w:ind w:left="181" w:right="175"/>
              <w:rPr>
                <w:sz w:val="16"/>
              </w:rPr>
            </w:pPr>
            <w:r>
              <w:rPr>
                <w:sz w:val="24"/>
              </w:rPr>
              <w:t>51.07 ± 0.42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09" w:type="dxa"/>
          </w:tcPr>
          <w:p>
            <w:pPr>
              <w:pStyle w:val="TableParagraph"/>
              <w:spacing w:before="87"/>
              <w:ind w:left="96" w:right="88"/>
              <w:rPr>
                <w:sz w:val="24"/>
              </w:rPr>
            </w:pPr>
            <w:r>
              <w:rPr>
                <w:sz w:val="24"/>
              </w:rPr>
              <w:t>18.40 ± 0.13</w:t>
            </w:r>
          </w:p>
        </w:tc>
        <w:tc>
          <w:tcPr>
            <w:tcW w:w="1713" w:type="dxa"/>
          </w:tcPr>
          <w:p>
            <w:pPr>
              <w:pStyle w:val="TableParagraph"/>
              <w:spacing w:before="87"/>
              <w:ind w:left="104" w:right="98"/>
              <w:rPr>
                <w:sz w:val="24"/>
              </w:rPr>
            </w:pPr>
            <w:r>
              <w:rPr>
                <w:sz w:val="24"/>
              </w:rPr>
              <w:t>36.04 ± 0.27</w:t>
            </w:r>
          </w:p>
        </w:tc>
        <w:tc>
          <w:tcPr>
            <w:tcW w:w="2248" w:type="dxa"/>
          </w:tcPr>
          <w:p>
            <w:pPr>
              <w:pStyle w:val="TableParagraph"/>
              <w:spacing w:before="72"/>
              <w:ind w:left="131" w:right="125"/>
              <w:rPr>
                <w:sz w:val="16"/>
              </w:rPr>
            </w:pPr>
            <w:r>
              <w:rPr>
                <w:sz w:val="24"/>
              </w:rPr>
              <w:t>843.40 ± 11.70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90" w:type="dxa"/>
          </w:tcPr>
          <w:p>
            <w:pPr>
              <w:pStyle w:val="TableParagraph"/>
              <w:spacing w:before="72"/>
              <w:ind w:left="122" w:right="116"/>
              <w:rPr>
                <w:sz w:val="16"/>
              </w:rPr>
            </w:pPr>
            <w:r>
              <w:rPr>
                <w:sz w:val="24"/>
              </w:rPr>
              <w:t>77.20 ± 3.12*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79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MCV-mean cell volume; MCH-mean cell hemoglobin; MCHC-mean cell hemoglobin concentration.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2160"/>
        <w:gridCol w:w="2160"/>
        <w:gridCol w:w="2160"/>
        <w:gridCol w:w="2160"/>
        <w:gridCol w:w="2160"/>
      </w:tblGrid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10800" w:type="dxa"/>
            <w:gridSpan w:val="5"/>
          </w:tcPr>
          <w:p>
            <w:pPr>
              <w:pStyle w:val="TableParagraph"/>
              <w:spacing w:before="86"/>
              <w:ind w:left="3663" w:right="3653"/>
              <w:rPr>
                <w:b/>
                <w:sz w:val="24"/>
              </w:rPr>
            </w:pPr>
            <w:r>
              <w:rPr>
                <w:b/>
                <w:sz w:val="24"/>
              </w:rPr>
              <w:t>Glucose and Lipid Profile, mg/dL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54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Cholesterol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HDL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LDL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left="0"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44.94 ± 2.47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147.54 ± 8.93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11.34 ± 1.59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9"/>
              <w:rPr>
                <w:sz w:val="24"/>
              </w:rPr>
            </w:pPr>
            <w:r>
              <w:rPr>
                <w:sz w:val="24"/>
              </w:rPr>
              <w:t>6.57 ± 0.77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23.95 ± 2.83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37.07 ± 2.15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160.50 ± 15.47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11.64 ± 0.91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right="189"/>
              <w:rPr>
                <w:sz w:val="24"/>
              </w:rPr>
            </w:pPr>
            <w:r>
              <w:rPr>
                <w:sz w:val="24"/>
              </w:rPr>
              <w:t>6.40 ± 0.35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17.86 ± 1.28</w:t>
            </w:r>
          </w:p>
        </w:tc>
      </w:tr>
      <w:tr>
        <w:trPr>
          <w:trHeight w:val="432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70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7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8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41.79 ± 1.54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297"/>
              <w:jc w:val="right"/>
              <w:rPr>
                <w:sz w:val="16"/>
              </w:rPr>
            </w:pPr>
            <w:r>
              <w:rPr>
                <w:sz w:val="24"/>
              </w:rPr>
              <w:t>168.23 ± 15.50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13.48 ± 0.58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right="190"/>
              <w:rPr>
                <w:sz w:val="16"/>
              </w:rPr>
            </w:pPr>
            <w:r>
              <w:rPr>
                <w:sz w:val="24"/>
              </w:rPr>
              <w:t>4.63 ± 0.23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62.20 ± 6.89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5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86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46.50 ± 2.32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297"/>
              <w:jc w:val="right"/>
              <w:rPr>
                <w:sz w:val="16"/>
              </w:rPr>
            </w:pPr>
            <w:r>
              <w:rPr>
                <w:sz w:val="24"/>
              </w:rPr>
              <w:t>181.99 ± 14.28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16.86 ± 0.95*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right="190"/>
              <w:rPr>
                <w:sz w:val="16"/>
              </w:rPr>
            </w:pPr>
            <w:r>
              <w:rPr>
                <w:sz w:val="24"/>
              </w:rPr>
              <w:t>4.76 ± 0.19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65.41 ± 6.26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54.76 ± 0.95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189.67 ± 9.14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18.69 ± 0.74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right="190"/>
              <w:rPr>
                <w:sz w:val="16"/>
              </w:rPr>
            </w:pPr>
            <w:r>
              <w:rPr>
                <w:sz w:val="24"/>
              </w:rPr>
              <w:t>7.77 ± 0.60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29.62 ± 1.62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432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57.71 ± 1.34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187.47 ± 9.66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357"/>
              <w:jc w:val="right"/>
              <w:rPr>
                <w:sz w:val="16"/>
              </w:rPr>
            </w:pPr>
            <w:r>
              <w:rPr>
                <w:sz w:val="24"/>
              </w:rPr>
              <w:t>22.08 ± 1.18*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right="190"/>
              <w:rPr>
                <w:sz w:val="16"/>
              </w:rPr>
            </w:pPr>
            <w:r>
              <w:rPr>
                <w:sz w:val="24"/>
              </w:rPr>
              <w:t>7.64 ± 0.44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32.96 ± 3.30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79" w:right="53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HDL-high density lipoprotein; LDL-low density lipoprotein.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3. Bronchoalveolar lavage fluid and complete blood cell counts of female rats following 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 w:after="1"/>
        <w:rPr>
          <w:rFonts w:ascii="Arial"/>
          <w:sz w:val="20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440"/>
        <w:gridCol w:w="2011"/>
        <w:gridCol w:w="1980"/>
        <w:gridCol w:w="1649"/>
        <w:gridCol w:w="2160"/>
        <w:gridCol w:w="1847"/>
      </w:tblGrid>
      <w:tr>
        <w:trPr>
          <w:trHeight w:val="516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558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647" w:type="dxa"/>
            <w:gridSpan w:val="5"/>
          </w:tcPr>
          <w:p>
            <w:pPr>
              <w:pStyle w:val="TableParagraph"/>
              <w:spacing w:before="8"/>
              <w:ind w:left="3469" w:right="3461"/>
              <w:rPr>
                <w:b/>
                <w:sz w:val="24"/>
              </w:rPr>
            </w:pPr>
            <w:r>
              <w:rPr>
                <w:b/>
                <w:sz w:val="24"/>
              </w:rPr>
              <w:t>BALF cell counts, cells/ml</w:t>
            </w:r>
          </w:p>
        </w:tc>
      </w:tr>
      <w:tr>
        <w:trPr>
          <w:trHeight w:val="575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1980" w:type="dxa"/>
          </w:tcPr>
          <w:p>
            <w:pPr>
              <w:pStyle w:val="TableParagraph"/>
              <w:spacing w:before="32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Eosinophils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649" w:type="dxa"/>
          </w:tcPr>
          <w:p>
            <w:pPr>
              <w:pStyle w:val="TableParagraph"/>
              <w:spacing w:before="38"/>
              <w:ind w:left="0"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188"/>
              <w:rPr>
                <w:b/>
                <w:sz w:val="16"/>
              </w:rPr>
            </w:pPr>
            <w:r>
              <w:rPr>
                <w:b/>
                <w:sz w:val="24"/>
              </w:rPr>
              <w:t>Macrophages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47" w:type="dxa"/>
          </w:tcPr>
          <w:p>
            <w:pPr>
              <w:pStyle w:val="TableParagraph"/>
              <w:spacing w:before="38"/>
              <w:ind w:left="101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</w:tr>
      <w:tr>
        <w:trPr>
          <w:trHeight w:val="517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77976 ± 3894.7</w:t>
            </w:r>
          </w:p>
        </w:tc>
        <w:tc>
          <w:tcPr>
            <w:tcW w:w="1980" w:type="dxa"/>
          </w:tcPr>
          <w:p>
            <w:pPr>
              <w:pStyle w:val="TableParagraph"/>
              <w:spacing w:before="9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4608 ± 535.8</w:t>
            </w:r>
          </w:p>
        </w:tc>
        <w:tc>
          <w:tcPr>
            <w:tcW w:w="1649" w:type="dxa"/>
          </w:tcPr>
          <w:p>
            <w:pPr>
              <w:pStyle w:val="TableParagraph"/>
              <w:spacing w:before="9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958 ± 135.6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9"/>
              <w:rPr>
                <w:sz w:val="24"/>
              </w:rPr>
            </w:pPr>
            <w:r>
              <w:rPr>
                <w:sz w:val="24"/>
              </w:rPr>
              <w:t>53407 ± 3044.7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ind w:left="101" w:right="93"/>
              <w:rPr>
                <w:sz w:val="24"/>
              </w:rPr>
            </w:pPr>
            <w:r>
              <w:rPr>
                <w:sz w:val="24"/>
              </w:rPr>
              <w:t>15253 ± 1496.7</w:t>
            </w:r>
          </w:p>
        </w:tc>
      </w:tr>
      <w:tr>
        <w:trPr>
          <w:trHeight w:val="516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73091 ± 4043.4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15017 ± 1218.1*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1287 ± 210.5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9"/>
              <w:rPr>
                <w:sz w:val="24"/>
              </w:rPr>
            </w:pPr>
            <w:r>
              <w:rPr>
                <w:sz w:val="24"/>
              </w:rPr>
              <w:t>38560 ± 3694.8*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15440 ± 903.5</w:t>
            </w:r>
          </w:p>
        </w:tc>
      </w:tr>
      <w:tr>
        <w:trPr>
          <w:trHeight w:val="517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line="276" w:lineRule="auto" w:before="113"/>
              <w:ind w:left="345" w:right="31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line="285" w:lineRule="exact"/>
              <w:ind w:left="0" w:right="193"/>
              <w:jc w:val="right"/>
              <w:rPr>
                <w:sz w:val="16"/>
              </w:rPr>
            </w:pPr>
            <w:r>
              <w:rPr>
                <w:sz w:val="24"/>
              </w:rPr>
              <w:t>87101 ± 8890.7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80" w:type="dxa"/>
          </w:tcPr>
          <w:p>
            <w:pPr>
              <w:pStyle w:val="TableParagraph"/>
              <w:spacing w:line="285" w:lineRule="exact"/>
              <w:ind w:left="0" w:right="177"/>
              <w:jc w:val="right"/>
              <w:rPr>
                <w:sz w:val="16"/>
              </w:rPr>
            </w:pPr>
            <w:r>
              <w:rPr>
                <w:sz w:val="24"/>
              </w:rPr>
              <w:t>14096 ± 1461.0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line="285" w:lineRule="exact"/>
              <w:ind w:left="0" w:right="132"/>
              <w:jc w:val="right"/>
              <w:rPr>
                <w:sz w:val="16"/>
              </w:rPr>
            </w:pPr>
            <w:r>
              <w:rPr>
                <w:sz w:val="24"/>
              </w:rPr>
              <w:t>1207 ± 206.4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right="190"/>
              <w:rPr>
                <w:sz w:val="16"/>
              </w:rPr>
            </w:pPr>
            <w:r>
              <w:rPr>
                <w:sz w:val="24"/>
              </w:rPr>
              <w:t>55960 ± 6635.9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line="285" w:lineRule="exact"/>
              <w:ind w:left="101" w:right="94"/>
              <w:rPr>
                <w:sz w:val="16"/>
              </w:rPr>
            </w:pPr>
            <w:r>
              <w:rPr>
                <w:sz w:val="24"/>
              </w:rPr>
              <w:t>12781 ± 1684.5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line="284" w:lineRule="exact"/>
              <w:ind w:left="0" w:right="133"/>
              <w:jc w:val="right"/>
              <w:rPr>
                <w:sz w:val="16"/>
              </w:rPr>
            </w:pPr>
            <w:r>
              <w:rPr>
                <w:sz w:val="24"/>
              </w:rPr>
              <w:t>96411 ± 6515.2*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0" w:right="117"/>
              <w:jc w:val="right"/>
              <w:rPr>
                <w:sz w:val="16"/>
              </w:rPr>
            </w:pPr>
            <w:r>
              <w:rPr>
                <w:sz w:val="24"/>
              </w:rPr>
              <w:t>31231 ± 2444.7*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line="284" w:lineRule="exact"/>
              <w:ind w:left="0" w:right="192"/>
              <w:jc w:val="right"/>
              <w:rPr>
                <w:sz w:val="16"/>
              </w:rPr>
            </w:pPr>
            <w:r>
              <w:rPr>
                <w:sz w:val="24"/>
              </w:rPr>
              <w:t>809 ± 177.5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right="190"/>
              <w:rPr>
                <w:sz w:val="16"/>
              </w:rPr>
            </w:pPr>
            <w:r>
              <w:rPr>
                <w:sz w:val="24"/>
              </w:rPr>
              <w:t>51289 ± 5541.7*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line="284" w:lineRule="exact"/>
              <w:ind w:left="101" w:right="94"/>
              <w:rPr>
                <w:sz w:val="16"/>
              </w:rPr>
            </w:pPr>
            <w:r>
              <w:rPr>
                <w:sz w:val="24"/>
              </w:rPr>
              <w:t>10443 ± 1052.0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7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line="285" w:lineRule="exact"/>
              <w:ind w:left="0" w:right="193"/>
              <w:jc w:val="right"/>
              <w:rPr>
                <w:sz w:val="16"/>
              </w:rPr>
            </w:pPr>
            <w:r>
              <w:rPr>
                <w:sz w:val="24"/>
              </w:rPr>
              <w:t>88260 ± 4846.5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80" w:type="dxa"/>
          </w:tcPr>
          <w:p>
            <w:pPr>
              <w:pStyle w:val="TableParagraph"/>
              <w:spacing w:line="285" w:lineRule="exact"/>
              <w:ind w:left="0" w:right="177"/>
              <w:jc w:val="right"/>
              <w:rPr>
                <w:sz w:val="16"/>
              </w:rPr>
            </w:pPr>
            <w:r>
              <w:rPr>
                <w:sz w:val="24"/>
              </w:rPr>
              <w:t>29279 ± 2569.0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line="285" w:lineRule="exact"/>
              <w:ind w:left="0" w:right="192"/>
              <w:jc w:val="right"/>
              <w:rPr>
                <w:sz w:val="16"/>
              </w:rPr>
            </w:pPr>
            <w:r>
              <w:rPr>
                <w:sz w:val="24"/>
              </w:rPr>
              <w:t>821 ± 106.1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right="190"/>
              <w:rPr>
                <w:sz w:val="16"/>
              </w:rPr>
            </w:pPr>
            <w:r>
              <w:rPr>
                <w:sz w:val="24"/>
              </w:rPr>
              <w:t>48864 ± 2934.6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line="285" w:lineRule="exact"/>
              <w:ind w:left="101" w:right="94"/>
              <w:rPr>
                <w:sz w:val="16"/>
              </w:rPr>
            </w:pPr>
            <w:r>
              <w:rPr>
                <w:sz w:val="24"/>
              </w:rPr>
              <w:t>7049 ± 609.1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8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line="284" w:lineRule="exact"/>
              <w:ind w:left="0" w:right="193"/>
              <w:jc w:val="right"/>
              <w:rPr>
                <w:sz w:val="16"/>
              </w:rPr>
            </w:pPr>
            <w:r>
              <w:rPr>
                <w:sz w:val="24"/>
              </w:rPr>
              <w:t>83172 ± 3572.8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0" w:right="117"/>
              <w:jc w:val="right"/>
              <w:rPr>
                <w:sz w:val="16"/>
              </w:rPr>
            </w:pPr>
            <w:r>
              <w:rPr>
                <w:sz w:val="24"/>
              </w:rPr>
              <w:t>39996 ± 2689.1*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line="284" w:lineRule="exact"/>
              <w:ind w:left="262"/>
              <w:jc w:val="left"/>
              <w:rPr>
                <w:sz w:val="16"/>
              </w:rPr>
            </w:pPr>
            <w:r>
              <w:rPr>
                <w:sz w:val="24"/>
              </w:rPr>
              <w:t>581 ± 87.9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right="190"/>
              <w:rPr>
                <w:sz w:val="16"/>
              </w:rPr>
            </w:pPr>
            <w:r>
              <w:rPr>
                <w:sz w:val="24"/>
              </w:rPr>
              <w:t>36818 ± 2555.8*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47" w:type="dxa"/>
          </w:tcPr>
          <w:p>
            <w:pPr>
              <w:pStyle w:val="TableParagraph"/>
              <w:spacing w:line="284" w:lineRule="exact"/>
              <w:ind w:left="101" w:right="94"/>
              <w:rPr>
                <w:sz w:val="16"/>
              </w:rPr>
            </w:pPr>
            <w:r>
              <w:rPr>
                <w:sz w:val="24"/>
              </w:rPr>
              <w:t>4063 ± 419.4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872"/>
        <w:gridCol w:w="1872"/>
        <w:gridCol w:w="1872"/>
        <w:gridCol w:w="1957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486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445" w:type="dxa"/>
            <w:gridSpan w:val="5"/>
          </w:tcPr>
          <w:p>
            <w:pPr>
              <w:pStyle w:val="TableParagraph"/>
              <w:spacing w:before="8"/>
              <w:ind w:left="3497" w:right="3485"/>
              <w:rPr>
                <w:b/>
                <w:sz w:val="24"/>
              </w:rPr>
            </w:pPr>
            <w:r>
              <w:rPr>
                <w:b/>
                <w:sz w:val="24"/>
              </w:rPr>
              <w:t>BALF Protein Markers</w:t>
            </w:r>
          </w:p>
        </w:tc>
      </w:tr>
      <w:tr>
        <w:trPr>
          <w:trHeight w:val="834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62"/>
              <w:ind w:left="86" w:right="75"/>
              <w:rPr>
                <w:b/>
                <w:sz w:val="16"/>
              </w:rPr>
            </w:pPr>
            <w:r>
              <w:rPr>
                <w:b/>
                <w:sz w:val="24"/>
              </w:rPr>
              <w:t>GGT(U/l) 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72" w:type="dxa"/>
          </w:tcPr>
          <w:p>
            <w:pPr>
              <w:pStyle w:val="TableParagraph"/>
              <w:spacing w:before="167"/>
              <w:ind w:left="8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LDH (U/l)</w:t>
            </w:r>
          </w:p>
        </w:tc>
        <w:tc>
          <w:tcPr>
            <w:tcW w:w="1872" w:type="dxa"/>
          </w:tcPr>
          <w:p>
            <w:pPr>
              <w:pStyle w:val="TableParagraph"/>
              <w:spacing w:line="271" w:lineRule="auto" w:before="9"/>
              <w:ind w:left="501" w:right="449" w:hanging="18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Albumin (µg/ml) 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1872" w:type="dxa"/>
          </w:tcPr>
          <w:p>
            <w:pPr>
              <w:pStyle w:val="TableParagraph"/>
              <w:spacing w:before="167"/>
              <w:ind w:left="0"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NAG (U/l)</w:t>
            </w:r>
          </w:p>
        </w:tc>
        <w:tc>
          <w:tcPr>
            <w:tcW w:w="1957" w:type="dxa"/>
          </w:tcPr>
          <w:p>
            <w:pPr>
              <w:pStyle w:val="TableParagraph"/>
              <w:spacing w:before="162"/>
              <w:ind w:left="103" w:right="91"/>
              <w:rPr>
                <w:b/>
                <w:sz w:val="16"/>
              </w:rPr>
            </w:pPr>
            <w:r>
              <w:rPr>
                <w:b/>
                <w:sz w:val="24"/>
              </w:rPr>
              <w:t>Protein (µg/ml) </w:t>
            </w:r>
            <w:r>
              <w:rPr>
                <w:b/>
                <w:position w:val="8"/>
                <w:sz w:val="16"/>
              </w:rPr>
              <w:t>$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11.04 ± 0.52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43.51 ± 1.97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6.74 ± 0.91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9.53 ± 0.67</w:t>
            </w:r>
          </w:p>
        </w:tc>
        <w:tc>
          <w:tcPr>
            <w:tcW w:w="1957" w:type="dxa"/>
          </w:tcPr>
          <w:p>
            <w:pPr>
              <w:pStyle w:val="TableParagraph"/>
              <w:spacing w:before="9"/>
              <w:ind w:left="102" w:right="91"/>
              <w:rPr>
                <w:sz w:val="24"/>
              </w:rPr>
            </w:pPr>
            <w:r>
              <w:rPr>
                <w:sz w:val="24"/>
              </w:rPr>
              <w:t>102.63 ± 2.49</w:t>
            </w:r>
          </w:p>
        </w:tc>
      </w:tr>
      <w:tr>
        <w:trPr>
          <w:trHeight w:val="51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9.77 ± 0.29*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43.77 ± 2.92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23.21 ± 1.86*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10.89 ± 0.60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ind w:left="102" w:right="91"/>
              <w:rPr>
                <w:sz w:val="24"/>
              </w:rPr>
            </w:pPr>
            <w:r>
              <w:rPr>
                <w:sz w:val="24"/>
              </w:rPr>
              <w:t>168.85 ± 10.74*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4" w:right="243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10.96 ± 0.42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43.02 ± 2.65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11.37 ± 1.86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9.36 ± 0.54</w:t>
            </w:r>
          </w:p>
        </w:tc>
        <w:tc>
          <w:tcPr>
            <w:tcW w:w="1957" w:type="dxa"/>
          </w:tcPr>
          <w:p>
            <w:pPr>
              <w:pStyle w:val="TableParagraph"/>
              <w:spacing w:line="285" w:lineRule="exact"/>
              <w:ind w:left="103" w:right="91"/>
              <w:rPr>
                <w:sz w:val="16"/>
              </w:rPr>
            </w:pPr>
            <w:r>
              <w:rPr>
                <w:sz w:val="24"/>
              </w:rPr>
              <w:t>129.72 ± 8.26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10.80 ± 0.41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47.31 ± 2.86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22.83 ± 2.10*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10.62 ± 0.47</w:t>
            </w:r>
          </w:p>
        </w:tc>
        <w:tc>
          <w:tcPr>
            <w:tcW w:w="1957" w:type="dxa"/>
          </w:tcPr>
          <w:p>
            <w:pPr>
              <w:pStyle w:val="TableParagraph"/>
              <w:spacing w:line="284" w:lineRule="exact"/>
              <w:ind w:left="103" w:right="91"/>
              <w:rPr>
                <w:sz w:val="16"/>
              </w:rPr>
            </w:pPr>
            <w:r>
              <w:rPr>
                <w:sz w:val="24"/>
              </w:rPr>
              <w:t>171.13 ± 10.52*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11.60 ± 0.30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42.29 ± 2.30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6.17 ± 0.59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9.73 ± 0.73</w:t>
            </w:r>
          </w:p>
        </w:tc>
        <w:tc>
          <w:tcPr>
            <w:tcW w:w="1957" w:type="dxa"/>
          </w:tcPr>
          <w:p>
            <w:pPr>
              <w:pStyle w:val="TableParagraph"/>
              <w:spacing w:before="9"/>
              <w:ind w:left="102" w:right="91"/>
              <w:rPr>
                <w:sz w:val="24"/>
              </w:rPr>
            </w:pPr>
            <w:r>
              <w:rPr>
                <w:sz w:val="24"/>
              </w:rPr>
              <w:t>111.49 ± 3.35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9.93 ± 0.51*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43.60 ± 3.15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24.56 ± 2.48*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11.49 ± 0.43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ind w:left="102" w:right="91"/>
              <w:rPr>
                <w:sz w:val="24"/>
              </w:rPr>
            </w:pPr>
            <w:r>
              <w:rPr>
                <w:sz w:val="24"/>
              </w:rPr>
              <w:t>187.87 ± 15.58*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GGT – γ-glutamyl transferase; LDH – lactate dehydrogenase; NAG – N-acetyl glucosaminidase.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728"/>
        <w:gridCol w:w="1728"/>
        <w:gridCol w:w="1728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spacing w:before="8"/>
              <w:ind w:left="1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1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3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WBC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2"/>
              <w:ind w:left="9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HgB (g/dL)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9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Hct (%)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2.76 ± 0.24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7.44 ± 0.09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14.16 ± 0.17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37.56 ± 0.48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1.77 ± 0.18*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7.49 ± 0.08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14.23 ± 0.17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37.98 ± 0.43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2.73 ± 0.21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7.67 ± 0.11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212"/>
              <w:jc w:val="left"/>
              <w:rPr>
                <w:sz w:val="16"/>
              </w:rPr>
            </w:pPr>
            <w:r>
              <w:rPr>
                <w:sz w:val="24"/>
              </w:rPr>
              <w:t>14.17 ± 0.25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38.19 ± 0.52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4" w:right="76"/>
              <w:rPr>
                <w:sz w:val="16"/>
              </w:rPr>
            </w:pPr>
            <w:r>
              <w:rPr>
                <w:sz w:val="24"/>
              </w:rPr>
              <w:t>2.23 ± 0.55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7.64 ± 0.08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212"/>
              <w:jc w:val="left"/>
              <w:rPr>
                <w:sz w:val="16"/>
              </w:rPr>
            </w:pPr>
            <w:r>
              <w:rPr>
                <w:sz w:val="24"/>
              </w:rPr>
              <w:t>14.14 ± 0.19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38.05 ± 0.43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2.41 ± 0.16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7.64 ± 0.05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212"/>
              <w:jc w:val="left"/>
              <w:rPr>
                <w:sz w:val="16"/>
              </w:rPr>
            </w:pPr>
            <w:r>
              <w:rPr>
                <w:sz w:val="24"/>
              </w:rPr>
              <w:t>14.40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38.62 ± 0.27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1.81 ± 0.13*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7.82 ± 0.06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212"/>
              <w:jc w:val="left"/>
              <w:rPr>
                <w:sz w:val="16"/>
              </w:rPr>
            </w:pPr>
            <w:r>
              <w:rPr>
                <w:sz w:val="24"/>
              </w:rPr>
              <w:t>14.72 ± 0.14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39.75 ± 0.33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ind w:left="480" w:right="588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WBC-white blood cells; RBC-red blood cells; HgB-Hemoglobin; HcT-hematocrit.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5"/>
        <w:gridCol w:w="1377"/>
        <w:gridCol w:w="1642"/>
        <w:gridCol w:w="1644"/>
        <w:gridCol w:w="1717"/>
        <w:gridCol w:w="2147"/>
        <w:gridCol w:w="1737"/>
      </w:tblGrid>
      <w:tr>
        <w:trPr>
          <w:trHeight w:val="516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445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8887" w:type="dxa"/>
            <w:gridSpan w:val="5"/>
          </w:tcPr>
          <w:p>
            <w:pPr>
              <w:pStyle w:val="TableParagraph"/>
              <w:spacing w:before="8"/>
              <w:ind w:left="2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2</w:t>
            </w:r>
          </w:p>
        </w:tc>
      </w:tr>
      <w:tr>
        <w:trPr>
          <w:trHeight w:val="834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67"/>
              <w:ind w:left="14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MCV (fL)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19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  <w:p>
            <w:pPr>
              <w:pStyle w:val="TableParagraph"/>
              <w:spacing w:before="41"/>
              <w:ind w:left="19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(pg/cell)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7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MCHC (g/dL)</w:t>
            </w:r>
          </w:p>
        </w:tc>
        <w:tc>
          <w:tcPr>
            <w:tcW w:w="2147" w:type="dxa"/>
          </w:tcPr>
          <w:p>
            <w:pPr>
              <w:pStyle w:val="TableParagraph"/>
              <w:spacing w:before="162"/>
              <w:ind w:left="12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Platelets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37" w:type="dxa"/>
          </w:tcPr>
          <w:p>
            <w:pPr>
              <w:pStyle w:val="TableParagraph"/>
              <w:spacing w:before="167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9"/>
              <w:ind w:left="148" w:right="141"/>
              <w:rPr>
                <w:sz w:val="24"/>
              </w:rPr>
            </w:pPr>
            <w:r>
              <w:rPr>
                <w:sz w:val="24"/>
              </w:rPr>
              <w:t>50.44 ± 0.10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19.06 ± 0.14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37.75 ± 0.26</w:t>
            </w:r>
          </w:p>
        </w:tc>
        <w:tc>
          <w:tcPr>
            <w:tcW w:w="2147" w:type="dxa"/>
          </w:tcPr>
          <w:p>
            <w:pPr>
              <w:pStyle w:val="TableParagraph"/>
              <w:spacing w:before="9"/>
              <w:ind w:left="121" w:right="113"/>
              <w:rPr>
                <w:sz w:val="24"/>
              </w:rPr>
            </w:pPr>
            <w:r>
              <w:rPr>
                <w:sz w:val="24"/>
              </w:rPr>
              <w:t>851.0 ± 19.1</w:t>
            </w:r>
          </w:p>
        </w:tc>
        <w:tc>
          <w:tcPr>
            <w:tcW w:w="1737" w:type="dxa"/>
          </w:tcPr>
          <w:p>
            <w:pPr>
              <w:pStyle w:val="TableParagraph"/>
              <w:spacing w:before="9"/>
              <w:ind w:left="85" w:right="78"/>
              <w:rPr>
                <w:sz w:val="24"/>
              </w:rPr>
            </w:pPr>
            <w:r>
              <w:rPr>
                <w:sz w:val="24"/>
              </w:rPr>
              <w:t>77.49 ± 1.89</w:t>
            </w:r>
          </w:p>
        </w:tc>
      </w:tr>
      <w:tr>
        <w:trPr>
          <w:trHeight w:val="516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ind w:left="148" w:right="141"/>
              <w:rPr>
                <w:sz w:val="24"/>
              </w:rPr>
            </w:pPr>
            <w:r>
              <w:rPr>
                <w:sz w:val="24"/>
              </w:rPr>
              <w:t>50.70 ± 0.12</w:t>
            </w:r>
          </w:p>
        </w:tc>
        <w:tc>
          <w:tcPr>
            <w:tcW w:w="1644" w:type="dxa"/>
          </w:tcPr>
          <w:p>
            <w:pPr>
              <w:pStyle w:val="TableParagraph"/>
              <w:spacing w:before="8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18.99 ± 0.07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37.49 ± 0.10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21" w:right="113"/>
              <w:rPr>
                <w:sz w:val="24"/>
              </w:rPr>
            </w:pPr>
            <w:r>
              <w:rPr>
                <w:sz w:val="24"/>
              </w:rPr>
              <w:t>922.1 ± 15.1</w:t>
            </w:r>
          </w:p>
        </w:tc>
        <w:tc>
          <w:tcPr>
            <w:tcW w:w="1737" w:type="dxa"/>
          </w:tcPr>
          <w:p>
            <w:pPr>
              <w:pStyle w:val="TableParagraph"/>
              <w:spacing w:before="8"/>
              <w:ind w:left="85" w:right="78"/>
              <w:rPr>
                <w:sz w:val="24"/>
              </w:rPr>
            </w:pPr>
            <w:r>
              <w:rPr>
                <w:sz w:val="24"/>
              </w:rPr>
              <w:t>71.64 ± 1.53*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line="276" w:lineRule="auto" w:before="113"/>
              <w:ind w:left="231" w:right="201" w:firstLine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line="285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49.77 ± 0.08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line="285" w:lineRule="exact"/>
              <w:ind w:left="170"/>
              <w:jc w:val="left"/>
              <w:rPr>
                <w:sz w:val="16"/>
              </w:rPr>
            </w:pPr>
            <w:r>
              <w:rPr>
                <w:sz w:val="24"/>
              </w:rPr>
              <w:t>18.46 ± 0.10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37.12 ± 0.21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9"/>
              <w:ind w:left="121" w:right="113"/>
              <w:rPr>
                <w:sz w:val="24"/>
              </w:rPr>
            </w:pPr>
            <w:r>
              <w:rPr>
                <w:sz w:val="24"/>
              </w:rPr>
              <w:t>828.0 ± 23.6</w:t>
            </w:r>
          </w:p>
        </w:tc>
        <w:tc>
          <w:tcPr>
            <w:tcW w:w="1737" w:type="dxa"/>
          </w:tcPr>
          <w:p>
            <w:pPr>
              <w:pStyle w:val="TableParagraph"/>
              <w:spacing w:line="285" w:lineRule="exact"/>
              <w:ind w:left="87" w:right="78"/>
              <w:rPr>
                <w:sz w:val="16"/>
              </w:rPr>
            </w:pPr>
            <w:r>
              <w:rPr>
                <w:sz w:val="24"/>
              </w:rPr>
              <w:t>71.33 ± 1.60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84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49.84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line="284" w:lineRule="exact"/>
              <w:ind w:left="170"/>
              <w:jc w:val="left"/>
              <w:rPr>
                <w:sz w:val="16"/>
              </w:rPr>
            </w:pPr>
            <w:r>
              <w:rPr>
                <w:sz w:val="24"/>
              </w:rPr>
              <w:t>18.53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37.15 ± 0.29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21" w:right="113"/>
              <w:rPr>
                <w:sz w:val="24"/>
              </w:rPr>
            </w:pPr>
            <w:r>
              <w:rPr>
                <w:sz w:val="24"/>
              </w:rPr>
              <w:t>772.0 ± 71.6</w:t>
            </w:r>
          </w:p>
        </w:tc>
        <w:tc>
          <w:tcPr>
            <w:tcW w:w="1737" w:type="dxa"/>
          </w:tcPr>
          <w:p>
            <w:pPr>
              <w:pStyle w:val="TableParagraph"/>
              <w:spacing w:line="284" w:lineRule="exact"/>
              <w:ind w:left="87" w:right="78"/>
              <w:rPr>
                <w:sz w:val="16"/>
              </w:rPr>
            </w:pPr>
            <w:r>
              <w:rPr>
                <w:sz w:val="24"/>
              </w:rPr>
              <w:t>67.57 ± 2.94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9"/>
              <w:ind w:left="148" w:right="141"/>
              <w:rPr>
                <w:sz w:val="24"/>
              </w:rPr>
            </w:pPr>
            <w:r>
              <w:rPr>
                <w:sz w:val="24"/>
              </w:rPr>
              <w:t>50.55 ± 0.08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18.82 ± 0.06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37.26 ± 0.10</w:t>
            </w:r>
          </w:p>
        </w:tc>
        <w:tc>
          <w:tcPr>
            <w:tcW w:w="2147" w:type="dxa"/>
          </w:tcPr>
          <w:p>
            <w:pPr>
              <w:pStyle w:val="TableParagraph"/>
              <w:spacing w:line="285" w:lineRule="exact"/>
              <w:ind w:left="122" w:right="113"/>
              <w:rPr>
                <w:sz w:val="16"/>
              </w:rPr>
            </w:pPr>
            <w:r>
              <w:rPr>
                <w:sz w:val="24"/>
              </w:rPr>
              <w:t>792.5 ± 40.4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37" w:type="dxa"/>
          </w:tcPr>
          <w:p>
            <w:pPr>
              <w:pStyle w:val="TableParagraph"/>
              <w:spacing w:before="9"/>
              <w:ind w:left="85" w:right="78"/>
              <w:rPr>
                <w:sz w:val="24"/>
              </w:rPr>
            </w:pPr>
            <w:r>
              <w:rPr>
                <w:sz w:val="24"/>
              </w:rPr>
              <w:t>73.14 ± 1.87</w:t>
            </w:r>
          </w:p>
        </w:tc>
      </w:tr>
      <w:tr>
        <w:trPr>
          <w:trHeight w:val="518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ind w:left="148" w:right="141"/>
              <w:rPr>
                <w:sz w:val="24"/>
              </w:rPr>
            </w:pPr>
            <w:r>
              <w:rPr>
                <w:sz w:val="24"/>
              </w:rPr>
              <w:t>50.86 ± 0.14</w:t>
            </w:r>
          </w:p>
        </w:tc>
        <w:tc>
          <w:tcPr>
            <w:tcW w:w="1644" w:type="dxa"/>
          </w:tcPr>
          <w:p>
            <w:pPr>
              <w:pStyle w:val="TableParagraph"/>
              <w:spacing w:before="8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18.81 ± 0.11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37.02 ± 0.23</w:t>
            </w:r>
          </w:p>
        </w:tc>
        <w:tc>
          <w:tcPr>
            <w:tcW w:w="2147" w:type="dxa"/>
          </w:tcPr>
          <w:p>
            <w:pPr>
              <w:pStyle w:val="TableParagraph"/>
              <w:spacing w:line="284" w:lineRule="exact"/>
              <w:ind w:left="122" w:right="113"/>
              <w:rPr>
                <w:sz w:val="16"/>
              </w:rPr>
            </w:pPr>
            <w:r>
              <w:rPr>
                <w:sz w:val="24"/>
              </w:rPr>
              <w:t>861.9 ± 31.8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37" w:type="dxa"/>
          </w:tcPr>
          <w:p>
            <w:pPr>
              <w:pStyle w:val="TableParagraph"/>
              <w:spacing w:before="8"/>
              <w:ind w:left="85" w:right="78"/>
              <w:rPr>
                <w:sz w:val="24"/>
              </w:rPr>
            </w:pPr>
            <w:r>
              <w:rPr>
                <w:sz w:val="24"/>
              </w:rPr>
              <w:t>71.90 ± 1.17</w:t>
            </w:r>
          </w:p>
        </w:tc>
      </w:tr>
    </w:tbl>
    <w:p>
      <w:pPr>
        <w:pStyle w:val="BodyText"/>
        <w:ind w:left="480" w:right="602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MCV-mean cell volume; MCH-mean cell hemoglobin; MCHC-mean cell hemoglobin concentration.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345"/>
        <w:gridCol w:w="2005"/>
        <w:gridCol w:w="2160"/>
        <w:gridCol w:w="2160"/>
        <w:gridCol w:w="2160"/>
        <w:gridCol w:w="2160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10645" w:type="dxa"/>
            <w:gridSpan w:val="5"/>
          </w:tcPr>
          <w:p>
            <w:pPr>
              <w:pStyle w:val="TableParagraph"/>
              <w:spacing w:before="8"/>
              <w:ind w:left="3585" w:right="3574"/>
              <w:rPr>
                <w:b/>
                <w:sz w:val="24"/>
              </w:rPr>
            </w:pPr>
            <w:r>
              <w:rPr>
                <w:b/>
                <w:sz w:val="24"/>
              </w:rPr>
              <w:t>Glucose and Lipid Profile, mg/dL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before="32"/>
              <w:ind w:left="330" w:right="321"/>
              <w:rPr>
                <w:b/>
                <w:sz w:val="16"/>
              </w:rPr>
            </w:pPr>
            <w:r>
              <w:rPr>
                <w:b/>
                <w:sz w:val="24"/>
              </w:rPr>
              <w:t>Cholesterol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HDL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190"/>
              <w:rPr>
                <w:b/>
                <w:sz w:val="16"/>
              </w:rPr>
            </w:pPr>
            <w:r>
              <w:rPr>
                <w:b/>
                <w:sz w:val="24"/>
              </w:rPr>
              <w:t>LDL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left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45" w:type="dxa"/>
          </w:tcPr>
          <w:p>
            <w:pPr>
              <w:pStyle w:val="TableParagraph"/>
              <w:spacing w:before="129"/>
              <w:ind w:left="492" w:right="483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05" w:type="dxa"/>
          </w:tcPr>
          <w:p>
            <w:pPr>
              <w:pStyle w:val="TableParagraph"/>
              <w:spacing w:before="8"/>
              <w:ind w:left="330" w:right="321"/>
              <w:rPr>
                <w:sz w:val="24"/>
              </w:rPr>
            </w:pPr>
            <w:r>
              <w:rPr>
                <w:sz w:val="24"/>
              </w:rPr>
              <w:t>74.55 ± 2.48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8"/>
              <w:rPr>
                <w:sz w:val="24"/>
              </w:rPr>
            </w:pPr>
            <w:r>
              <w:rPr>
                <w:sz w:val="24"/>
              </w:rPr>
              <w:t>181.49 ± 5.56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8"/>
              <w:rPr>
                <w:sz w:val="24"/>
              </w:rPr>
            </w:pPr>
            <w:r>
              <w:rPr>
                <w:sz w:val="24"/>
              </w:rPr>
              <w:t>19.64 ± 1.01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7.56 ± 0.40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25.76 ± 1.23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128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9"/>
              <w:ind w:left="330" w:right="321"/>
              <w:rPr>
                <w:sz w:val="24"/>
              </w:rPr>
            </w:pPr>
            <w:r>
              <w:rPr>
                <w:sz w:val="24"/>
              </w:rPr>
              <w:t>77.16 ± 3.30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8"/>
              <w:rPr>
                <w:sz w:val="24"/>
              </w:rPr>
            </w:pPr>
            <w:r>
              <w:rPr>
                <w:sz w:val="24"/>
              </w:rPr>
              <w:t>189.17 ± 7.54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8"/>
              <w:rPr>
                <w:sz w:val="24"/>
              </w:rPr>
            </w:pPr>
            <w:r>
              <w:rPr>
                <w:sz w:val="24"/>
              </w:rPr>
              <w:t>23.98 ± 1.24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left="0" w:right="461"/>
              <w:jc w:val="right"/>
              <w:rPr>
                <w:sz w:val="24"/>
              </w:rPr>
            </w:pPr>
            <w:r>
              <w:rPr>
                <w:sz w:val="24"/>
              </w:rPr>
              <w:t>4.04 ± 0.30*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28.54 ± 1.98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29"/>
              <w:ind w:left="492" w:right="483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05" w:type="dxa"/>
          </w:tcPr>
          <w:p>
            <w:pPr>
              <w:pStyle w:val="TableParagraph"/>
              <w:spacing w:before="8"/>
              <w:ind w:left="330" w:right="321"/>
              <w:rPr>
                <w:sz w:val="24"/>
              </w:rPr>
            </w:pPr>
            <w:r>
              <w:rPr>
                <w:sz w:val="24"/>
              </w:rPr>
              <w:t>80.41 ± 4.47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right="189"/>
              <w:rPr>
                <w:sz w:val="16"/>
              </w:rPr>
            </w:pPr>
            <w:r>
              <w:rPr>
                <w:sz w:val="24"/>
              </w:rPr>
              <w:t>201.20 ± 12.12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8"/>
              <w:rPr>
                <w:sz w:val="24"/>
              </w:rPr>
            </w:pPr>
            <w:r>
              <w:rPr>
                <w:sz w:val="24"/>
              </w:rPr>
              <w:t>22.01 ± 1.83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left="0" w:right="477"/>
              <w:jc w:val="right"/>
              <w:rPr>
                <w:sz w:val="16"/>
              </w:rPr>
            </w:pPr>
            <w:r>
              <w:rPr>
                <w:sz w:val="24"/>
              </w:rPr>
              <w:t>4.46 ± 0.32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61.37 ± 6.52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128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9"/>
              <w:ind w:left="330" w:right="321"/>
              <w:rPr>
                <w:sz w:val="24"/>
              </w:rPr>
            </w:pPr>
            <w:r>
              <w:rPr>
                <w:sz w:val="24"/>
              </w:rPr>
              <w:t>68.75 ± 5.70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right="189"/>
              <w:rPr>
                <w:sz w:val="16"/>
              </w:rPr>
            </w:pPr>
            <w:r>
              <w:rPr>
                <w:sz w:val="24"/>
              </w:rPr>
              <w:t>224.04 ± 8.69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8"/>
              <w:rPr>
                <w:sz w:val="24"/>
              </w:rPr>
            </w:pPr>
            <w:r>
              <w:rPr>
                <w:sz w:val="24"/>
              </w:rPr>
              <w:t>22.16 ± 0.56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left="0" w:right="477"/>
              <w:jc w:val="right"/>
              <w:rPr>
                <w:sz w:val="16"/>
              </w:rPr>
            </w:pPr>
            <w:r>
              <w:rPr>
                <w:sz w:val="24"/>
              </w:rPr>
              <w:t>3.72 ± 0.25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48.17 ± 4.82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45" w:type="dxa"/>
          </w:tcPr>
          <w:p>
            <w:pPr>
              <w:pStyle w:val="TableParagraph"/>
              <w:spacing w:before="129"/>
              <w:ind w:left="492" w:right="483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05" w:type="dxa"/>
          </w:tcPr>
          <w:p>
            <w:pPr>
              <w:pStyle w:val="TableParagraph"/>
              <w:spacing w:before="8"/>
              <w:ind w:left="330" w:right="321"/>
              <w:rPr>
                <w:sz w:val="24"/>
              </w:rPr>
            </w:pPr>
            <w:r>
              <w:rPr>
                <w:sz w:val="24"/>
              </w:rPr>
              <w:t>72.17 ± 3.92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8"/>
              <w:rPr>
                <w:sz w:val="24"/>
              </w:rPr>
            </w:pPr>
            <w:r>
              <w:rPr>
                <w:sz w:val="24"/>
              </w:rPr>
              <w:t>173.74 ± 4.64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right="188"/>
              <w:rPr>
                <w:sz w:val="24"/>
              </w:rPr>
            </w:pPr>
            <w:r>
              <w:rPr>
                <w:sz w:val="24"/>
              </w:rPr>
              <w:t>27.40 ± 5.26</w:t>
            </w:r>
          </w:p>
        </w:tc>
        <w:tc>
          <w:tcPr>
            <w:tcW w:w="2160" w:type="dxa"/>
          </w:tcPr>
          <w:p>
            <w:pPr>
              <w:pStyle w:val="TableParagraph"/>
              <w:spacing w:line="284" w:lineRule="exact"/>
              <w:ind w:left="0" w:right="477"/>
              <w:jc w:val="right"/>
              <w:rPr>
                <w:sz w:val="16"/>
              </w:rPr>
            </w:pPr>
            <w:r>
              <w:rPr>
                <w:sz w:val="24"/>
              </w:rPr>
              <w:t>5.14 ± 0.53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26.49 ± 1.31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128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9"/>
              <w:ind w:left="330" w:right="321"/>
              <w:rPr>
                <w:sz w:val="24"/>
              </w:rPr>
            </w:pPr>
            <w:r>
              <w:rPr>
                <w:sz w:val="24"/>
              </w:rPr>
              <w:t>82.15 ± 2.48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8"/>
              <w:rPr>
                <w:sz w:val="24"/>
              </w:rPr>
            </w:pPr>
            <w:r>
              <w:rPr>
                <w:sz w:val="24"/>
              </w:rPr>
              <w:t>177.84 ± 7.50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8"/>
              <w:rPr>
                <w:sz w:val="24"/>
              </w:rPr>
            </w:pPr>
            <w:r>
              <w:rPr>
                <w:sz w:val="24"/>
              </w:rPr>
              <w:t>21.32 ± 1.37</w:t>
            </w:r>
          </w:p>
        </w:tc>
        <w:tc>
          <w:tcPr>
            <w:tcW w:w="2160" w:type="dxa"/>
          </w:tcPr>
          <w:p>
            <w:pPr>
              <w:pStyle w:val="TableParagraph"/>
              <w:spacing w:line="285" w:lineRule="exact"/>
              <w:ind w:left="0" w:right="417"/>
              <w:jc w:val="right"/>
              <w:rPr>
                <w:sz w:val="16"/>
              </w:rPr>
            </w:pPr>
            <w:r>
              <w:rPr>
                <w:sz w:val="24"/>
              </w:rPr>
              <w:t>3.79 ± 0.19*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23.29 ± 1.22</w:t>
            </w:r>
          </w:p>
        </w:tc>
      </w:tr>
    </w:tbl>
    <w:p>
      <w:pPr>
        <w:pStyle w:val="BodyText"/>
        <w:ind w:left="479" w:right="935"/>
      </w:pPr>
      <w:r>
        <w:rPr/>
        <w:t>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Fructose and/or High Fat diet groups were </w:t>
      </w:r>
      <w:r>
        <w:rPr>
          <w:position w:val="1"/>
        </w:rPr>
        <w:t>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</w:t>
      </w:r>
      <w:r>
        <w:rPr/>
        <w:t>group in the Purina 5001, High Fructose, and/or High Fat groups. Abbreviations: HDL-high density lipoprotein; LDL-low density lipoprotein.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4. Bronchoalveolar lavage fluid and complete blood cell counts of female rats following subacute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5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440"/>
        <w:gridCol w:w="2011"/>
        <w:gridCol w:w="1980"/>
        <w:gridCol w:w="1649"/>
        <w:gridCol w:w="2160"/>
        <w:gridCol w:w="1847"/>
      </w:tblGrid>
      <w:tr>
        <w:trPr>
          <w:trHeight w:val="518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"/>
              <w:ind w:left="558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647" w:type="dxa"/>
            <w:gridSpan w:val="5"/>
          </w:tcPr>
          <w:p>
            <w:pPr>
              <w:pStyle w:val="TableParagraph"/>
              <w:spacing w:before="9"/>
              <w:ind w:left="3469" w:right="3461"/>
              <w:rPr>
                <w:b/>
                <w:sz w:val="24"/>
              </w:rPr>
            </w:pPr>
            <w:r>
              <w:rPr>
                <w:b/>
                <w:sz w:val="24"/>
              </w:rPr>
              <w:t>BALF cell counts, cells/ml</w:t>
            </w:r>
          </w:p>
        </w:tc>
      </w:tr>
      <w:tr>
        <w:trPr>
          <w:trHeight w:val="575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1980" w:type="dxa"/>
          </w:tcPr>
          <w:p>
            <w:pPr>
              <w:pStyle w:val="TableParagraph"/>
              <w:spacing w:before="38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Eosinophils</w:t>
            </w:r>
          </w:p>
        </w:tc>
        <w:tc>
          <w:tcPr>
            <w:tcW w:w="1649" w:type="dxa"/>
          </w:tcPr>
          <w:p>
            <w:pPr>
              <w:pStyle w:val="TableParagraph"/>
              <w:spacing w:before="38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left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Macrophages</w:t>
            </w:r>
          </w:p>
        </w:tc>
        <w:tc>
          <w:tcPr>
            <w:tcW w:w="1847" w:type="dxa"/>
          </w:tcPr>
          <w:p>
            <w:pPr>
              <w:pStyle w:val="TableParagraph"/>
              <w:spacing w:before="38"/>
              <w:ind w:left="101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</w:tr>
      <w:tr>
        <w:trPr>
          <w:trHeight w:val="518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85743 ± 7681.0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21953 ± 1979.9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971 ± 183.8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54025 ± 5299.6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6961 ± 813.5</w:t>
            </w:r>
          </w:p>
        </w:tc>
      </w:tr>
      <w:tr>
        <w:trPr>
          <w:trHeight w:val="516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70363 ± 3060.7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30460 ± 1472.0*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629 ± 78.5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31940 ± 2719.8*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5572 ± 693.8</w:t>
            </w:r>
          </w:p>
        </w:tc>
      </w:tr>
      <w:tr>
        <w:trPr>
          <w:trHeight w:val="518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line="276" w:lineRule="auto" w:before="113"/>
              <w:ind w:left="345" w:right="31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91495 ± 4467.1</w:t>
            </w: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0" w:right="177"/>
              <w:jc w:val="right"/>
              <w:rPr>
                <w:sz w:val="16"/>
              </w:rPr>
            </w:pPr>
            <w:r>
              <w:rPr>
                <w:sz w:val="24"/>
              </w:rPr>
              <w:t>29596 ± 2281.7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1023 ± 130.0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52832 ± 3212.5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6753 ± 510.2</w:t>
            </w:r>
          </w:p>
        </w:tc>
      </w:tr>
      <w:tr>
        <w:trPr>
          <w:trHeight w:val="516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78339 ± 3226.3*</w:t>
            </w: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0" w:right="117"/>
              <w:jc w:val="right"/>
              <w:rPr>
                <w:sz w:val="16"/>
              </w:rPr>
            </w:pPr>
            <w:r>
              <w:rPr>
                <w:sz w:val="24"/>
              </w:rPr>
              <w:t>36010 ± 1811.8*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725 ± 131.9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34782 ± 3589.2*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5703 ± 751.3</w:t>
            </w:r>
          </w:p>
        </w:tc>
      </w:tr>
      <w:tr>
        <w:trPr>
          <w:trHeight w:val="516" w:hRule="atLeast"/>
        </w:trPr>
        <w:tc>
          <w:tcPr>
            <w:tcW w:w="1584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11" w:type="dxa"/>
          </w:tcPr>
          <w:p>
            <w:pPr>
              <w:pStyle w:val="TableParagraph"/>
              <w:spacing w:before="8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91628 ± 7253.8</w:t>
            </w: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0" w:right="177"/>
              <w:jc w:val="right"/>
              <w:rPr>
                <w:sz w:val="16"/>
              </w:rPr>
            </w:pPr>
            <w:r>
              <w:rPr>
                <w:sz w:val="24"/>
              </w:rPr>
              <w:t>33284 ± 2442.3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before="8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1182 ± 247.6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47851 ± 4770.6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ind w:left="101" w:right="93"/>
              <w:rPr>
                <w:sz w:val="24"/>
              </w:rPr>
            </w:pPr>
            <w:r>
              <w:rPr>
                <w:sz w:val="24"/>
              </w:rPr>
              <w:t>6579 ± 751.3</w:t>
            </w:r>
          </w:p>
        </w:tc>
      </w:tr>
      <w:tr>
        <w:trPr>
          <w:trHeight w:val="517" w:hRule="atLeast"/>
        </w:trPr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9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74734 ± 3049.3</w:t>
            </w:r>
          </w:p>
        </w:tc>
        <w:tc>
          <w:tcPr>
            <w:tcW w:w="1980" w:type="dxa"/>
          </w:tcPr>
          <w:p>
            <w:pPr>
              <w:pStyle w:val="TableParagraph"/>
              <w:spacing w:line="285" w:lineRule="exact"/>
              <w:ind w:left="0" w:right="177"/>
              <w:jc w:val="right"/>
              <w:rPr>
                <w:sz w:val="16"/>
              </w:rPr>
            </w:pPr>
            <w:r>
              <w:rPr>
                <w:sz w:val="24"/>
              </w:rPr>
              <w:t>39440 ± 1535.9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9" w:type="dxa"/>
          </w:tcPr>
          <w:p>
            <w:pPr>
              <w:pStyle w:val="TableParagraph"/>
              <w:spacing w:before="9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543 ± 117.9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29788 ± 2507.1*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ind w:left="101" w:right="93"/>
              <w:rPr>
                <w:sz w:val="24"/>
              </w:rPr>
            </w:pPr>
            <w:r>
              <w:rPr>
                <w:sz w:val="24"/>
              </w:rPr>
              <w:t>4059 ± 506.5*</w:t>
            </w:r>
          </w:p>
        </w:tc>
      </w:tr>
    </w:tbl>
    <w:p>
      <w:pPr>
        <w:pStyle w:val="BodyText"/>
        <w:ind w:left="480" w:right="396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872"/>
        <w:gridCol w:w="1872"/>
        <w:gridCol w:w="1872"/>
        <w:gridCol w:w="1957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486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445" w:type="dxa"/>
            <w:gridSpan w:val="5"/>
          </w:tcPr>
          <w:p>
            <w:pPr>
              <w:pStyle w:val="TableParagraph"/>
              <w:spacing w:before="8"/>
              <w:ind w:left="3497" w:right="3485"/>
              <w:rPr>
                <w:b/>
                <w:sz w:val="24"/>
              </w:rPr>
            </w:pPr>
            <w:r>
              <w:rPr>
                <w:b/>
                <w:sz w:val="24"/>
              </w:rPr>
              <w:t>BALF Protein Markers</w:t>
            </w:r>
          </w:p>
        </w:tc>
      </w:tr>
      <w:tr>
        <w:trPr>
          <w:trHeight w:val="834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167"/>
              <w:ind w:left="8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GGT(U/l)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67"/>
              <w:ind w:left="8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LDH (U/l)</w:t>
            </w:r>
          </w:p>
        </w:tc>
        <w:tc>
          <w:tcPr>
            <w:tcW w:w="1872" w:type="dxa"/>
          </w:tcPr>
          <w:p>
            <w:pPr>
              <w:pStyle w:val="TableParagraph"/>
              <w:spacing w:line="276" w:lineRule="auto" w:before="9"/>
              <w:ind w:left="561" w:right="451" w:hanging="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Albumin (µg/ml)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67"/>
              <w:ind w:left="86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NAG (U/l)</w:t>
            </w:r>
          </w:p>
        </w:tc>
        <w:tc>
          <w:tcPr>
            <w:tcW w:w="1957" w:type="dxa"/>
          </w:tcPr>
          <w:p>
            <w:pPr>
              <w:pStyle w:val="TableParagraph"/>
              <w:spacing w:before="167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Protein (µg/ml)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10.53 ± 0.42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38.29 ± 2.10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12.24 ± 1.05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4.91 ± 0.80</w:t>
            </w:r>
          </w:p>
        </w:tc>
        <w:tc>
          <w:tcPr>
            <w:tcW w:w="1957" w:type="dxa"/>
          </w:tcPr>
          <w:p>
            <w:pPr>
              <w:pStyle w:val="TableParagraph"/>
              <w:spacing w:before="9"/>
              <w:ind w:left="102" w:right="91"/>
              <w:rPr>
                <w:sz w:val="24"/>
              </w:rPr>
            </w:pPr>
            <w:r>
              <w:rPr>
                <w:sz w:val="24"/>
              </w:rPr>
              <w:t>104.91 ± 4.44</w:t>
            </w:r>
          </w:p>
        </w:tc>
      </w:tr>
      <w:tr>
        <w:trPr>
          <w:trHeight w:val="51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10.01 ± 0.44*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39.18 ± 2.27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16.79 ± 1.62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6.27 ± 0.64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ind w:left="102" w:right="91"/>
              <w:rPr>
                <w:sz w:val="24"/>
              </w:rPr>
            </w:pPr>
            <w:r>
              <w:rPr>
                <w:sz w:val="24"/>
              </w:rPr>
              <w:t>111.23 ± 6.51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4" w:right="243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9.37 ± 0.44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41.66 ± 1.94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19.18 ± 1.61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6.69 ± 0.69</w:t>
            </w:r>
          </w:p>
        </w:tc>
        <w:tc>
          <w:tcPr>
            <w:tcW w:w="1957" w:type="dxa"/>
          </w:tcPr>
          <w:p>
            <w:pPr>
              <w:pStyle w:val="TableParagraph"/>
              <w:spacing w:line="285" w:lineRule="exact"/>
              <w:ind w:left="103" w:right="91"/>
              <w:rPr>
                <w:sz w:val="16"/>
              </w:rPr>
            </w:pPr>
            <w:r>
              <w:rPr>
                <w:sz w:val="24"/>
              </w:rPr>
              <w:t>132.78 ± 6.15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9.56 ± 0.45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37.51 ± 1.70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21.35 ± 2.41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6.25 ± 0.72</w:t>
            </w:r>
          </w:p>
        </w:tc>
        <w:tc>
          <w:tcPr>
            <w:tcW w:w="1957" w:type="dxa"/>
          </w:tcPr>
          <w:p>
            <w:pPr>
              <w:pStyle w:val="TableParagraph"/>
              <w:spacing w:line="284" w:lineRule="exact"/>
              <w:ind w:left="103" w:right="91"/>
              <w:rPr>
                <w:sz w:val="16"/>
              </w:rPr>
            </w:pPr>
            <w:r>
              <w:rPr>
                <w:sz w:val="24"/>
              </w:rPr>
              <w:t>128.92 ± 9.27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7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486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line="285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9.73 ± 0.46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34.22 ± 2.05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10.81 ± 0.77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6" w:right="74"/>
              <w:rPr>
                <w:sz w:val="24"/>
              </w:rPr>
            </w:pPr>
            <w:r>
              <w:rPr>
                <w:sz w:val="24"/>
              </w:rPr>
              <w:t>4.70 ± 0.36</w:t>
            </w:r>
          </w:p>
        </w:tc>
        <w:tc>
          <w:tcPr>
            <w:tcW w:w="1957" w:type="dxa"/>
          </w:tcPr>
          <w:p>
            <w:pPr>
              <w:pStyle w:val="TableParagraph"/>
              <w:spacing w:before="9"/>
              <w:ind w:left="102" w:right="91"/>
              <w:rPr>
                <w:sz w:val="24"/>
              </w:rPr>
            </w:pPr>
            <w:r>
              <w:rPr>
                <w:sz w:val="24"/>
              </w:rPr>
              <w:t>103.94 ± 2.29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170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84" w:lineRule="exact"/>
              <w:ind w:left="86" w:right="76"/>
              <w:rPr>
                <w:sz w:val="16"/>
              </w:rPr>
            </w:pPr>
            <w:r>
              <w:rPr>
                <w:sz w:val="24"/>
              </w:rPr>
              <w:t>9.22 ± 0.32*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32.77 ± 1.31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22.40 ± 2.69*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6" w:right="74"/>
              <w:rPr>
                <w:sz w:val="24"/>
              </w:rPr>
            </w:pPr>
            <w:r>
              <w:rPr>
                <w:sz w:val="24"/>
              </w:rPr>
              <w:t>6.07 ± 0.57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ind w:left="102" w:right="91"/>
              <w:rPr>
                <w:sz w:val="24"/>
              </w:rPr>
            </w:pPr>
            <w:r>
              <w:rPr>
                <w:sz w:val="24"/>
              </w:rPr>
              <w:t>130.30 ± 7.34</w:t>
            </w:r>
          </w:p>
        </w:tc>
      </w:tr>
    </w:tbl>
    <w:p>
      <w:pPr>
        <w:pStyle w:val="BodyText"/>
        <w:spacing w:line="276" w:lineRule="auto"/>
        <w:ind w:left="480" w:right="396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GGT – γ- glutamyl transferase; LDH – lactate dehydrogenase; NAG – N-acetyl glucosaminidase.</w:t>
      </w:r>
    </w:p>
    <w:p>
      <w:pPr>
        <w:spacing w:after="0" w:line="276" w:lineRule="auto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872"/>
        <w:gridCol w:w="1728"/>
        <w:gridCol w:w="1728"/>
        <w:gridCol w:w="1728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spacing w:before="8"/>
              <w:ind w:left="1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1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3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WBC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2"/>
              <w:ind w:left="9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RBC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9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HgB (g/dL)</w:t>
            </w:r>
          </w:p>
        </w:tc>
        <w:tc>
          <w:tcPr>
            <w:tcW w:w="1728" w:type="dxa"/>
          </w:tcPr>
          <w:p>
            <w:pPr>
              <w:pStyle w:val="TableParagraph"/>
              <w:spacing w:before="38"/>
              <w:ind w:left="9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Hct (%)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4.61 ± 0.43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7.07 ± 0.11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13.52 ± 0.17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36.32 ± 0.57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4.17 ± 0.42*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7.13 ± 0.11*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13.55 ± 0.18*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36.57 ± 0.60*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13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3.95 ± 0.47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7.17 ± 0.13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13.77 ± 0.25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36.67 ± 0.64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3.53 ± 0.45*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7.28 ± 0.10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13.84 ± 0.25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37.33 ± 0.50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483" w:right="476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872" w:type="dxa"/>
          </w:tcPr>
          <w:p>
            <w:pPr>
              <w:pStyle w:val="TableParagraph"/>
              <w:spacing w:before="8"/>
              <w:ind w:left="85" w:right="76"/>
              <w:rPr>
                <w:sz w:val="24"/>
              </w:rPr>
            </w:pPr>
            <w:r>
              <w:rPr>
                <w:sz w:val="24"/>
              </w:rPr>
              <w:t>3.00 ± 0.33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7.42 ± 0.10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8"/>
              <w:ind w:left="92" w:right="83"/>
              <w:rPr>
                <w:sz w:val="24"/>
              </w:rPr>
            </w:pPr>
            <w:r>
              <w:rPr>
                <w:sz w:val="24"/>
              </w:rPr>
              <w:t>13.98 ± 0.27</w:t>
            </w:r>
          </w:p>
        </w:tc>
        <w:tc>
          <w:tcPr>
            <w:tcW w:w="1728" w:type="dxa"/>
          </w:tcPr>
          <w:p>
            <w:pPr>
              <w:pStyle w:val="TableParagraph"/>
              <w:spacing w:line="284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37.89 ± 0.52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1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left="16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ind w:left="85" w:right="76"/>
              <w:rPr>
                <w:sz w:val="24"/>
              </w:rPr>
            </w:pPr>
            <w:r>
              <w:rPr>
                <w:sz w:val="24"/>
              </w:rPr>
              <w:t>2.99 ± 0.23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7.56 ± 0.10*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28" w:type="dxa"/>
          </w:tcPr>
          <w:p>
            <w:pPr>
              <w:pStyle w:val="TableParagraph"/>
              <w:spacing w:before="9"/>
              <w:ind w:left="92" w:right="83"/>
              <w:rPr>
                <w:sz w:val="24"/>
              </w:rPr>
            </w:pPr>
            <w:r>
              <w:rPr>
                <w:sz w:val="24"/>
              </w:rPr>
              <w:t>14.36 ± 0.31</w:t>
            </w:r>
          </w:p>
        </w:tc>
        <w:tc>
          <w:tcPr>
            <w:tcW w:w="1728" w:type="dxa"/>
          </w:tcPr>
          <w:p>
            <w:pPr>
              <w:pStyle w:val="TableParagraph"/>
              <w:spacing w:line="285" w:lineRule="exact"/>
              <w:ind w:left="91" w:right="83"/>
              <w:rPr>
                <w:sz w:val="16"/>
              </w:rPr>
            </w:pPr>
            <w:r>
              <w:rPr>
                <w:sz w:val="24"/>
              </w:rPr>
              <w:t>38.73 ± 0.53*</w:t>
            </w:r>
            <w:r>
              <w:rPr>
                <w:position w:val="9"/>
                <w:sz w:val="16"/>
              </w:rPr>
              <w:t>+</w:t>
            </w:r>
          </w:p>
        </w:tc>
      </w:tr>
    </w:tbl>
    <w:p>
      <w:pPr>
        <w:pStyle w:val="BodyText"/>
        <w:ind w:left="480" w:right="588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</w:t>
      </w:r>
      <w:r>
        <w:rPr>
          <w:position w:val="1"/>
        </w:rPr>
        <w:t>Fructose and/or High Fat diet groups were significantly different from Purina 5001 group; </w:t>
      </w:r>
      <w:r>
        <w:rPr>
          <w:rFonts w:ascii="Symbol" w:hAnsi="Symbol"/>
          <w:position w:val="1"/>
        </w:rPr>
        <w:t></w:t>
      </w:r>
      <w:r>
        <w:rPr>
          <w:position w:val="1"/>
        </w:rPr>
        <w:t>Dose effect where the 0.8 ppm O</w:t>
      </w:r>
      <w:r>
        <w:rPr>
          <w:sz w:val="16"/>
        </w:rPr>
        <w:t>3 </w:t>
      </w:r>
      <w:r>
        <w:rPr>
          <w:position w:val="1"/>
        </w:rPr>
        <w:t>group </w:t>
      </w:r>
      <w:r>
        <w:rPr/>
        <w:t>was significantly different from the Air group in the Purina 5001, High Fructose, and/or High Fat groups. Abbreviations: WBC-white blood cells; RBC-red blood cells; HgB-Hemoglobin; HcT-hematocrit.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5"/>
        <w:gridCol w:w="1377"/>
        <w:gridCol w:w="1642"/>
        <w:gridCol w:w="1644"/>
        <w:gridCol w:w="1717"/>
        <w:gridCol w:w="2147"/>
        <w:gridCol w:w="1905"/>
      </w:tblGrid>
      <w:tr>
        <w:trPr>
          <w:trHeight w:val="516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445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9055" w:type="dxa"/>
            <w:gridSpan w:val="5"/>
          </w:tcPr>
          <w:p>
            <w:pPr>
              <w:pStyle w:val="TableParagraph"/>
              <w:spacing w:before="8"/>
              <w:ind w:left="2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Complete Blood Count (CBC)—Part 2</w:t>
            </w:r>
          </w:p>
        </w:tc>
      </w:tr>
      <w:tr>
        <w:trPr>
          <w:trHeight w:val="834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67"/>
              <w:ind w:left="14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MCV (fL)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19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  <w:p>
            <w:pPr>
              <w:pStyle w:val="TableParagraph"/>
              <w:spacing w:before="41"/>
              <w:ind w:left="19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(pg/cell)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7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MCHC (g/dL)</w:t>
            </w:r>
          </w:p>
        </w:tc>
        <w:tc>
          <w:tcPr>
            <w:tcW w:w="2147" w:type="dxa"/>
          </w:tcPr>
          <w:p>
            <w:pPr>
              <w:pStyle w:val="TableParagraph"/>
              <w:spacing w:before="162"/>
              <w:ind w:left="12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Platelets (x10</w:t>
            </w:r>
            <w:r>
              <w:rPr>
                <w:b/>
                <w:position w:val="8"/>
                <w:sz w:val="16"/>
              </w:rPr>
              <w:t>6</w:t>
            </w:r>
            <w:r>
              <w:rPr>
                <w:b/>
                <w:sz w:val="24"/>
              </w:rPr>
              <w:t>/ml)</w:t>
            </w:r>
          </w:p>
        </w:tc>
        <w:tc>
          <w:tcPr>
            <w:tcW w:w="1905" w:type="dxa"/>
          </w:tcPr>
          <w:p>
            <w:pPr>
              <w:pStyle w:val="TableParagraph"/>
              <w:spacing w:before="167"/>
              <w:ind w:left="17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before="9"/>
              <w:ind w:left="148" w:right="141"/>
              <w:rPr>
                <w:sz w:val="24"/>
              </w:rPr>
            </w:pPr>
            <w:r>
              <w:rPr>
                <w:sz w:val="24"/>
              </w:rPr>
              <w:t>51.38 ± 0.22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19.15 ± 0.25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37.28 ± 0.46</w:t>
            </w:r>
          </w:p>
        </w:tc>
        <w:tc>
          <w:tcPr>
            <w:tcW w:w="2147" w:type="dxa"/>
          </w:tcPr>
          <w:p>
            <w:pPr>
              <w:pStyle w:val="TableParagraph"/>
              <w:spacing w:before="9"/>
              <w:ind w:left="121" w:right="113"/>
              <w:rPr>
                <w:sz w:val="24"/>
              </w:rPr>
            </w:pPr>
            <w:r>
              <w:rPr>
                <w:sz w:val="24"/>
              </w:rPr>
              <w:t>855.4 ± 16.0</w:t>
            </w:r>
          </w:p>
        </w:tc>
        <w:tc>
          <w:tcPr>
            <w:tcW w:w="1905" w:type="dxa"/>
          </w:tcPr>
          <w:p>
            <w:pPr>
              <w:pStyle w:val="TableParagraph"/>
              <w:spacing w:before="9"/>
              <w:ind w:left="169" w:right="162"/>
              <w:rPr>
                <w:sz w:val="24"/>
              </w:rPr>
            </w:pPr>
            <w:r>
              <w:rPr>
                <w:sz w:val="24"/>
              </w:rPr>
              <w:t>85.56 ± 1.02</w:t>
            </w:r>
          </w:p>
        </w:tc>
      </w:tr>
      <w:tr>
        <w:trPr>
          <w:trHeight w:val="516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ind w:left="148" w:right="141"/>
              <w:rPr>
                <w:sz w:val="24"/>
              </w:rPr>
            </w:pPr>
            <w:r>
              <w:rPr>
                <w:sz w:val="24"/>
              </w:rPr>
              <w:t>51.28 ± 0.24</w:t>
            </w:r>
          </w:p>
        </w:tc>
        <w:tc>
          <w:tcPr>
            <w:tcW w:w="1644" w:type="dxa"/>
          </w:tcPr>
          <w:p>
            <w:pPr>
              <w:pStyle w:val="TableParagraph"/>
              <w:spacing w:before="8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19.03 ± 0.28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37.10 ± 0.50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21" w:right="113"/>
              <w:rPr>
                <w:sz w:val="24"/>
              </w:rPr>
            </w:pPr>
            <w:r>
              <w:rPr>
                <w:sz w:val="24"/>
              </w:rPr>
              <w:t>861.1 ± 16.4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ind w:left="169" w:right="162"/>
              <w:rPr>
                <w:sz w:val="24"/>
              </w:rPr>
            </w:pPr>
            <w:r>
              <w:rPr>
                <w:sz w:val="24"/>
              </w:rPr>
              <w:t>86.41 ± 0.88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line="276" w:lineRule="auto" w:before="113"/>
              <w:ind w:left="231" w:right="201" w:firstLine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line="285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51.15 ± 0.21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line="285" w:lineRule="exact"/>
              <w:ind w:left="170"/>
              <w:jc w:val="left"/>
              <w:rPr>
                <w:sz w:val="16"/>
              </w:rPr>
            </w:pPr>
            <w:r>
              <w:rPr>
                <w:sz w:val="24"/>
              </w:rPr>
              <w:t>19.18 ± 0.30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37.47 ± 0.52</w:t>
            </w:r>
          </w:p>
        </w:tc>
        <w:tc>
          <w:tcPr>
            <w:tcW w:w="2147" w:type="dxa"/>
          </w:tcPr>
          <w:p>
            <w:pPr>
              <w:pStyle w:val="TableParagraph"/>
              <w:spacing w:before="9"/>
              <w:ind w:left="121" w:right="113"/>
              <w:rPr>
                <w:sz w:val="24"/>
              </w:rPr>
            </w:pPr>
            <w:r>
              <w:rPr>
                <w:sz w:val="24"/>
              </w:rPr>
              <w:t>862.4 ± 16.8</w:t>
            </w:r>
          </w:p>
        </w:tc>
        <w:tc>
          <w:tcPr>
            <w:tcW w:w="1905" w:type="dxa"/>
          </w:tcPr>
          <w:p>
            <w:pPr>
              <w:pStyle w:val="TableParagraph"/>
              <w:spacing w:before="9"/>
              <w:ind w:left="169" w:right="162"/>
              <w:rPr>
                <w:sz w:val="24"/>
              </w:rPr>
            </w:pPr>
            <w:r>
              <w:rPr>
                <w:sz w:val="24"/>
              </w:rPr>
              <w:t>85.55 ± 1.23</w:t>
            </w:r>
          </w:p>
        </w:tc>
      </w:tr>
      <w:tr>
        <w:trPr>
          <w:trHeight w:val="516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84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51.29 ± 0.20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line="284" w:lineRule="exact"/>
              <w:ind w:left="170"/>
              <w:jc w:val="left"/>
              <w:rPr>
                <w:sz w:val="16"/>
              </w:rPr>
            </w:pPr>
            <w:r>
              <w:rPr>
                <w:sz w:val="24"/>
              </w:rPr>
              <w:t>19.03 ± 0.26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37.07 ± 0.42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21" w:right="113"/>
              <w:rPr>
                <w:sz w:val="24"/>
              </w:rPr>
            </w:pPr>
            <w:r>
              <w:rPr>
                <w:sz w:val="24"/>
              </w:rPr>
              <w:t>867.8 ± 17.4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ind w:left="169" w:right="162"/>
              <w:rPr>
                <w:sz w:val="24"/>
              </w:rPr>
            </w:pPr>
            <w:r>
              <w:rPr>
                <w:sz w:val="24"/>
              </w:rPr>
              <w:t>83.97 ± 1.45</w:t>
            </w:r>
          </w:p>
        </w:tc>
      </w:tr>
      <w:tr>
        <w:trPr>
          <w:trHeight w:val="517" w:hRule="atLeast"/>
        </w:trPr>
        <w:tc>
          <w:tcPr>
            <w:tcW w:w="1355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left="508" w:right="498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1642" w:type="dxa"/>
          </w:tcPr>
          <w:p>
            <w:pPr>
              <w:pStyle w:val="TableParagraph"/>
              <w:spacing w:line="285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51.07 ± 0.12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18.85 ± 0.21</w:t>
            </w:r>
          </w:p>
        </w:tc>
        <w:tc>
          <w:tcPr>
            <w:tcW w:w="1717" w:type="dxa"/>
          </w:tcPr>
          <w:p>
            <w:pPr>
              <w:pStyle w:val="TableParagraph"/>
              <w:spacing w:before="9"/>
              <w:ind w:left="106" w:right="98"/>
              <w:rPr>
                <w:sz w:val="24"/>
              </w:rPr>
            </w:pPr>
            <w:r>
              <w:rPr>
                <w:sz w:val="24"/>
              </w:rPr>
              <w:t>36.89 ± 0.39</w:t>
            </w:r>
          </w:p>
        </w:tc>
        <w:tc>
          <w:tcPr>
            <w:tcW w:w="2147" w:type="dxa"/>
          </w:tcPr>
          <w:p>
            <w:pPr>
              <w:pStyle w:val="TableParagraph"/>
              <w:spacing w:before="9"/>
              <w:ind w:left="121" w:right="113"/>
              <w:rPr>
                <w:sz w:val="24"/>
              </w:rPr>
            </w:pPr>
            <w:r>
              <w:rPr>
                <w:sz w:val="24"/>
              </w:rPr>
              <w:t>870.6 ± 17.4</w:t>
            </w:r>
          </w:p>
        </w:tc>
        <w:tc>
          <w:tcPr>
            <w:tcW w:w="1905" w:type="dxa"/>
          </w:tcPr>
          <w:p>
            <w:pPr>
              <w:pStyle w:val="TableParagraph"/>
              <w:spacing w:before="9"/>
              <w:ind w:left="169" w:right="162"/>
              <w:rPr>
                <w:sz w:val="24"/>
              </w:rPr>
            </w:pPr>
            <w:r>
              <w:rPr>
                <w:sz w:val="24"/>
              </w:rPr>
              <w:t>84.32 ± 1.53</w:t>
            </w:r>
          </w:p>
        </w:tc>
      </w:tr>
      <w:tr>
        <w:trPr>
          <w:trHeight w:val="518" w:hRule="atLeast"/>
        </w:trPr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spacing w:line="284" w:lineRule="exact"/>
              <w:ind w:left="148" w:right="142"/>
              <w:rPr>
                <w:sz w:val="16"/>
              </w:rPr>
            </w:pPr>
            <w:r>
              <w:rPr>
                <w:sz w:val="24"/>
              </w:rPr>
              <w:t>51.24 ± 0.14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1644" w:type="dxa"/>
          </w:tcPr>
          <w:p>
            <w:pPr>
              <w:pStyle w:val="TableParagraph"/>
              <w:spacing w:before="8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19.00 ± 0.24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left="106" w:right="98"/>
              <w:rPr>
                <w:sz w:val="24"/>
              </w:rPr>
            </w:pPr>
            <w:r>
              <w:rPr>
                <w:sz w:val="24"/>
              </w:rPr>
              <w:t>37.07 ± 0.41</w:t>
            </w:r>
          </w:p>
        </w:tc>
        <w:tc>
          <w:tcPr>
            <w:tcW w:w="2147" w:type="dxa"/>
          </w:tcPr>
          <w:p>
            <w:pPr>
              <w:pStyle w:val="TableParagraph"/>
              <w:spacing w:before="8"/>
              <w:ind w:left="121" w:right="113"/>
              <w:rPr>
                <w:sz w:val="24"/>
              </w:rPr>
            </w:pPr>
            <w:r>
              <w:rPr>
                <w:sz w:val="24"/>
              </w:rPr>
              <w:t>889.7 ± 8.2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ind w:left="169" w:right="162"/>
              <w:rPr>
                <w:sz w:val="24"/>
              </w:rPr>
            </w:pPr>
            <w:r>
              <w:rPr>
                <w:sz w:val="24"/>
              </w:rPr>
              <w:t>80.46 ± 2.93</w:t>
            </w:r>
          </w:p>
        </w:tc>
      </w:tr>
    </w:tbl>
    <w:p>
      <w:pPr>
        <w:pStyle w:val="BodyText"/>
        <w:ind w:left="480" w:right="759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group. Abbreviations: MCV-mean cell volume; MCH-mean cell hemoglobin; MCHC-mean cell hemoglobin concentration.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345"/>
        <w:gridCol w:w="2005"/>
        <w:gridCol w:w="2160"/>
        <w:gridCol w:w="2160"/>
        <w:gridCol w:w="2160"/>
        <w:gridCol w:w="2160"/>
      </w:tblGrid>
      <w:tr>
        <w:trPr>
          <w:trHeight w:val="51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8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Diet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</w:p>
        </w:tc>
        <w:tc>
          <w:tcPr>
            <w:tcW w:w="10645" w:type="dxa"/>
            <w:gridSpan w:val="5"/>
          </w:tcPr>
          <w:p>
            <w:pPr>
              <w:pStyle w:val="TableParagraph"/>
              <w:spacing w:before="8"/>
              <w:ind w:left="3586" w:right="3574"/>
              <w:rPr>
                <w:b/>
                <w:sz w:val="24"/>
              </w:rPr>
            </w:pPr>
            <w:r>
              <w:rPr>
                <w:b/>
                <w:sz w:val="24"/>
              </w:rPr>
              <w:t>Glucose and Lipid Profile, mg/dL</w:t>
            </w:r>
          </w:p>
        </w:tc>
      </w:tr>
      <w:tr>
        <w:trPr>
          <w:trHeight w:val="576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before="38"/>
              <w:ind w:left="330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Cholesterol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189"/>
              <w:rPr>
                <w:b/>
                <w:sz w:val="16"/>
              </w:rPr>
            </w:pPr>
            <w:r>
              <w:rPr>
                <w:b/>
                <w:sz w:val="24"/>
              </w:rPr>
              <w:t>HDL</w:t>
            </w:r>
            <w:r>
              <w:rPr>
                <w:b/>
                <w:position w:val="8"/>
                <w:sz w:val="16"/>
              </w:rPr>
              <w:t>$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LDL</w:t>
            </w:r>
          </w:p>
        </w:tc>
        <w:tc>
          <w:tcPr>
            <w:tcW w:w="2160" w:type="dxa"/>
          </w:tcPr>
          <w:p>
            <w:pPr>
              <w:pStyle w:val="TableParagraph"/>
              <w:spacing w:before="38"/>
              <w:ind w:left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</w:tr>
      <w:tr>
        <w:trPr>
          <w:trHeight w:val="55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345" w:type="dxa"/>
          </w:tcPr>
          <w:p>
            <w:pPr>
              <w:pStyle w:val="TableParagraph"/>
              <w:spacing w:before="8"/>
              <w:ind w:left="492" w:right="483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05" w:type="dxa"/>
          </w:tcPr>
          <w:p>
            <w:pPr>
              <w:pStyle w:val="TableParagraph"/>
              <w:spacing w:before="26"/>
              <w:ind w:left="330" w:right="321"/>
              <w:rPr>
                <w:sz w:val="24"/>
              </w:rPr>
            </w:pPr>
            <w:r>
              <w:rPr>
                <w:sz w:val="24"/>
              </w:rPr>
              <w:t>55.93 ± 1.43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172.67 ± 6.29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17.54 ± 0.87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5.58 ± 0.56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26.12 ± 1.55</w:t>
            </w:r>
          </w:p>
        </w:tc>
      </w:tr>
      <w:tr>
        <w:trPr>
          <w:trHeight w:val="55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26"/>
              <w:ind w:left="330" w:right="321"/>
              <w:rPr>
                <w:sz w:val="24"/>
              </w:rPr>
            </w:pPr>
            <w:r>
              <w:rPr>
                <w:sz w:val="24"/>
              </w:rPr>
              <w:t>57.40 ± 1.79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173.27 ± 5.26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17.72 ± 0.75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5.43 ± 0.51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26.54 ± 1.40</w:t>
            </w:r>
          </w:p>
        </w:tc>
      </w:tr>
      <w:tr>
        <w:trPr>
          <w:trHeight w:val="552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 w:before="148"/>
              <w:ind w:left="273" w:right="244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1345" w:type="dxa"/>
          </w:tcPr>
          <w:p>
            <w:pPr>
              <w:pStyle w:val="TableParagraph"/>
              <w:spacing w:before="9"/>
              <w:ind w:left="492" w:right="483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005" w:type="dxa"/>
          </w:tcPr>
          <w:p>
            <w:pPr>
              <w:pStyle w:val="TableParagraph"/>
              <w:spacing w:before="10"/>
              <w:ind w:left="331" w:right="321"/>
              <w:rPr>
                <w:sz w:val="16"/>
              </w:rPr>
            </w:pPr>
            <w:r>
              <w:rPr>
                <w:sz w:val="24"/>
              </w:rPr>
              <w:t>58.47 ± 1.80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/>
              <w:ind w:right="189"/>
              <w:rPr>
                <w:sz w:val="16"/>
              </w:rPr>
            </w:pPr>
            <w:r>
              <w:rPr>
                <w:sz w:val="24"/>
              </w:rPr>
              <w:t>172.38 ± 4.73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/>
              <w:ind w:right="189"/>
              <w:rPr>
                <w:sz w:val="16"/>
              </w:rPr>
            </w:pPr>
            <w:r>
              <w:rPr>
                <w:sz w:val="24"/>
              </w:rPr>
              <w:t>18.33 ± 0.83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/>
              <w:ind w:right="189"/>
              <w:rPr>
                <w:sz w:val="16"/>
              </w:rPr>
            </w:pPr>
            <w:r>
              <w:rPr>
                <w:sz w:val="24"/>
              </w:rPr>
              <w:t>5.36 ± 0.46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27.35 ± 0.89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9"/>
              <w:ind w:left="331" w:right="321"/>
              <w:rPr>
                <w:sz w:val="16"/>
              </w:rPr>
            </w:pPr>
            <w:r>
              <w:rPr>
                <w:sz w:val="24"/>
              </w:rPr>
              <w:t>57.16 ± 2.34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9"/>
              <w:rPr>
                <w:sz w:val="16"/>
              </w:rPr>
            </w:pPr>
            <w:r>
              <w:rPr>
                <w:sz w:val="24"/>
              </w:rPr>
              <w:t>177.48 ± 6.09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9"/>
              <w:rPr>
                <w:sz w:val="16"/>
              </w:rPr>
            </w:pPr>
            <w:r>
              <w:rPr>
                <w:sz w:val="24"/>
              </w:rPr>
              <w:t>18.55 ± 0.83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right="189"/>
              <w:rPr>
                <w:sz w:val="16"/>
              </w:rPr>
            </w:pPr>
            <w:r>
              <w:rPr>
                <w:sz w:val="24"/>
              </w:rPr>
              <w:t>5.55 ± 0.42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ind w:left="428"/>
              <w:jc w:val="left"/>
              <w:rPr>
                <w:sz w:val="16"/>
              </w:rPr>
            </w:pPr>
            <w:r>
              <w:rPr>
                <w:sz w:val="24"/>
              </w:rPr>
              <w:t>26.59 ± 1.20</w:t>
            </w:r>
            <w:r>
              <w:rPr>
                <w:position w:val="9"/>
                <w:sz w:val="16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atLeast" w:before="8"/>
              <w:ind w:left="404" w:right="375" w:firstLine="108"/>
              <w:jc w:val="left"/>
              <w:rPr>
                <w:sz w:val="24"/>
              </w:rPr>
            </w:pPr>
            <w:r>
              <w:rPr>
                <w:sz w:val="24"/>
              </w:rPr>
              <w:t>Air (n=7)</w:t>
            </w:r>
          </w:p>
        </w:tc>
        <w:tc>
          <w:tcPr>
            <w:tcW w:w="2005" w:type="dxa"/>
          </w:tcPr>
          <w:p>
            <w:pPr>
              <w:pStyle w:val="TableParagraph"/>
              <w:spacing w:before="26"/>
              <w:ind w:left="330" w:right="321"/>
              <w:rPr>
                <w:sz w:val="24"/>
              </w:rPr>
            </w:pPr>
            <w:r>
              <w:rPr>
                <w:sz w:val="24"/>
              </w:rPr>
              <w:t>57.46 ± 2.32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181.30 ± 6.38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right="188"/>
              <w:rPr>
                <w:sz w:val="24"/>
              </w:rPr>
            </w:pPr>
            <w:r>
              <w:rPr>
                <w:sz w:val="24"/>
              </w:rPr>
              <w:t>18.38 ± 0.88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/>
              <w:ind w:right="189"/>
              <w:rPr>
                <w:sz w:val="16"/>
              </w:rPr>
            </w:pPr>
            <w:r>
              <w:rPr>
                <w:sz w:val="24"/>
              </w:rPr>
              <w:t>5.11 ± 0.17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26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26.22 ± 0.99</w:t>
            </w:r>
          </w:p>
        </w:tc>
      </w:tr>
      <w:tr>
        <w:trPr>
          <w:trHeight w:val="544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0.8 ppm O</w:t>
            </w:r>
            <w:r>
              <w:rPr>
                <w:sz w:val="16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17"/>
              <w:ind w:left="330" w:right="321"/>
              <w:rPr>
                <w:sz w:val="24"/>
              </w:rPr>
            </w:pPr>
            <w:r>
              <w:rPr>
                <w:sz w:val="24"/>
              </w:rPr>
              <w:t>59.86 ± 2.07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"/>
              <w:ind w:right="188"/>
              <w:rPr>
                <w:sz w:val="24"/>
              </w:rPr>
            </w:pPr>
            <w:r>
              <w:rPr>
                <w:sz w:val="24"/>
              </w:rPr>
              <w:t>181.41 ± 6.03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"/>
              <w:ind w:right="188"/>
              <w:rPr>
                <w:sz w:val="24"/>
              </w:rPr>
            </w:pPr>
            <w:r>
              <w:rPr>
                <w:sz w:val="24"/>
              </w:rPr>
              <w:t>17.30 ± 0.85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right="189"/>
              <w:rPr>
                <w:sz w:val="16"/>
              </w:rPr>
            </w:pPr>
            <w:r>
              <w:rPr>
                <w:sz w:val="24"/>
              </w:rPr>
              <w:t>5.94 ± 0.72</w:t>
            </w:r>
            <w:r>
              <w:rPr>
                <w:position w:val="9"/>
                <w:sz w:val="16"/>
              </w:rPr>
              <w:t>+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27.62 ± 1.68</w:t>
            </w:r>
          </w:p>
        </w:tc>
      </w:tr>
    </w:tbl>
    <w:p>
      <w:pPr>
        <w:pStyle w:val="BodyText"/>
        <w:spacing w:line="284" w:lineRule="exact"/>
        <w:ind w:left="480"/>
      </w:pPr>
      <w:r>
        <w:rPr/>
        <w:t>All statistics performed on transformed measures; data reported as Mean ± SE for illustrative purposes. </w:t>
      </w:r>
      <w:r>
        <w:rPr>
          <w:position w:val="9"/>
          <w:sz w:val="16"/>
        </w:rPr>
        <w:t>$</w:t>
      </w:r>
      <w:r>
        <w:rPr/>
        <w:t>Diet x Dose effect (p&lt;0.05);</w:t>
      </w:r>
    </w:p>
    <w:p>
      <w:pPr>
        <w:pStyle w:val="BodyText"/>
        <w:ind w:left="480" w:right="396"/>
      </w:pPr>
      <w:r>
        <w:rPr>
          <w:position w:val="9"/>
          <w:sz w:val="16"/>
        </w:rPr>
        <w:t>+</w:t>
      </w:r>
      <w:r>
        <w:rPr/>
        <w:t>Diet effect where the High Fructose and/or High Fat diet groups were significantly different from Purina 5001 group; </w:t>
      </w:r>
      <w:r>
        <w:rPr>
          <w:rFonts w:ascii="Symbol" w:hAnsi="Symbol"/>
        </w:rPr>
        <w:t></w:t>
      </w:r>
      <w:r>
        <w:rPr/>
        <w:t>Dose effect </w:t>
      </w:r>
      <w:r>
        <w:rPr>
          <w:position w:val="1"/>
        </w:rPr>
        <w:t>where the 0.8 ppm O</w:t>
      </w:r>
      <w:r>
        <w:rPr>
          <w:sz w:val="16"/>
        </w:rPr>
        <w:t>3 </w:t>
      </w:r>
      <w:r>
        <w:rPr>
          <w:position w:val="1"/>
        </w:rPr>
        <w:t>group was significantly different from the Air group in the Purina 5001, High Fructose, and/or High Fat groups. </w:t>
      </w:r>
      <w:r>
        <w:rPr/>
        <w:t>Abbreviations: HDL-high density lipoprotein; LDL-low density lipoprotein.</w:t>
      </w:r>
    </w:p>
    <w:p>
      <w:pPr>
        <w:spacing w:after="0"/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5. The F-distribution and p values for BALF and CBC data for male 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spacing w:before="11"/>
        <w:rPr>
          <w:rFonts w:ascii="Arial"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508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507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F(2,54)= 402.54,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Eosinophils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236.92,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12.60, P=0.0023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5.93, P=0.0262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4.45, P=0.0492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4.33, P=0.0182</w:t>
            </w:r>
          </w:p>
        </w:tc>
      </w:tr>
      <w:tr>
        <w:trPr>
          <w:trHeight w:val="780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65.12,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Macrophages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575.76,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94" w:hanging="233"/>
              <w:jc w:val="left"/>
              <w:rPr>
                <w:sz w:val="22"/>
              </w:rPr>
            </w:pPr>
            <w:r>
              <w:rPr>
                <w:sz w:val="22"/>
              </w:rPr>
              <w:t>F(1,18)= Infty,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F(1,17)= 10.68,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0.19,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3.61, P=0.0340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70.86,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GGT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456.04,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6.85, P=0.0174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7.34, P=0.0149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LDH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259.12,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Albumin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48.91,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4.76, P=0.0427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6.43, P=0.0213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9.04, P=0.0076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16" w:hRule="atLeast"/>
        </w:trPr>
        <w:tc>
          <w:tcPr>
            <w:tcW w:w="2304" w:type="dxa"/>
          </w:tcPr>
          <w:p>
            <w:pPr>
              <w:pStyle w:val="TableParagraph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NAG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3312.70,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8.54, P=0.0091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20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3.72, P=0.0306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8.66, P=0.0087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4.70, P=0.0446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8.32, P=0.0099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RBC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29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HgB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Hct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MCV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29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MCHC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Platlets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8.60, P=0.0006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6.68, P=0.0187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Cholesterol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20.02, P=0.0003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4.51, P=0.0479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17.32, P&lt;0.0001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226.40,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HDL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10.14, P=0.0002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14.19, P&lt;0.0001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LDL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88.75,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140.00,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8.86, P=0.0081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15.19, P=0.0011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6. The F-distribution and p values for BALF and CBC data for the male subacute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spacing w:before="11"/>
        <w:rPr>
          <w:rFonts w:ascii="Arial"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508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507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1008.33,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Eosinophils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177.27,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18.13, P=0.0005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17.47, P=0.0006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8.81, P=0.0005</w:t>
            </w:r>
          </w:p>
        </w:tc>
      </w:tr>
      <w:tr>
        <w:trPr>
          <w:trHeight w:val="780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92.68,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Macrophages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703.62,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94" w:hanging="233"/>
              <w:jc w:val="left"/>
              <w:rPr>
                <w:sz w:val="22"/>
              </w:rPr>
            </w:pPr>
            <w:r>
              <w:rPr>
                <w:sz w:val="22"/>
              </w:rPr>
              <w:t>F(1,17)= Infty,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15.40, P=0.0010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14.98, P&lt;0.0001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70.86,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GGT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623.03,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LDH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1136.27,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Albumin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109.95,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6.56, P=0.0202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13.22, P=0.0019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9.06, P=0.0075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12.56, P&lt;0.0001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NAG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487.53,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4.70, P=0.0446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19.49,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6.25, P=0.0229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8.21, P=0.0103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7.22, P=0.0151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RBC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6.34, P=0.0034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HgB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6.27, P=0.0036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Hct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7.72, P=0.0011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MCV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18193.9,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29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MCHC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Platlets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1960.07,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6.39, P=0.0216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10.25, P=0.0050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4.58, P=0.0146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692.97,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5.01, P=0.0381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4.82, P=0.0119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Cholesterol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37.47,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6.61, P=0.0027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Glucose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229.83,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HDL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38.13,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9.31, P=0.0069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5.90, P=0.0258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LDL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49.42,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Triglycerides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116.67,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7. The F-distribution and p values for BALF and CBC data for the female 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spacing w:before="11"/>
        <w:rPr>
          <w:rFonts w:ascii="Arial"/>
          <w:sz w:val="20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508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507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398.04,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94" w:hanging="233"/>
              <w:jc w:val="left"/>
              <w:rPr>
                <w:sz w:val="22"/>
              </w:rPr>
            </w:pPr>
            <w:r>
              <w:rPr>
                <w:sz w:val="22"/>
              </w:rPr>
              <w:t>F(1,18)= Infty, P&lt;0.0001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Eosinophils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160.77,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88" w:hanging="239"/>
              <w:jc w:val="left"/>
              <w:rPr>
                <w:sz w:val="22"/>
              </w:rPr>
            </w:pPr>
            <w:r>
              <w:rPr>
                <w:sz w:val="22"/>
              </w:rPr>
              <w:t>F(1,17)=67.96,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36.20,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8.30, P=0.0099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9.75, P=0.0002</w:t>
            </w:r>
          </w:p>
        </w:tc>
      </w:tr>
      <w:tr>
        <w:trPr>
          <w:trHeight w:val="780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98.55,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Macrophages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396.32,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9.77, P=0.0062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94" w:hanging="233"/>
              <w:jc w:val="left"/>
              <w:rPr>
                <w:sz w:val="22"/>
              </w:rPr>
            </w:pPr>
            <w:r>
              <w:rPr>
                <w:sz w:val="22"/>
              </w:rPr>
              <w:t>F(1,18)= Infty,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11.21, P=0.0036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10.33, P=0.0002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200.02,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GGT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302.85,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4.46, P=0.0498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7.88, P=0.0116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3.26, P=0.0461</w:t>
            </w:r>
          </w:p>
        </w:tc>
      </w:tr>
      <w:tr>
        <w:trPr>
          <w:trHeight w:val="517" w:hRule="atLeast"/>
        </w:trPr>
        <w:tc>
          <w:tcPr>
            <w:tcW w:w="2304" w:type="dxa"/>
          </w:tcPr>
          <w:p>
            <w:pPr>
              <w:pStyle w:val="TableParagraph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LDH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0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Albumin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91.47,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88" w:hanging="239"/>
              <w:jc w:val="left"/>
              <w:rPr>
                <w:sz w:val="22"/>
              </w:rPr>
            </w:pPr>
            <w:r>
              <w:rPr>
                <w:sz w:val="22"/>
              </w:rPr>
              <w:t>F(1,17)=83.97,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16.71, P=0.0007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F(1,18)= 117.17,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12.65, P&lt;0.0001</w:t>
            </w:r>
          </w:p>
        </w:tc>
      </w:tr>
      <w:tr>
        <w:trPr>
          <w:trHeight w:val="517" w:hRule="atLeast"/>
        </w:trPr>
        <w:tc>
          <w:tcPr>
            <w:tcW w:w="2304" w:type="dxa"/>
          </w:tcPr>
          <w:p>
            <w:pPr>
              <w:pStyle w:val="TableParagraph"/>
              <w:spacing w:before="1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NAG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479.08,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88" w:hanging="239"/>
              <w:jc w:val="left"/>
              <w:rPr>
                <w:sz w:val="22"/>
              </w:rPr>
            </w:pPr>
            <w:r>
              <w:rPr>
                <w:sz w:val="22"/>
              </w:rPr>
              <w:t>F(1,17)=83.81,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9.59, P=0.0062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53.71,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9.32, P=0.0003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3.83, P=0.0279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F(1,17)= 10.31, P=0.0051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8.55, P=0.0091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RBC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5.62, P=0.0061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HgB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250" w:hanging="376"/>
              <w:jc w:val="left"/>
              <w:rPr>
                <w:sz w:val="22"/>
              </w:rPr>
            </w:pPr>
            <w:r>
              <w:rPr>
                <w:sz w:val="22"/>
              </w:rPr>
              <w:t>F(2,53)= 5374.41,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Hct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6.21, P=0.0038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MCV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39.56,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13.00,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29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MCHC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Platlets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06" w:hanging="322"/>
              <w:jc w:val="left"/>
              <w:rPr>
                <w:sz w:val="22"/>
              </w:rPr>
            </w:pPr>
            <w:r>
              <w:rPr>
                <w:sz w:val="22"/>
              </w:rPr>
              <w:t>F(2,53)= 119.85,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3.59, P=0.0344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5.62, P=0.0299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480"/>
        <w:rPr>
          <w:rFonts w:ascii="Arial"/>
        </w:rPr>
      </w:pPr>
      <w:r>
        <w:rPr>
          <w:rFonts w:ascii="Arial"/>
          <w:position w:val="1"/>
        </w:rPr>
        <w:t>Appendix 8. The F-distribution and p values for the BALF and CBC data for the female subacute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spacing w:before="9" w:after="1"/>
        <w:rPr>
          <w:rFonts w:ascii="Arial"/>
          <w:sz w:val="15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506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507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3"/>
              <w:ind w:left="37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Total Cells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5.70, P=0.0281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6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Eosinophils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13.65,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11.89, P=0.0029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4.85, P=0.0410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Macrophages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13.75, P=0.0016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14.04, P=0.0015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F(1,17)= 10.51, P=0.0048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Neutrophils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7.39, P=0.0146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GGT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5.87, P=0.0050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6.09, P=0.0239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5.66, P=0.0293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LDH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Albumin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F(1,17)= 5.41, P=0.0327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NAG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3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6.39, P=0.0034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160"/>
        <w:gridCol w:w="2160"/>
        <w:gridCol w:w="2160"/>
        <w:gridCol w:w="2160"/>
        <w:gridCol w:w="2160"/>
      </w:tblGrid>
      <w:tr>
        <w:trPr>
          <w:trHeight w:val="853" w:hRule="atLeast"/>
        </w:trPr>
        <w:tc>
          <w:tcPr>
            <w:tcW w:w="23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Effect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74"/>
              <w:ind w:left="2636" w:right="262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  <w:tc>
          <w:tcPr>
            <w:tcW w:w="21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Diet x Dose Effect</w:t>
            </w:r>
          </w:p>
        </w:tc>
      </w:tr>
      <w:tr>
        <w:trPr>
          <w:trHeight w:val="855" w:hRule="atLeast"/>
        </w:trPr>
        <w:tc>
          <w:tcPr>
            <w:tcW w:w="23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left="19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4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23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10.84, P=0.0041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6.67, P=0.0188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RBC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15.51,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F(1,18)= 11.41, P=0.0034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1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F(1,17)= 12.06, P=0.0029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HgB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5.84, P=0.0265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1" w:hRule="atLeast"/>
        </w:trPr>
        <w:tc>
          <w:tcPr>
            <w:tcW w:w="2304" w:type="dxa"/>
          </w:tcPr>
          <w:p>
            <w:pPr>
              <w:pStyle w:val="TableParagraph"/>
              <w:spacing w:before="133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Hct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7.50, P=0.0014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F(1,18)= 9.48, P=0.0065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F(1,17)= 16.50, P=0.0008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6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MCV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361" w:hanging="267"/>
              <w:jc w:val="left"/>
              <w:rPr>
                <w:sz w:val="22"/>
              </w:rPr>
            </w:pPr>
            <w:r>
              <w:rPr>
                <w:sz w:val="22"/>
              </w:rPr>
              <w:t>F(2,53)= 25.53, P&lt;0.0001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782" w:hRule="atLeast"/>
        </w:trPr>
        <w:tc>
          <w:tcPr>
            <w:tcW w:w="2304" w:type="dxa"/>
          </w:tcPr>
          <w:p>
            <w:pPr>
              <w:pStyle w:val="TableParagraph"/>
              <w:spacing w:before="132"/>
              <w:ind w:left="36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left="653" w:right="416" w:hanging="212"/>
              <w:jc w:val="left"/>
              <w:rPr>
                <w:sz w:val="22"/>
              </w:rPr>
            </w:pPr>
            <w:r>
              <w:rPr>
                <w:sz w:val="22"/>
              </w:rPr>
              <w:t>F(2,53)= 6.90, P=0.0022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5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29"/>
              <w:ind w:left="37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MCHC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1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Platlets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9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04" w:type="dxa"/>
          </w:tcPr>
          <w:p>
            <w:pPr>
              <w:pStyle w:val="TableParagraph"/>
              <w:spacing w:before="30"/>
              <w:ind w:left="37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Lymphocyte%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43"/>
              <w:ind w:right="18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9" w:lineRule="auto" w:before="92"/>
        <w:ind w:left="480" w:right="551"/>
        <w:rPr>
          <w:rFonts w:ascii="Arial"/>
        </w:rPr>
      </w:pPr>
      <w:r>
        <w:rPr>
          <w:rFonts w:ascii="Arial"/>
          <w:position w:val="1"/>
        </w:rPr>
        <w:t>Appendix 9. The F-distribution and p values for ventilatory, body composition, and motor activity for the male subacute O</w:t>
      </w:r>
      <w:r>
        <w:rPr>
          <w:rFonts w:ascii="Arial"/>
          <w:sz w:val="16"/>
        </w:rPr>
        <w:t>3 </w:t>
      </w:r>
      <w:r>
        <w:rPr>
          <w:rFonts w:ascii="Arial"/>
        </w:rPr>
        <w:t>exposure.</w:t>
      </w:r>
    </w:p>
    <w:p>
      <w:pPr>
        <w:pStyle w:val="BodyText"/>
        <w:spacing w:before="8"/>
        <w:rPr>
          <w:rFonts w:ascii="Arial"/>
          <w:sz w:val="13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1076"/>
        <w:gridCol w:w="1080"/>
        <w:gridCol w:w="1079"/>
        <w:gridCol w:w="1080"/>
        <w:gridCol w:w="1079"/>
        <w:gridCol w:w="1078"/>
        <w:gridCol w:w="1079"/>
        <w:gridCol w:w="1078"/>
        <w:gridCol w:w="1078"/>
      </w:tblGrid>
      <w:tr>
        <w:trPr>
          <w:trHeight w:val="509" w:hRule="atLeast"/>
        </w:trPr>
        <w:tc>
          <w:tcPr>
            <w:tcW w:w="238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9707" w:type="dxa"/>
            <w:gridSpan w:val="9"/>
          </w:tcPr>
          <w:p>
            <w:pPr>
              <w:pStyle w:val="TableParagraph"/>
              <w:ind w:left="4253" w:right="423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</w:tr>
      <w:tr>
        <w:trPr>
          <w:trHeight w:val="556" w:hRule="atLeast"/>
        </w:trPr>
        <w:tc>
          <w:tcPr>
            <w:tcW w:w="238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3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1137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</w:tr>
      <w:tr>
        <w:trPr>
          <w:trHeight w:val="565" w:hRule="atLeast"/>
        </w:trPr>
        <w:tc>
          <w:tcPr>
            <w:tcW w:w="238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76" w:right="171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80" w:right="171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74" w:right="154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71" w:right="170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81" w:right="169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82" w:right="157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68" w:right="160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83" w:right="162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85" w:right="160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</w:tr>
      <w:tr>
        <w:trPr>
          <w:trHeight w:val="1072" w:hRule="atLeast"/>
        </w:trPr>
        <w:tc>
          <w:tcPr>
            <w:tcW w:w="23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5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0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76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4" w:right="90" w:hanging="1"/>
              <w:rPr>
                <w:sz w:val="22"/>
              </w:rPr>
            </w:pPr>
            <w:r>
              <w:rPr>
                <w:sz w:val="22"/>
              </w:rPr>
              <w:t>F(1,17)= 6.29, </w:t>
            </w:r>
            <w:r>
              <w:rPr>
                <w:w w:val="95"/>
                <w:sz w:val="22"/>
              </w:rPr>
              <w:t>P=0.0225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71" w:right="16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6" w:right="87" w:hanging="1"/>
              <w:rPr>
                <w:sz w:val="22"/>
              </w:rPr>
            </w:pPr>
            <w:r>
              <w:rPr>
                <w:sz w:val="22"/>
              </w:rPr>
              <w:t>F(1,18)= 5.01, </w:t>
            </w:r>
            <w:r>
              <w:rPr>
                <w:w w:val="95"/>
                <w:sz w:val="22"/>
              </w:rPr>
              <w:t>P=0.0380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69" w:right="16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5" w:right="15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1072" w:hRule="atLeast"/>
        </w:trPr>
        <w:tc>
          <w:tcPr>
            <w:tcW w:w="238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52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Tidal Volume</w:t>
            </w:r>
          </w:p>
        </w:tc>
        <w:tc>
          <w:tcPr>
            <w:tcW w:w="1076" w:type="dxa"/>
          </w:tcPr>
          <w:p>
            <w:pPr>
              <w:pStyle w:val="TableParagraph"/>
              <w:spacing w:before="157"/>
              <w:ind w:left="110" w:right="101" w:hanging="1"/>
              <w:rPr>
                <w:sz w:val="22"/>
              </w:rPr>
            </w:pPr>
            <w:r>
              <w:rPr>
                <w:sz w:val="22"/>
              </w:rPr>
              <w:t>F(1,17)= 20.69, </w:t>
            </w:r>
            <w:r>
              <w:rPr>
                <w:w w:val="95"/>
                <w:sz w:val="22"/>
              </w:rPr>
              <w:t>P=0.0003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4" w:right="90" w:hanging="1"/>
              <w:rPr>
                <w:sz w:val="22"/>
              </w:rPr>
            </w:pPr>
            <w:r>
              <w:rPr>
                <w:sz w:val="22"/>
              </w:rPr>
              <w:t>F(1,17)= 9.34, </w:t>
            </w:r>
            <w:r>
              <w:rPr>
                <w:w w:val="95"/>
                <w:sz w:val="22"/>
              </w:rPr>
              <w:t>P=0.0071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/>
              <w:ind w:left="105" w:right="100" w:hanging="1"/>
              <w:rPr>
                <w:sz w:val="22"/>
              </w:rPr>
            </w:pPr>
            <w:r>
              <w:rPr>
                <w:sz w:val="22"/>
              </w:rPr>
              <w:t>F(1,18)= 8.25, </w:t>
            </w:r>
            <w:r>
              <w:rPr>
                <w:w w:val="95"/>
                <w:sz w:val="22"/>
              </w:rPr>
              <w:t>P=0.0101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6" w:right="87" w:hanging="1"/>
              <w:rPr>
                <w:sz w:val="22"/>
              </w:rPr>
            </w:pPr>
            <w:r>
              <w:rPr>
                <w:sz w:val="22"/>
              </w:rPr>
              <w:t>F(1,18)= 10.80, </w:t>
            </w:r>
            <w:r>
              <w:rPr>
                <w:w w:val="95"/>
                <w:sz w:val="22"/>
              </w:rPr>
              <w:t>P=0.0041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7"/>
              <w:ind w:left="108" w:right="96" w:hanging="1"/>
              <w:rPr>
                <w:sz w:val="22"/>
              </w:rPr>
            </w:pPr>
            <w:r>
              <w:rPr>
                <w:sz w:val="22"/>
              </w:rPr>
              <w:t>F(1,18)= 5.48, </w:t>
            </w:r>
            <w:r>
              <w:rPr>
                <w:w w:val="95"/>
                <w:sz w:val="22"/>
              </w:rPr>
              <w:t>P=0.0309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5" w:right="15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1072" w:hRule="atLeast"/>
        </w:trPr>
        <w:tc>
          <w:tcPr>
            <w:tcW w:w="238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5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Penh</w:t>
            </w:r>
          </w:p>
        </w:tc>
        <w:tc>
          <w:tcPr>
            <w:tcW w:w="1076" w:type="dxa"/>
          </w:tcPr>
          <w:p>
            <w:pPr>
              <w:pStyle w:val="TableParagraph"/>
              <w:spacing w:before="157"/>
              <w:ind w:left="110" w:right="101" w:hanging="1"/>
              <w:rPr>
                <w:sz w:val="22"/>
              </w:rPr>
            </w:pPr>
            <w:r>
              <w:rPr>
                <w:sz w:val="22"/>
              </w:rPr>
              <w:t>F(1,17)= 7.48, </w:t>
            </w:r>
            <w:r>
              <w:rPr>
                <w:w w:val="95"/>
                <w:sz w:val="22"/>
              </w:rPr>
              <w:t>P=0.0141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114" w:right="101" w:hanging="1"/>
              <w:rPr>
                <w:sz w:val="22"/>
              </w:rPr>
            </w:pPr>
            <w:r>
              <w:rPr>
                <w:sz w:val="22"/>
              </w:rPr>
              <w:t>F(1,17)= 12.18, </w:t>
            </w:r>
            <w:r>
              <w:rPr>
                <w:w w:val="95"/>
                <w:sz w:val="22"/>
              </w:rPr>
              <w:t>P=0.0028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74" w:right="153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/>
              <w:ind w:left="105" w:right="100" w:hanging="1"/>
              <w:rPr>
                <w:sz w:val="22"/>
              </w:rPr>
            </w:pPr>
            <w:r>
              <w:rPr>
                <w:sz w:val="22"/>
              </w:rPr>
              <w:t>F(1,18)= 8.25, </w:t>
            </w:r>
            <w:r>
              <w:rPr>
                <w:w w:val="95"/>
                <w:sz w:val="22"/>
              </w:rPr>
              <w:t>P=0.0101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6" w:right="87" w:hanging="1"/>
              <w:rPr>
                <w:sz w:val="22"/>
              </w:rPr>
            </w:pPr>
            <w:r>
              <w:rPr>
                <w:sz w:val="22"/>
              </w:rPr>
              <w:t>F(1,18)= 10.80, </w:t>
            </w:r>
            <w:r>
              <w:rPr>
                <w:w w:val="95"/>
                <w:sz w:val="22"/>
              </w:rPr>
              <w:t>P=0.0041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/>
              <w:ind w:left="108" w:right="96" w:hanging="1"/>
              <w:rPr>
                <w:sz w:val="22"/>
              </w:rPr>
            </w:pPr>
            <w:r>
              <w:rPr>
                <w:sz w:val="22"/>
              </w:rPr>
              <w:t>F(1,18)= 9.74, </w:t>
            </w:r>
            <w:r>
              <w:rPr>
                <w:w w:val="95"/>
                <w:sz w:val="22"/>
              </w:rPr>
              <w:t>P=0.0059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line="276" w:lineRule="auto"/>
              <w:ind w:left="121" w:right="92" w:hanging="1"/>
              <w:rPr>
                <w:sz w:val="22"/>
              </w:rPr>
            </w:pPr>
            <w:r>
              <w:rPr>
                <w:sz w:val="22"/>
              </w:rPr>
              <w:t>F(1,18)= 6.54, </w:t>
            </w:r>
            <w:r>
              <w:rPr>
                <w:w w:val="95"/>
                <w:sz w:val="22"/>
              </w:rPr>
              <w:t>P=0.0198</w:t>
            </w:r>
          </w:p>
        </w:tc>
      </w:tr>
      <w:tr>
        <w:trPr>
          <w:trHeight w:val="576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Minute Volume</w:t>
            </w:r>
          </w:p>
        </w:tc>
        <w:tc>
          <w:tcPr>
            <w:tcW w:w="1076" w:type="dxa"/>
          </w:tcPr>
          <w:p>
            <w:pPr>
              <w:pStyle w:val="TableParagraph"/>
              <w:spacing w:before="161"/>
              <w:ind w:left="176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1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74" w:right="153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71" w:right="16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</w:tcPr>
          <w:p>
            <w:pPr>
              <w:pStyle w:val="TableParagraph"/>
              <w:spacing w:before="43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82" w:right="156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1"/>
              <w:ind w:left="169" w:right="16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185" w:right="15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16" w:hRule="atLeast"/>
        </w:trPr>
        <w:tc>
          <w:tcPr>
            <w:tcW w:w="12091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38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2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3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137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</w:tr>
      <w:tr>
        <w:trPr>
          <w:trHeight w:val="575" w:hRule="atLeast"/>
        </w:trPr>
        <w:tc>
          <w:tcPr>
            <w:tcW w:w="2384" w:type="dxa"/>
          </w:tcPr>
          <w:p>
            <w:pPr>
              <w:pStyle w:val="TableParagraph"/>
              <w:spacing w:before="29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%Fat Change</w:t>
            </w:r>
          </w:p>
        </w:tc>
        <w:tc>
          <w:tcPr>
            <w:tcW w:w="323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471"/>
              <w:jc w:val="left"/>
              <w:rPr>
                <w:sz w:val="22"/>
              </w:rPr>
            </w:pPr>
            <w:r>
              <w:rPr>
                <w:sz w:val="22"/>
              </w:rPr>
              <w:t>F(1,18)= 11.95, P=0.0028</w:t>
            </w:r>
          </w:p>
        </w:tc>
        <w:tc>
          <w:tcPr>
            <w:tcW w:w="323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450" w:right="1435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5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%Lean Change</w:t>
            </w: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527"/>
              <w:jc w:val="left"/>
              <w:rPr>
                <w:sz w:val="22"/>
              </w:rPr>
            </w:pPr>
            <w:r>
              <w:rPr>
                <w:sz w:val="22"/>
              </w:rPr>
              <w:t>F(1,18)= 6.52, P=0.0200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50" w:right="1435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%Fluid Change</w:t>
            </w: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137" w:right="112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522"/>
              <w:jc w:val="left"/>
              <w:rPr>
                <w:sz w:val="22"/>
              </w:rPr>
            </w:pPr>
            <w:r>
              <w:rPr>
                <w:sz w:val="22"/>
              </w:rPr>
              <w:t>F(1,17)= 5.36, P=0.0333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3240"/>
        <w:gridCol w:w="3241"/>
        <w:gridCol w:w="3242"/>
      </w:tblGrid>
      <w:tr>
        <w:trPr>
          <w:trHeight w:val="575" w:hRule="atLeast"/>
        </w:trPr>
        <w:tc>
          <w:tcPr>
            <w:tcW w:w="2381" w:type="dxa"/>
          </w:tcPr>
          <w:p>
            <w:pPr>
              <w:pStyle w:val="TableParagraph"/>
              <w:spacing w:before="30"/>
              <w:ind w:left="181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Horizontal Activity</w:t>
            </w:r>
          </w:p>
        </w:tc>
        <w:tc>
          <w:tcPr>
            <w:tcW w:w="32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55" w:right="435"/>
              <w:rPr>
                <w:sz w:val="22"/>
              </w:rPr>
            </w:pPr>
            <w:r>
              <w:rPr>
                <w:sz w:val="22"/>
              </w:rPr>
              <w:t>F(1,18)= 23.09, P=0.0001</w:t>
            </w:r>
          </w:p>
        </w:tc>
        <w:tc>
          <w:tcPr>
            <w:tcW w:w="3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48" w:right="144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448" w:right="145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81" w:type="dxa"/>
          </w:tcPr>
          <w:p>
            <w:pPr>
              <w:pStyle w:val="TableParagraph"/>
              <w:spacing w:before="30"/>
              <w:ind w:left="18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Vertical Activity</w:t>
            </w:r>
          </w:p>
        </w:tc>
        <w:tc>
          <w:tcPr>
            <w:tcW w:w="32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55" w:right="435"/>
              <w:rPr>
                <w:sz w:val="22"/>
              </w:rPr>
            </w:pPr>
            <w:r>
              <w:rPr>
                <w:sz w:val="22"/>
              </w:rPr>
              <w:t>F(1,18)= 15.71, P=0.0009</w:t>
            </w:r>
          </w:p>
        </w:tc>
        <w:tc>
          <w:tcPr>
            <w:tcW w:w="3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48" w:right="144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448" w:right="145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480" w:right="1107"/>
        <w:rPr>
          <w:rFonts w:ascii="Arial"/>
        </w:rPr>
      </w:pPr>
      <w:r>
        <w:rPr>
          <w:rFonts w:ascii="Arial"/>
        </w:rPr>
        <w:t>Appendix 10. The F-distribution and p values for ventilatory parameters, body composition, and motor activity for the </w:t>
      </w:r>
      <w:r>
        <w:rPr>
          <w:rFonts w:ascii="Arial"/>
          <w:position w:val="1"/>
        </w:rPr>
        <w:t>female subacute O</w:t>
      </w:r>
      <w:r>
        <w:rPr>
          <w:rFonts w:ascii="Arial"/>
          <w:sz w:val="16"/>
        </w:rPr>
        <w:t>3</w:t>
      </w:r>
      <w:r>
        <w:rPr>
          <w:rFonts w:ascii="Arial"/>
          <w:position w:val="1"/>
        </w:rPr>
        <w:t>exposure.</w:t>
      </w:r>
    </w:p>
    <w:p>
      <w:pPr>
        <w:pStyle w:val="BodyText"/>
        <w:spacing w:before="2"/>
        <w:rPr>
          <w:rFonts w:ascii="Arial"/>
          <w:sz w:val="17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1076"/>
        <w:gridCol w:w="1080"/>
        <w:gridCol w:w="1079"/>
        <w:gridCol w:w="1080"/>
        <w:gridCol w:w="1079"/>
        <w:gridCol w:w="1078"/>
        <w:gridCol w:w="1079"/>
        <w:gridCol w:w="1078"/>
        <w:gridCol w:w="1078"/>
      </w:tblGrid>
      <w:tr>
        <w:trPr>
          <w:trHeight w:val="509" w:hRule="atLeast"/>
        </w:trPr>
        <w:tc>
          <w:tcPr>
            <w:tcW w:w="238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9707" w:type="dxa"/>
            <w:gridSpan w:val="9"/>
          </w:tcPr>
          <w:p>
            <w:pPr>
              <w:pStyle w:val="TableParagraph"/>
              <w:ind w:left="4253" w:right="4236"/>
              <w:rPr>
                <w:b/>
                <w:sz w:val="24"/>
              </w:rPr>
            </w:pPr>
            <w:r>
              <w:rPr>
                <w:b/>
                <w:sz w:val="24"/>
              </w:rPr>
              <w:t>Dose Effect</w:t>
            </w:r>
          </w:p>
        </w:tc>
      </w:tr>
      <w:tr>
        <w:trPr>
          <w:trHeight w:val="555" w:hRule="atLeast"/>
        </w:trPr>
        <w:tc>
          <w:tcPr>
            <w:tcW w:w="238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3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left="1137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</w:tr>
      <w:tr>
        <w:trPr>
          <w:trHeight w:val="567" w:hRule="atLeast"/>
        </w:trPr>
        <w:tc>
          <w:tcPr>
            <w:tcW w:w="238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76" w:right="171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80" w:right="171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74" w:right="154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71" w:right="170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81" w:right="169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82" w:right="157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68" w:right="160"/>
              <w:rPr>
                <w:sz w:val="22"/>
              </w:rPr>
            </w:pPr>
            <w:r>
              <w:rPr>
                <w:sz w:val="22"/>
              </w:rPr>
              <w:t>Week 1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83" w:right="162"/>
              <w:rPr>
                <w:sz w:val="22"/>
              </w:rPr>
            </w:pPr>
            <w:r>
              <w:rPr>
                <w:sz w:val="22"/>
              </w:rPr>
              <w:t>Week 2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85" w:right="160"/>
              <w:rPr>
                <w:sz w:val="22"/>
              </w:rPr>
            </w:pPr>
            <w:r>
              <w:rPr>
                <w:sz w:val="22"/>
              </w:rPr>
              <w:t>Week 3</w:t>
            </w:r>
          </w:p>
        </w:tc>
      </w:tr>
      <w:tr>
        <w:trPr>
          <w:trHeight w:val="758" w:hRule="atLeast"/>
        </w:trPr>
        <w:tc>
          <w:tcPr>
            <w:tcW w:w="23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0"/>
              <w:ind w:left="35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1076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315" w:right="123" w:hanging="170"/>
              <w:jc w:val="left"/>
              <w:rPr>
                <w:sz w:val="22"/>
              </w:rPr>
            </w:pPr>
            <w:r>
              <w:rPr>
                <w:sz w:val="22"/>
              </w:rPr>
              <w:t>F(1,18)= 9.28,</w:t>
            </w:r>
          </w:p>
          <w:p>
            <w:pPr>
              <w:pStyle w:val="TableParagraph"/>
              <w:spacing w:line="232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P=0.0069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left="174" w:right="153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3"/>
              <w:ind w:left="171" w:right="16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3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left="182" w:right="156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313" w:right="118" w:hanging="170"/>
              <w:jc w:val="left"/>
              <w:rPr>
                <w:sz w:val="22"/>
              </w:rPr>
            </w:pPr>
            <w:r>
              <w:rPr>
                <w:sz w:val="22"/>
              </w:rPr>
              <w:t>F(1,18)= 4.87,</w:t>
            </w:r>
          </w:p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P=0.0406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3"/>
              <w:ind w:left="185" w:right="15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1073" w:hRule="atLeast"/>
        </w:trPr>
        <w:tc>
          <w:tcPr>
            <w:tcW w:w="238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52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Tidal Volume</w:t>
            </w:r>
          </w:p>
        </w:tc>
        <w:tc>
          <w:tcPr>
            <w:tcW w:w="1076" w:type="dxa"/>
          </w:tcPr>
          <w:p>
            <w:pPr>
              <w:pStyle w:val="TableParagraph"/>
              <w:spacing w:before="157"/>
              <w:ind w:left="110" w:right="101" w:hanging="1"/>
              <w:rPr>
                <w:sz w:val="22"/>
              </w:rPr>
            </w:pPr>
            <w:r>
              <w:rPr>
                <w:sz w:val="22"/>
              </w:rPr>
              <w:t>F(1,18)= 26.11, </w:t>
            </w:r>
            <w:r>
              <w:rPr>
                <w:w w:val="95"/>
                <w:sz w:val="22"/>
              </w:rPr>
              <w:t>P&lt;0.0001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74" w:right="153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 w:before="1"/>
              <w:ind w:left="105" w:right="100" w:hanging="1"/>
              <w:rPr>
                <w:sz w:val="22"/>
              </w:rPr>
            </w:pPr>
            <w:r>
              <w:rPr>
                <w:sz w:val="22"/>
              </w:rPr>
              <w:t>F(1,18)= 5.19, </w:t>
            </w:r>
            <w:r>
              <w:rPr>
                <w:w w:val="95"/>
                <w:sz w:val="22"/>
              </w:rPr>
              <w:t>P=0.0351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2" w:right="156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7"/>
              <w:ind w:left="108" w:right="96" w:hanging="1"/>
              <w:rPr>
                <w:sz w:val="22"/>
              </w:rPr>
            </w:pPr>
            <w:r>
              <w:rPr>
                <w:sz w:val="22"/>
              </w:rPr>
              <w:t>F(1,18)= 9.78, </w:t>
            </w:r>
            <w:r>
              <w:rPr>
                <w:w w:val="95"/>
                <w:sz w:val="22"/>
              </w:rPr>
              <w:t>P=0.0058</w:t>
            </w:r>
          </w:p>
        </w:tc>
        <w:tc>
          <w:tcPr>
            <w:tcW w:w="1078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line="276" w:lineRule="auto" w:before="1"/>
              <w:ind w:left="121" w:right="92" w:hanging="1"/>
              <w:rPr>
                <w:sz w:val="22"/>
              </w:rPr>
            </w:pPr>
            <w:r>
              <w:rPr>
                <w:sz w:val="22"/>
              </w:rPr>
              <w:t>F(1,18)= 4.86, </w:t>
            </w:r>
            <w:r>
              <w:rPr>
                <w:w w:val="95"/>
                <w:sz w:val="22"/>
              </w:rPr>
              <w:t>P=0.0407</w:t>
            </w:r>
          </w:p>
        </w:tc>
      </w:tr>
      <w:tr>
        <w:trPr>
          <w:trHeight w:val="1072" w:hRule="atLeast"/>
        </w:trPr>
        <w:tc>
          <w:tcPr>
            <w:tcW w:w="2384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5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Penh</w:t>
            </w:r>
          </w:p>
        </w:tc>
        <w:tc>
          <w:tcPr>
            <w:tcW w:w="1076" w:type="dxa"/>
          </w:tcPr>
          <w:p>
            <w:pPr>
              <w:pStyle w:val="TableParagraph"/>
              <w:spacing w:before="155"/>
              <w:ind w:left="110" w:right="101" w:hanging="1"/>
              <w:rPr>
                <w:sz w:val="22"/>
              </w:rPr>
            </w:pPr>
            <w:r>
              <w:rPr>
                <w:sz w:val="22"/>
              </w:rPr>
              <w:t>F(1,18)= 29.95, </w:t>
            </w:r>
            <w:r>
              <w:rPr>
                <w:w w:val="95"/>
                <w:sz w:val="22"/>
              </w:rPr>
              <w:t>P&lt;0.0001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5"/>
              <w:ind w:left="114" w:right="101" w:hanging="1"/>
              <w:rPr>
                <w:sz w:val="22"/>
              </w:rPr>
            </w:pPr>
            <w:r>
              <w:rPr>
                <w:sz w:val="22"/>
              </w:rPr>
              <w:t>F(1,18)= 60.84, </w:t>
            </w:r>
            <w:r>
              <w:rPr>
                <w:w w:val="95"/>
                <w:sz w:val="22"/>
              </w:rPr>
              <w:t>P&lt;0.0001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14" w:right="90" w:hanging="1"/>
              <w:rPr>
                <w:sz w:val="22"/>
              </w:rPr>
            </w:pPr>
            <w:r>
              <w:rPr>
                <w:sz w:val="22"/>
              </w:rPr>
              <w:t>F(1,18)= 32.15, </w:t>
            </w:r>
            <w:r>
              <w:rPr>
                <w:w w:val="95"/>
                <w:sz w:val="22"/>
              </w:rPr>
              <w:t>P&lt;0.0001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/>
              <w:ind w:left="105" w:right="100" w:hanging="1"/>
              <w:rPr>
                <w:sz w:val="22"/>
              </w:rPr>
            </w:pPr>
            <w:r>
              <w:rPr>
                <w:sz w:val="22"/>
              </w:rPr>
              <w:t>F(1,18)= 6.67, </w:t>
            </w:r>
            <w:r>
              <w:rPr>
                <w:w w:val="95"/>
                <w:sz w:val="22"/>
              </w:rPr>
              <w:t>P=0.0188</w:t>
            </w:r>
          </w:p>
        </w:tc>
        <w:tc>
          <w:tcPr>
            <w:tcW w:w="1079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2" w:right="156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6" w:lineRule="auto"/>
              <w:ind w:left="108" w:right="96" w:hanging="1"/>
              <w:rPr>
                <w:sz w:val="22"/>
              </w:rPr>
            </w:pPr>
            <w:r>
              <w:rPr>
                <w:sz w:val="22"/>
              </w:rPr>
              <w:t>F(1,18)= 19.15, </w:t>
            </w:r>
            <w:r>
              <w:rPr>
                <w:w w:val="95"/>
                <w:sz w:val="22"/>
              </w:rPr>
              <w:t>P=0.0004</w:t>
            </w:r>
          </w:p>
        </w:tc>
        <w:tc>
          <w:tcPr>
            <w:tcW w:w="1078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line="276" w:lineRule="auto"/>
              <w:ind w:left="121" w:right="92" w:hanging="1"/>
              <w:rPr>
                <w:sz w:val="22"/>
              </w:rPr>
            </w:pPr>
            <w:r>
              <w:rPr>
                <w:sz w:val="22"/>
              </w:rPr>
              <w:t>F(1,18)= 6.53, </w:t>
            </w:r>
            <w:r>
              <w:rPr>
                <w:w w:val="95"/>
                <w:sz w:val="22"/>
              </w:rPr>
              <w:t>P=0.0199</w:t>
            </w:r>
          </w:p>
        </w:tc>
      </w:tr>
      <w:tr>
        <w:trPr>
          <w:trHeight w:val="575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Minute Volume</w:t>
            </w:r>
          </w:p>
        </w:tc>
        <w:tc>
          <w:tcPr>
            <w:tcW w:w="1076" w:type="dxa"/>
          </w:tcPr>
          <w:p>
            <w:pPr>
              <w:pStyle w:val="TableParagraph"/>
              <w:spacing w:before="161"/>
              <w:ind w:left="176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1"/>
              <w:ind w:left="180" w:right="17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74" w:right="153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71" w:right="16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</w:tcPr>
          <w:p>
            <w:pPr>
              <w:pStyle w:val="TableParagraph"/>
              <w:spacing w:before="43"/>
              <w:ind w:left="181" w:right="168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82" w:right="156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61"/>
              <w:ind w:left="169" w:right="16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61"/>
              <w:ind w:left="184" w:right="162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1078" w:type="dxa"/>
          </w:tcPr>
          <w:p>
            <w:pPr>
              <w:pStyle w:val="TableParagraph"/>
              <w:spacing w:before="43"/>
              <w:ind w:left="185" w:right="159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12091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38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2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3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 Fructose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137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High Fat</w:t>
            </w:r>
          </w:p>
        </w:tc>
      </w:tr>
      <w:tr>
        <w:trPr>
          <w:trHeight w:val="575" w:hRule="atLeast"/>
        </w:trPr>
        <w:tc>
          <w:tcPr>
            <w:tcW w:w="2384" w:type="dxa"/>
          </w:tcPr>
          <w:p>
            <w:pPr>
              <w:pStyle w:val="TableParagraph"/>
              <w:spacing w:before="29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%Fat Change</w:t>
            </w:r>
          </w:p>
        </w:tc>
        <w:tc>
          <w:tcPr>
            <w:tcW w:w="323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137" w:right="112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1450" w:right="1435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5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5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%Lean Change</w:t>
            </w: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137" w:right="112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50" w:right="1435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84" w:type="dxa"/>
          </w:tcPr>
          <w:p>
            <w:pPr>
              <w:pStyle w:val="TableParagraph"/>
              <w:spacing w:before="30"/>
              <w:ind w:left="352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%Fluid Change</w:t>
            </w:r>
          </w:p>
        </w:tc>
        <w:tc>
          <w:tcPr>
            <w:tcW w:w="3235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137" w:right="1120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50" w:right="1435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137" w:right="1124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32" w:top="1140" w:bottom="1120" w:left="960" w:right="96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3240"/>
        <w:gridCol w:w="3241"/>
        <w:gridCol w:w="3242"/>
      </w:tblGrid>
      <w:tr>
        <w:trPr>
          <w:trHeight w:val="575" w:hRule="atLeast"/>
        </w:trPr>
        <w:tc>
          <w:tcPr>
            <w:tcW w:w="2381" w:type="dxa"/>
          </w:tcPr>
          <w:p>
            <w:pPr>
              <w:pStyle w:val="TableParagraph"/>
              <w:spacing w:before="30"/>
              <w:ind w:left="181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Horizontal Activity</w:t>
            </w:r>
          </w:p>
        </w:tc>
        <w:tc>
          <w:tcPr>
            <w:tcW w:w="32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55" w:right="435"/>
              <w:rPr>
                <w:sz w:val="22"/>
              </w:rPr>
            </w:pPr>
            <w:r>
              <w:rPr>
                <w:sz w:val="22"/>
              </w:rPr>
              <w:t>F(1,18)= 11.46, P=0.0033</w:t>
            </w:r>
          </w:p>
        </w:tc>
        <w:tc>
          <w:tcPr>
            <w:tcW w:w="3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48" w:right="144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448" w:right="145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>
        <w:trPr>
          <w:trHeight w:val="576" w:hRule="atLeast"/>
        </w:trPr>
        <w:tc>
          <w:tcPr>
            <w:tcW w:w="2381" w:type="dxa"/>
          </w:tcPr>
          <w:p>
            <w:pPr>
              <w:pStyle w:val="TableParagraph"/>
              <w:spacing w:before="30"/>
              <w:ind w:left="18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Vertical Activity</w:t>
            </w:r>
          </w:p>
        </w:tc>
        <w:tc>
          <w:tcPr>
            <w:tcW w:w="32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55" w:right="435"/>
              <w:rPr>
                <w:sz w:val="22"/>
              </w:rPr>
            </w:pPr>
            <w:r>
              <w:rPr>
                <w:sz w:val="22"/>
              </w:rPr>
              <w:t>F(1,18)= 15.22, P=0.0010</w:t>
            </w:r>
          </w:p>
        </w:tc>
        <w:tc>
          <w:tcPr>
            <w:tcW w:w="3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1448" w:right="144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  <w:tc>
          <w:tcPr>
            <w:tcW w:w="32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1448" w:right="1451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</w:tbl>
    <w:sectPr>
      <w:pgSz w:w="15840" w:h="12240" w:orient="landscape"/>
      <w:pgMar w:header="0" w:footer="932" w:top="1140" w:bottom="11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420013pt;margin-top:550.38501pt;width:15.2pt;height:13pt;mso-position-horizontal-relative:page;mso-position-vertical-relative:page;z-index:-145144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9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Christopher</dc:creator>
  <dcterms:created xsi:type="dcterms:W3CDTF">2019-04-15T13:55:38Z</dcterms:created>
  <dcterms:modified xsi:type="dcterms:W3CDTF">2019-04-15T13:55:38Z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2019-04-15T00:00:00Z</vt:filetime>
  </property>
</Properties>
</file>