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4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 1. Scientific literature</w:t>
      </w:r>
    </w:p>
    <w:p w:rsidR="00056EC4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Abate, T. 2016.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Contribution of Indigenous Knowledge to Climate Change and Adaptation Response in Southern Ethiopia.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Earth Science &amp; Climatic Change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7(11).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10.4172/2157-7617.1000377 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Aerts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R.,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Nyssen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J., &amp; Haile M. 2009.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On the difference between “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exclosures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” and “enclosures” in ecology and the environment.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Journal of Arid Environments73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:762-763.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10.1016/j.jaridenv.2009.01.006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Angassa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A., &amp; Oba, G. 2010. Effects of grazing pressure, age of enclosures and seasonality on bush cover dynamics and vegetation composition in southern Ethiopia.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Journal of Arid Environments74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: 111-120. </w:t>
      </w:r>
      <w:hyperlink r:id="rId5" w:history="1">
        <w:r w:rsidRPr="00BB4C8C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http://dx.doi.org/10.1016/j.jaridenv.2009.07.015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Angassa, A.,  Oba, G.; Treydte, A.C. &amp;  Weladji R.B. 2010.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Role of traditional enclosures on the diversity of herbaceous vegetation in a semi-arid rangeland, southern Ethiopia.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Livestock Research for Rural Development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22(9): 163-163. 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Angassa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Sheleme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 Oba, G.,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Treydte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C.,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Linstädter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A.,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Sauerborn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J. (2012).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Savanna land use and its effect on soil characteristics in southern Ethiopia.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Arid Environments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81: 67-76. </w:t>
      </w:r>
      <w:hyperlink r:id="rId6" w:tgtFrame="_blank" w:tooltip="Persistent link using digital object identifier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https://doi.org/10.1016/j.jaridenv.2012.01.006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Angassa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A. 2014.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Effects of grazing intensity and bush encroachment on herbaceous species and rangeland conditions in southern Ethiopia.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 Degradation &amp; Development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25(5): 438-451. </w:t>
      </w:r>
      <w:proofErr w:type="spellStart"/>
      <w:proofErr w:type="gramStart"/>
      <w:r w:rsidRPr="00BB4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proofErr w:type="gramEnd"/>
      <w:r w:rsidRPr="00BB4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10.1002/ldr.2160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Angassa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A. 2016.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Vegetation responses to site, elevation and land use in semi-arid rangeland of southern Ethiopia.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African Journal of Agricultural Research 11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379-391.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10.5897/ajar2014.9025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Ardö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J. &amp; Olsson, L. 2003.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Assessment of soil organic carbon in semi-arid Sudan using GIS and the CENTURY model.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Arid Environments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 (4): 633-651. </w:t>
      </w:r>
      <w:hyperlink r:id="rId7" w:tgtFrame="_blank" w:tooltip="Persistent link using digital object identifier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https://doi.org/10.1006/jare.2002.1105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Asefa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D., T., Oba, G.,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Weladji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R., B., &amp; Colman, J., E. 2003.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An assessment of restoration of biodiversity in degraded high mountain grazing lands in northern Ethiopia.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Land Degradation &amp; Development14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25-38.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10.1002/ldr.505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Asfaha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T., G.,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Frankl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A., Haile, M., &amp;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Nyssen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J. 2016.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Catchment Rehabilitation and Hydro-geomorphic Characteristics of Mountain Streams in the Western Rift Valley Escarpment of Northern Ethiopia.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Land Degradation &amp; Development27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26-34.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10.1002/ldr.2267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C7584E">
        <w:rPr>
          <w:rFonts w:ascii="Times New Roman" w:hAnsi="Times New Roman" w:cs="Times New Roman"/>
          <w:color w:val="000000" w:themeColor="text1"/>
          <w:sz w:val="24"/>
          <w:szCs w:val="24"/>
        </w:rPr>
        <w:t>Assefa</w:t>
      </w:r>
      <w:proofErr w:type="spellEnd"/>
      <w:r w:rsidRPr="00C7584E">
        <w:rPr>
          <w:rFonts w:ascii="Times New Roman" w:hAnsi="Times New Roman" w:cs="Times New Roman"/>
          <w:color w:val="000000" w:themeColor="text1"/>
          <w:sz w:val="24"/>
          <w:szCs w:val="24"/>
        </w:rPr>
        <w:t>, E. &amp; Hans-Rudolf, B. 2015.</w:t>
      </w:r>
      <w:proofErr w:type="gramEnd"/>
      <w:r w:rsidRPr="00C75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Farmers' Perception of Land Degradation and Traditional Knowledge in Southern Ethiopia—Resilience and Stability.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 Degradation &amp; Development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27: 1552-1561. </w:t>
      </w:r>
      <w:proofErr w:type="spellStart"/>
      <w:proofErr w:type="gramStart"/>
      <w:r w:rsidRPr="00BB4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proofErr w:type="gramEnd"/>
      <w:r w:rsidRPr="00BB4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10.1002/ldr.2364</w:t>
      </w:r>
    </w:p>
    <w:p w:rsidR="00056EC4" w:rsidRDefault="00056EC4" w:rsidP="00056EC4">
      <w:pPr>
        <w:spacing w:after="0" w:line="240" w:lineRule="auto"/>
        <w:ind w:hanging="7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Augustine, D. J. &amp; McNaughton, S. J. 2006.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Interactive Effects of Ungulate Herbivores, Soil Fertility, and Variable Rainfall on Ecosystem Processes in a Semi-arid Savanna.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Ecosystems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9(8): 1242-1256. </w:t>
      </w:r>
      <w:hyperlink r:id="rId8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https://doi.org/10.1007/s10021-005-0020-y</w:t>
        </w:r>
      </w:hyperlink>
    </w:p>
    <w:p w:rsidR="00056EC4" w:rsidRPr="00DD2EF4" w:rsidRDefault="00056EC4" w:rsidP="00056EC4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2EF4">
        <w:rPr>
          <w:rFonts w:ascii="Times New Roman" w:hAnsi="Times New Roman" w:cs="Times New Roman"/>
          <w:sz w:val="24"/>
          <w:szCs w:val="24"/>
        </w:rPr>
        <w:t>Ayana</w:t>
      </w:r>
      <w:proofErr w:type="spellEnd"/>
      <w:r w:rsidRPr="00DD2EF4">
        <w:rPr>
          <w:rFonts w:ascii="Times New Roman" w:hAnsi="Times New Roman" w:cs="Times New Roman"/>
          <w:sz w:val="24"/>
          <w:szCs w:val="24"/>
        </w:rPr>
        <w:t>, A. 2016.</w:t>
      </w:r>
      <w:proofErr w:type="gramEnd"/>
      <w:r w:rsidRPr="00DD2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EF4">
        <w:rPr>
          <w:rFonts w:ascii="Times New Roman" w:hAnsi="Times New Roman" w:cs="Times New Roman"/>
          <w:sz w:val="24"/>
          <w:szCs w:val="24"/>
        </w:rPr>
        <w:t>"Vegetation responses to site, elevation and land use in semi-arid rangeland of southern Ethiopia."</w:t>
      </w:r>
      <w:proofErr w:type="gramEnd"/>
      <w:r w:rsidRPr="00DD2EF4">
        <w:rPr>
          <w:rFonts w:ascii="Times New Roman" w:hAnsi="Times New Roman" w:cs="Times New Roman"/>
          <w:sz w:val="24"/>
          <w:szCs w:val="24"/>
        </w:rPr>
        <w:t xml:space="preserve"> </w:t>
      </w:r>
      <w:r w:rsidRPr="00DD2EF4">
        <w:rPr>
          <w:rFonts w:ascii="Times New Roman" w:hAnsi="Times New Roman" w:cs="Times New Roman"/>
          <w:i/>
          <w:sz w:val="24"/>
          <w:szCs w:val="24"/>
          <w:u w:val="single"/>
        </w:rPr>
        <w:t>African Journal of Agricultural Research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D2EF4">
        <w:rPr>
          <w:rFonts w:ascii="Times New Roman" w:hAnsi="Times New Roman" w:cs="Times New Roman"/>
          <w:b/>
          <w:bCs/>
          <w:i/>
          <w:sz w:val="24"/>
          <w:szCs w:val="24"/>
        </w:rPr>
        <w:t>11</w:t>
      </w:r>
      <w:r w:rsidRPr="00DD2EF4">
        <w:rPr>
          <w:rFonts w:ascii="Times New Roman" w:hAnsi="Times New Roman" w:cs="Times New Roman"/>
          <w:i/>
          <w:sz w:val="24"/>
          <w:szCs w:val="24"/>
        </w:rPr>
        <w:t>(5):</w:t>
      </w:r>
      <w:r w:rsidRPr="00DD2EF4">
        <w:rPr>
          <w:rFonts w:ascii="Times New Roman" w:hAnsi="Times New Roman" w:cs="Times New Roman"/>
          <w:sz w:val="24"/>
          <w:szCs w:val="24"/>
        </w:rPr>
        <w:t xml:space="preserve"> 379-391.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>Baudron</w:t>
      </w:r>
      <w:proofErr w:type="spellEnd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F., </w:t>
      </w:r>
      <w:proofErr w:type="spellStart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>Mamo</w:t>
      </w:r>
      <w:proofErr w:type="spellEnd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</w:t>
      </w:r>
      <w:proofErr w:type="spellStart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>Tirfessa</w:t>
      </w:r>
      <w:proofErr w:type="spellEnd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D., &amp; </w:t>
      </w:r>
      <w:proofErr w:type="spellStart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>Argaw</w:t>
      </w:r>
      <w:proofErr w:type="spellEnd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>, M. 2015.</w:t>
      </w:r>
      <w:proofErr w:type="gramEnd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Impact of farmland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exclosure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productivity and sustainability of a mixed crop-livestock system in the Central Rift Valley of Ethiopia.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Agriculture Ecosystems &amp; Environment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207: 109-118. </w:t>
      </w:r>
      <w:hyperlink r:id="rId9" w:tgtFrame="_blank" w:tooltip="Persistent link using digital object identifier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https://doi.org/10.1016/j.agee.2015.04.003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Beyene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F. 2009.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Exploring incentives for rangeland enclosures among pastoral and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agropastoral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households in eastern Ethiopia.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Global Environmental Change-Human and Policy Dimensions19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494-502.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10.1016/j.gloenvcha.2009.07.002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Beyene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 2010.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Driving forces in the expansion of enclosure among pastoral and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agropastoral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herders in Ethiopia.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Quarterly Journal of International Agriculture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49(2): 127-146.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lastRenderedPageBreak/>
        <w:t>Beyene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F. 2010.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Locating the adverse effects of rangeland enclosure among herders in eastern Ethiopia.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Land Use Policy27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: 480-488. </w:t>
      </w:r>
      <w:hyperlink r:id="rId10" w:history="1">
        <w:r w:rsidRPr="00BB4C8C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http://dx.doi.org/10.1016/j.landusepol.2009.07.001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Beyene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F. 2014. Institutional arrangements in mutually beneficial grazing systems: an example from herding communities in Ethiopia.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Journal of Land Use Science9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:438-452.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10.1080/1747423x.2013.807311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Beyene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 2016. Land use change and determinants of land management: Experience of pastoral and agro-pastoral herders in eastern Ethiopia.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Arid Environments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125: 56-63. </w:t>
      </w:r>
      <w:hyperlink r:id="rId11" w:tgtFrame="_blank" w:tooltip="Persistent link using digital object identifier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https://doi.org/10.1016/j.jaridenv.2015.10.001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Bikila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G.,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Zewdu-Kelkay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T. &amp; Ebro, G.A. 2016.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Carbon sequestration potentials of semi-arid rangelands under traditional management practices in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Borana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Southern Ethiopia.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Agriculture Ecosystems &amp; Environment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223: 108-114. </w:t>
      </w:r>
      <w:hyperlink r:id="rId12" w:tgtFrame="_blank" w:tooltip="Persistent link using digital object identifier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https://doi.org/10.1016/j.agee.2016.02.028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C758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Bostedt</w:t>
      </w:r>
      <w:proofErr w:type="spellEnd"/>
      <w:r w:rsidRPr="00C758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G., Hornell, A., &amp; Nyberg, G. 2016.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"Agroforestry extension and dietary diversity - an analysis of the importance of fruit and vegetable consumption in West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Pokot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Kenya.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Food Security8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: 271-284.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doi: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10.1007/s12571-015-0542-x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Butt, B. 2009.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Seasonal space-time dynamics of cattle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behavior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and mobility among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Maasai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pastorlists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in semi-arid Kenya.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Journal of Arid Environments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74:403-43.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10.1002/ldr.989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Campbell, B. M., Gordon, I. J.,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Luckert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K.,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Petheram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 &amp; Vetter, S. 2006.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In search of optimal stocking regimes in semi-arid grazing lands: One size does not fit all.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Ecological Economics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60(1): 75-85. </w:t>
      </w:r>
      <w:hyperlink r:id="rId13" w:tgtFrame="_blank" w:tooltip="Persistent link using digital object identifier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https://doi.org/10.1016/j.ecolecon.2006.05.010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584E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gramEnd"/>
      <w:r w:rsidRPr="00C75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584E">
        <w:rPr>
          <w:rFonts w:ascii="Times New Roman" w:hAnsi="Times New Roman" w:cs="Times New Roman"/>
          <w:color w:val="000000" w:themeColor="text1"/>
          <w:sz w:val="24"/>
          <w:szCs w:val="24"/>
        </w:rPr>
        <w:t>Mûelenaere</w:t>
      </w:r>
      <w:proofErr w:type="spellEnd"/>
      <w:r w:rsidRPr="00C7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 </w:t>
      </w:r>
      <w:proofErr w:type="spellStart"/>
      <w:r w:rsidRPr="00C7678B">
        <w:rPr>
          <w:rFonts w:ascii="Times New Roman" w:hAnsi="Times New Roman" w:cs="Times New Roman"/>
          <w:color w:val="000000" w:themeColor="text1"/>
          <w:sz w:val="24"/>
          <w:szCs w:val="24"/>
        </w:rPr>
        <w:t>Frankl</w:t>
      </w:r>
      <w:proofErr w:type="spellEnd"/>
      <w:r w:rsidRPr="00C7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Haile, M., </w:t>
      </w:r>
      <w:proofErr w:type="spellStart"/>
      <w:r w:rsidRPr="00C7678B">
        <w:rPr>
          <w:rFonts w:ascii="Times New Roman" w:hAnsi="Times New Roman" w:cs="Times New Roman"/>
          <w:color w:val="000000" w:themeColor="text1"/>
          <w:sz w:val="24"/>
          <w:szCs w:val="24"/>
        </w:rPr>
        <w:t>Poesen</w:t>
      </w:r>
      <w:proofErr w:type="spellEnd"/>
      <w:r w:rsidRPr="00C7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J., </w:t>
      </w:r>
      <w:proofErr w:type="spellStart"/>
      <w:r w:rsidRPr="00C7678B">
        <w:rPr>
          <w:rFonts w:ascii="Times New Roman" w:hAnsi="Times New Roman" w:cs="Times New Roman"/>
          <w:color w:val="000000" w:themeColor="text1"/>
          <w:sz w:val="24"/>
          <w:szCs w:val="24"/>
        </w:rPr>
        <w:t>Deckers</w:t>
      </w:r>
      <w:proofErr w:type="spellEnd"/>
      <w:r w:rsidRPr="00C7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J., Munro, N., </w:t>
      </w:r>
      <w:proofErr w:type="spellStart"/>
      <w:r w:rsidRPr="00C7678B">
        <w:rPr>
          <w:rFonts w:ascii="Times New Roman" w:hAnsi="Times New Roman" w:cs="Times New Roman"/>
          <w:color w:val="000000" w:themeColor="text1"/>
          <w:sz w:val="24"/>
          <w:szCs w:val="24"/>
        </w:rPr>
        <w:t>Veraverbeke</w:t>
      </w:r>
      <w:proofErr w:type="spellEnd"/>
      <w:r w:rsidRPr="00C7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 &amp; </w:t>
      </w:r>
      <w:proofErr w:type="spellStart"/>
      <w:r w:rsidRPr="00C7678B">
        <w:rPr>
          <w:rFonts w:ascii="Times New Roman" w:hAnsi="Times New Roman" w:cs="Times New Roman"/>
          <w:color w:val="000000" w:themeColor="text1"/>
          <w:sz w:val="24"/>
          <w:szCs w:val="24"/>
        </w:rPr>
        <w:t>Nyssen</w:t>
      </w:r>
      <w:proofErr w:type="spellEnd"/>
      <w:r w:rsidRPr="00C7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2014. 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Historical landscape photographs for calibration of Landsat land use/cover in the northern Ethiopian highlands.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 Degradation &amp; Development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25(4): 319-335. </w:t>
      </w:r>
      <w:proofErr w:type="spellStart"/>
      <w:proofErr w:type="gramStart"/>
      <w:r w:rsidRPr="00BB4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proofErr w:type="gramEnd"/>
      <w:r w:rsidRPr="00BB4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10.1002/ldr.2142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Descheemaeker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K.,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Nyssen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Poesen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Raes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D., Haile, M.,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Muys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B., &amp;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Deckers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S. 2006. Runoff on slopes with restoring vegetation: A case study from the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Tigray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highlands, Ethiopia.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Journal of Hydrology331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219-241.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10.1016/j.jhydrol.2006.05.015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Descheemaeker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K.,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Raes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D.,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Nyssen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Poesen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Haile, M., &amp;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Deckers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J. 2009.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Changes in water flows and water productivity upon vegetation regeneration on degraded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hillslopes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in northern Ethiopia: A water balance modelling exercise.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The Rangeland Journal 31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237-249.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10.1111/j.1526-100X.2007.00346.x</w:t>
      </w:r>
    </w:p>
    <w:p w:rsidR="00056EC4" w:rsidRPr="004A5E13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Descheemaeker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Mapedza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Amede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Ayalneh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W. 2010.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Effects of integrated watershed management on livestock water productivity in water scarce areas in Ethiopia.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Physics and Chemistry of the Earth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Parts A/B/C 35(13-14): 723-729. </w:t>
      </w:r>
      <w:hyperlink r:id="rId14" w:tgtFrame="_blank" w:tooltip="Persistent link using digital object identifier" w:history="1">
        <w:r w:rsidRPr="004A5E1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https://doi.org/10.1016/j.pce.2010.06.006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Driscoll, D. A., Felton, A., Gibbons, P., Felton, A. M., Munro, N. T.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Lindenmayer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B.  2012. Priorities in policy and management when existing biodiversity stressors interact with climate-change.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Climatic Change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111(3): 533-557. </w:t>
      </w:r>
      <w:hyperlink r:id="rId15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https://doi.org/10.1007/s10584-011-0170-1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Elhadi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Y.,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Nyariki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D.M.,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Wasonga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V.O.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Ekaya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W.N. 2012.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Factors influencing transient poverty among agro-pastoralists in semi-arid areas of Kenya.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African Crop Science Journal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20(s1): 113-122. 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>Etefa</w:t>
      </w:r>
      <w:proofErr w:type="spellEnd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>, G. &amp; Raj, A. J. 2013.</w:t>
      </w:r>
      <w:proofErr w:type="gramEnd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Assessment of biodiversity in cropland agroforestry and its role in livelihood development in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dryland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areas: a case study from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Tigray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region, Ethiopia.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Agricultural Technology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9(4): 829-844. </w:t>
      </w:r>
    </w:p>
    <w:p w:rsidR="00056EC4" w:rsidRPr="00C7584E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Feyisa</w:t>
      </w:r>
      <w:proofErr w:type="spell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</w:t>
      </w: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Beyene</w:t>
      </w:r>
      <w:proofErr w:type="spell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</w:t>
      </w: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Angassa</w:t>
      </w:r>
      <w:proofErr w:type="spell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Said, M.Y., de </w:t>
      </w: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Leeuw</w:t>
      </w:r>
      <w:proofErr w:type="spell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J., </w:t>
      </w: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Abebe</w:t>
      </w:r>
      <w:proofErr w:type="spell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</w:t>
      </w:r>
      <w:proofErr w:type="gram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 </w:t>
      </w: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Megersa</w:t>
      </w:r>
      <w:proofErr w:type="spellEnd"/>
      <w:proofErr w:type="gram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 2017.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Effects of enclosure management on carbon sequestration, soil properties and vegetation attributes in East African rangelands.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84E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Catena</w:t>
      </w:r>
      <w:r w:rsidRPr="00C7584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159: 9-19. </w:t>
      </w:r>
      <w:r>
        <w:fldChar w:fldCharType="begin"/>
      </w:r>
      <w:r>
        <w:instrText xml:space="preserve"> HYPERLINK "https://doi.org/10.1016/j.catena.2017.08.002" \t "_blank" \o "Persistent link using digital object identifier" </w:instrText>
      </w:r>
      <w:r>
        <w:fldChar w:fldCharType="separate"/>
      </w:r>
      <w:r w:rsidRPr="00C7584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https://doi.org/10.1016/j.catena.2017.08.002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fldChar w:fldCharType="end"/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Girmay</w:t>
      </w:r>
      <w:proofErr w:type="spell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, G., Singh, B. R.</w:t>
      </w:r>
      <w:proofErr w:type="gram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Mitiku</w:t>
      </w:r>
      <w:proofErr w:type="spellEnd"/>
      <w:proofErr w:type="gram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H., </w:t>
      </w: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Borresen</w:t>
      </w:r>
      <w:proofErr w:type="spell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&amp; Lal, R. 2008. 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Carbon stocks in Ethiopian soils in relation to land use and soil management.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 Degradation &amp; Development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19(4): 351-367.  </w:t>
      </w:r>
      <w:r w:rsidRPr="00BB4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doi:10.1002/ldr.844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Gonin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A., &amp; Gautier, D. 2015. Shift in herders’ territorialities from regional to local scale: the political ecology of pastoral herding in western Burkina Faso.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Pastoralism: Research, Policy and Practice5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doi: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10.1186/s13570-015-0023-z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Goodhue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R., E., &amp; McCarthy, N. 2009.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Traditional property rights, common property, and mobility in semi-arid African pastoralist systems.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Environment and Development Economics14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: 29-50.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doi:</w:t>
      </w:r>
      <w:proofErr w:type="gramEnd"/>
      <w:r w:rsidRPr="00BB4C8C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GB"/>
        </w:rPr>
        <w:t>10.1017/S1355770X08004555,</w:t>
      </w:r>
    </w:p>
    <w:p w:rsidR="00056EC4" w:rsidRPr="00BB4C8C" w:rsidRDefault="00056EC4" w:rsidP="00056EC4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Greiner, C. 2016.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Land-use change, territorial restructuring, and economies of anticipation in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dryland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Kenya.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Journal of Eastern African Studies10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530-547.doi: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10.1080/17531055.2016.1266197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Haftay</w:t>
      </w:r>
      <w:proofErr w:type="spell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H., </w:t>
      </w: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Yayneshet</w:t>
      </w:r>
      <w:proofErr w:type="spell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, T.</w:t>
      </w:r>
      <w:proofErr w:type="gram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Animut</w:t>
      </w:r>
      <w:proofErr w:type="spellEnd"/>
      <w:proofErr w:type="gram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 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Treydte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A. C. 2013.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Rangeland vegetation responses to traditional enclosure management in eastern Ethiopia.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Rangeland Journal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35(1): 29-36. </w:t>
      </w:r>
      <w:hyperlink r:id="rId16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https://doi.org/10.1071/RJ12054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Hailu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T., A. 2016. The Contribution of Grazing Enclosures for Sustainable Management and Enhancing Restoration of Degraded Range Lands in Ethiopia: Lessons and Forward. </w:t>
      </w:r>
      <w:proofErr w:type="gramStart"/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Journal of Environment and Earth Science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6(8).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Haregeweyn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N.,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Tsunekawa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A.,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Nyssen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Poesen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Tsubo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M.,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Tsegaye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M., D.,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Schütt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B.,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Adgo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E., &amp;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Tegegne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F. 2015. Soil erosion and conservation in Ethiopia: A review.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Progress in Physical Geography39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750-774.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doi: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10.1177/0309133315598725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Haregeweyn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N.,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Tsunekawa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A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Tsubo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Meshesha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D.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Adgo</w:t>
      </w:r>
      <w:proofErr w:type="spellEnd"/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E., 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Poesen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Schütt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  2015. Analyzing the hydrologic effects of region-wide land and water development interventions: a case study of the Upper Blue Nile basin.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Regional Environmental Change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16(4): 951-966. </w:t>
      </w:r>
      <w:hyperlink r:id="rId17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https://doi.org/10.1007/s10113-015-0813-2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Hejcmanová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Hejcman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Camara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A.,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Antonínová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M. 2010.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Exclusion of livestock grazing and wood collection in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dryland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savannah: an effect on long-term vegetation succession.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African Journal of Ecology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48(2): 408-417. </w:t>
      </w:r>
      <w:hyperlink r:id="rId18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https://doi.org/10.1111/j.1365-2028.2009.01127.x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Hobbs, N., T., Galvin, K., A., Stokes, C., J.,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Lackett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J., M., Ash, A., J., Boone, R., B., Reid, R., S., &amp; Thornton, P., K. 2008.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Fragmentation of rangelands: Implications for humans, animals, and landscapes.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Global Environmental Change18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776-785.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10.1016/j.gloenvcha.2008.07.011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Jeddi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Chaieb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M. 2010.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Changes in soil properties and vegetation following livestock grazing exclusion in degraded arid environments of South Tunisia.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Flora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205(3): 184-189. </w:t>
      </w:r>
      <w:hyperlink r:id="rId19" w:tgtFrame="_blank" w:tooltip="Persistent link using digital object identifier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https://doi.org/10.1016/j.flora.2009.03.002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Jordan, S., M. 1957.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Reclamation and Pasture Management in the semi-arid areas of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Kitui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District.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East Africa Agronomy and Forestry Journal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23: 84-88. </w:t>
      </w:r>
      <w:hyperlink r:id="rId20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https://doi.org/10.1080/03670074.1957.11665124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Karmeback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V., N.,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Wairore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N.,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Jirstrom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M., &amp; Nyberg, G. 2015.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Assessing gender roles in a changing landscape: Diversified agro-pastoralism in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drylands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of West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Pokot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Kenya.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Pastoralism: Research, Policy and Practice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5.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doi: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10.1186/s13570-015-0039-4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Kgosikoma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O. E.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Batisani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N. 2014.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Livestock population dynamics and pastoral communities?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adaptation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rainfall variability in communal lands of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Kgalagadi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South, Botswana.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Pastoralism: Research, Policy and Practice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4(19). </w:t>
      </w:r>
      <w:hyperlink r:id="rId21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https://doi.org/10.1186/s13570-014-0019-0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Kigomo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N., &amp;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Muturi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G., M. 2013.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Impacts of enclosures in rehabilitation of degraded rangelands of Turkana County, Kenya.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Journal of Ecology and the Natural Environment5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165-171.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10.5897/jene2013.0366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Kima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A.,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Okhimamhe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A. A.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Kiema</w:t>
      </w:r>
      <w:proofErr w:type="spellEnd"/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Zampaligre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Sule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2015.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Adapting to the impacts of climate change in the sub-humid zone of Burkina Faso, West Africa: Perceptions 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 agro-pastoralists.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Pastoralism: Research, Policy and Practice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5(1). </w:t>
      </w:r>
      <w:hyperlink r:id="rId22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https://doi.org/10.1186/s13570-015-0034-9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Kitchell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Turnner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M.D.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McPeak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J.G. 2014.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Mapping of pastoral corridors: practices and politics in eastern Senegal.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Pastoralism: Research, Policy and Practice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4(17). </w:t>
      </w: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3" w:history="1">
        <w:r w:rsidRPr="00BB4C8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https://doi.org/10.1186/s13570-014-0017-2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4C8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Koech</w:t>
      </w:r>
      <w:proofErr w:type="spellEnd"/>
      <w:r w:rsidRPr="00BB4C8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, O.K</w:t>
      </w:r>
      <w:proofErr w:type="gramStart"/>
      <w:r w:rsidRPr="00BB4C8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,,</w:t>
      </w:r>
      <w:proofErr w:type="gramEnd"/>
      <w:r w:rsidRPr="00BB4C8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4C8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Kinuthia</w:t>
      </w:r>
      <w:proofErr w:type="spellEnd"/>
      <w:r w:rsidRPr="00BB4C8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, R.N., </w:t>
      </w:r>
      <w:proofErr w:type="spellStart"/>
      <w:r w:rsidRPr="00BB4C8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Karulu</w:t>
      </w:r>
      <w:proofErr w:type="spellEnd"/>
      <w:r w:rsidRPr="00BB4C8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, G.N., </w:t>
      </w:r>
      <w:proofErr w:type="spellStart"/>
      <w:r w:rsidRPr="00BB4C8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Mureithi</w:t>
      </w:r>
      <w:proofErr w:type="spellEnd"/>
      <w:r w:rsidRPr="00BB4C8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, S.M. &amp; </w:t>
      </w:r>
      <w:proofErr w:type="spellStart"/>
      <w:r w:rsidRPr="00BB4C8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Wanjogu</w:t>
      </w:r>
      <w:proofErr w:type="spellEnd"/>
      <w:r w:rsidRPr="00BB4C8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, R.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Water Stress Tolerance of Six Rangeland Grasses in the Kenyan Semi-arid Rangelands.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American Journal of Agriculture and Forestry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3(5): 222-229. </w:t>
      </w:r>
      <w:proofErr w:type="spellStart"/>
      <w:proofErr w:type="gramStart"/>
      <w:r w:rsidRPr="00BB4C8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doi</w:t>
      </w:r>
      <w:proofErr w:type="spellEnd"/>
      <w:proofErr w:type="gramEnd"/>
      <w:r w:rsidRPr="00BB4C8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: 10.11648/j.ajaf.20150305.18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Lambin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E., F., Geist, H., J., &amp; Lepers, E. 2003.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Dynamics of land-use and land-cover change in tropical regions.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Annual Review of Environment and Resources 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28: 205-241. doi:10.1146/annurev.energy.28.050302.105459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Le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Houerou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H. N. 2000. Restoration and Rehabilitation of Arid and Semi-arid Mediterranean Ecosystems in North Africa and West Asia: A Review.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Arid Soil Research and Rehabilitation14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: 3-14. </w:t>
      </w: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doi</w:t>
      </w:r>
      <w:proofErr w:type="spellEnd"/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10.1080/089030600263139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Linstaedter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A. &amp; Baumann, G. 2013.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Abiotic and biotic recovery pathways of arid rangelands: Lessons from the High Atlas Mountains, Morocco.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Catena 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103: 3-15. </w:t>
      </w:r>
      <w:hyperlink r:id="rId24" w:tgtFrame="_blank" w:tooltip="Persistent link using digital object identifier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https://doi.org/10.1016/j.catena.2012.02.002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Lovschal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M.,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Bocher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P., K.,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Pilgaard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Amoke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I.,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Odingo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A.,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Thuo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A., &amp;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Svenning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J., C. 2017.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Fencing bodes a rapid collapse of the unique Greater Mara ecosystem.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Scientific Reports7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: 41450.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doi: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10.1038/srep41450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Lugusa</w:t>
      </w:r>
      <w:proofErr w:type="spell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O., </w:t>
      </w: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Wasonga</w:t>
      </w:r>
      <w:proofErr w:type="spell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, O. V.</w:t>
      </w:r>
      <w:proofErr w:type="gram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Elhadi</w:t>
      </w:r>
      <w:proofErr w:type="spellEnd"/>
      <w:proofErr w:type="gram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Y. A.  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Crane, T. A. 2016. Value chain analysis of grass seeds in the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drylands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Baringo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County, Kenya: A producers’ perspective.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Pastoralism: Research, Policy and Practice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6(1). </w:t>
      </w:r>
      <w:r w:rsidRPr="00BB4C8C">
        <w:rPr>
          <w:rStyle w:val="bibliographic-informationvalue"/>
          <w:rFonts w:ascii="Times New Roman" w:hAnsi="Times New Roman" w:cs="Times New Roman"/>
          <w:color w:val="000000" w:themeColor="text1"/>
          <w:sz w:val="24"/>
          <w:szCs w:val="24"/>
        </w:rPr>
        <w:t>https://doi.org/10.1186/s13570-016-0053-1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Macharia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P., N., &amp;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Ekaya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W., N. 2005.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The impact of rangeland condition and trend to the grazing resources of a semi-arid environment in Kenya.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Journal of Human Ecology17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: 143-147. </w:t>
      </w:r>
      <w:hyperlink r:id="rId25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https://doi.org/10.1080/09709274.2005.11905769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McGahey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J. 2011. Livestock mobility and animal health policy in southern Africa: the impact of veterinary cordon fences on pastoralists.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Pastoralism: Research, Policy and Practice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1(14). </w:t>
      </w:r>
      <w:r w:rsidRPr="00BB4C8C">
        <w:rPr>
          <w:rStyle w:val="bibliographic-informationvalue"/>
          <w:rFonts w:ascii="Times New Roman" w:hAnsi="Times New Roman" w:cs="Times New Roman"/>
          <w:color w:val="000000" w:themeColor="text1"/>
          <w:sz w:val="24"/>
          <w:szCs w:val="24"/>
        </w:rPr>
        <w:t>https://doi.org/10.1186/2041-7136-1-14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Meaza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Tsegaye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Nyssen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J. 2016.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Allocation of degraded hillsides to landless farmers and improved livelihoods in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Tigray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Ethiopia.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Norsk Geografisk Tidsskrift - Norwegian Journal of Geography 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70(1): 1-12. </w:t>
      </w:r>
      <w:r>
        <w:fldChar w:fldCharType="begin"/>
      </w:r>
      <w:r>
        <w:instrText xml:space="preserve"> HYPERLINK "https://doi.org/10.1080/00291951.2015.1091033" </w:instrText>
      </w:r>
      <w:r>
        <w:fldChar w:fldCharType="separate"/>
      </w:r>
      <w:r w:rsidRPr="00BB4C8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https://doi.org/10.1080/00291951.2015.1091033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fldChar w:fldCharType="end"/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  <w:t xml:space="preserve">Mekuria, W., Veldkamp, E., Halle, M., Nyssen, J., Muys, B., &amp; Gebrehiwota, K. 2007.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Effectiveness of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exclosures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to restore degraded soils as a result of overgrazing in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Tigray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Ethiopia.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Journal of Arid Environments69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270-284.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10.1016/j.jaridenv.2006.10.009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Mekuria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Veldkamp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Tilahun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M.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Olschewski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2011. Economic valuation of land restoration: The case of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exclosures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established on communal grazing lands in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Tigray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Ethiopia.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 Degradation &amp; Development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22(3): 334-344. </w:t>
      </w:r>
      <w:hyperlink r:id="rId26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https://doi.org/10.1002/ldr.1001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Mekuria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Veldkamp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E. 2012.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Restoration of native vegetation following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exclosure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establishment on communal grazing lands in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Tigray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Ethiopia.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Applied Vegetation Science 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15(1): 71-83.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7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https://doi.org/10.1111/j.1654-109X.2011.01145.x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Mekuria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W. 2013.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Conversion of Communal Grazing Lands into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Exclosures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Restored Soil Properties in the Semi-Arid Lowlands of Northern Ethiopia.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Arid Land Research and Management 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27(2): 153-166. </w:t>
      </w:r>
      <w:hyperlink r:id="rId28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https://doi.org/10.1080/15324982.2012.721858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Mekuria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Aynekulu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E.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2013.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Exclosure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land management for restoration of soils in degraded communal grazing lands in northern Ethiopia.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 Degradation &amp; Development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24(6): 528-538. </w:t>
      </w:r>
      <w:hyperlink r:id="rId29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https://doi.org/10.1002/ldr.1146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Mekuria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W. &amp;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Yami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M. 2013.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Changes in woody species composition following establishing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exclosures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on grazing lands in the lowlands of Northern Ethiopia.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African Journal of Environmental Science and Technology 7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10.5897/AJEST11.378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Mekuria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Langan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S., Noble, 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&amp; Johnston, R. 2017.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Soil Restoration after seven Years of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Exclosure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 in Northwestern Ethiopia.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 Degradation &amp; Development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28(4): 1287-1297. </w:t>
      </w:r>
      <w:hyperlink r:id="rId30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https://doi.org/10.1002/ldr.2527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Mengistu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T.,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Teketay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D.,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Hulten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H., &amp;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Yemshaw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Y. 2005.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The role of enclosures in the recovery of woody vegetation in degraded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dryland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hillsides of central and northern Ethiopia.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Journal of Arid Environments60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259-281.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10.1016/j.jaridenv.2004.03.014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Miehe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Kluge, J., von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Wehrden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H.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Retzer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V. 2010.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Long-term degradation of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Sahelian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rangeland detected by 27 years of field study in Senegal.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Ecology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47(3): 692-700. </w:t>
      </w:r>
      <w:hyperlink r:id="rId31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https://doi.org/10.1111/j.1365-2664.2010.01815.x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Mureithi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M.,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Verdoodt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Gachene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K. K.,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Njoka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T.,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Wasonga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V. O., De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Neve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Meyerhoff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&amp; E. Van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Ranst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Impact of enclosure management on soil properties and microbial biomass in a restored semi-arid rangeland, Kenya.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Arid Land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6(5): 561-570. </w:t>
      </w:r>
      <w:hyperlink r:id="rId32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https://doi.org/10.1007/s40333-014-0065-x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Mureithi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M.,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Verdoodt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A.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Njoka</w:t>
      </w:r>
      <w:proofErr w:type="spellEnd"/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T.,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Gachene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K. K.,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Warinwa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  &amp; Van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Ranst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 2014. Impact of community conservation management on herbaceous layer and soil nutrients in a Kenyan semi-arid savannah.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 Degradation &amp; Development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: 10.1002/ldr.2315</w:t>
      </w:r>
    </w:p>
    <w:p w:rsidR="00056EC4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Mureithi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S., M.,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Verdoodt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A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,,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Njoka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T.,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Gachene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C., K., K., &amp;Van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Ranst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E. 2015. Benefits derived from rehabilitating a degraded semi-arid rangeland in communal enclosures, Kenya.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Land Degradation and Development 27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1853-1862.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10.1002/ldr.2341</w:t>
      </w:r>
    </w:p>
    <w:p w:rsidR="00056EC4" w:rsidRPr="00930682" w:rsidRDefault="00056EC4" w:rsidP="00056EC4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0682">
        <w:rPr>
          <w:rFonts w:ascii="Times New Roman" w:hAnsi="Times New Roman" w:cs="Times New Roman"/>
          <w:sz w:val="24"/>
          <w:szCs w:val="24"/>
        </w:rPr>
        <w:t>Muricho</w:t>
      </w:r>
      <w:proofErr w:type="spellEnd"/>
      <w:r w:rsidRPr="00930682">
        <w:rPr>
          <w:rFonts w:ascii="Times New Roman" w:hAnsi="Times New Roman" w:cs="Times New Roman"/>
          <w:sz w:val="24"/>
          <w:szCs w:val="24"/>
        </w:rPr>
        <w:t xml:space="preserve">, D.N., </w:t>
      </w:r>
      <w:proofErr w:type="spellStart"/>
      <w:r w:rsidRPr="00930682">
        <w:rPr>
          <w:rFonts w:ascii="Times New Roman" w:hAnsi="Times New Roman" w:cs="Times New Roman"/>
          <w:sz w:val="24"/>
          <w:szCs w:val="24"/>
        </w:rPr>
        <w:t>Otieno</w:t>
      </w:r>
      <w:proofErr w:type="spellEnd"/>
      <w:r w:rsidRPr="00930682">
        <w:rPr>
          <w:rFonts w:ascii="Times New Roman" w:hAnsi="Times New Roman" w:cs="Times New Roman"/>
          <w:sz w:val="24"/>
          <w:szCs w:val="24"/>
        </w:rPr>
        <w:t xml:space="preserve">, D.J., </w:t>
      </w:r>
      <w:proofErr w:type="spellStart"/>
      <w:r w:rsidRPr="00930682">
        <w:rPr>
          <w:rFonts w:ascii="Times New Roman" w:hAnsi="Times New Roman" w:cs="Times New Roman"/>
          <w:sz w:val="24"/>
          <w:szCs w:val="24"/>
        </w:rPr>
        <w:t>Oluoch-Kosura</w:t>
      </w:r>
      <w:proofErr w:type="spellEnd"/>
      <w:r w:rsidRPr="00930682">
        <w:rPr>
          <w:rFonts w:ascii="Times New Roman" w:hAnsi="Times New Roman" w:cs="Times New Roman"/>
          <w:sz w:val="24"/>
          <w:szCs w:val="24"/>
        </w:rPr>
        <w:t xml:space="preserve">, W. and </w:t>
      </w:r>
      <w:proofErr w:type="spellStart"/>
      <w:r w:rsidRPr="00930682">
        <w:rPr>
          <w:rFonts w:ascii="Times New Roman" w:hAnsi="Times New Roman" w:cs="Times New Roman"/>
          <w:sz w:val="24"/>
          <w:szCs w:val="24"/>
        </w:rPr>
        <w:t>Jirstrom</w:t>
      </w:r>
      <w:proofErr w:type="spellEnd"/>
      <w:r w:rsidRPr="00930682">
        <w:rPr>
          <w:rFonts w:ascii="Times New Roman" w:hAnsi="Times New Roman" w:cs="Times New Roman"/>
          <w:sz w:val="24"/>
          <w:szCs w:val="24"/>
        </w:rPr>
        <w:t>, M., 2018.</w:t>
      </w:r>
      <w:proofErr w:type="gramEnd"/>
      <w:r w:rsidRPr="00930682">
        <w:rPr>
          <w:rFonts w:ascii="Times New Roman" w:hAnsi="Times New Roman" w:cs="Times New Roman"/>
          <w:sz w:val="24"/>
          <w:szCs w:val="24"/>
        </w:rPr>
        <w:t xml:space="preserve"> Building Pastoralists’ Resilience to Shocks for Sustainable Disaster Risk Mitigation: Lessons from West </w:t>
      </w:r>
      <w:proofErr w:type="spellStart"/>
      <w:r w:rsidRPr="00930682">
        <w:rPr>
          <w:rFonts w:ascii="Times New Roman" w:hAnsi="Times New Roman" w:cs="Times New Roman"/>
          <w:sz w:val="24"/>
          <w:szCs w:val="24"/>
        </w:rPr>
        <w:t>Pokot</w:t>
      </w:r>
      <w:proofErr w:type="spellEnd"/>
      <w:r w:rsidRPr="00930682">
        <w:rPr>
          <w:rFonts w:ascii="Times New Roman" w:hAnsi="Times New Roman" w:cs="Times New Roman"/>
          <w:sz w:val="24"/>
          <w:szCs w:val="24"/>
        </w:rPr>
        <w:t xml:space="preserve"> County, Kenya. </w:t>
      </w:r>
      <w:proofErr w:type="gramStart"/>
      <w:r w:rsidRPr="00930682">
        <w:rPr>
          <w:rFonts w:ascii="Times New Roman" w:hAnsi="Times New Roman" w:cs="Times New Roman"/>
          <w:i/>
          <w:iCs/>
          <w:sz w:val="24"/>
          <w:szCs w:val="24"/>
        </w:rPr>
        <w:t>International Journal of Disaster Risk Reduction</w:t>
      </w:r>
      <w:r w:rsidRPr="00930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682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tgtFrame="_blank" w:tooltip="Persistent link using digital object identifier" w:history="1">
        <w:r w:rsidRPr="0093068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https://doi.org/10.1016/j.ijdrr.2018.12.012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Mussa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Hashim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H.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Teha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2016. Rangeland degradation: extent, impacts, and alternative restoration techniques in the rangelands of Ethiopia. </w:t>
      </w:r>
      <w:proofErr w:type="gramStart"/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Tropical and Subtropical </w:t>
      </w:r>
      <w:proofErr w:type="spellStart"/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Agroecosystems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47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Mussa</w:t>
      </w:r>
      <w:proofErr w:type="spellEnd"/>
      <w:r w:rsidRPr="00B47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M., Ebro, A., &amp; </w:t>
      </w:r>
      <w:proofErr w:type="spellStart"/>
      <w:r w:rsidRPr="00B47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Nigatu</w:t>
      </w:r>
      <w:proofErr w:type="spellEnd"/>
      <w:r w:rsidRPr="00B47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L. 2017.</w:t>
      </w:r>
      <w:proofErr w:type="gramEnd"/>
      <w:r w:rsidRPr="00B47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Soil organic carbon and total nitrogen stock response to traditional enclosure management in eastern Ethiopia.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Journal of Soil Science and Environmental Management 8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37-43.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10.5897/jssem2015.0545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Mwangi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E., &amp;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Dohrn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S. 2008.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Securing access to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drylands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resources for multiple users in Africa: A review of recent research.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Land Use Policy25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: 240-248. </w:t>
      </w:r>
      <w:hyperlink r:id="rId34" w:history="1">
        <w:r w:rsidRPr="00BB4C8C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http://dx.doi.org/10.1016/j.landusepol.2007.07.002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Mwilawa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A., J.,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Komwihangilo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D., M., &amp;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Kusekwa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M., L. 2008.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Conservation of forage resources for increasing livestock production in traditional forage reserves in Tanzania.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African Journal of Ecology46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: 85-89. </w:t>
      </w:r>
      <w:hyperlink r:id="rId35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https://doi.org/10.1111/j.1365-2028.2008.00934.x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Mworia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K.,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Mnene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N.,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Musembi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D. K. &amp; Reid, R. S. 1997. Resilience of soils and vegetation subjected to different grazing intensities in a semi</w:t>
      </w:r>
      <w:r w:rsidRPr="00BB4C8C">
        <w:rPr>
          <w:rFonts w:ascii="Cambria Math" w:hAnsi="Cambria Math" w:cs="Cambria Math"/>
          <w:color w:val="000000" w:themeColor="text1"/>
          <w:sz w:val="24"/>
          <w:szCs w:val="24"/>
        </w:rPr>
        <w:t>‐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arid rangeland of Kenya.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African Journal of Range &amp; Forage Science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14(1): 26-31. </w:t>
      </w:r>
      <w:hyperlink r:id="rId36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https://doi.org/10.1080/10220119.1997.9647915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Niamir</w:t>
      </w:r>
      <w:proofErr w:type="spell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-Fuller, M., </w:t>
      </w: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Kerven</w:t>
      </w:r>
      <w:proofErr w:type="spell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C., Reid, R. </w:t>
      </w:r>
      <w:proofErr w:type="gram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&amp;  Milner</w:t>
      </w:r>
      <w:proofErr w:type="gram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Gulland</w:t>
      </w:r>
      <w:proofErr w:type="spell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2012. 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Co-existence of wildlife and pastoralism on extensive rangelands: competition or compatibility?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Pastoralism: Research, Policy and Practice.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2(8).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7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https://doi.org/10.1186/2041-7136-2-8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Nkedianye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D., de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Leeuw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Ogutu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J.O., Said, M.Y.,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Saidimu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T.L.,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Kifugo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S.C., Dickson, S.K. &amp; Reid, R.S. 2011.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Mobility and livestock mortality in communally used pastoral areas: the impact of the 2005-2006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drought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livestock mortality in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Maasailand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Pastoralism: Research, Policy and Practice.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1(17).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8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https://doi.org/10.1186/2041-7136-1-17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Notenbaert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A., M., O., Davies, J., De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Leeuw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Said, M.,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Herrero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M.,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Manzano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P.,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Waithaka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M.,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Aboud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A., &amp;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Omondi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. S. 2012.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Policies in support of pastoralism and biodiversity in the heterogeneous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drylands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of East Africa.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Pastoralism: Research, Policy and Practice2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doi: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10.1186/2041-7136-2-14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Nyberg, G.,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Knutsson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P., Ostwald, M.,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Oborn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I.,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Wredle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E.,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Otieno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D., J.,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Mureithi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S., M.,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Mwangi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P., Said, M., Y.,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Jirstrom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M.,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Gronvall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A.,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Wernersson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Svanlund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S.,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Saxer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L.,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Geutjes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L.,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Karmeback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V.,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Wairore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N.,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Wambui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R., De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Leeuw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&amp;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Malmer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A. 2015. Enclosures in West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Pokot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Kenya: Transforming land, livestock and livelihoods in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drylands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Pastoralism: Research, Policy and Practice5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doi: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10.1186/s13570-015-0044-7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Nyssen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Poesen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J.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Descheemaeker</w:t>
      </w:r>
      <w:proofErr w:type="spellEnd"/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Haregeweyn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N.,  Haile, M.,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Moeyersons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Frankl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Govers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Munro, N.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Deckers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 2008. Effects of region-wide soil and water conservation in semi-arid areas: the case of northern Ethiopia. </w:t>
      </w:r>
      <w:proofErr w:type="spellStart"/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Zeitschrift</w:t>
      </w:r>
      <w:proofErr w:type="spellEnd"/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Fur </w:t>
      </w:r>
      <w:proofErr w:type="spellStart"/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Geomorphologie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52(3): 291-315. </w:t>
      </w:r>
      <w:hyperlink r:id="rId39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https://doi.org/10.1127/0372-8854/2008/0052-0291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Nyssen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Poesen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Haile, M.,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Moeyersons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Deckers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&amp;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Hurni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H. 2009.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Effects of land use and land cover on Sheet and rill erosion rates in the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Tigray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highlands, Ethiopia. </w:t>
      </w:r>
      <w:proofErr w:type="spellStart"/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Zeitschrift</w:t>
      </w:r>
      <w:proofErr w:type="spellEnd"/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 Fur </w:t>
      </w:r>
      <w:proofErr w:type="spellStart"/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Geomorphologie</w:t>
      </w:r>
      <w:proofErr w:type="spellEnd"/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 53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171-197.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10.1127/0372-8854/2008/0052-0291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Nyssen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J.,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Frankl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Zenebe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Deckers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J., &amp;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Poesen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J. 2015. 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Land Management in the Northern Ethiopian Highlands: Local and Global Perspectives; Past, Present and Future.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Land Degradation &amp; Development26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759-764.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10.1002/ldr.2336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Olsen, J. L.,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Miehe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Ceccato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P.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Fensholt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2015. Does EO NDVI seasonal metrics capture variations in species composition and biomass due to grazing in semi-arid grassland savannas? </w:t>
      </w:r>
      <w:proofErr w:type="spellStart"/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Biogeosciences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12(14): 4407-4419. </w:t>
      </w:r>
      <w:hyperlink r:id="rId40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https://doi.org/10.5194/bg-12-4407-2015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Plaza-Bonilla, D.,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Arrúe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J. L.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Cantero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-Martínez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C., 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Fanlo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R., Iglesias, A. &amp; Álvaro-Fuentes, J. 2015.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Carbon management in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dryland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agricultural systems.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A review.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Agronomy for Sustainable Development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35(4): 1319-1334. </w:t>
      </w:r>
      <w:hyperlink r:id="rId41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https://doi.org/10.1007/s13593-015-0326-x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Pratt, D., J. 1964. Reseeding denuded lands in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Baringo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District, Kenya. 11- Techniques for dry alluvial sites.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East Africa Agronomy and Forage Journal29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: 243-260. </w:t>
      </w:r>
      <w:hyperlink r:id="rId42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https://doi.org/10.1080/00128325.1964.11661931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Quillérou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E. &amp; Thomas, R. J. 2012.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Costs of land degradation and benefits of land restoration: A review of valuation methods and suggested frameworks for inclusion into policy-making.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CAB Reviews: Perspectives in Agriculture, Veterinary Science, Nutrition and Natural Resources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7: 1-12.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Reid, R., S.,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Fernández-Giménez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M., E., &amp; Galvin, K., A. 2014.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Dynamics and resilience of rangelands and pastoral peoples around the globe.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Annual Review of Environment and Resources39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: 217-242.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doi:</w:t>
      </w:r>
      <w:proofErr w:type="gramEnd"/>
      <w:r w:rsidRPr="00BB4C8C">
        <w:rPr>
          <w:rFonts w:ascii="Times New Roman" w:eastAsia="JansonText-Roman" w:hAnsi="Times New Roman" w:cs="Times New Roman"/>
          <w:color w:val="000000" w:themeColor="text1"/>
          <w:sz w:val="24"/>
          <w:szCs w:val="24"/>
          <w:lang w:val="en-GB"/>
        </w:rPr>
        <w:t>10.1146/annurev-environ-020713-163329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Robinson, L. W.,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Ericksen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J.,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Chesterman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&amp; Worden, J. S. 2015.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Sustainable intensification in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drylands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What resilience and vulnerability can tell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us.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Agricultural Systems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135: 133-140. </w:t>
      </w:r>
      <w:hyperlink r:id="rId43" w:tgtFrame="_blank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https://dx.doi.org/10.1016/j.agsy.2015.01.005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Selemani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I., S.,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Eik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L., O.,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Holand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O.,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Adnoy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T.,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Mtengeti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E.,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Mushi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D. 2013.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The effects of a deferred grazing system on rangeland vegetation in a north-western, semi-arid region of Tanzania.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African Journal of Range and Forage Science30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141-148.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10.2989/10220119.2013.827739. 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Selemani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I. S. 2015.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Influence of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ngitili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 on vegetation and soil characteristics in semi-arid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Sukumaland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Tanzania.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Livestock Research for Rural Development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27(2): 37-Article 37.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Stelfox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B., J. 1986.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Effects of Livestock Enclosures (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Bomas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) on the Vegetation of the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Athi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Plains, Kenya.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African Journal of Ecology24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: 41-45. </w:t>
      </w:r>
      <w:hyperlink r:id="rId44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https://doi.org/10.1111/j.1365-2028.1986.tb00340.x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Tefera</w:t>
      </w:r>
      <w:proofErr w:type="spell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</w:t>
      </w: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Snyman</w:t>
      </w:r>
      <w:proofErr w:type="spell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, H. A.</w:t>
      </w:r>
      <w:proofErr w:type="gram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,  &amp;</w:t>
      </w:r>
      <w:proofErr w:type="gram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>Smit</w:t>
      </w:r>
      <w:proofErr w:type="spellEnd"/>
      <w:r w:rsidRPr="0055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 N. 2007. 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Rangeland dynamics in southern Ethiopia: (1) Botanical composition of grasses and soil characteristics in relation to land-use and distance from water in semi-arid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Borana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rangelands.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Environmental Management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85(2): 429-442.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45" w:tgtFrame="_blank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10.1016/j.jenvman.2006.10.007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Teshome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Abule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Lisanework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N. 2012.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Evaluation of woody vegetation in the rangeland of Southeast Ethiopia.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International Research Journal of Agricultural Science and </w:t>
      </w:r>
      <w:proofErr w:type="spellStart"/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SoilScience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2(3): 113-126. 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C758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Tessema</w:t>
      </w:r>
      <w:proofErr w:type="spellEnd"/>
      <w:r w:rsidRPr="00C758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W., K., </w:t>
      </w:r>
      <w:proofErr w:type="spellStart"/>
      <w:r w:rsidRPr="00C758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Ingenbleek</w:t>
      </w:r>
      <w:proofErr w:type="spellEnd"/>
      <w:r w:rsidRPr="00C758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P., T., M., &amp; Van </w:t>
      </w:r>
      <w:proofErr w:type="spellStart"/>
      <w:r w:rsidRPr="00C758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Trijp</w:t>
      </w:r>
      <w:proofErr w:type="spellEnd"/>
      <w:r w:rsidRPr="00C758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H., C., M. 2014.</w:t>
      </w:r>
      <w:proofErr w:type="gramEnd"/>
      <w:r w:rsidRPr="00C758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Pastoralism, sustainability, and marketing.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 review.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Agronomy for Sustainable Development34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: 75-92.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doi: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10.1007/s13593-013-0167-4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Tully, K., Sullivan, C., Weil, R.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&amp; Sanchez, P. 2015. The State of soil degradation in sub-Saharan Africa: Baselines, trajectories, and solutions.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Sustainability (Switzerland)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7(6): 6523-6552. </w:t>
      </w:r>
      <w:hyperlink r:id="rId46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https://doi.org/10.3390/su7066523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Turner, M., D.,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McPeak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G., &amp;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Ayantunde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A. 2014.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The role of livestock mobility in the livelihood strategies of rural peoples in semi-arid West Africa.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Human Ecology42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231-247.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10.1016/j.foreco.2005.08.025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Ubuy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M., H.,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Kindeya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G., &amp; Raj, A., J. 2014.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Biomass estimation of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exclosure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in the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Debrekidan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watershed,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Tigray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Region, northern Ethiopia.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International Journal of Agriculture and Forestry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4: 88-93.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10.5923/j.ijaf.20140402.07. 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584E">
        <w:rPr>
          <w:rFonts w:ascii="Times New Roman" w:hAnsi="Times New Roman" w:cs="Times New Roman"/>
          <w:color w:val="000000" w:themeColor="text1"/>
          <w:sz w:val="24"/>
          <w:szCs w:val="24"/>
        </w:rPr>
        <w:t>van</w:t>
      </w:r>
      <w:proofErr w:type="gramEnd"/>
      <w:r w:rsidRPr="00C75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584E">
        <w:rPr>
          <w:rFonts w:ascii="Times New Roman" w:hAnsi="Times New Roman" w:cs="Times New Roman"/>
          <w:color w:val="000000" w:themeColor="text1"/>
          <w:sz w:val="24"/>
          <w:szCs w:val="24"/>
        </w:rPr>
        <w:t>Oudenhoven</w:t>
      </w:r>
      <w:proofErr w:type="spellEnd"/>
      <w:r w:rsidRPr="00C75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P. E., </w:t>
      </w:r>
      <w:proofErr w:type="spellStart"/>
      <w:r w:rsidRPr="00C7584E">
        <w:rPr>
          <w:rFonts w:ascii="Times New Roman" w:hAnsi="Times New Roman" w:cs="Times New Roman"/>
          <w:color w:val="000000" w:themeColor="text1"/>
          <w:sz w:val="24"/>
          <w:szCs w:val="24"/>
        </w:rPr>
        <w:t>Veerkamp</w:t>
      </w:r>
      <w:proofErr w:type="spellEnd"/>
      <w:r w:rsidRPr="00C75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J., </w:t>
      </w:r>
      <w:proofErr w:type="spellStart"/>
      <w:r w:rsidRPr="00C7584E">
        <w:rPr>
          <w:rFonts w:ascii="Times New Roman" w:hAnsi="Times New Roman" w:cs="Times New Roman"/>
          <w:color w:val="000000" w:themeColor="text1"/>
          <w:sz w:val="24"/>
          <w:szCs w:val="24"/>
        </w:rPr>
        <w:t>Alkemade</w:t>
      </w:r>
      <w:proofErr w:type="spellEnd"/>
      <w:r w:rsidRPr="00C75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 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Leemans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2015.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Effects of different management regimes on soil erosion and surface runoff in semi-arid to sub-humid rangelands.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Arid Environments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121: 100-111. </w:t>
      </w:r>
      <w:hyperlink r:id="rId47" w:tgtFrame="_blank" w:tooltip="Persistent link using digital object identifier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https://doi.org/10.1016/j.jaridenv.2015.05.015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Verdoodt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Mureithi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S. M.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 Ye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 &amp; Van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Ranst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2009. </w:t>
      </w: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Chronosequence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 of two enclosure management strategies in degraded rangeland of semi-arid Kenya.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Agriculture Ecosystems &amp; Environment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129(1-3): 332-339. </w:t>
      </w:r>
      <w:hyperlink r:id="rId48" w:tgtFrame="_blank" w:tooltip="Persistent link using digital object identifier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https://doi.org/10.1016/j.agee.2008.10.006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Vetter, S. 2005. Rangelands at equilibrium and non-equilibrium: recent developments in the debate.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Arid Environments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62(2): 321-341. </w:t>
      </w:r>
      <w:hyperlink r:id="rId49" w:tgtFrame="_blank" w:tooltip="Persistent link using digital object identifier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https://doi.org/10.1016/j.jaridenv.2004.11.015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Verdoodt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A.,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Mureithi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S., M., &amp; Van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Ranst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E. 2010.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Impacts of management and enclosure age on recovery of the herbaceous rangeland vegetation in semi-arid Kenya.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Journal of Arid Environments74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1066-1073.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10.1016/j.jaridenv.2010.03.007. </w:t>
      </w:r>
      <w:hyperlink r:id="rId50" w:tgtFrame="_blank" w:tooltip="Persistent link using digital object identifier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https://doi.org/10.1016/j.jaridenv.2010.03.007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Vrieling, A., de Leeuw, J. &amp; Said, M. 2013. 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Length of Growing Period over Africa: Variability and Trends from 30 Years of NDVI Time Series.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Remote Sensing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5(2): 982-1000. </w:t>
      </w:r>
      <w:proofErr w:type="gramStart"/>
      <w:r w:rsidRPr="00BB4C8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doi:</w:t>
      </w:r>
      <w:proofErr w:type="gramEnd"/>
      <w:r w:rsidRPr="00BB4C8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10.3390/rs5020982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Wairore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J., N.,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Mureithi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S., M.,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Wasonga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, O., V. &amp; Nyberg, G. 2015.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Benefits derived from rehabilitating a degraded semi-arid rangeland in private enclosures in West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Pokot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County, Kenya.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Land Degradation &amp; Development27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532-541.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10.1002/ldr.2420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Wairore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N.,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Mureithi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M.,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Wasonga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O. V. &amp; Nyberg, G. 2015.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Characterization of enclosure management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regies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factors influencing their choice among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agropastoralists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North-Western Kenya.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Pastoralism: Research, Policy and Practice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5(14). </w:t>
      </w:r>
      <w:hyperlink r:id="rId51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https://doi.org/10.1186/s13570-015-0036-7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Wairore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N.,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Mureithi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M.,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Wasonga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O. V. &amp; Nyberg, G. 2015.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Enclosing the commons: reasons for the adoption and adaptation of enclosures in the arid and semi-arid rangelands of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Chepareria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Kenya.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Springerplus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: 10.1186/s40064-015-1390-z.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Watete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W.,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Makau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W-K.,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Njoka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, J. T.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AderoMacOpiyo</w:t>
      </w:r>
      <w:proofErr w:type="spellEnd"/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Mureithi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M. 2016. Are there options outside livestock economy?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Diversification among households of northern Kenya.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Pastoralism: Research, Policy and Practice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6(1). </w:t>
      </w:r>
      <w:hyperlink r:id="rId52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https://doi.org/10.1186/s13570-016-0050-4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Weber, K. &amp; Horst, S. 2011. Desertification and livestock grazing: The roles of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sedentarization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mobility and rest.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Pastoralism: Research, Policy and Practice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1(19). </w:t>
      </w:r>
      <w:r w:rsidRPr="00BB4C8C">
        <w:rPr>
          <w:rStyle w:val="bibliographic-informationvalue"/>
          <w:rFonts w:ascii="Times New Roman" w:hAnsi="Times New Roman" w:cs="Times New Roman"/>
          <w:color w:val="000000" w:themeColor="text1"/>
          <w:sz w:val="24"/>
          <w:szCs w:val="24"/>
        </w:rPr>
        <w:t>https://doi.org/10.1186/2041-7136-1-19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Woodhouse, P. 2003. African enclosures: A default mode of development.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World Development31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: 1705-1720.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doi: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10.1016/s0305-750x(03)00140-2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Yayneshet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T.,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Eik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L., O., &amp; Moe, S., R. 2009. 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The effects of </w:t>
      </w:r>
      <w:proofErr w:type="spell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exclosures</w:t>
      </w:r>
      <w:proofErr w:type="spell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in restoring degraded semi-arid vegetation in communal grazing lands in northern Ethiopia.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Journal of Arid Environments73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542-549. doi:1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0.1016/j.jaridenv.2008.12.002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Yayneshet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2011.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Restoration of Degraded Semi-Arid Communal Grazing Land Vegetation Using the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Exclosure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International Journal of Water Resources and Arid Environments 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1(5): 382-386.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B47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Yayneshet</w:t>
      </w:r>
      <w:proofErr w:type="spellEnd"/>
      <w:r w:rsidRPr="00B47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T., &amp; </w:t>
      </w:r>
      <w:proofErr w:type="spellStart"/>
      <w:r w:rsidRPr="00B47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Treydte</w:t>
      </w:r>
      <w:proofErr w:type="spellEnd"/>
      <w:r w:rsidRPr="00B47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A., C. 2015.</w:t>
      </w:r>
      <w:proofErr w:type="gramEnd"/>
      <w:r w:rsidRPr="00B47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 meta-analysis of the effects of communal livestock grazing on vegetation and soils in sub-Saharan Africa.</w:t>
      </w:r>
      <w:proofErr w:type="gramEnd"/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Journal of Arid Environments116</w:t>
      </w:r>
      <w:r w:rsidRPr="00BB4C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18-24. doi: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10.1016/j.jaridenv.2015.01.015</w:t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Young, H. S., McCauley, D. J., 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Helgen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M.,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Goheen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R.,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Otarola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-Castillo, E., Palmer, T. M., Pringle, R. M., Young, T. P. 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Dirzo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 2013. Effects of mammalian herbivore declines on plant communities: observations and experiments in an African savanna.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Ecology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101(4): 1030-1041. </w:t>
      </w:r>
      <w:hyperlink r:id="rId53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https://doi.org/10.1111/1365-2745.12096</w:t>
        </w:r>
      </w:hyperlink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Yusuf, H. M.,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Treydte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C. &amp;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Sauerborn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2015.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Managing Semi-Arid Rangelands for Carbon Storage: Grazing and Woody Encroachment Effects on Soil Carbon and Nitrogen.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Plos</w:t>
      </w:r>
      <w:proofErr w:type="spellEnd"/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One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10(10).</w:t>
      </w:r>
      <w:proofErr w:type="gram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  </w:t>
      </w:r>
      <w:proofErr w:type="gramEnd"/>
      <w:r>
        <w:fldChar w:fldCharType="begin"/>
      </w:r>
      <w:r>
        <w:instrText xml:space="preserve"> HYPERLINK "https://doi.org/10.1371/journal.pone.0109063" </w:instrText>
      </w:r>
      <w:r>
        <w:fldChar w:fldCharType="separate"/>
      </w:r>
      <w:r w:rsidRPr="00BB4C8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https://doi.org/10.1371/journal.pone.0109063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056EC4" w:rsidRPr="00BB4C8C" w:rsidRDefault="00056EC4" w:rsidP="00056EC4">
      <w:p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>Zucca</w:t>
      </w:r>
      <w:proofErr w:type="spellEnd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C., Wu, W., </w:t>
      </w:r>
      <w:proofErr w:type="spellStart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>Dessena</w:t>
      </w:r>
      <w:proofErr w:type="spellEnd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&amp; </w:t>
      </w:r>
      <w:proofErr w:type="spellStart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>Mulas</w:t>
      </w:r>
      <w:proofErr w:type="spellEnd"/>
      <w:r w:rsidRPr="00B47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2015. 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Assessing the Effectiveness of Land Restoration Interventions in Dry Lands by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Multitemporal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Remote Sensing – A Case Study in </w:t>
      </w:r>
      <w:proofErr w:type="spellStart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>Ouled</w:t>
      </w:r>
      <w:proofErr w:type="spellEnd"/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DLIM (Marrakech, Morocco). </w:t>
      </w:r>
      <w:r w:rsidRPr="00B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 Degradation &amp; Development</w:t>
      </w:r>
      <w:r w:rsidRPr="00B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26(1): 80-91. </w:t>
      </w:r>
      <w:hyperlink r:id="rId54" w:history="1">
        <w:r w:rsidRPr="00BB4C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https://doi.org/10.1002/ldr.2307</w:t>
        </w:r>
      </w:hyperlink>
    </w:p>
    <w:p w:rsidR="00056EC4" w:rsidRPr="00762601" w:rsidRDefault="00056EC4" w:rsidP="00056EC4">
      <w:pPr>
        <w:spacing w:after="0" w:line="240" w:lineRule="auto"/>
        <w:ind w:hanging="284"/>
        <w:rPr>
          <w:rFonts w:cstheme="minorHAnsi"/>
          <w:sz w:val="24"/>
          <w:szCs w:val="24"/>
        </w:rPr>
      </w:pPr>
    </w:p>
    <w:p w:rsidR="00056EC4" w:rsidRDefault="00056EC4" w:rsidP="00056EC4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br w:type="page"/>
      </w:r>
    </w:p>
    <w:p w:rsidR="00056EC4" w:rsidRPr="005642A8" w:rsidRDefault="00056EC4" w:rsidP="00056EC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2A8">
        <w:rPr>
          <w:rFonts w:ascii="Times New Roman" w:hAnsi="Times New Roman" w:cs="Times New Roman"/>
          <w:b/>
          <w:sz w:val="24"/>
          <w:szCs w:val="24"/>
        </w:rPr>
        <w:lastRenderedPageBreak/>
        <w:t>Supplement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642A8">
        <w:rPr>
          <w:rFonts w:ascii="Times New Roman" w:hAnsi="Times New Roman" w:cs="Times New Roman"/>
          <w:b/>
          <w:sz w:val="24"/>
          <w:szCs w:val="24"/>
        </w:rPr>
        <w:t xml:space="preserve">2.  Grey Literature </w:t>
      </w:r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42A8">
        <w:rPr>
          <w:rFonts w:ascii="Times New Roman" w:hAnsi="Times New Roman" w:cs="Times New Roman"/>
          <w:sz w:val="24"/>
          <w:szCs w:val="24"/>
        </w:rPr>
        <w:t>Aboudh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Mutinda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, M., &amp;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Obweyere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, G. (2002).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The endangered Lake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Baringo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 and its ecosystem – An assessment of the socioeconomic factors that affect environmental status of Lake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Baringo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 and its catchment, UNOPS.</w:t>
      </w:r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2A8">
        <w:rPr>
          <w:rFonts w:ascii="Times New Roman" w:hAnsi="Times New Roman" w:cs="Times New Roman"/>
          <w:sz w:val="24"/>
          <w:szCs w:val="24"/>
        </w:rPr>
        <w:t>Aklilu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, Y. (2008). Livestock marketing in Kenya and Ethiopia: a review of policies and practice.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>Feinstein International Center, Addis Ababa, 38.</w:t>
      </w:r>
      <w:proofErr w:type="gramEnd"/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42A8">
        <w:rPr>
          <w:rFonts w:ascii="Times New Roman" w:hAnsi="Times New Roman" w:cs="Times New Roman"/>
          <w:sz w:val="24"/>
          <w:szCs w:val="24"/>
        </w:rPr>
        <w:t>Alinovi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, L., D’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Errico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, M., Mane, E., &amp; Romano, D. (2010).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Livelihoods strategies and household resilience to food insecurity: An empirical analysis to Kenya.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>In conference organized by the European Report of Development, Dakar, Senegal, June (pp. 28-30).</w:t>
      </w:r>
      <w:proofErr w:type="gramEnd"/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2A8">
        <w:rPr>
          <w:rFonts w:ascii="Times New Roman" w:hAnsi="Times New Roman" w:cs="Times New Roman"/>
          <w:sz w:val="24"/>
          <w:szCs w:val="24"/>
        </w:rPr>
        <w:t xml:space="preserve">Anderson, D. (1980). Grazing, goats and government: Ecological crises and colonial policy in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Baringo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, 1918-1939.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>Dept. of History, Staff Seminar Paper No. 6, Univ. of Nairobi.</w:t>
      </w:r>
      <w:proofErr w:type="gramEnd"/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2A8">
        <w:rPr>
          <w:rFonts w:ascii="Times New Roman" w:hAnsi="Times New Roman" w:cs="Times New Roman"/>
          <w:sz w:val="24"/>
          <w:szCs w:val="24"/>
        </w:rPr>
        <w:t>Barrow, E., &amp;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Mlenge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, W. (2003).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Trees as key to pastoralist risk management in semi-arid landscapes in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Shinyanga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, Tanzania and Turkana, Kenya. Paper presented at International Conference on Rural Livelihood, Forests and Biodiversity 19-23 May 2003, Bonn, Germany.</w:t>
      </w:r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2A8">
        <w:rPr>
          <w:rFonts w:ascii="Times New Roman" w:hAnsi="Times New Roman" w:cs="Times New Roman"/>
          <w:sz w:val="24"/>
          <w:szCs w:val="24"/>
        </w:rPr>
        <w:t>Barrow, E., &amp; Shah, A. (2011).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TEEB Case: Traditional forest restoration in Tanzania.TEEBweb.org.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 xml:space="preserve">Restoring woodlands, sequestering carbon and benefiting livelihoods in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Shinyanga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, Tanzania.</w:t>
      </w:r>
      <w:proofErr w:type="gramEnd"/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2A8">
        <w:rPr>
          <w:rFonts w:ascii="Times New Roman" w:hAnsi="Times New Roman" w:cs="Times New Roman"/>
          <w:sz w:val="24"/>
          <w:szCs w:val="24"/>
        </w:rPr>
        <w:t>Benhke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, R. 1986.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>The implications of spontaneous range enclosure for African livestock development policy.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Network Paper No.12, September 1986.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>International Livestock Centre for Africa (ILCA).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Addis Ababa, Ethiopia.</w:t>
      </w:r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2A8">
        <w:rPr>
          <w:rFonts w:ascii="Times New Roman" w:hAnsi="Times New Roman" w:cs="Times New Roman"/>
          <w:sz w:val="24"/>
          <w:szCs w:val="24"/>
        </w:rPr>
        <w:t xml:space="preserve">Bermejo, L. A., Mata J., Hernandez, l. S., De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Nascimento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 L., &amp; Camacho, A. 2002 &amp; 2004. Effects of goats grazing on vegetation cover in natural protected areas.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>Canary Islands.</w:t>
      </w:r>
      <w:proofErr w:type="gramEnd"/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42A8">
        <w:rPr>
          <w:rFonts w:ascii="Times New Roman" w:hAnsi="Times New Roman" w:cs="Times New Roman"/>
          <w:sz w:val="24"/>
          <w:szCs w:val="24"/>
        </w:rPr>
        <w:t>Betru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Jawad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, A., &amp; Ingrid, N. (2005).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>Exploring ecological and socio-economic issues for improvement of Area Enclosure (EA) Management.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Tigray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, Ethiopia. DCG report No.38.</w:t>
      </w:r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2A8">
        <w:rPr>
          <w:rFonts w:ascii="Times New Roman" w:hAnsi="Times New Roman" w:cs="Times New Roman"/>
          <w:sz w:val="24"/>
          <w:szCs w:val="24"/>
        </w:rPr>
        <w:t>Biamah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, E. K. (1986). Technical and socioeconomic considerations in rehabilitating and conserving an eroded /denuded catchment area: A case study of the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Chemeron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 catchment area in Central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Baringo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, In: Thomas, D.B.,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Biamah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 E.K.,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Kilewe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 A.M., Lundgren L. and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Mochoge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 B.O. (Eds.) </w:t>
      </w:r>
      <w:r w:rsidRPr="00BA5A15">
        <w:rPr>
          <w:rFonts w:ascii="Times New Roman" w:hAnsi="Times New Roman" w:cs="Times New Roman"/>
          <w:sz w:val="24"/>
          <w:szCs w:val="24"/>
        </w:rPr>
        <w:t xml:space="preserve">Soil and Water Conservation in Kenya.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 xml:space="preserve">Proceedings of the 3rd National Workshop,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Kabete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, Nairobi.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16th-19th Sept. 1986.</w:t>
      </w:r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2A8">
        <w:rPr>
          <w:rFonts w:ascii="Times New Roman" w:hAnsi="Times New Roman" w:cs="Times New Roman"/>
          <w:sz w:val="24"/>
          <w:szCs w:val="24"/>
        </w:rPr>
        <w:t>Biamah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, E.K. (1988).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 xml:space="preserve">Environmental degradation and rehabilitation in central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Baringo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, Kenya.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Rinamwanich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, J. (Ed.) Land Conservation for Future Generations.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>Proceedings of the 5th International Soil Conservation Conference, 18-29 January 1988, Bangkok Thailand.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>Vol. 1.</w:t>
      </w:r>
      <w:proofErr w:type="gramEnd"/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2A8">
        <w:rPr>
          <w:rFonts w:ascii="Times New Roman" w:hAnsi="Times New Roman" w:cs="Times New Roman"/>
          <w:sz w:val="24"/>
          <w:szCs w:val="24"/>
        </w:rPr>
        <w:t>Bokutache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, D. (2011). Range enclosures in southern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Oromia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, Ethiopia: An innovative response or erosion in the common property?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 xml:space="preserve">Feinstein international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Paper presented at the international conference on the future of pastoralism, 21-23 March 2011.</w:t>
      </w:r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2A8">
        <w:rPr>
          <w:rFonts w:ascii="Times New Roman" w:hAnsi="Times New Roman" w:cs="Times New Roman"/>
          <w:sz w:val="24"/>
          <w:szCs w:val="24"/>
        </w:rPr>
        <w:t>Bonfiglioli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, A. M. (1992). Pastoralists at a Cross Road: Survival and Development Issues in African Pastoralism.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>UNICEF/UNSO Project for Nomadic Pastoralists in Africa.</w:t>
      </w:r>
      <w:proofErr w:type="gramEnd"/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84E">
        <w:rPr>
          <w:rFonts w:ascii="Times New Roman" w:hAnsi="Times New Roman" w:cs="Times New Roman"/>
          <w:sz w:val="24"/>
          <w:szCs w:val="24"/>
        </w:rPr>
        <w:lastRenderedPageBreak/>
        <w:t>Bryan, R. B., &amp; Sutherland, R. A. (1992).</w:t>
      </w:r>
      <w:proofErr w:type="gramEnd"/>
      <w:r w:rsidRPr="00C75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 xml:space="preserve">Accelerated Erosion in a Semi-arid Region: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Baringo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 District, Kenya.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Hurni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 H. &amp;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Kebede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Tato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>Soil Conservation for Survival - Proceedings of the Sixth International Soil Conservation Conference, Addis Ababa.</w:t>
      </w:r>
      <w:proofErr w:type="gramEnd"/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42A8">
        <w:rPr>
          <w:rFonts w:ascii="Times New Roman" w:hAnsi="Times New Roman" w:cs="Times New Roman"/>
          <w:sz w:val="24"/>
          <w:szCs w:val="24"/>
        </w:rPr>
        <w:t>Cleemput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Muys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Kleinn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, C., &amp;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Janssens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, M. J. J. (2004).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Biomass estimation techniques for enclosures in a semi- arid area: a case study in Northern Ethiopia. Paper presented in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DeutscherTropentag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, 2004, Berlin, Germany.</w:t>
      </w:r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2A8">
        <w:rPr>
          <w:rFonts w:ascii="Times New Roman" w:hAnsi="Times New Roman" w:cs="Times New Roman"/>
          <w:sz w:val="24"/>
          <w:szCs w:val="24"/>
        </w:rPr>
        <w:t>Cotula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, L(</w:t>
      </w:r>
      <w:proofErr w:type="spellStart"/>
      <w:proofErr w:type="gramStart"/>
      <w:r w:rsidRPr="005642A8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>(2007). Changes in Customary Land Tenure Systems in Africa.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ISBN: 978-1-84369-657-5.</w:t>
      </w:r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2A8">
        <w:rPr>
          <w:rFonts w:ascii="Times New Roman" w:hAnsi="Times New Roman" w:cs="Times New Roman"/>
          <w:sz w:val="24"/>
          <w:szCs w:val="24"/>
        </w:rPr>
        <w:t>De Groot, P., Field-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, A., &amp; Hall.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>D.O. (1992).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 xml:space="preserve">Re-claiming the land: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Revegetation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 in Semi-Arid Kenya.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African Center for Technology Studies (ACTS) Press, Nairobi Kenya and Biomass Users Network (BUN), Harare Zimbabwe.</w:t>
      </w:r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2A8">
        <w:rPr>
          <w:rFonts w:ascii="Times New Roman" w:hAnsi="Times New Roman" w:cs="Times New Roman"/>
          <w:sz w:val="24"/>
          <w:szCs w:val="24"/>
        </w:rPr>
        <w:t>Dietz, T. (1987).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Pastoralists in dire straits: Survival strategies and external interventions in a semi-arid region at the Kenya-Uganda border, western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Pokot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, 1900-1986.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>ISBN 90 6983 0188.</w:t>
      </w:r>
      <w:proofErr w:type="gramEnd"/>
    </w:p>
    <w:p w:rsidR="00056EC4" w:rsidRPr="005642A8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42A8">
        <w:rPr>
          <w:rFonts w:ascii="Times New Roman" w:hAnsi="Times New Roman" w:cs="Times New Roman"/>
          <w:sz w:val="24"/>
          <w:szCs w:val="24"/>
        </w:rPr>
        <w:t>Dinucci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, A., &amp;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Fre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>, Z. (2003).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>Understanding the indigenous knowledge and information systems of pastoralists in Eritrea.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2A8">
        <w:rPr>
          <w:rFonts w:ascii="Times New Roman" w:hAnsi="Times New Roman" w:cs="Times New Roman"/>
          <w:sz w:val="24"/>
          <w:szCs w:val="24"/>
        </w:rPr>
        <w:t>Communication for Development Case Study (FAO).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42A8">
        <w:rPr>
          <w:rFonts w:ascii="Times New Roman" w:hAnsi="Times New Roman" w:cs="Times New Roman"/>
          <w:sz w:val="24"/>
          <w:szCs w:val="24"/>
        </w:rPr>
        <w:t>Duguma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 L. A.,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Minang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, P. A.,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Mpanda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Kimaro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 A., &amp;</w:t>
      </w:r>
      <w:proofErr w:type="spellStart"/>
      <w:r w:rsidRPr="005642A8">
        <w:rPr>
          <w:rFonts w:ascii="Times New Roman" w:hAnsi="Times New Roman" w:cs="Times New Roman"/>
          <w:sz w:val="24"/>
          <w:szCs w:val="24"/>
        </w:rPr>
        <w:t>Alemagi</w:t>
      </w:r>
      <w:proofErr w:type="spellEnd"/>
      <w:r w:rsidRPr="005642A8">
        <w:rPr>
          <w:rFonts w:ascii="Times New Roman" w:hAnsi="Times New Roman" w:cs="Times New Roman"/>
          <w:sz w:val="24"/>
          <w:szCs w:val="24"/>
        </w:rPr>
        <w:t xml:space="preserve"> D. (2015).</w:t>
      </w:r>
      <w:proofErr w:type="gramEnd"/>
      <w:r w:rsidRPr="00564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Landscape restoration from a social-ecological system perspective.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5A15">
        <w:rPr>
          <w:rFonts w:ascii="Times New Roman" w:hAnsi="Times New Roman" w:cs="Times New Roman"/>
          <w:sz w:val="24"/>
          <w:szCs w:val="24"/>
        </w:rPr>
        <w:t xml:space="preserve">Edmund B. (2014).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 xml:space="preserve">Retrofitting Resilience to the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Shinyanga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Forest landscape restoration case study.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Gland, Switzerland: IUCN.XXPP.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Global Ecosystem Management.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15">
        <w:rPr>
          <w:rFonts w:ascii="Times New Roman" w:hAnsi="Times New Roman" w:cs="Times New Roman"/>
          <w:sz w:val="24"/>
          <w:szCs w:val="24"/>
        </w:rPr>
        <w:t>EFAP.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(1993). Ethiopian Forestry Action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(quoted in: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Jagger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and Pender, 2000. The role of trees for sustainable management of less-favored lands: The case of Eucalyptus in Ethiopia, No 65, IFPRI, Washington D.C., USA).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5A15">
        <w:rPr>
          <w:rFonts w:ascii="Times New Roman" w:hAnsi="Times New Roman" w:cs="Times New Roman"/>
          <w:sz w:val="24"/>
          <w:szCs w:val="24"/>
        </w:rPr>
        <w:t>Eizabeth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M. (1991).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Taking stock: Changing livelihoods in an agro-pastoral community.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A15">
        <w:rPr>
          <w:rFonts w:ascii="Times New Roman" w:hAnsi="Times New Roman" w:cs="Times New Roman"/>
          <w:sz w:val="24"/>
          <w:szCs w:val="24"/>
        </w:rPr>
        <w:t>Baringo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district, Kenya.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Act Press, African Center for Technology studies; Harare, Zimbabwe: Biomass Users Network, 1991.ISB 9966-41-028-7.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5A15">
        <w:rPr>
          <w:rFonts w:ascii="Times New Roman" w:hAnsi="Times New Roman" w:cs="Times New Roman"/>
          <w:sz w:val="24"/>
          <w:szCs w:val="24"/>
        </w:rPr>
        <w:t xml:space="preserve">Eli C. (2002). Land tenure and land degradation in Eastern Africa.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The context of the United Nation Convention to Combat Desertification.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Regional Land Management unit (RELMA).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Regional land management unit, Swedish international development cooperation agency (SIDA).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Working paper No.15.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5A15">
        <w:rPr>
          <w:rFonts w:ascii="Times New Roman" w:hAnsi="Times New Roman" w:cs="Times New Roman"/>
          <w:sz w:val="24"/>
          <w:szCs w:val="24"/>
        </w:rPr>
        <w:t xml:space="preserve">Eriksson, A. (1992).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The Revival of Soil Conservation in Kenya.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RELMA, Technical report No 1.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RELMA, Nairobi.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5A15">
        <w:rPr>
          <w:rFonts w:ascii="Times New Roman" w:hAnsi="Times New Roman" w:cs="Times New Roman"/>
          <w:sz w:val="24"/>
          <w:szCs w:val="24"/>
        </w:rPr>
        <w:t>Eshetu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Y.,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Mulualem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Mulugota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Mesele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N., &amp;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Demel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T. (2001).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Rehabilitation of degraded forest and woodland ecosystem in Ethiopia and ecosystem services.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Part ii-Chapter 18.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Case studies.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15">
        <w:rPr>
          <w:rFonts w:ascii="Times New Roman" w:hAnsi="Times New Roman" w:cs="Times New Roman"/>
          <w:sz w:val="24"/>
          <w:szCs w:val="24"/>
        </w:rPr>
        <w:t>Farmer, E., &amp;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Mbwika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J. (2012).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End market analysis of Kenyan livestock and meat: a desk study.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Rep. no.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Micro Report, 184.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Project under USAID.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t>Flintan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F. (2011). The causes, processes and impacts of land fragmentation in the rangelands of Ethiopia, Kenya and Uganda.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Independent consultant.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Regional learning and advocacy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for vulnerable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dryland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communities.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5A15">
        <w:rPr>
          <w:rFonts w:ascii="Times New Roman" w:hAnsi="Times New Roman" w:cs="Times New Roman"/>
          <w:sz w:val="24"/>
          <w:szCs w:val="24"/>
        </w:rPr>
        <w:t>Flintan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F. (2012).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Protecting Livestock Mobility Routes: Lessons Learnt.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Learn Initiative 2012 brief.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lastRenderedPageBreak/>
        <w:t>FoudM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,&amp;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Charles G. (2011). Land deal politics initiation (LDPI) Development by dispossession: land grabbing as new enclosures in contemporary Ethiopia.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t>Gachimbi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L.N. (1990).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 xml:space="preserve">Land Degradation and its control in the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Kibwezi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area, Kenya.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MSc Thesis, Faculty of Agriculture, University of Nairobi.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5A15">
        <w:rPr>
          <w:rFonts w:ascii="Times New Roman" w:hAnsi="Times New Roman" w:cs="Times New Roman"/>
          <w:sz w:val="24"/>
          <w:szCs w:val="24"/>
        </w:rPr>
        <w:t>Geutjes&amp;Knutsson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(2014).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 xml:space="preserve">Coping with climate change variability in West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Pokot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Kenya: The influences of land use on responses to climate variability.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Master thesis in Global Studies.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Gothenburg University.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t>GoK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Government of Kenya.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(1997). Development policy for the Arid and Semi-arid Lands (ASALS).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Government Printers, Nairobi.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t>GoK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Government of Kenya.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Ministry of Finance and Planning.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Baringo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District Development Plan 2002-2008: Effective management of natural resources for sustainable economic growth and poverty reduction.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15">
        <w:rPr>
          <w:rFonts w:ascii="Times New Roman" w:hAnsi="Times New Roman" w:cs="Times New Roman"/>
          <w:sz w:val="24"/>
          <w:szCs w:val="24"/>
        </w:rPr>
        <w:t>Graham, O. 1988.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Enclosure of the East African rangelands: Recent trends and their impacts.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Pastoral Development Network – Overseas Development Institute.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London, UK. ISSN: 0951 1911.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t>Gronvall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Antonio, (2015). Transition from nomadic pastoralism to livestock based agro-pastoralism - The case of animal husbandry in West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Pokot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Kenya.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15">
        <w:rPr>
          <w:rFonts w:ascii="Times New Roman" w:hAnsi="Times New Roman" w:cs="Times New Roman"/>
          <w:sz w:val="24"/>
          <w:szCs w:val="24"/>
        </w:rPr>
        <w:t>Harris, J. A., Birch, P. and Palmer, J. (1996).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Land restoration and reclamation.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Principle and Practice.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Longman Publishers, Singapore.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1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A5A15">
        <w:rPr>
          <w:rFonts w:ascii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BA5A15">
        <w:rPr>
          <w:rFonts w:ascii="Times New Roman" w:hAnsi="Times New Roman" w:cs="Times New Roman"/>
          <w:sz w:val="24"/>
          <w:szCs w:val="24"/>
        </w:rPr>
        <w:t>CTA, (2013).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Moving herds, moving markets: making markets work for African pastoralists.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 xml:space="preserve">International Institute of Rural Reconstruction, Nairobi and the Technical Centre for Agricultural and Rural Cooperation,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Wageningen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Netherlands.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15">
        <w:rPr>
          <w:rFonts w:ascii="Times New Roman" w:hAnsi="Times New Roman" w:cs="Times New Roman"/>
          <w:sz w:val="24"/>
          <w:szCs w:val="24"/>
        </w:rPr>
        <w:t xml:space="preserve">Ismail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Saidi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S., (2015).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Influence of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Ngitili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management on vegetation and soil characteristics in semi-arid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Sukumaland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Tanzania.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Livestock research for rural development 27 (2) 2015.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 xml:space="preserve">Department of Animal Science and Production,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Sokoine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University of Agriculture.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5A15">
        <w:rPr>
          <w:rFonts w:ascii="Times New Roman" w:hAnsi="Times New Roman" w:cs="Times New Roman"/>
          <w:sz w:val="24"/>
          <w:szCs w:val="24"/>
        </w:rPr>
        <w:t xml:space="preserve">Jens B A,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Rahel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Denrye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A T,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Balesh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T B. Zero tillage or reduced tillage: The key to intensification of crop livestock system in Ethiopia.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Chapter 12, JENS B. AUNE ET.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AL.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5A15">
        <w:rPr>
          <w:rFonts w:ascii="Times New Roman" w:hAnsi="Times New Roman" w:cs="Times New Roman"/>
          <w:sz w:val="24"/>
          <w:szCs w:val="24"/>
        </w:rPr>
        <w:t xml:space="preserve">Jill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Blockhus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(2005).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 xml:space="preserve">Poverty forest linkages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toolkn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CIFOR, IUCN, ODI, PROFOR, WINROCK, PRONATURA.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The IIED poverty and conservation learning group, 13 December 2005. </w:t>
      </w:r>
      <w:proofErr w:type="spellStart"/>
      <w:proofErr w:type="gramStart"/>
      <w:r w:rsidRPr="00BA5A15">
        <w:rPr>
          <w:rFonts w:ascii="Times New Roman" w:hAnsi="Times New Roman" w:cs="Times New Roman"/>
          <w:sz w:val="24"/>
          <w:szCs w:val="24"/>
        </w:rPr>
        <w:t>Profor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Power point presentation.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5A15">
        <w:rPr>
          <w:rFonts w:ascii="Times New Roman" w:hAnsi="Times New Roman" w:cs="Times New Roman"/>
          <w:sz w:val="24"/>
          <w:szCs w:val="24"/>
        </w:rPr>
        <w:t>John N. K.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,&amp;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Gabriel N. M. (2013).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Impact of enclosures in rehabilitation of degraded rangelands of Turkana County, Kenya.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 xml:space="preserve">Full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lengthreseach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paper,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Kalatum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in Turkana County.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5A15">
        <w:rPr>
          <w:rFonts w:ascii="Times New Roman" w:hAnsi="Times New Roman" w:cs="Times New Roman"/>
          <w:sz w:val="24"/>
          <w:szCs w:val="24"/>
        </w:rPr>
        <w:t xml:space="preserve">Jordan, S.M. 1957.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 xml:space="preserve">Reclamation and Pasture Management in the semi-arid areas of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Kitui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District.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E. Afr.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Agr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For.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J. 23: 84-88.</w:t>
      </w:r>
    </w:p>
    <w:p w:rsidR="00056EC4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5A15">
        <w:rPr>
          <w:rFonts w:ascii="Times New Roman" w:hAnsi="Times New Roman" w:cs="Times New Roman"/>
          <w:sz w:val="24"/>
          <w:szCs w:val="24"/>
        </w:rPr>
        <w:t>Kathleen B.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,&amp;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Craig H. (2005).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 xml:space="preserve">The restoration Diagnostic,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Shinyanga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region, Tanzania.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World Recourses, 10G TREET NE, SUITE</w:t>
      </w:r>
      <w:r>
        <w:rPr>
          <w:rFonts w:ascii="Times New Roman" w:hAnsi="Times New Roman" w:cs="Times New Roman"/>
          <w:sz w:val="24"/>
          <w:szCs w:val="24"/>
        </w:rPr>
        <w:t xml:space="preserve"> 800, Washington, DC20002, USA.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EC4" w:rsidRPr="008C2944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2944">
        <w:rPr>
          <w:rStyle w:val="HTMLCite"/>
          <w:rFonts w:ascii="Times New Roman" w:hAnsi="Times New Roman" w:cs="Times New Roman"/>
          <w:sz w:val="24"/>
          <w:szCs w:val="24"/>
        </w:rPr>
        <w:t>Keene F</w:t>
      </w:r>
      <w:r>
        <w:rPr>
          <w:rStyle w:val="HTMLCite"/>
          <w:rFonts w:ascii="Times New Roman" w:hAnsi="Times New Roman" w:cs="Times New Roman"/>
          <w:sz w:val="24"/>
          <w:szCs w:val="24"/>
        </w:rPr>
        <w:t>.</w:t>
      </w:r>
      <w:r w:rsidRPr="008C2944">
        <w:rPr>
          <w:rStyle w:val="HTMLCite"/>
          <w:rFonts w:ascii="Times New Roman" w:hAnsi="Times New Roman" w:cs="Times New Roman"/>
          <w:sz w:val="24"/>
          <w:szCs w:val="24"/>
        </w:rPr>
        <w:t>B</w:t>
      </w:r>
      <w:r>
        <w:rPr>
          <w:rStyle w:val="HTMLCite"/>
          <w:rFonts w:ascii="Times New Roman" w:hAnsi="Times New Roman" w:cs="Times New Roman"/>
          <w:sz w:val="24"/>
          <w:szCs w:val="24"/>
        </w:rPr>
        <w:t>.</w:t>
      </w:r>
      <w:r w:rsidRPr="008C2944">
        <w:rPr>
          <w:rStyle w:val="HTMLCite"/>
          <w:rFonts w:ascii="Times New Roman" w:hAnsi="Times New Roman" w:cs="Times New Roman"/>
          <w:sz w:val="24"/>
          <w:szCs w:val="24"/>
        </w:rPr>
        <w:t xml:space="preserve"> (2008).</w:t>
      </w:r>
      <w:proofErr w:type="gramEnd"/>
      <w:r w:rsidRPr="008C2944">
        <w:rPr>
          <w:rStyle w:val="HTMLCite"/>
          <w:rFonts w:ascii="Times New Roman" w:hAnsi="Times New Roman" w:cs="Times New Roman"/>
          <w:sz w:val="24"/>
          <w:szCs w:val="24"/>
        </w:rPr>
        <w:t xml:space="preserve"> Incentives and outcomes of rangeland enclosures: a comparative institutional analysis among three (agro-) pastoral districts in eastern Ethiopia. In: Proceedings of the 12th biennial conference of the international association for the study of commons (IASC), University of Gloucestershire, England.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5A15">
        <w:rPr>
          <w:rFonts w:ascii="Times New Roman" w:hAnsi="Times New Roman" w:cs="Times New Roman"/>
          <w:sz w:val="24"/>
          <w:szCs w:val="24"/>
        </w:rPr>
        <w:lastRenderedPageBreak/>
        <w:t>Kawira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Lachat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C and Hornell, A. (2016).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Assesing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the Impact of Restorative Land Transformation on Household Nutrition: A qualitative study of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Chepareria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West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Pokot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Kenya. </w:t>
      </w:r>
      <w:proofErr w:type="spellStart"/>
      <w:proofErr w:type="gramStart"/>
      <w:r w:rsidRPr="00BA5A15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Nutrition and Rural Development Dissertation.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Gent University.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t>KibretMamo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B. (2008) Enclosure as a viable option for rehabilitation of degraded lands and biodiversity and conservation: The case of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KalluWoreda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Southern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Wello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Master’s thesis.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Addis Ababa University.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5A15">
        <w:rPr>
          <w:rFonts w:ascii="Times New Roman" w:hAnsi="Times New Roman" w:cs="Times New Roman"/>
          <w:sz w:val="24"/>
          <w:szCs w:val="24"/>
        </w:rPr>
        <w:t>Kitalyi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Musili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Suazo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G., &amp;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Ogutu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F. (2002).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Enclosures to protect and conserve: for better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livelohood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of the west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Pokot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community.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 xml:space="preserve">RELMA technical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pamphelet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series NO.2.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Nairobi, Kenya.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Regional land management cooperation Agency (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sida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24p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.+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>vip.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t>Konyango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C. O. (2017). Land use planning and communal land tenure reforms in pastoral areas: the experience of Kenya.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National Land Commission of Kenya.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Paper presented at the 2017 World Bank conference on Land and Poverty, Washington D.C.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15">
        <w:rPr>
          <w:rFonts w:ascii="Times New Roman" w:hAnsi="Times New Roman" w:cs="Times New Roman"/>
          <w:sz w:val="24"/>
          <w:szCs w:val="24"/>
        </w:rPr>
        <w:t>Little, P. D., &amp;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McPeak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J. G. (2014).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Resilience and pastoralism in Africa South of the Sahara.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Resilience for food and nutrition security, 75.2020 IFPRI Conference Paper 9.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t>Makokha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W.,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Lonyakou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Nyang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Kareko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K. K., Holding C.,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Njoka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J. T., &amp;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Kitalyi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A.W. (1999). Work together: land rehabilitation and household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dyanamics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Chepareria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Division, West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Pokot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District, Kenya. 1999. RELMA Technical Report Series 22. Nairobi, Kenya: Regional Land Management Unit (RELMA), Swedish International Development Cooperation Agency, (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sida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).81p.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xiiip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+8-p.plate section; includes bibliography.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t>Masanja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Deogratias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T. S. (2013).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 xml:space="preserve">The contribution of agroforestry to household food security and income generation in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Maswa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Shinyanga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region.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A15">
        <w:rPr>
          <w:rFonts w:ascii="Times New Roman" w:hAnsi="Times New Roman" w:cs="Times New Roman"/>
          <w:sz w:val="24"/>
          <w:szCs w:val="24"/>
        </w:rPr>
        <w:t>Sokoine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University of Agriculture.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t>Meyerhoff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E. (1991).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Taking Stock; Changing Livelihoods in Agro-pastoralist Community.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t>Migot-Adholla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S. E., Place, F., &amp;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Oluoch-Kosura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W. (1994) ‘Security of tenure and land productivity in Kenya’, In Bruce J. W. and S. E.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Migot-Adholla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(Ed), Searching for land tenure security in Africa. Washington DC: World Bank.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5A15">
        <w:rPr>
          <w:rFonts w:ascii="Times New Roman" w:hAnsi="Times New Roman" w:cs="Times New Roman"/>
          <w:sz w:val="24"/>
          <w:szCs w:val="24"/>
        </w:rPr>
        <w:t>Minang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P.A., Van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Noondwijik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M., Freeman, O. E.,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Mbow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deleew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J., &amp;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Catacutan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D., (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) (2015).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Climate-smart landscapes: Multi-functionality in practice, 63-73. Nairobi, Kenya: World Agroforestry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(ICRAF).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5A15">
        <w:rPr>
          <w:rFonts w:ascii="Times New Roman" w:hAnsi="Times New Roman" w:cs="Times New Roman"/>
          <w:sz w:val="24"/>
          <w:szCs w:val="24"/>
        </w:rPr>
        <w:t xml:space="preserve">Mohammed A., &amp;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Bobo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F., Effects of enclosures on botanical composition, forage biomass and other range productivity parameters in a semi-arid area of El-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khuwei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locality, North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Kordofan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state, Sudan. 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t>Mureithi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S. M. (2012). The effects of enclosures and land-use zoning on the restoration of degraded semi-arid rangeland in Kenya. Published PhD thesis, ISBN 978-9-4619708-4-8 Link: https://biblio.ugent.be/publication/3069166 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5A15">
        <w:rPr>
          <w:rFonts w:ascii="Times New Roman" w:hAnsi="Times New Roman" w:cs="Times New Roman"/>
          <w:sz w:val="24"/>
          <w:szCs w:val="24"/>
        </w:rPr>
        <w:t>Mureithi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S. M.,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Verdoodt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A., &amp;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Ranst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E. (2010).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Effects and Implications of Enclosures for Rehabilitating Degraded Semi-arid Rangelands: Critical Lessons from Lake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Baringo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Basin, Kenya. In Land Degradation and Desertification: Assessment, Mitigation and Remediation. P.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Zdruli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Pagliai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and A.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Faz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Cano (eds.), Springer Netherlands, Dordrecht, pp. 111-129.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t>Muricho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D. N.,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Otieno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D. J., &amp;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Oluoch-Kosura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W. (2017). Building Pastoralists’ Resilience: Strengthening Participation in Markets and Local Governance Institutions in West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lastRenderedPageBreak/>
        <w:t>Pokot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Kenya. Paper presented at the 2017 World Bank conference on Land and Poverty, Washington D.C.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15">
        <w:rPr>
          <w:rFonts w:ascii="Times New Roman" w:hAnsi="Times New Roman" w:cs="Times New Roman"/>
          <w:sz w:val="24"/>
          <w:szCs w:val="24"/>
        </w:rPr>
        <w:t xml:space="preserve">Napier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r w:rsidRPr="00BA5A15">
        <w:rPr>
          <w:rFonts w:ascii="Times New Roman" w:hAnsi="Times New Roman" w:cs="Times New Roman"/>
          <w:sz w:val="24"/>
          <w:szCs w:val="24"/>
        </w:rPr>
        <w:t>Desta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(2011).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Review of Pastoral Rangeland in Ethiopia.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Pastoralists Livelihoods Initiative, PLI Project.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5A15">
        <w:rPr>
          <w:rFonts w:ascii="Times New Roman" w:hAnsi="Times New Roman" w:cs="Times New Roman"/>
          <w:sz w:val="24"/>
          <w:szCs w:val="24"/>
        </w:rPr>
        <w:t xml:space="preserve">Nick, A. (1993).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Carrying capacity, rangeland degradation and livestock development policy for the communal rangelands of Botswana.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Response to rangeland degradation in Botswana: Myth or Reality? (Paper 35b) by Joao s. de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Queroz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. The degradation debate is clarification possible?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 xml:space="preserve">By Annika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Dahiberg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Comments by Richard White.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t>Nssoko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E. (2015). Fire in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Miombo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woodlands: A case study of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Bukombe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Shinyanga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Tanzania.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Communities in flame 117.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5A15">
        <w:rPr>
          <w:rFonts w:ascii="Times New Roman" w:hAnsi="Times New Roman" w:cs="Times New Roman"/>
          <w:sz w:val="24"/>
          <w:szCs w:val="24"/>
        </w:rPr>
        <w:t>Östberg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>, W. (2017).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Bringing back the trees.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Kenya Past and Present, 44, pp.11-22.</w:t>
      </w:r>
      <w:proofErr w:type="gramEnd"/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25FE">
        <w:rPr>
          <w:rFonts w:ascii="Times New Roman" w:hAnsi="Times New Roman" w:cs="Times New Roman"/>
          <w:sz w:val="24"/>
          <w:szCs w:val="24"/>
          <w:lang w:val="sv-SE"/>
        </w:rPr>
        <w:t xml:space="preserve">Peter de G., Alison F. J., &amp; David O. H. (1992). </w:t>
      </w:r>
      <w:r w:rsidRPr="00BA5A15">
        <w:rPr>
          <w:rFonts w:ascii="Times New Roman" w:hAnsi="Times New Roman" w:cs="Times New Roman"/>
          <w:sz w:val="24"/>
          <w:szCs w:val="24"/>
        </w:rPr>
        <w:t xml:space="preserve">Taking Root: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Revegetation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in semi-arid Kenya: Act press, Africa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for Technology Studies: Harare, Zimbabwe: Biomass users Network, 1992.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t>Pye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S. C. (2010) A Rural revival in Tanzania: How agroforestry is helping farmers to restore the woodlands in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Shinyanga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Region. ICRAF Trees for change No. 7. Nairobi: World Agro-forestry Centre, Nairobi, Kenya, 2010. ISBN 978-92-9059-286-0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t>Rowntree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K. M. (1985).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 xml:space="preserve">Soil survey of field 1,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Meisori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Njemps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location.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Report to the Fuel and Fodder Project,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Baringo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District, Kenya.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5A15">
        <w:rPr>
          <w:rFonts w:ascii="Times New Roman" w:hAnsi="Times New Roman" w:cs="Times New Roman"/>
          <w:sz w:val="24"/>
          <w:szCs w:val="24"/>
        </w:rPr>
        <w:t>Stewart M.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,&amp;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William J. (2005).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Balancing restoration and development.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IUCN Gland, Switzerland.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EC4" w:rsidRPr="00BA5A15" w:rsidRDefault="00056EC4" w:rsidP="00056E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15">
        <w:rPr>
          <w:rFonts w:ascii="Times New Roman" w:hAnsi="Times New Roman" w:cs="Times New Roman"/>
          <w:sz w:val="24"/>
          <w:szCs w:val="24"/>
        </w:rPr>
        <w:t>Syagga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, P. M. (2006). Land ownership and use in Kenya: policy prescriptions from an inequality perspective. </w:t>
      </w:r>
      <w:proofErr w:type="gramStart"/>
      <w:r w:rsidRPr="00BA5A15">
        <w:rPr>
          <w:rFonts w:ascii="Times New Roman" w:hAnsi="Times New Roman" w:cs="Times New Roman"/>
          <w:sz w:val="24"/>
          <w:szCs w:val="24"/>
        </w:rPr>
        <w:t>Readings on Inequality in Kenya.</w:t>
      </w:r>
      <w:proofErr w:type="gramEnd"/>
      <w:r w:rsidRPr="00BA5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A15">
        <w:rPr>
          <w:rFonts w:ascii="Times New Roman" w:hAnsi="Times New Roman" w:cs="Times New Roman"/>
          <w:sz w:val="24"/>
          <w:szCs w:val="24"/>
        </w:rPr>
        <w:t>Sectoral</w:t>
      </w:r>
      <w:proofErr w:type="spellEnd"/>
      <w:r w:rsidRPr="00BA5A15">
        <w:rPr>
          <w:rFonts w:ascii="Times New Roman" w:hAnsi="Times New Roman" w:cs="Times New Roman"/>
          <w:sz w:val="24"/>
          <w:szCs w:val="24"/>
        </w:rPr>
        <w:t xml:space="preserve"> Dynamics and Perspectives, Nairobi, 289-344.</w:t>
      </w:r>
    </w:p>
    <w:p w:rsidR="00056EC4" w:rsidRPr="00BB4C8C" w:rsidRDefault="00056EC4" w:rsidP="00056EC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313" w:rsidRDefault="00767313"/>
    <w:sectPr w:rsidR="00767313" w:rsidSect="005648CD">
      <w:headerReference w:type="even" r:id="rId55"/>
      <w:headerReference w:type="default" r:id="rId56"/>
      <w:footerReference w:type="default" r:id="rId57"/>
      <w:headerReference w:type="first" r:id="rId5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JansonText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89" w:rsidRDefault="00056EC4" w:rsidP="00154D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89" w:rsidRDefault="00056EC4" w:rsidP="00154D6F">
    <w:pPr>
      <w:pStyle w:val="Header"/>
      <w:spacing w:before="240" w:after="276"/>
    </w:pPr>
  </w:p>
  <w:p w:rsidR="004E5789" w:rsidRDefault="00056EC4" w:rsidP="00154D6F">
    <w:pPr>
      <w:spacing w:after="276"/>
    </w:pPr>
  </w:p>
  <w:p w:rsidR="004E5789" w:rsidRDefault="00056EC4"/>
  <w:p w:rsidR="004E5789" w:rsidRDefault="00056E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89" w:rsidRDefault="00056E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89" w:rsidRPr="00B30794" w:rsidRDefault="00056EC4" w:rsidP="00154D6F">
    <w:pPr>
      <w:pStyle w:val="Header-info"/>
      <w:spacing w:after="7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C4"/>
    <w:rsid w:val="00056EC4"/>
    <w:rsid w:val="0076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56EC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6EC4"/>
    <w:rPr>
      <w:rFonts w:asciiTheme="majorHAnsi" w:hAnsiTheme="majorHAnsi"/>
      <w:sz w:val="14"/>
      <w:lang w:val="en-US"/>
    </w:rPr>
  </w:style>
  <w:style w:type="paragraph" w:styleId="Footer">
    <w:name w:val="footer"/>
    <w:basedOn w:val="Header"/>
    <w:link w:val="FooterChar"/>
    <w:uiPriority w:val="99"/>
    <w:rsid w:val="00056EC4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6EC4"/>
    <w:rPr>
      <w:rFonts w:asciiTheme="majorHAnsi" w:hAnsiTheme="majorHAnsi"/>
      <w:sz w:val="14"/>
      <w:lang w:val="en-GB"/>
    </w:rPr>
  </w:style>
  <w:style w:type="paragraph" w:customStyle="1" w:styleId="Header-info">
    <w:name w:val="Header-info"/>
    <w:basedOn w:val="Header"/>
    <w:uiPriority w:val="99"/>
    <w:semiHidden/>
    <w:rsid w:val="00056EC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6EC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56EC4"/>
    <w:rPr>
      <w:i/>
      <w:iCs/>
    </w:rPr>
  </w:style>
  <w:style w:type="character" w:customStyle="1" w:styleId="st">
    <w:name w:val="st"/>
    <w:basedOn w:val="DefaultParagraphFont"/>
    <w:rsid w:val="00056EC4"/>
  </w:style>
  <w:style w:type="character" w:customStyle="1" w:styleId="bibliographic-informationvalue">
    <w:name w:val="bibliographic-information__value"/>
    <w:basedOn w:val="DefaultParagraphFont"/>
    <w:rsid w:val="00056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56EC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6EC4"/>
    <w:rPr>
      <w:rFonts w:asciiTheme="majorHAnsi" w:hAnsiTheme="majorHAnsi"/>
      <w:sz w:val="14"/>
      <w:lang w:val="en-US"/>
    </w:rPr>
  </w:style>
  <w:style w:type="paragraph" w:styleId="Footer">
    <w:name w:val="footer"/>
    <w:basedOn w:val="Header"/>
    <w:link w:val="FooterChar"/>
    <w:uiPriority w:val="99"/>
    <w:rsid w:val="00056EC4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6EC4"/>
    <w:rPr>
      <w:rFonts w:asciiTheme="majorHAnsi" w:hAnsiTheme="majorHAnsi"/>
      <w:sz w:val="14"/>
      <w:lang w:val="en-GB"/>
    </w:rPr>
  </w:style>
  <w:style w:type="paragraph" w:customStyle="1" w:styleId="Header-info">
    <w:name w:val="Header-info"/>
    <w:basedOn w:val="Header"/>
    <w:uiPriority w:val="99"/>
    <w:semiHidden/>
    <w:rsid w:val="00056EC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6EC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56EC4"/>
    <w:rPr>
      <w:i/>
      <w:iCs/>
    </w:rPr>
  </w:style>
  <w:style w:type="character" w:customStyle="1" w:styleId="st">
    <w:name w:val="st"/>
    <w:basedOn w:val="DefaultParagraphFont"/>
    <w:rsid w:val="00056EC4"/>
  </w:style>
  <w:style w:type="character" w:customStyle="1" w:styleId="bibliographic-informationvalue">
    <w:name w:val="bibliographic-information__value"/>
    <w:basedOn w:val="DefaultParagraphFont"/>
    <w:rsid w:val="0005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ecolecon.2006.05.010" TargetMode="External"/><Relationship Id="rId18" Type="http://schemas.openxmlformats.org/officeDocument/2006/relationships/hyperlink" Target="https://doi.org/10.1111/j.1365-2028.2009.01127.x" TargetMode="External"/><Relationship Id="rId26" Type="http://schemas.openxmlformats.org/officeDocument/2006/relationships/hyperlink" Target="https://doi.org/10.1002/ldr.1001" TargetMode="External"/><Relationship Id="rId39" Type="http://schemas.openxmlformats.org/officeDocument/2006/relationships/hyperlink" Target="https://doi.org/10.1127/0372-8854/2008/0052-0291" TargetMode="External"/><Relationship Id="rId21" Type="http://schemas.openxmlformats.org/officeDocument/2006/relationships/hyperlink" Target="https://doi.org/10.1186/s13570-014-0019-0" TargetMode="External"/><Relationship Id="rId34" Type="http://schemas.openxmlformats.org/officeDocument/2006/relationships/hyperlink" Target="http://dx.doi.org/10.1016/j.landusepol.2007.07.002" TargetMode="External"/><Relationship Id="rId42" Type="http://schemas.openxmlformats.org/officeDocument/2006/relationships/hyperlink" Target="https://doi.org/10.1080/00128325.1964.11661931" TargetMode="External"/><Relationship Id="rId47" Type="http://schemas.openxmlformats.org/officeDocument/2006/relationships/hyperlink" Target="https://doi.org/10.1016/j.jaridenv.2015.05.015" TargetMode="External"/><Relationship Id="rId50" Type="http://schemas.openxmlformats.org/officeDocument/2006/relationships/hyperlink" Target="https://doi.org/10.1016/j.jaridenv.2010.03.007" TargetMode="External"/><Relationship Id="rId55" Type="http://schemas.openxmlformats.org/officeDocument/2006/relationships/header" Target="header1.xml"/><Relationship Id="rId7" Type="http://schemas.openxmlformats.org/officeDocument/2006/relationships/hyperlink" Target="https://doi.org/10.1006/jare.2002.1105" TargetMode="External"/><Relationship Id="rId12" Type="http://schemas.openxmlformats.org/officeDocument/2006/relationships/hyperlink" Target="https://doi.org/10.1016/j.agee.2016.02.028" TargetMode="External"/><Relationship Id="rId17" Type="http://schemas.openxmlformats.org/officeDocument/2006/relationships/hyperlink" Target="https://doi.org/10.1007/s10113-015-0813-2" TargetMode="External"/><Relationship Id="rId25" Type="http://schemas.openxmlformats.org/officeDocument/2006/relationships/hyperlink" Target="https://doi.org/10.1080/09709274.2005.11905769" TargetMode="External"/><Relationship Id="rId33" Type="http://schemas.openxmlformats.org/officeDocument/2006/relationships/hyperlink" Target="https://doi.org/10.1016/j.ijdrr.2018.12.012" TargetMode="External"/><Relationship Id="rId38" Type="http://schemas.openxmlformats.org/officeDocument/2006/relationships/hyperlink" Target="https://doi.org/10.1186/2041-7136-1-17" TargetMode="External"/><Relationship Id="rId46" Type="http://schemas.openxmlformats.org/officeDocument/2006/relationships/hyperlink" Target="https://doi.org/10.3390/su7066523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i.org/10.1071/RJ12054" TargetMode="External"/><Relationship Id="rId20" Type="http://schemas.openxmlformats.org/officeDocument/2006/relationships/hyperlink" Target="https://doi.org/10.1080/03670074.1957.11665124" TargetMode="External"/><Relationship Id="rId29" Type="http://schemas.openxmlformats.org/officeDocument/2006/relationships/hyperlink" Target="https://doi.org/10.1002/ldr.1146" TargetMode="External"/><Relationship Id="rId41" Type="http://schemas.openxmlformats.org/officeDocument/2006/relationships/hyperlink" Target="https://doi.org/10.1007/s13593-015-0326-x" TargetMode="External"/><Relationship Id="rId54" Type="http://schemas.openxmlformats.org/officeDocument/2006/relationships/hyperlink" Target="https://doi.org/10.1002/ldr.230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6/j.jaridenv.2012.01.006" TargetMode="External"/><Relationship Id="rId11" Type="http://schemas.openxmlformats.org/officeDocument/2006/relationships/hyperlink" Target="https://doi.org/10.1016/j.jaridenv.2015.10.001" TargetMode="External"/><Relationship Id="rId24" Type="http://schemas.openxmlformats.org/officeDocument/2006/relationships/hyperlink" Target="https://doi.org/10.1016/j.catena.2012.02.002" TargetMode="External"/><Relationship Id="rId32" Type="http://schemas.openxmlformats.org/officeDocument/2006/relationships/hyperlink" Target="https://doi.org/10.1007/s40333-014-0065-x" TargetMode="External"/><Relationship Id="rId37" Type="http://schemas.openxmlformats.org/officeDocument/2006/relationships/hyperlink" Target="https://doi.org/10.1186/2041-7136-2-8" TargetMode="External"/><Relationship Id="rId40" Type="http://schemas.openxmlformats.org/officeDocument/2006/relationships/hyperlink" Target="https://doi.org/10.5194/bg-12-4407-2015" TargetMode="External"/><Relationship Id="rId45" Type="http://schemas.openxmlformats.org/officeDocument/2006/relationships/hyperlink" Target="https://doi.org/10.1016/j.jenvman.2006.10.007" TargetMode="External"/><Relationship Id="rId53" Type="http://schemas.openxmlformats.org/officeDocument/2006/relationships/hyperlink" Target="https://doi.org/10.1111/1365-2745.12096" TargetMode="External"/><Relationship Id="rId58" Type="http://schemas.openxmlformats.org/officeDocument/2006/relationships/header" Target="header3.xml"/><Relationship Id="rId5" Type="http://schemas.openxmlformats.org/officeDocument/2006/relationships/hyperlink" Target="http://dx.doi.org/10.1016/j.jaridenv.2009.07.015" TargetMode="External"/><Relationship Id="rId15" Type="http://schemas.openxmlformats.org/officeDocument/2006/relationships/hyperlink" Target="https://doi.org/10.1007/s10584-011-0170-1" TargetMode="External"/><Relationship Id="rId23" Type="http://schemas.openxmlformats.org/officeDocument/2006/relationships/hyperlink" Target="https://doi.org/10.1186/s13570-014-0017-2" TargetMode="External"/><Relationship Id="rId28" Type="http://schemas.openxmlformats.org/officeDocument/2006/relationships/hyperlink" Target="https://doi.org/10.1080/15324982.2012.721858" TargetMode="External"/><Relationship Id="rId36" Type="http://schemas.openxmlformats.org/officeDocument/2006/relationships/hyperlink" Target="https://doi.org/10.1080/10220119.1997.9647915" TargetMode="External"/><Relationship Id="rId49" Type="http://schemas.openxmlformats.org/officeDocument/2006/relationships/hyperlink" Target="https://doi.org/10.1016/j.jaridenv.2004.11.015" TargetMode="External"/><Relationship Id="rId57" Type="http://schemas.openxmlformats.org/officeDocument/2006/relationships/footer" Target="footer1.xml"/><Relationship Id="rId10" Type="http://schemas.openxmlformats.org/officeDocument/2006/relationships/hyperlink" Target="http://dx.doi.org/10.1016/j.landusepol.2009.07.001" TargetMode="External"/><Relationship Id="rId19" Type="http://schemas.openxmlformats.org/officeDocument/2006/relationships/hyperlink" Target="https://doi.org/10.1016/j.flora.2009.03.002" TargetMode="External"/><Relationship Id="rId31" Type="http://schemas.openxmlformats.org/officeDocument/2006/relationships/hyperlink" Target="https://doi.org/10.1111/j.1365-2664.2010.01815.x" TargetMode="External"/><Relationship Id="rId44" Type="http://schemas.openxmlformats.org/officeDocument/2006/relationships/hyperlink" Target="https://doi.org/10.1111/j.1365-2028.1986.tb00340.x" TargetMode="External"/><Relationship Id="rId52" Type="http://schemas.openxmlformats.org/officeDocument/2006/relationships/hyperlink" Target="https://doi.org/10.1186/s13570-016-0050-4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agee.2015.04.003" TargetMode="External"/><Relationship Id="rId14" Type="http://schemas.openxmlformats.org/officeDocument/2006/relationships/hyperlink" Target="https://doi.org/10.1016/j.pce.2010.06.006" TargetMode="External"/><Relationship Id="rId22" Type="http://schemas.openxmlformats.org/officeDocument/2006/relationships/hyperlink" Target="https://doi.org/10.1186/s13570-015-0034-9" TargetMode="External"/><Relationship Id="rId27" Type="http://schemas.openxmlformats.org/officeDocument/2006/relationships/hyperlink" Target="https://doi.org/10.1111/j.1654-109X.2011.01145.x" TargetMode="External"/><Relationship Id="rId30" Type="http://schemas.openxmlformats.org/officeDocument/2006/relationships/hyperlink" Target="https://doi.org/10.1002/ldr.2527" TargetMode="External"/><Relationship Id="rId35" Type="http://schemas.openxmlformats.org/officeDocument/2006/relationships/hyperlink" Target="https://doi.org/10.1111/j.1365-2028.2008.00934.x" TargetMode="External"/><Relationship Id="rId43" Type="http://schemas.openxmlformats.org/officeDocument/2006/relationships/hyperlink" Target="https://dx.doi.org/10.1016/j.agsy.2015.01.005" TargetMode="External"/><Relationship Id="rId48" Type="http://schemas.openxmlformats.org/officeDocument/2006/relationships/hyperlink" Target="https://doi.org/10.1016/j.agee.2008.10.006" TargetMode="External"/><Relationship Id="rId56" Type="http://schemas.openxmlformats.org/officeDocument/2006/relationships/header" Target="header2.xml"/><Relationship Id="rId8" Type="http://schemas.openxmlformats.org/officeDocument/2006/relationships/hyperlink" Target="https://doi.org/10.1007/s10021-005-0020-y" TargetMode="External"/><Relationship Id="rId51" Type="http://schemas.openxmlformats.org/officeDocument/2006/relationships/hyperlink" Target="https://doi.org/10.1186/s13570-015-0036-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6845</Words>
  <Characters>39022</Characters>
  <Application>Microsoft Office Word</Application>
  <DocSecurity>0</DocSecurity>
  <Lines>325</Lines>
  <Paragraphs>91</Paragraphs>
  <ScaleCrop>false</ScaleCrop>
  <Company/>
  <LinksUpToDate>false</LinksUpToDate>
  <CharactersWithSpaces>45776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Debraj Chattaraj, Integra-PDY, IN</dc:creator>
  <cp:lastModifiedBy>Debraj Chattaraj, Integra-PDY, IN</cp:lastModifiedBy>
  <cp:revision>1</cp:revision>
  <dcterms:created xsi:type="dcterms:W3CDTF">2019-06-28T12:47:00Z</dcterms:created>
  <dcterms:modified xsi:type="dcterms:W3CDTF">2019-06-28T12:48:00Z</dcterms:modified>
</cp:coreProperties>
</file>