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F3" w:rsidRDefault="00161596">
      <w:r>
        <w:rPr>
          <w:rFonts w:hint="eastAsia"/>
        </w:rPr>
        <w:t>The supporting information for</w:t>
      </w:r>
    </w:p>
    <w:p w:rsidR="00D00D51" w:rsidRPr="00A40541" w:rsidRDefault="00D00D51" w:rsidP="00D00D5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A40541">
        <w:rPr>
          <w:rFonts w:ascii="Times New Roman" w:hAnsi="Times New Roman"/>
          <w:b/>
          <w:sz w:val="24"/>
          <w:szCs w:val="24"/>
        </w:rPr>
        <w:t xml:space="preserve">Predicting the </w:t>
      </w:r>
      <w:r>
        <w:rPr>
          <w:rFonts w:ascii="Times New Roman" w:hAnsi="Times New Roman" w:hint="eastAsia"/>
          <w:b/>
          <w:sz w:val="24"/>
          <w:szCs w:val="24"/>
        </w:rPr>
        <w:t>c</w:t>
      </w:r>
      <w:r w:rsidRPr="00A40541">
        <w:rPr>
          <w:rFonts w:ascii="Times New Roman" w:hAnsi="Times New Roman"/>
          <w:b/>
          <w:sz w:val="24"/>
          <w:szCs w:val="24"/>
        </w:rPr>
        <w:t>ontent</w:t>
      </w:r>
      <w:r w:rsidRPr="00A40541">
        <w:rPr>
          <w:rFonts w:ascii="Times New Roman" w:hAnsi="Times New Roman" w:hint="eastAsia"/>
          <w:b/>
          <w:sz w:val="24"/>
          <w:szCs w:val="24"/>
        </w:rPr>
        <w:t>s</w:t>
      </w:r>
      <w:r w:rsidRPr="00A40541">
        <w:rPr>
          <w:rFonts w:ascii="Times New Roman" w:hAnsi="Times New Roman"/>
          <w:b/>
          <w:sz w:val="24"/>
          <w:szCs w:val="24"/>
        </w:rPr>
        <w:t xml:space="preserve"> of </w:t>
      </w:r>
      <w:r>
        <w:rPr>
          <w:rFonts w:ascii="Times New Roman" w:hAnsi="Times New Roman" w:hint="eastAsia"/>
          <w:b/>
          <w:sz w:val="24"/>
          <w:szCs w:val="24"/>
        </w:rPr>
        <w:t>p</w:t>
      </w:r>
      <w:r w:rsidRPr="00A40541">
        <w:rPr>
          <w:rFonts w:ascii="Times New Roman" w:hAnsi="Times New Roman"/>
          <w:b/>
          <w:sz w:val="24"/>
          <w:szCs w:val="24"/>
        </w:rPr>
        <w:t>olysaccharides</w:t>
      </w:r>
      <w:r w:rsidRPr="00A40541">
        <w:rPr>
          <w:rFonts w:ascii="Times New Roman" w:hAnsi="Times New Roman" w:hint="eastAsia"/>
          <w:b/>
          <w:sz w:val="24"/>
          <w:szCs w:val="24"/>
        </w:rPr>
        <w:t xml:space="preserve"> and its </w:t>
      </w:r>
      <w:proofErr w:type="spellStart"/>
      <w:r w:rsidRPr="00A40541">
        <w:rPr>
          <w:rFonts w:ascii="Times New Roman" w:hAnsi="Times New Roman"/>
          <w:b/>
          <w:sz w:val="24"/>
          <w:szCs w:val="24"/>
        </w:rPr>
        <w:t>monosugars</w:t>
      </w:r>
      <w:proofErr w:type="spellEnd"/>
      <w:r w:rsidRPr="00A40541">
        <w:rPr>
          <w:rFonts w:ascii="Times New Roman" w:hAnsi="Times New Roman"/>
          <w:b/>
          <w:sz w:val="24"/>
          <w:szCs w:val="24"/>
        </w:rPr>
        <w:t xml:space="preserve"> </w:t>
      </w:r>
      <w:r w:rsidRPr="00A40541">
        <w:rPr>
          <w:rFonts w:ascii="Times New Roman" w:hAnsi="Times New Roman" w:hint="eastAsia"/>
          <w:b/>
          <w:sz w:val="24"/>
          <w:szCs w:val="24"/>
        </w:rPr>
        <w:t xml:space="preserve">in </w:t>
      </w:r>
      <w:proofErr w:type="spellStart"/>
      <w:r w:rsidRPr="00A40541">
        <w:rPr>
          <w:rFonts w:ascii="Times New Roman" w:hAnsi="Times New Roman"/>
          <w:b/>
          <w:i/>
          <w:sz w:val="24"/>
          <w:szCs w:val="24"/>
        </w:rPr>
        <w:t>Dendrobium</w:t>
      </w:r>
      <w:proofErr w:type="spellEnd"/>
      <w:r w:rsidRPr="00A4054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40541">
        <w:rPr>
          <w:rFonts w:ascii="Times New Roman" w:hAnsi="Times New Roman"/>
          <w:b/>
          <w:i/>
          <w:sz w:val="24"/>
          <w:szCs w:val="24"/>
        </w:rPr>
        <w:t>huoshanense</w:t>
      </w:r>
      <w:proofErr w:type="spellEnd"/>
      <w:r w:rsidRPr="00A40541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A40541">
        <w:rPr>
          <w:rFonts w:ascii="Times New Roman" w:hAnsi="Times New Roman"/>
          <w:b/>
          <w:sz w:val="24"/>
          <w:szCs w:val="24"/>
        </w:rPr>
        <w:t xml:space="preserve">by Partial Least Squares Regression Model Using </w:t>
      </w:r>
      <w:r>
        <w:rPr>
          <w:rFonts w:ascii="Times New Roman" w:hAnsi="Times New Roman" w:hint="eastAsia"/>
          <w:b/>
          <w:color w:val="FF0000"/>
          <w:kern w:val="0"/>
          <w:sz w:val="24"/>
          <w:szCs w:val="24"/>
        </w:rPr>
        <w:t>a</w:t>
      </w:r>
      <w:r w:rsidRPr="00A40541">
        <w:rPr>
          <w:rFonts w:ascii="Times New Roman" w:hAnsi="Times New Roman"/>
          <w:b/>
          <w:color w:val="FF0000"/>
          <w:kern w:val="0"/>
          <w:sz w:val="24"/>
          <w:szCs w:val="24"/>
        </w:rPr>
        <w:t xml:space="preserve">ttenuated </w:t>
      </w:r>
      <w:r>
        <w:rPr>
          <w:rFonts w:ascii="Times New Roman" w:hAnsi="Times New Roman" w:hint="eastAsia"/>
          <w:b/>
          <w:color w:val="FF0000"/>
          <w:kern w:val="0"/>
          <w:sz w:val="24"/>
          <w:szCs w:val="24"/>
        </w:rPr>
        <w:t>t</w:t>
      </w:r>
      <w:r w:rsidRPr="00A40541">
        <w:rPr>
          <w:rFonts w:ascii="Times New Roman" w:hAnsi="Times New Roman"/>
          <w:b/>
          <w:color w:val="FF0000"/>
          <w:kern w:val="0"/>
          <w:sz w:val="24"/>
          <w:szCs w:val="24"/>
        </w:rPr>
        <w:t xml:space="preserve">otal </w:t>
      </w:r>
      <w:r>
        <w:rPr>
          <w:rFonts w:ascii="Times New Roman" w:hAnsi="Times New Roman" w:hint="eastAsia"/>
          <w:b/>
          <w:color w:val="FF0000"/>
          <w:kern w:val="0"/>
          <w:sz w:val="24"/>
          <w:szCs w:val="24"/>
        </w:rPr>
        <w:t>r</w:t>
      </w:r>
      <w:r w:rsidRPr="00A40541">
        <w:rPr>
          <w:rFonts w:ascii="Times New Roman" w:hAnsi="Times New Roman"/>
          <w:b/>
          <w:color w:val="FF0000"/>
          <w:kern w:val="0"/>
          <w:sz w:val="24"/>
          <w:szCs w:val="24"/>
        </w:rPr>
        <w:t xml:space="preserve">eflectance Fourier </w:t>
      </w:r>
      <w:r>
        <w:rPr>
          <w:rFonts w:ascii="Times New Roman" w:hAnsi="Times New Roman" w:hint="eastAsia"/>
          <w:b/>
          <w:color w:val="FF0000"/>
          <w:kern w:val="0"/>
          <w:sz w:val="24"/>
          <w:szCs w:val="24"/>
        </w:rPr>
        <w:t>T</w:t>
      </w:r>
      <w:r w:rsidRPr="00A40541">
        <w:rPr>
          <w:rFonts w:ascii="Times New Roman" w:hAnsi="Times New Roman"/>
          <w:b/>
          <w:color w:val="FF0000"/>
          <w:kern w:val="0"/>
          <w:sz w:val="24"/>
          <w:szCs w:val="24"/>
        </w:rPr>
        <w:t xml:space="preserve">ransform </w:t>
      </w:r>
      <w:r>
        <w:rPr>
          <w:rFonts w:ascii="Times New Roman" w:hAnsi="Times New Roman" w:hint="eastAsia"/>
          <w:b/>
          <w:color w:val="FF0000"/>
          <w:kern w:val="0"/>
          <w:sz w:val="24"/>
          <w:szCs w:val="24"/>
        </w:rPr>
        <w:t>I</w:t>
      </w:r>
      <w:r w:rsidRPr="00A40541">
        <w:rPr>
          <w:rFonts w:ascii="Times New Roman" w:hAnsi="Times New Roman"/>
          <w:b/>
          <w:color w:val="FF0000"/>
          <w:kern w:val="0"/>
          <w:sz w:val="24"/>
          <w:szCs w:val="24"/>
        </w:rPr>
        <w:t>nfra</w:t>
      </w:r>
      <w:r w:rsidRPr="00A40541">
        <w:rPr>
          <w:rFonts w:ascii="Times New Roman" w:hAnsi="Times New Roman" w:hint="eastAsia"/>
          <w:b/>
          <w:color w:val="FF0000"/>
          <w:kern w:val="0"/>
          <w:sz w:val="24"/>
          <w:szCs w:val="24"/>
        </w:rPr>
        <w:t>-</w:t>
      </w:r>
      <w:r w:rsidRPr="00A40541">
        <w:rPr>
          <w:rFonts w:ascii="Times New Roman" w:hAnsi="Times New Roman"/>
          <w:b/>
          <w:color w:val="FF0000"/>
          <w:kern w:val="0"/>
          <w:sz w:val="24"/>
          <w:szCs w:val="24"/>
        </w:rPr>
        <w:t xml:space="preserve">red </w:t>
      </w:r>
      <w:r>
        <w:rPr>
          <w:rFonts w:ascii="Times New Roman" w:hAnsi="Times New Roman" w:hint="eastAsia"/>
          <w:b/>
          <w:color w:val="FF0000"/>
          <w:kern w:val="0"/>
          <w:sz w:val="24"/>
          <w:szCs w:val="24"/>
        </w:rPr>
        <w:t>S</w:t>
      </w:r>
      <w:r w:rsidRPr="00A40541">
        <w:rPr>
          <w:rFonts w:ascii="Times New Roman" w:hAnsi="Times New Roman" w:hint="eastAsia"/>
          <w:b/>
          <w:color w:val="FF0000"/>
          <w:kern w:val="0"/>
          <w:sz w:val="24"/>
          <w:szCs w:val="24"/>
        </w:rPr>
        <w:t>pectroscopy</w:t>
      </w:r>
    </w:p>
    <w:p w:rsidR="00336E35" w:rsidRDefault="00336E35" w:rsidP="00336E35">
      <w:pPr>
        <w:spacing w:line="480" w:lineRule="auto"/>
        <w:jc w:val="center"/>
        <w:rPr>
          <w:rFonts w:ascii="Times New Roman" w:hAnsi="Times New Roman"/>
          <w:szCs w:val="21"/>
        </w:rPr>
      </w:pPr>
      <w:r w:rsidRPr="00B50CCA">
        <w:rPr>
          <w:rFonts w:ascii="Times New Roman" w:hAnsi="Times New Roman"/>
          <w:szCs w:val="21"/>
        </w:rPr>
        <w:t>Jing-</w:t>
      </w:r>
      <w:proofErr w:type="spellStart"/>
      <w:r w:rsidRPr="00B50CCA">
        <w:rPr>
          <w:rFonts w:ascii="Times New Roman" w:hAnsi="Times New Roman" w:hint="eastAsia"/>
          <w:szCs w:val="21"/>
        </w:rPr>
        <w:t>W</w:t>
      </w:r>
      <w:r w:rsidRPr="00B50CCA">
        <w:rPr>
          <w:rFonts w:ascii="Times New Roman" w:hAnsi="Times New Roman"/>
          <w:szCs w:val="21"/>
        </w:rPr>
        <w:t>en</w:t>
      </w:r>
      <w:proofErr w:type="spellEnd"/>
      <w:r w:rsidRPr="00B50CCA">
        <w:rPr>
          <w:rFonts w:ascii="Times New Roman" w:hAnsi="Times New Roman"/>
          <w:szCs w:val="21"/>
        </w:rPr>
        <w:t xml:space="preserve"> H</w:t>
      </w:r>
      <w:r>
        <w:rPr>
          <w:rFonts w:ascii="Times New Roman" w:hAnsi="Times New Roman" w:hint="eastAsia"/>
          <w:szCs w:val="21"/>
        </w:rPr>
        <w:t>ao</w:t>
      </w:r>
      <w:r>
        <w:rPr>
          <w:rFonts w:ascii="Times New Roman" w:hAnsi="Times New Roman" w:hint="eastAsia"/>
          <w:szCs w:val="21"/>
          <w:vertAlign w:val="superscript"/>
        </w:rPr>
        <w:t>1,2</w:t>
      </w:r>
      <w:r w:rsidRPr="00B50CCA">
        <w:rPr>
          <w:rFonts w:ascii="Times New Roman" w:hAnsi="Times New Roman" w:hint="eastAsia"/>
          <w:szCs w:val="21"/>
        </w:rPr>
        <w:t>,</w:t>
      </w:r>
      <w:r w:rsidRPr="00B50CCA">
        <w:rPr>
          <w:rFonts w:ascii="Times New Roman" w:hAnsi="Times New Roman"/>
          <w:szCs w:val="21"/>
        </w:rPr>
        <w:t xml:space="preserve"> </w:t>
      </w:r>
      <w:proofErr w:type="spellStart"/>
      <w:r w:rsidRPr="00B50CCA">
        <w:rPr>
          <w:rFonts w:ascii="Times New Roman" w:hAnsi="Times New Roman"/>
          <w:szCs w:val="21"/>
        </w:rPr>
        <w:t>Nai</w:t>
      </w:r>
      <w:proofErr w:type="spellEnd"/>
      <w:r w:rsidRPr="00B50CCA">
        <w:rPr>
          <w:rFonts w:ascii="Times New Roman" w:hAnsi="Times New Roman"/>
          <w:szCs w:val="21"/>
        </w:rPr>
        <w:t>-</w:t>
      </w:r>
      <w:r w:rsidRPr="00B50CCA">
        <w:rPr>
          <w:rFonts w:ascii="Times New Roman" w:hAnsi="Times New Roman" w:hint="eastAsia"/>
          <w:szCs w:val="21"/>
        </w:rPr>
        <w:t>D</w:t>
      </w:r>
      <w:r w:rsidRPr="00B50CCA">
        <w:rPr>
          <w:rFonts w:ascii="Times New Roman" w:hAnsi="Times New Roman"/>
          <w:szCs w:val="21"/>
        </w:rPr>
        <w:t>ong C</w:t>
      </w:r>
      <w:r>
        <w:rPr>
          <w:rFonts w:ascii="Times New Roman" w:hAnsi="Times New Roman" w:hint="eastAsia"/>
          <w:szCs w:val="21"/>
        </w:rPr>
        <w:t>hen</w:t>
      </w:r>
      <w:r>
        <w:rPr>
          <w:rFonts w:ascii="Times New Roman" w:hAnsi="Times New Roman" w:hint="eastAsia"/>
          <w:szCs w:val="21"/>
          <w:vertAlign w:val="superscript"/>
        </w:rPr>
        <w:t>1,3</w:t>
      </w:r>
      <w:r w:rsidRPr="00B50CCA">
        <w:rPr>
          <w:rFonts w:ascii="Times New Roman" w:hAnsi="Times New Roman" w:hint="eastAsia"/>
          <w:szCs w:val="21"/>
          <w:vertAlign w:val="superscript"/>
        </w:rPr>
        <w:t>,</w:t>
      </w:r>
      <w:r>
        <w:rPr>
          <w:rFonts w:ascii="Times New Roman" w:hAnsi="Times New Roman" w:hint="eastAsia"/>
          <w:szCs w:val="21"/>
          <w:vertAlign w:val="superscript"/>
        </w:rPr>
        <w:t>4,</w:t>
      </w:r>
      <w:r w:rsidRPr="00B50CCA">
        <w:rPr>
          <w:rStyle w:val="a4"/>
          <w:szCs w:val="21"/>
        </w:rPr>
        <w:footnoteReference w:customMarkFollows="1" w:id="2"/>
        <w:sym w:font="Symbol" w:char="F02A"/>
      </w:r>
      <w:r w:rsidRPr="00B50CCA"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hint="eastAsia"/>
          <w:szCs w:val="21"/>
        </w:rPr>
        <w:t>Xu</w:t>
      </w:r>
      <w:proofErr w:type="spellEnd"/>
      <w:r>
        <w:rPr>
          <w:rFonts w:ascii="Times New Roman" w:hAnsi="Times New Roman" w:hint="eastAsia"/>
          <w:szCs w:val="21"/>
        </w:rPr>
        <w:t xml:space="preserve">-Cheng Fu </w:t>
      </w:r>
      <w:r>
        <w:rPr>
          <w:rFonts w:ascii="Times New Roman" w:hAnsi="Times New Roman" w:hint="eastAsia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</w:rPr>
        <w:t>,</w:t>
      </w:r>
      <w:r w:rsidRPr="00B50CCA">
        <w:rPr>
          <w:rFonts w:ascii="Times New Roman" w:hAnsi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hint="eastAsia"/>
          <w:szCs w:val="21"/>
        </w:rPr>
        <w:t>Jian</w:t>
      </w:r>
      <w:proofErr w:type="spellEnd"/>
      <w:r>
        <w:rPr>
          <w:rFonts w:ascii="Times New Roman" w:hAnsi="Times New Roman" w:hint="eastAsia"/>
          <w:szCs w:val="21"/>
        </w:rPr>
        <w:t xml:space="preserve"> Zhang</w:t>
      </w:r>
      <w:r w:rsidRPr="00B50CCA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  <w:vertAlign w:val="superscript"/>
        </w:rPr>
        <w:t>1</w:t>
      </w:r>
    </w:p>
    <w:p w:rsidR="00336E35" w:rsidRDefault="00336E35" w:rsidP="00336E35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bCs/>
          <w:i/>
          <w:kern w:val="0"/>
          <w:sz w:val="16"/>
          <w:szCs w:val="16"/>
        </w:rPr>
      </w:pPr>
      <w:r>
        <w:rPr>
          <w:rFonts w:ascii="Times New Roman" w:hAnsi="Times New Roman" w:hint="eastAsia"/>
          <w:bCs/>
          <w:kern w:val="0"/>
          <w:sz w:val="16"/>
          <w:szCs w:val="16"/>
          <w:shd w:val="clear" w:color="auto" w:fill="FFFFFF"/>
          <w:vertAlign w:val="superscript"/>
        </w:rPr>
        <w:t>1</w:t>
      </w:r>
      <w:r>
        <w:rPr>
          <w:rFonts w:ascii="Times New Roman" w:hAnsi="Times New Roman" w:hint="eastAsia"/>
          <w:bCs/>
          <w:i/>
          <w:kern w:val="0"/>
          <w:sz w:val="16"/>
          <w:szCs w:val="16"/>
          <w:shd w:val="clear" w:color="auto" w:fill="FFFFFF"/>
        </w:rPr>
        <w:t xml:space="preserve"> </w:t>
      </w:r>
      <w:r w:rsidRPr="006D307A">
        <w:rPr>
          <w:rFonts w:ascii="Times New Roman" w:hAnsi="Times New Roman"/>
          <w:bCs/>
          <w:i/>
          <w:kern w:val="0"/>
          <w:sz w:val="16"/>
          <w:szCs w:val="16"/>
          <w:shd w:val="clear" w:color="auto" w:fill="FFFFFF"/>
        </w:rPr>
        <w:t>College of Biotechnology and Pharmaceutical En</w:t>
      </w:r>
      <w:r w:rsidRPr="00B50CCA">
        <w:rPr>
          <w:rFonts w:ascii="Times New Roman" w:hAnsi="Times New Roman"/>
          <w:bCs/>
          <w:i/>
          <w:kern w:val="0"/>
          <w:sz w:val="16"/>
          <w:szCs w:val="16"/>
        </w:rPr>
        <w:t>gineering</w:t>
      </w:r>
      <w:r w:rsidRPr="00B50CCA">
        <w:rPr>
          <w:rFonts w:ascii="Times New Roman" w:hAnsi="Times New Roman"/>
          <w:bCs/>
          <w:i/>
          <w:kern w:val="0"/>
          <w:sz w:val="16"/>
          <w:szCs w:val="16"/>
        </w:rPr>
        <w:t>，</w:t>
      </w:r>
      <w:r w:rsidRPr="00B50CCA">
        <w:rPr>
          <w:rFonts w:ascii="Times New Roman" w:hAnsi="Times New Roman"/>
          <w:bCs/>
          <w:i/>
          <w:kern w:val="0"/>
          <w:sz w:val="16"/>
          <w:szCs w:val="16"/>
        </w:rPr>
        <w:t>West Anhui University</w:t>
      </w:r>
      <w:r w:rsidRPr="00B50CCA">
        <w:rPr>
          <w:rFonts w:ascii="Times New Roman" w:hAnsi="Times New Roman"/>
          <w:bCs/>
          <w:i/>
          <w:kern w:val="0"/>
          <w:sz w:val="16"/>
          <w:szCs w:val="16"/>
        </w:rPr>
        <w:t>，</w:t>
      </w:r>
      <w:proofErr w:type="spellStart"/>
      <w:r w:rsidRPr="00B50CCA">
        <w:rPr>
          <w:rFonts w:ascii="Times New Roman" w:hAnsi="Times New Roman"/>
          <w:bCs/>
          <w:i/>
          <w:kern w:val="0"/>
          <w:sz w:val="16"/>
          <w:szCs w:val="16"/>
        </w:rPr>
        <w:t>Lu’an</w:t>
      </w:r>
      <w:proofErr w:type="spellEnd"/>
      <w:r w:rsidRPr="00B50CCA">
        <w:rPr>
          <w:rFonts w:ascii="Times New Roman" w:hAnsi="Times New Roman"/>
          <w:bCs/>
          <w:i/>
          <w:kern w:val="0"/>
          <w:sz w:val="16"/>
          <w:szCs w:val="16"/>
        </w:rPr>
        <w:t xml:space="preserve"> City 237012</w:t>
      </w:r>
      <w:r w:rsidRPr="00B50CCA">
        <w:rPr>
          <w:rFonts w:ascii="Times New Roman" w:hAnsi="Times New Roman"/>
          <w:bCs/>
          <w:i/>
          <w:kern w:val="0"/>
          <w:sz w:val="16"/>
          <w:szCs w:val="16"/>
        </w:rPr>
        <w:t>，</w:t>
      </w:r>
      <w:r w:rsidRPr="00B50CCA">
        <w:rPr>
          <w:rFonts w:ascii="Times New Roman" w:hAnsi="Times New Roman"/>
          <w:bCs/>
          <w:i/>
          <w:kern w:val="0"/>
          <w:sz w:val="16"/>
          <w:szCs w:val="16"/>
        </w:rPr>
        <w:t>China</w:t>
      </w:r>
    </w:p>
    <w:p w:rsidR="00336E35" w:rsidRDefault="00336E35" w:rsidP="00336E35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  <w:vertAlign w:val="superscript"/>
        </w:rPr>
        <w:t xml:space="preserve">2 </w:t>
      </w:r>
      <w:r w:rsidRPr="00B50CCA">
        <w:rPr>
          <w:rFonts w:ascii="Times New Roman" w:hAnsi="Times New Roman"/>
          <w:i/>
          <w:sz w:val="16"/>
          <w:szCs w:val="16"/>
        </w:rPr>
        <w:t xml:space="preserve">School </w:t>
      </w:r>
      <w:r w:rsidRPr="00B50CCA">
        <w:rPr>
          <w:rFonts w:ascii="Times New Roman" w:hAnsi="Times New Roman"/>
          <w:i/>
          <w:sz w:val="16"/>
          <w:szCs w:val="16"/>
          <w:lang w:eastAsia="en-US"/>
        </w:rPr>
        <w:t xml:space="preserve">of pharmacy, </w:t>
      </w:r>
      <w:r w:rsidRPr="007C6EE3">
        <w:rPr>
          <w:rFonts w:ascii="Times New Roman" w:hAnsi="Times New Roman"/>
          <w:i/>
          <w:iCs/>
          <w:sz w:val="18"/>
          <w:szCs w:val="18"/>
        </w:rPr>
        <w:t xml:space="preserve">Anhui University of </w:t>
      </w:r>
      <w:r>
        <w:rPr>
          <w:rFonts w:ascii="Times New Roman" w:hAnsi="Times New Roman" w:hint="eastAsia"/>
          <w:i/>
          <w:iCs/>
          <w:sz w:val="18"/>
          <w:szCs w:val="18"/>
        </w:rPr>
        <w:t xml:space="preserve">Traditional </w:t>
      </w:r>
      <w:r w:rsidRPr="007C6EE3">
        <w:rPr>
          <w:rFonts w:ascii="Times New Roman" w:hAnsi="Times New Roman"/>
          <w:i/>
          <w:iCs/>
          <w:sz w:val="18"/>
          <w:szCs w:val="18"/>
        </w:rPr>
        <w:t>Chinese Medicine, Hefei 230012, China</w:t>
      </w:r>
    </w:p>
    <w:p w:rsidR="00336E35" w:rsidRDefault="00336E35" w:rsidP="00336E35">
      <w:pPr>
        <w:autoSpaceDE w:val="0"/>
        <w:autoSpaceDN w:val="0"/>
        <w:adjustRightInd w:val="0"/>
        <w:spacing w:line="480" w:lineRule="auto"/>
        <w:ind w:left="240" w:hangingChars="150" w:hanging="240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  <w:vertAlign w:val="superscript"/>
        </w:rPr>
        <w:t xml:space="preserve">3 </w:t>
      </w:r>
      <w:r w:rsidRPr="00B50CCA">
        <w:rPr>
          <w:rFonts w:ascii="Times New Roman" w:hAnsi="Times New Roman"/>
          <w:i/>
          <w:sz w:val="16"/>
          <w:szCs w:val="16"/>
        </w:rPr>
        <w:t xml:space="preserve">West Anhui Biotechnology Research Center of Natural Medicine and Traditional Chinese Medicine, West Anhui University, </w:t>
      </w:r>
      <w:proofErr w:type="spellStart"/>
      <w:r w:rsidRPr="00B50CCA">
        <w:rPr>
          <w:rFonts w:ascii="Times New Roman" w:hAnsi="Times New Roman"/>
          <w:i/>
          <w:sz w:val="16"/>
          <w:szCs w:val="16"/>
        </w:rPr>
        <w:t>Lu’an</w:t>
      </w:r>
      <w:proofErr w:type="spellEnd"/>
      <w:r w:rsidRPr="00B50CCA">
        <w:rPr>
          <w:rFonts w:ascii="Times New Roman" w:hAnsi="Times New Roman"/>
          <w:i/>
          <w:sz w:val="16"/>
          <w:szCs w:val="16"/>
        </w:rPr>
        <w:t xml:space="preserve"> City 237012, China </w:t>
      </w:r>
    </w:p>
    <w:p w:rsidR="00336E35" w:rsidRPr="00B50CCA" w:rsidRDefault="00336E35" w:rsidP="00336E35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  <w:vertAlign w:val="superscript"/>
        </w:rPr>
        <w:t>4</w:t>
      </w:r>
      <w:r>
        <w:rPr>
          <w:rFonts w:ascii="Times New Roman" w:hAnsi="Times New Roman" w:hint="eastAsia"/>
          <w:i/>
          <w:kern w:val="0"/>
          <w:sz w:val="16"/>
          <w:szCs w:val="16"/>
        </w:rPr>
        <w:t xml:space="preserve"> </w:t>
      </w:r>
      <w:r w:rsidRPr="00B50CCA">
        <w:rPr>
          <w:rFonts w:ascii="Times New Roman" w:hAnsi="Times New Roman"/>
          <w:i/>
          <w:kern w:val="0"/>
          <w:sz w:val="16"/>
          <w:szCs w:val="16"/>
        </w:rPr>
        <w:t>C</w:t>
      </w:r>
      <w:r w:rsidRPr="00B50CCA">
        <w:rPr>
          <w:rFonts w:ascii="Times New Roman" w:hAnsi="Times New Roman"/>
          <w:i/>
          <w:kern w:val="0"/>
          <w:sz w:val="16"/>
          <w:szCs w:val="16"/>
          <w:lang w:eastAsia="en-US"/>
        </w:rPr>
        <w:t xml:space="preserve">ollege </w:t>
      </w:r>
      <w:r>
        <w:rPr>
          <w:rFonts w:ascii="Times New Roman" w:hAnsi="Times New Roman" w:hint="eastAsia"/>
          <w:i/>
          <w:kern w:val="0"/>
          <w:sz w:val="16"/>
          <w:szCs w:val="16"/>
        </w:rPr>
        <w:t>of Pharmacy, Anhui Medical University,</w:t>
      </w:r>
      <w:r w:rsidRPr="0024680C">
        <w:rPr>
          <w:rFonts w:ascii="Times New Roman" w:hAnsi="Times New Roman"/>
          <w:i/>
          <w:kern w:val="0"/>
          <w:sz w:val="16"/>
          <w:szCs w:val="16"/>
          <w:lang w:eastAsia="en-US"/>
        </w:rPr>
        <w:t xml:space="preserve"> </w:t>
      </w:r>
      <w:r w:rsidRPr="00B50CCA">
        <w:rPr>
          <w:rFonts w:ascii="Times New Roman" w:hAnsi="Times New Roman"/>
          <w:i/>
          <w:kern w:val="0"/>
          <w:sz w:val="16"/>
          <w:szCs w:val="16"/>
          <w:lang w:eastAsia="en-US"/>
        </w:rPr>
        <w:t xml:space="preserve">Hefei 230032, </w:t>
      </w:r>
      <w:r w:rsidRPr="00B50CCA">
        <w:rPr>
          <w:rFonts w:ascii="Times New Roman" w:hAnsi="Times New Roman"/>
          <w:i/>
          <w:sz w:val="16"/>
          <w:szCs w:val="16"/>
        </w:rPr>
        <w:t>China</w:t>
      </w:r>
      <w:r>
        <w:rPr>
          <w:rFonts w:ascii="Times New Roman" w:hAnsi="Times New Roman" w:hint="eastAsia"/>
          <w:i/>
          <w:sz w:val="16"/>
          <w:szCs w:val="16"/>
        </w:rPr>
        <w:t xml:space="preserve">  </w:t>
      </w:r>
    </w:p>
    <w:p w:rsidR="00161596" w:rsidRPr="00AE24D4" w:rsidRDefault="00161596" w:rsidP="00161596">
      <w:pPr>
        <w:rPr>
          <w:rFonts w:ascii="Times New Roman" w:hAnsi="Times New Roman"/>
        </w:rPr>
      </w:pPr>
    </w:p>
    <w:p w:rsidR="00161596" w:rsidRDefault="00161596"/>
    <w:p w:rsidR="00161596" w:rsidRDefault="00161596"/>
    <w:p w:rsidR="00161596" w:rsidRDefault="00161596"/>
    <w:p w:rsidR="00161596" w:rsidRDefault="00161596"/>
    <w:p w:rsidR="00161596" w:rsidRDefault="00161596"/>
    <w:p w:rsidR="00161596" w:rsidRDefault="00161596"/>
    <w:p w:rsidR="00161596" w:rsidRDefault="00161596"/>
    <w:p w:rsidR="00D41A1C" w:rsidRDefault="00D41A1C"/>
    <w:p w:rsidR="00D41A1C" w:rsidRDefault="00D41A1C"/>
    <w:p w:rsidR="00D41A1C" w:rsidRDefault="00D41A1C"/>
    <w:p w:rsidR="00D41A1C" w:rsidRDefault="00D41A1C"/>
    <w:p w:rsidR="00D41A1C" w:rsidRDefault="00D41A1C"/>
    <w:p w:rsidR="00D41A1C" w:rsidRDefault="00D41A1C"/>
    <w:p w:rsidR="00D41A1C" w:rsidRDefault="00D41A1C"/>
    <w:p w:rsidR="00D41A1C" w:rsidRDefault="00D41A1C"/>
    <w:p w:rsidR="00D41A1C" w:rsidRDefault="00D41A1C"/>
    <w:p w:rsidR="00D41A1C" w:rsidRDefault="00D41A1C"/>
    <w:p w:rsidR="00D41A1C" w:rsidRDefault="00D41A1C"/>
    <w:p w:rsidR="00D41A1C" w:rsidRDefault="00D41A1C"/>
    <w:p w:rsidR="00D41A1C" w:rsidRDefault="00D41A1C"/>
    <w:p w:rsidR="00D41A1C" w:rsidRDefault="00D41A1C"/>
    <w:p w:rsidR="00D41A1C" w:rsidRDefault="00D41A1C"/>
    <w:p w:rsidR="00D41A1C" w:rsidRDefault="00D41A1C" w:rsidP="00D41A1C">
      <w:pPr>
        <w:autoSpaceDE w:val="0"/>
        <w:autoSpaceDN w:val="0"/>
        <w:adjustRightInd w:val="0"/>
        <w:rPr>
          <w:rFonts w:ascii="Times New Roman" w:hAnsi="Times New Roman"/>
          <w:b/>
          <w:kern w:val="0"/>
          <w:sz w:val="22"/>
        </w:rPr>
      </w:pPr>
      <w:r>
        <w:rPr>
          <w:rFonts w:ascii="Times New Roman" w:hAnsi="Times New Roman" w:hint="eastAsia"/>
          <w:b/>
          <w:kern w:val="0"/>
          <w:sz w:val="22"/>
        </w:rPr>
        <w:lastRenderedPageBreak/>
        <w:t>S-</w:t>
      </w:r>
      <w:r w:rsidRPr="00B50CCA">
        <w:rPr>
          <w:rFonts w:ascii="Times New Roman" w:hAnsi="Times New Roman"/>
          <w:b/>
          <w:kern w:val="0"/>
          <w:sz w:val="22"/>
        </w:rPr>
        <w:t>Table 1</w:t>
      </w:r>
      <w:r w:rsidRPr="00B50CCA">
        <w:rPr>
          <w:rFonts w:ascii="Times New Roman" w:hAnsi="Times New Roman" w:hint="eastAsia"/>
          <w:b/>
          <w:kern w:val="0"/>
          <w:sz w:val="22"/>
        </w:rPr>
        <w:t xml:space="preserve"> </w:t>
      </w:r>
    </w:p>
    <w:p w:rsidR="00B7304F" w:rsidRDefault="00B7304F" w:rsidP="00B7304F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</w:rPr>
      </w:pPr>
      <w:r w:rsidRPr="00B50CCA">
        <w:rPr>
          <w:rFonts w:ascii="Times New Roman" w:hAnsi="Times New Roman"/>
          <w:kern w:val="0"/>
          <w:sz w:val="22"/>
        </w:rPr>
        <w:t xml:space="preserve">The list of </w:t>
      </w:r>
      <w:proofErr w:type="spellStart"/>
      <w:r w:rsidRPr="00B50CCA">
        <w:rPr>
          <w:rFonts w:ascii="Times New Roman" w:hAnsi="Times New Roman"/>
          <w:i/>
          <w:kern w:val="0"/>
          <w:sz w:val="22"/>
        </w:rPr>
        <w:t>D</w:t>
      </w:r>
      <w:r w:rsidR="00EF50CF">
        <w:rPr>
          <w:rFonts w:ascii="Times New Roman" w:hAnsi="Times New Roman" w:hint="eastAsia"/>
          <w:i/>
          <w:kern w:val="0"/>
          <w:sz w:val="22"/>
        </w:rPr>
        <w:t>endrobium</w:t>
      </w:r>
      <w:proofErr w:type="spellEnd"/>
      <w:r w:rsidRPr="00B50CCA">
        <w:rPr>
          <w:rFonts w:ascii="Times New Roman" w:hAnsi="Times New Roman" w:hint="eastAsia"/>
          <w:i/>
          <w:kern w:val="0"/>
          <w:sz w:val="22"/>
        </w:rPr>
        <w:t xml:space="preserve"> </w:t>
      </w:r>
      <w:proofErr w:type="spellStart"/>
      <w:r w:rsidRPr="00B50CCA">
        <w:rPr>
          <w:rFonts w:ascii="Times New Roman" w:hAnsi="Times New Roman" w:hint="eastAsia"/>
          <w:i/>
          <w:kern w:val="0"/>
          <w:sz w:val="22"/>
        </w:rPr>
        <w:t>huoshanense</w:t>
      </w:r>
      <w:proofErr w:type="spellEnd"/>
      <w:r w:rsidRPr="00B50CCA">
        <w:rPr>
          <w:rFonts w:ascii="Times New Roman" w:hAnsi="Times New Roman"/>
          <w:kern w:val="0"/>
          <w:sz w:val="22"/>
        </w:rPr>
        <w:t xml:space="preserve"> samples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106"/>
        <w:gridCol w:w="3715"/>
        <w:gridCol w:w="3701"/>
      </w:tblGrid>
      <w:tr w:rsidR="00B7304F" w:rsidRPr="00B50CCA" w:rsidTr="002A1F52">
        <w:tc>
          <w:tcPr>
            <w:tcW w:w="110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Sample</w:t>
            </w: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</w:t>
            </w:r>
          </w:p>
        </w:tc>
        <w:tc>
          <w:tcPr>
            <w:tcW w:w="37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Collection place</w:t>
            </w:r>
          </w:p>
        </w:tc>
        <w:tc>
          <w:tcPr>
            <w:tcW w:w="370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Collection time</w:t>
            </w:r>
          </w:p>
        </w:tc>
      </w:tr>
      <w:tr w:rsidR="00B7304F" w:rsidRPr="00B50CCA" w:rsidTr="002A1F52"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S1-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S17</w:t>
            </w:r>
          </w:p>
        </w:tc>
        <w:tc>
          <w:tcPr>
            <w:tcW w:w="3715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Jinzhai</w:t>
            </w:r>
            <w:proofErr w:type="spellEnd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Count</w:t>
            </w:r>
            <w:r w:rsidRPr="00B50CCA">
              <w:rPr>
                <w:rFonts w:ascii="Times New Roman" w:hAnsi="Times New Roman"/>
                <w:kern w:val="0"/>
                <w:sz w:val="20"/>
                <w:szCs w:val="20"/>
              </w:rPr>
              <w:t>, Anhui</w:t>
            </w: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Province, China</w:t>
            </w: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January,2015-December,2015</w:t>
            </w:r>
          </w:p>
        </w:tc>
      </w:tr>
      <w:tr w:rsidR="00B7304F" w:rsidRPr="00B50CCA" w:rsidTr="002A1F52">
        <w:tc>
          <w:tcPr>
            <w:tcW w:w="1106" w:type="dxa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18</w:t>
            </w: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S40</w:t>
            </w:r>
          </w:p>
        </w:tc>
        <w:tc>
          <w:tcPr>
            <w:tcW w:w="3715" w:type="dxa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50CCA">
              <w:rPr>
                <w:rFonts w:ascii="Times New Roman" w:hAnsi="Times New Roman"/>
                <w:kern w:val="0"/>
                <w:sz w:val="20"/>
                <w:szCs w:val="20"/>
              </w:rPr>
              <w:t>Huoshan</w:t>
            </w:r>
            <w:proofErr w:type="spellEnd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Count</w:t>
            </w:r>
            <w:r w:rsidRPr="00B50CCA">
              <w:rPr>
                <w:rFonts w:ascii="Times New Roman" w:hAnsi="Times New Roman"/>
                <w:kern w:val="0"/>
                <w:sz w:val="20"/>
                <w:szCs w:val="20"/>
              </w:rPr>
              <w:t>, Anhui</w:t>
            </w: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Province, China</w:t>
            </w:r>
          </w:p>
        </w:tc>
        <w:tc>
          <w:tcPr>
            <w:tcW w:w="3701" w:type="dxa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January,2015-December,2015</w:t>
            </w:r>
          </w:p>
        </w:tc>
      </w:tr>
      <w:tr w:rsidR="00B7304F" w:rsidRPr="00B50CCA" w:rsidTr="002A1F52">
        <w:tc>
          <w:tcPr>
            <w:tcW w:w="1106" w:type="dxa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41</w:t>
            </w: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S52</w:t>
            </w:r>
          </w:p>
        </w:tc>
        <w:tc>
          <w:tcPr>
            <w:tcW w:w="3715" w:type="dxa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Yingshan</w:t>
            </w:r>
            <w:proofErr w:type="spellEnd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Count</w:t>
            </w:r>
            <w:r w:rsidRPr="00B50CCA">
              <w:rPr>
                <w:rFonts w:ascii="Times New Roman" w:hAnsi="Times New Roman"/>
                <w:kern w:val="0"/>
                <w:sz w:val="20"/>
                <w:szCs w:val="20"/>
              </w:rPr>
              <w:t>, Anhui</w:t>
            </w: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Province, China</w:t>
            </w:r>
          </w:p>
        </w:tc>
        <w:tc>
          <w:tcPr>
            <w:tcW w:w="3701" w:type="dxa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January,2015-December,2015</w:t>
            </w:r>
          </w:p>
        </w:tc>
      </w:tr>
      <w:tr w:rsidR="00B7304F" w:rsidRPr="00B50CCA" w:rsidTr="002A1F52"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53</w:t>
            </w: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S56</w:t>
            </w:r>
          </w:p>
        </w:tc>
        <w:tc>
          <w:tcPr>
            <w:tcW w:w="3715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50CCA">
              <w:rPr>
                <w:rFonts w:ascii="Times New Roman" w:hAnsi="Times New Roman"/>
                <w:kern w:val="0"/>
                <w:sz w:val="20"/>
                <w:szCs w:val="20"/>
              </w:rPr>
              <w:t>Huoshan</w:t>
            </w:r>
            <w:proofErr w:type="spellEnd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Count</w:t>
            </w:r>
            <w:r w:rsidRPr="00B50CCA">
              <w:rPr>
                <w:rFonts w:ascii="Times New Roman" w:hAnsi="Times New Roman"/>
                <w:kern w:val="0"/>
                <w:sz w:val="20"/>
                <w:szCs w:val="20"/>
              </w:rPr>
              <w:t>, Anhui</w:t>
            </w: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Province, China</w:t>
            </w: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September,2015-December,2015</w:t>
            </w:r>
          </w:p>
        </w:tc>
      </w:tr>
      <w:tr w:rsidR="00B7304F" w:rsidRPr="00B50CCA" w:rsidTr="002A1F52"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57</w:t>
            </w: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S60</w:t>
            </w:r>
          </w:p>
        </w:tc>
        <w:tc>
          <w:tcPr>
            <w:tcW w:w="3715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50CCA">
              <w:rPr>
                <w:rFonts w:ascii="Times New Roman" w:hAnsi="Times New Roman"/>
                <w:kern w:val="0"/>
                <w:sz w:val="20"/>
                <w:szCs w:val="20"/>
              </w:rPr>
              <w:t>Huoshan</w:t>
            </w:r>
            <w:proofErr w:type="spellEnd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Count</w:t>
            </w:r>
            <w:r w:rsidRPr="00B50CCA">
              <w:rPr>
                <w:rFonts w:ascii="Times New Roman" w:hAnsi="Times New Roman"/>
                <w:kern w:val="0"/>
                <w:sz w:val="20"/>
                <w:szCs w:val="20"/>
              </w:rPr>
              <w:t>, Anhui</w:t>
            </w: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Province, China</w:t>
            </w: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September,2016-December,2017</w:t>
            </w:r>
          </w:p>
        </w:tc>
      </w:tr>
      <w:tr w:rsidR="00B7304F" w:rsidRPr="00B50CCA" w:rsidTr="002A1F52"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61</w:t>
            </w: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S63</w:t>
            </w:r>
          </w:p>
        </w:tc>
        <w:tc>
          <w:tcPr>
            <w:tcW w:w="3715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Jinzhai</w:t>
            </w:r>
            <w:proofErr w:type="spellEnd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Count</w:t>
            </w:r>
            <w:r w:rsidRPr="00B50CCA">
              <w:rPr>
                <w:rFonts w:ascii="Times New Roman" w:hAnsi="Times New Roman"/>
                <w:kern w:val="0"/>
                <w:sz w:val="20"/>
                <w:szCs w:val="20"/>
              </w:rPr>
              <w:t>, Anhui</w:t>
            </w: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Province, China</w:t>
            </w: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October,2015-November,2015</w:t>
            </w:r>
          </w:p>
        </w:tc>
      </w:tr>
      <w:tr w:rsidR="00B7304F" w:rsidRPr="00B50CCA" w:rsidTr="002A1F52"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64</w:t>
            </w: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S66</w:t>
            </w:r>
          </w:p>
        </w:tc>
        <w:tc>
          <w:tcPr>
            <w:tcW w:w="3715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Jinzhai</w:t>
            </w:r>
            <w:proofErr w:type="spellEnd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Count</w:t>
            </w:r>
            <w:r w:rsidRPr="00B50CCA">
              <w:rPr>
                <w:rFonts w:ascii="Times New Roman" w:hAnsi="Times New Roman"/>
                <w:kern w:val="0"/>
                <w:sz w:val="20"/>
                <w:szCs w:val="20"/>
              </w:rPr>
              <w:t>, Anhui</w:t>
            </w: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Province, China</w:t>
            </w: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October,2016-November,2016</w:t>
            </w:r>
          </w:p>
        </w:tc>
      </w:tr>
      <w:tr w:rsidR="00B7304F" w:rsidRPr="00B50CCA" w:rsidTr="002A1F52"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67</w:t>
            </w: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S69</w:t>
            </w:r>
          </w:p>
        </w:tc>
        <w:tc>
          <w:tcPr>
            <w:tcW w:w="3715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Yingshan</w:t>
            </w:r>
            <w:proofErr w:type="spellEnd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Count</w:t>
            </w:r>
            <w:r w:rsidRPr="00B50CCA">
              <w:rPr>
                <w:rFonts w:ascii="Times New Roman" w:hAnsi="Times New Roman"/>
                <w:kern w:val="0"/>
                <w:sz w:val="20"/>
                <w:szCs w:val="20"/>
              </w:rPr>
              <w:t>, Anhui</w:t>
            </w: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Province, China</w:t>
            </w: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October,2015-December,2015</w:t>
            </w:r>
          </w:p>
        </w:tc>
      </w:tr>
      <w:tr w:rsidR="00B7304F" w:rsidRPr="00B50CCA" w:rsidTr="002A1F52"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70</w:t>
            </w:r>
            <w:r w:rsidRPr="00B50CCA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S72</w:t>
            </w:r>
          </w:p>
        </w:tc>
        <w:tc>
          <w:tcPr>
            <w:tcW w:w="3715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Yingshan</w:t>
            </w:r>
            <w:proofErr w:type="spellEnd"/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Count</w:t>
            </w:r>
            <w:r w:rsidRPr="00B50CCA">
              <w:rPr>
                <w:rFonts w:ascii="Times New Roman" w:hAnsi="Times New Roman"/>
                <w:kern w:val="0"/>
                <w:sz w:val="20"/>
                <w:szCs w:val="20"/>
              </w:rPr>
              <w:t>, Anhui</w:t>
            </w: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Province, China</w:t>
            </w: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FFFFFF"/>
          </w:tcPr>
          <w:p w:rsidR="00B7304F" w:rsidRPr="00B50CCA" w:rsidRDefault="00B7304F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October,201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Pr="00B50CCA">
              <w:rPr>
                <w:rFonts w:ascii="Times New Roman" w:hAnsi="Times New Roman" w:hint="eastAsia"/>
                <w:kern w:val="0"/>
                <w:sz w:val="20"/>
                <w:szCs w:val="20"/>
              </w:rPr>
              <w:t>-December,201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</w:p>
        </w:tc>
      </w:tr>
      <w:tr w:rsidR="002A1F52" w:rsidRPr="00B50CCA" w:rsidTr="002A1F52"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</w:tcPr>
          <w:p w:rsidR="002A1F52" w:rsidRPr="00D04202" w:rsidRDefault="002A1F52" w:rsidP="002A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D04202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S73-S103</w:t>
            </w:r>
          </w:p>
        </w:tc>
        <w:tc>
          <w:tcPr>
            <w:tcW w:w="3715" w:type="dxa"/>
            <w:tcBorders>
              <w:left w:val="nil"/>
              <w:right w:val="nil"/>
            </w:tcBorders>
            <w:shd w:val="clear" w:color="auto" w:fill="FFFFFF"/>
          </w:tcPr>
          <w:p w:rsidR="002A1F52" w:rsidRPr="00D04202" w:rsidRDefault="002A1F52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D04202">
              <w:rPr>
                <w:rFonts w:ascii="Times New Roman" w:hAnsi="Times New Roman"/>
                <w:kern w:val="0"/>
                <w:sz w:val="20"/>
                <w:szCs w:val="20"/>
              </w:rPr>
              <w:t>Huoshan</w:t>
            </w:r>
            <w:proofErr w:type="spellEnd"/>
            <w:r w:rsidRPr="00D04202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Count</w:t>
            </w:r>
            <w:r w:rsidRPr="00D04202">
              <w:rPr>
                <w:rFonts w:ascii="Times New Roman" w:hAnsi="Times New Roman"/>
                <w:kern w:val="0"/>
                <w:sz w:val="20"/>
                <w:szCs w:val="20"/>
              </w:rPr>
              <w:t>, Anhui</w:t>
            </w:r>
            <w:r w:rsidRPr="00D04202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Province, China</w:t>
            </w: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FFFFFF"/>
          </w:tcPr>
          <w:p w:rsidR="002A1F52" w:rsidRPr="00D04202" w:rsidRDefault="002A1F52" w:rsidP="002A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04202">
              <w:rPr>
                <w:rFonts w:ascii="Times New Roman" w:hAnsi="Times New Roman" w:hint="eastAsia"/>
                <w:kern w:val="0"/>
                <w:sz w:val="20"/>
                <w:szCs w:val="20"/>
              </w:rPr>
              <w:t>October,2018- November,2018</w:t>
            </w:r>
          </w:p>
        </w:tc>
      </w:tr>
      <w:tr w:rsidR="002A1F52" w:rsidRPr="00B50CCA" w:rsidTr="002A1F52">
        <w:tc>
          <w:tcPr>
            <w:tcW w:w="1106" w:type="dxa"/>
            <w:tcBorders>
              <w:left w:val="nil"/>
              <w:right w:val="nil"/>
            </w:tcBorders>
            <w:shd w:val="clear" w:color="auto" w:fill="FFFFFF"/>
          </w:tcPr>
          <w:p w:rsidR="002A1F52" w:rsidRPr="00D04202" w:rsidRDefault="002A1F52" w:rsidP="002A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D04202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S104-S132</w:t>
            </w:r>
          </w:p>
        </w:tc>
        <w:tc>
          <w:tcPr>
            <w:tcW w:w="3715" w:type="dxa"/>
            <w:tcBorders>
              <w:left w:val="nil"/>
              <w:right w:val="nil"/>
            </w:tcBorders>
            <w:shd w:val="clear" w:color="auto" w:fill="FFFFFF"/>
          </w:tcPr>
          <w:p w:rsidR="002A1F52" w:rsidRPr="00D04202" w:rsidRDefault="002A1F52" w:rsidP="00C95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D04202">
              <w:rPr>
                <w:rFonts w:ascii="Times New Roman" w:hAnsi="Times New Roman" w:hint="eastAsia"/>
                <w:kern w:val="0"/>
                <w:sz w:val="20"/>
                <w:szCs w:val="20"/>
              </w:rPr>
              <w:t>Jinzhai</w:t>
            </w:r>
            <w:proofErr w:type="spellEnd"/>
            <w:r w:rsidRPr="00D04202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Count</w:t>
            </w:r>
            <w:r w:rsidRPr="00D04202">
              <w:rPr>
                <w:rFonts w:ascii="Times New Roman" w:hAnsi="Times New Roman"/>
                <w:kern w:val="0"/>
                <w:sz w:val="20"/>
                <w:szCs w:val="20"/>
              </w:rPr>
              <w:t>, Anhui</w:t>
            </w:r>
            <w:r w:rsidRPr="00D04202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Province, China</w:t>
            </w: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FFFFFF"/>
          </w:tcPr>
          <w:p w:rsidR="002A1F52" w:rsidRPr="00D04202" w:rsidRDefault="002A1F52" w:rsidP="002A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04202">
              <w:rPr>
                <w:rFonts w:ascii="Times New Roman" w:hAnsi="Times New Roman" w:hint="eastAsia"/>
                <w:kern w:val="0"/>
                <w:sz w:val="20"/>
                <w:szCs w:val="20"/>
              </w:rPr>
              <w:t>October,2018- November,2018</w:t>
            </w:r>
          </w:p>
        </w:tc>
      </w:tr>
    </w:tbl>
    <w:p w:rsidR="00B7304F" w:rsidRDefault="00B7304F" w:rsidP="00B7304F">
      <w:pPr>
        <w:autoSpaceDE w:val="0"/>
        <w:autoSpaceDN w:val="0"/>
        <w:adjustRightInd w:val="0"/>
        <w:rPr>
          <w:rFonts w:ascii="Times New Roman" w:hAnsi="Times New Roman"/>
          <w:b/>
          <w:kern w:val="0"/>
          <w:sz w:val="22"/>
        </w:rPr>
      </w:pPr>
    </w:p>
    <w:p w:rsidR="00D04202" w:rsidRPr="00D04202" w:rsidRDefault="00360B3B" w:rsidP="00B7304F">
      <w:pPr>
        <w:rPr>
          <w:rFonts w:ascii="Times New Roman" w:hAnsi="Times New Roman"/>
          <w:kern w:val="0"/>
          <w:sz w:val="22"/>
        </w:rPr>
      </w:pPr>
      <w:r w:rsidRPr="00D04202">
        <w:rPr>
          <w:rFonts w:ascii="Times New Roman" w:hAnsi="Times New Roman" w:hint="eastAsia"/>
          <w:b/>
          <w:kern w:val="0"/>
          <w:sz w:val="22"/>
        </w:rPr>
        <w:t>S-Table 2</w:t>
      </w:r>
      <w:r w:rsidRPr="00D04202">
        <w:rPr>
          <w:rFonts w:ascii="Times New Roman" w:hAnsi="Times New Roman" w:hint="eastAsia"/>
          <w:kern w:val="0"/>
          <w:sz w:val="22"/>
        </w:rPr>
        <w:t xml:space="preserve"> </w:t>
      </w:r>
    </w:p>
    <w:p w:rsidR="00B7304F" w:rsidRPr="00D04202" w:rsidRDefault="00360B3B" w:rsidP="00B7304F">
      <w:pPr>
        <w:rPr>
          <w:rFonts w:ascii="Times New Roman" w:hAnsi="Times New Roman"/>
          <w:color w:val="FF0000"/>
          <w:kern w:val="0"/>
          <w:sz w:val="22"/>
        </w:rPr>
      </w:pPr>
      <w:r w:rsidRPr="00D04202">
        <w:rPr>
          <w:rFonts w:ascii="Times New Roman" w:hAnsi="Times New Roman" w:hint="eastAsia"/>
          <w:kern w:val="0"/>
          <w:sz w:val="22"/>
        </w:rPr>
        <w:t>The c</w:t>
      </w:r>
      <w:r w:rsidRPr="00D04202">
        <w:rPr>
          <w:rFonts w:ascii="Times New Roman" w:hAnsi="Times New Roman"/>
          <w:kern w:val="0"/>
          <w:sz w:val="22"/>
        </w:rPr>
        <w:t xml:space="preserve">alibration curve, </w:t>
      </w:r>
      <w:r w:rsidR="00F6088D" w:rsidRPr="00D04202">
        <w:rPr>
          <w:rFonts w:ascii="Times New Roman" w:hAnsi="Times New Roman" w:hint="eastAsia"/>
          <w:kern w:val="0"/>
          <w:sz w:val="22"/>
        </w:rPr>
        <w:t>limit of detection (</w:t>
      </w:r>
      <w:r w:rsidRPr="00D04202">
        <w:rPr>
          <w:rFonts w:ascii="Times New Roman" w:hAnsi="Times New Roman"/>
          <w:kern w:val="0"/>
          <w:sz w:val="22"/>
        </w:rPr>
        <w:t>LOD</w:t>
      </w:r>
      <w:r w:rsidR="00F6088D" w:rsidRPr="00D04202">
        <w:rPr>
          <w:rFonts w:ascii="Times New Roman" w:hAnsi="Times New Roman" w:hint="eastAsia"/>
          <w:kern w:val="0"/>
          <w:sz w:val="22"/>
        </w:rPr>
        <w:t>)</w:t>
      </w:r>
      <w:r w:rsidRPr="00D04202">
        <w:rPr>
          <w:rFonts w:ascii="Times New Roman" w:hAnsi="Times New Roman"/>
          <w:kern w:val="0"/>
          <w:sz w:val="22"/>
        </w:rPr>
        <w:t xml:space="preserve">, </w:t>
      </w:r>
      <w:r w:rsidR="00F6088D" w:rsidRPr="00D04202">
        <w:rPr>
          <w:rFonts w:ascii="Times New Roman" w:hAnsi="Times New Roman" w:hint="eastAsia"/>
          <w:kern w:val="0"/>
          <w:sz w:val="22"/>
        </w:rPr>
        <w:t>limit of quantification(</w:t>
      </w:r>
      <w:r w:rsidRPr="00D04202">
        <w:rPr>
          <w:rFonts w:ascii="Times New Roman" w:hAnsi="Times New Roman"/>
          <w:kern w:val="0"/>
          <w:sz w:val="22"/>
        </w:rPr>
        <w:t>LOQ</w:t>
      </w:r>
      <w:r w:rsidR="00F6088D" w:rsidRPr="00D04202">
        <w:rPr>
          <w:rFonts w:ascii="Times New Roman" w:hAnsi="Times New Roman" w:hint="eastAsia"/>
          <w:kern w:val="0"/>
          <w:sz w:val="22"/>
        </w:rPr>
        <w:t>)</w:t>
      </w:r>
      <w:r w:rsidRPr="00D04202">
        <w:rPr>
          <w:rFonts w:ascii="Times New Roman" w:hAnsi="Times New Roman"/>
          <w:kern w:val="0"/>
          <w:sz w:val="22"/>
        </w:rPr>
        <w:t xml:space="preserve"> and precision (repeatability and reproducibility) of the monosaccharide standards detected by</w:t>
      </w:r>
      <w:r w:rsidRPr="00D04202">
        <w:rPr>
          <w:rFonts w:ascii="Times New Roman" w:hAnsi="Times New Roman"/>
          <w:color w:val="FF0000"/>
          <w:kern w:val="0"/>
          <w:sz w:val="22"/>
        </w:rPr>
        <w:t xml:space="preserve"> </w:t>
      </w:r>
      <w:r w:rsidR="00D04202" w:rsidRPr="00D04202">
        <w:rPr>
          <w:rFonts w:ascii="Times New Roman" w:hAnsi="Times New Roman"/>
          <w:color w:val="FF0000"/>
          <w:kern w:val="0"/>
          <w:sz w:val="22"/>
        </w:rPr>
        <w:t>Gas Chromatography-Mass Spectromet</w:t>
      </w:r>
      <w:r w:rsidR="002929A4">
        <w:rPr>
          <w:rFonts w:ascii="Times New Roman" w:hAnsi="Times New Roman" w:hint="eastAsia"/>
          <w:color w:val="FF0000"/>
          <w:kern w:val="0"/>
          <w:sz w:val="22"/>
        </w:rPr>
        <w:t>ry</w:t>
      </w:r>
      <w:r w:rsidRPr="00D04202">
        <w:rPr>
          <w:rFonts w:ascii="Times New Roman" w:hAnsi="Times New Roman" w:hint="eastAsia"/>
          <w:color w:val="FF0000"/>
          <w:kern w:val="0"/>
          <w:sz w:val="22"/>
        </w:rPr>
        <w:t>.</w:t>
      </w:r>
    </w:p>
    <w:tbl>
      <w:tblPr>
        <w:tblStyle w:val="1"/>
        <w:tblW w:w="8789" w:type="dxa"/>
        <w:tblInd w:w="-176" w:type="dxa"/>
        <w:shd w:val="clear" w:color="auto" w:fill="FFFFFF" w:themeFill="background1"/>
        <w:tblLayout w:type="fixed"/>
        <w:tblLook w:val="04A0"/>
      </w:tblPr>
      <w:tblGrid>
        <w:gridCol w:w="1418"/>
        <w:gridCol w:w="1134"/>
        <w:gridCol w:w="1418"/>
        <w:gridCol w:w="1134"/>
        <w:gridCol w:w="850"/>
        <w:gridCol w:w="709"/>
        <w:gridCol w:w="1134"/>
        <w:gridCol w:w="992"/>
      </w:tblGrid>
      <w:tr w:rsidR="00360B3B" w:rsidRPr="00D04202" w:rsidTr="00360B3B">
        <w:trPr>
          <w:cnfStyle w:val="100000000000"/>
        </w:trPr>
        <w:tc>
          <w:tcPr>
            <w:cnfStyle w:val="001000000000"/>
            <w:tcW w:w="1418" w:type="dxa"/>
            <w:shd w:val="clear" w:color="auto" w:fill="FFFFFF" w:themeFill="background1"/>
          </w:tcPr>
          <w:p w:rsidR="00360B3B" w:rsidRPr="00D04202" w:rsidRDefault="00360B3B" w:rsidP="00A716E9">
            <w:pPr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Compound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A716E9">
            <w:pPr>
              <w:jc w:val="lef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Equation</w:t>
            </w:r>
          </w:p>
        </w:tc>
        <w:tc>
          <w:tcPr>
            <w:tcW w:w="1418" w:type="dxa"/>
            <w:shd w:val="clear" w:color="auto" w:fill="FFFFFF" w:themeFill="background1"/>
          </w:tcPr>
          <w:p w:rsidR="00360B3B" w:rsidRPr="00D04202" w:rsidRDefault="00360B3B" w:rsidP="00A716E9">
            <w:pPr>
              <w:jc w:val="lef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Correalrion</w:t>
            </w:r>
            <w:proofErr w:type="spellEnd"/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 xml:space="preserve"> coefficient (r</w:t>
            </w:r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  <w:vertAlign w:val="superscript"/>
              </w:rPr>
              <w:t>2</w:t>
            </w:r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A716E9">
            <w:pPr>
              <w:jc w:val="lef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</w:t>
            </w:r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inea range (</w:t>
            </w:r>
            <w:proofErr w:type="spellStart"/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μg</w:t>
            </w:r>
            <w:proofErr w:type="spellEnd"/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360B3B" w:rsidRPr="00D04202" w:rsidRDefault="00360B3B" w:rsidP="00A716E9">
            <w:pPr>
              <w:jc w:val="lef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LOD</w:t>
            </w:r>
          </w:p>
          <w:p w:rsidR="00360B3B" w:rsidRPr="00D04202" w:rsidRDefault="00360B3B" w:rsidP="00A716E9">
            <w:pPr>
              <w:jc w:val="lef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(</w:t>
            </w:r>
            <w:proofErr w:type="spellStart"/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μg</w:t>
            </w:r>
            <w:proofErr w:type="spellEnd"/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360B3B" w:rsidRPr="00D04202" w:rsidRDefault="00360B3B" w:rsidP="00A716E9">
            <w:pPr>
              <w:jc w:val="lef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LOD</w:t>
            </w:r>
          </w:p>
          <w:p w:rsidR="00360B3B" w:rsidRPr="00D04202" w:rsidRDefault="00360B3B" w:rsidP="00A716E9">
            <w:pPr>
              <w:jc w:val="lef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(</w:t>
            </w:r>
            <w:proofErr w:type="spellStart"/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μg</w:t>
            </w:r>
            <w:proofErr w:type="spellEnd"/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A716E9">
            <w:pPr>
              <w:jc w:val="lef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Reproducibility (%)</w:t>
            </w:r>
          </w:p>
        </w:tc>
        <w:tc>
          <w:tcPr>
            <w:tcW w:w="992" w:type="dxa"/>
            <w:shd w:val="clear" w:color="auto" w:fill="FFFFFF" w:themeFill="background1"/>
          </w:tcPr>
          <w:p w:rsidR="00360B3B" w:rsidRPr="00D04202" w:rsidRDefault="00360B3B" w:rsidP="00A716E9">
            <w:pPr>
              <w:jc w:val="left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b w:val="0"/>
                <w:color w:val="auto"/>
                <w:sz w:val="20"/>
                <w:szCs w:val="20"/>
              </w:rPr>
              <w:t>Repeatability (%)</w:t>
            </w:r>
          </w:p>
        </w:tc>
      </w:tr>
      <w:tr w:rsidR="00360B3B" w:rsidRPr="00D04202" w:rsidTr="00360B3B">
        <w:trPr>
          <w:cnfStyle w:val="000000100000"/>
        </w:trPr>
        <w:tc>
          <w:tcPr>
            <w:cnfStyle w:val="001000000000"/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Arabinose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=0.607</w:t>
            </w: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0.985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0.5-1600</w:t>
            </w:r>
          </w:p>
        </w:tc>
        <w:tc>
          <w:tcPr>
            <w:tcW w:w="850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</w:t>
            </w:r>
          </w:p>
        </w:tc>
        <w:tc>
          <w:tcPr>
            <w:tcW w:w="709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0.8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360B3B" w:rsidRPr="00D04202" w:rsidTr="00360B3B">
        <w:tc>
          <w:tcPr>
            <w:cnfStyle w:val="001000000000"/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Rhamnose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=0.6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52</w:t>
            </w: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7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0.5-1600</w:t>
            </w:r>
          </w:p>
        </w:tc>
        <w:tc>
          <w:tcPr>
            <w:tcW w:w="850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</w:t>
            </w:r>
          </w:p>
        </w:tc>
        <w:tc>
          <w:tcPr>
            <w:tcW w:w="709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11</w:t>
            </w:r>
          </w:p>
        </w:tc>
      </w:tr>
      <w:tr w:rsidR="00360B3B" w:rsidRPr="00D04202" w:rsidTr="00360B3B">
        <w:trPr>
          <w:cnfStyle w:val="000000100000"/>
        </w:trPr>
        <w:tc>
          <w:tcPr>
            <w:cnfStyle w:val="001000000000"/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Xylose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547</w:t>
            </w: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0.5-600</w:t>
            </w:r>
          </w:p>
        </w:tc>
        <w:tc>
          <w:tcPr>
            <w:tcW w:w="850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6</w:t>
            </w:r>
          </w:p>
        </w:tc>
      </w:tr>
      <w:tr w:rsidR="00360B3B" w:rsidRPr="00D04202" w:rsidTr="00360B3B">
        <w:tc>
          <w:tcPr>
            <w:cnfStyle w:val="001000000000"/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Mannose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811</w:t>
            </w: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2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.5-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15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3</w:t>
            </w:r>
          </w:p>
        </w:tc>
      </w:tr>
      <w:tr w:rsidR="00360B3B" w:rsidRPr="00D04202" w:rsidTr="00360B3B">
        <w:trPr>
          <w:cnfStyle w:val="000000100000"/>
        </w:trPr>
        <w:tc>
          <w:tcPr>
            <w:cnfStyle w:val="001000000000"/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Galactose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392</w:t>
            </w: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.5-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15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5</w:t>
            </w:r>
          </w:p>
        </w:tc>
      </w:tr>
      <w:tr w:rsidR="00360B3B" w:rsidRPr="00D04202" w:rsidTr="00360B3B">
        <w:tc>
          <w:tcPr>
            <w:cnfStyle w:val="001000000000"/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Glucose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913</w:t>
            </w: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1.0-1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1.8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5</w:t>
            </w:r>
          </w:p>
        </w:tc>
      </w:tr>
      <w:tr w:rsidR="00360B3B" w:rsidRPr="00D04202" w:rsidTr="00360B3B">
        <w:trPr>
          <w:cnfStyle w:val="000000100000"/>
        </w:trPr>
        <w:tc>
          <w:tcPr>
            <w:cnfStyle w:val="001000000000"/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Galacturonic</w:t>
            </w:r>
            <w:proofErr w:type="spellEnd"/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acid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238</w:t>
            </w: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4.0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13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5.0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7</w:t>
            </w:r>
          </w:p>
        </w:tc>
      </w:tr>
      <w:tr w:rsidR="00360B3B" w:rsidRPr="00D04202" w:rsidTr="00360B3B">
        <w:tc>
          <w:tcPr>
            <w:cnfStyle w:val="001000000000"/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Fucose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566</w:t>
            </w: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0.5-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55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1.2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9</w:t>
            </w:r>
          </w:p>
        </w:tc>
      </w:tr>
      <w:tr w:rsidR="00360B3B" w:rsidRPr="00D04202" w:rsidTr="00360B3B">
        <w:trPr>
          <w:cnfStyle w:val="000000100000"/>
        </w:trPr>
        <w:tc>
          <w:tcPr>
            <w:cnfStyle w:val="001000000000"/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042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Inositol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</w:t>
            </w:r>
            <w:r w:rsidRPr="00D04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</w:t>
            </w: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0.954</w:t>
            </w:r>
            <w:r w:rsidRPr="00D0420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0.993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1.0-1500</w:t>
            </w:r>
          </w:p>
        </w:tc>
        <w:tc>
          <w:tcPr>
            <w:tcW w:w="850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0.2</w:t>
            </w:r>
          </w:p>
        </w:tc>
        <w:tc>
          <w:tcPr>
            <w:tcW w:w="709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360B3B" w:rsidRPr="00D04202" w:rsidRDefault="00360B3B" w:rsidP="00360B3B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202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1</w:t>
            </w:r>
          </w:p>
        </w:tc>
      </w:tr>
    </w:tbl>
    <w:p w:rsidR="00360B3B" w:rsidRPr="00360B3B" w:rsidRDefault="00360B3B" w:rsidP="00B7304F">
      <w:pPr>
        <w:rPr>
          <w:color w:val="E36C0A" w:themeColor="accent6" w:themeShade="BF"/>
        </w:rPr>
      </w:pPr>
    </w:p>
    <w:p w:rsidR="007B2982" w:rsidRPr="007B2982" w:rsidRDefault="007B2982" w:rsidP="007B2982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kern w:val="0"/>
          <w:sz w:val="22"/>
        </w:rPr>
      </w:pPr>
      <w:r w:rsidRPr="007B2982">
        <w:rPr>
          <w:rFonts w:ascii="Times New Roman" w:hAnsi="Times New Roman" w:hint="eastAsia"/>
          <w:b/>
          <w:kern w:val="0"/>
          <w:sz w:val="22"/>
        </w:rPr>
        <w:t>S-</w:t>
      </w:r>
      <w:r w:rsidRPr="007B2982">
        <w:rPr>
          <w:rFonts w:ascii="Times New Roman" w:hAnsi="Times New Roman"/>
          <w:b/>
          <w:kern w:val="0"/>
          <w:sz w:val="22"/>
        </w:rPr>
        <w:t>Table</w:t>
      </w:r>
      <w:r w:rsidRPr="007B2982">
        <w:rPr>
          <w:rFonts w:ascii="Times New Roman" w:hAnsi="Times New Roman" w:hint="eastAsia"/>
          <w:b/>
          <w:kern w:val="0"/>
          <w:sz w:val="22"/>
        </w:rPr>
        <w:t xml:space="preserve"> </w:t>
      </w:r>
      <w:r w:rsidR="00360B3B" w:rsidRPr="00360B3B">
        <w:rPr>
          <w:rFonts w:ascii="Times New Roman" w:hAnsi="Times New Roman" w:hint="eastAsia"/>
          <w:b/>
          <w:color w:val="E36C0A" w:themeColor="accent6" w:themeShade="BF"/>
          <w:kern w:val="0"/>
          <w:sz w:val="22"/>
        </w:rPr>
        <w:t>3</w:t>
      </w:r>
    </w:p>
    <w:p w:rsidR="007B2982" w:rsidRPr="00CA1CB0" w:rsidRDefault="007B2982" w:rsidP="007B298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NewRomanPSMT" w:hAnsi="Times New Roman"/>
          <w:kern w:val="0"/>
          <w:sz w:val="20"/>
          <w:szCs w:val="20"/>
        </w:rPr>
      </w:pPr>
      <w:r w:rsidRPr="00883329">
        <w:rPr>
          <w:rFonts w:ascii="Times New Roman" w:eastAsia="TimesNewRomanPSMT" w:hAnsi="Times New Roman" w:hint="eastAsia"/>
          <w:kern w:val="0"/>
          <w:sz w:val="20"/>
          <w:szCs w:val="20"/>
        </w:rPr>
        <w:t>The assignment of</w:t>
      </w:r>
      <w:r w:rsidRPr="00883329">
        <w:rPr>
          <w:rFonts w:ascii="Times New Roman" w:eastAsia="TimesNewRomanPSMT" w:hAnsi="Times New Roman"/>
          <w:kern w:val="0"/>
          <w:sz w:val="20"/>
          <w:szCs w:val="20"/>
        </w:rPr>
        <w:t xml:space="preserve"> </w:t>
      </w:r>
      <w:r w:rsidR="00FF5DAC" w:rsidRPr="008A2DD3">
        <w:rPr>
          <w:rFonts w:ascii="Times New Roman" w:hAnsi="Times New Roman"/>
          <w:color w:val="000000"/>
          <w:kern w:val="0"/>
          <w:sz w:val="20"/>
          <w:szCs w:val="20"/>
        </w:rPr>
        <w:t>attenuated total reflectance Fourier transform infra</w:t>
      </w:r>
      <w:r w:rsidR="00FF5DAC">
        <w:rPr>
          <w:rFonts w:ascii="Times New Roman" w:hAnsi="Times New Roman" w:hint="eastAsia"/>
          <w:color w:val="000000"/>
          <w:kern w:val="0"/>
          <w:sz w:val="20"/>
          <w:szCs w:val="20"/>
        </w:rPr>
        <w:t>-</w:t>
      </w:r>
      <w:r w:rsidR="00FF5DAC" w:rsidRPr="008A2DD3">
        <w:rPr>
          <w:rFonts w:ascii="Times New Roman" w:hAnsi="Times New Roman"/>
          <w:color w:val="000000"/>
          <w:kern w:val="0"/>
          <w:sz w:val="20"/>
          <w:szCs w:val="20"/>
        </w:rPr>
        <w:t>red spectroscopy</w:t>
      </w:r>
      <w:r w:rsidRPr="00CA1CB0">
        <w:rPr>
          <w:rFonts w:ascii="Times New Roman" w:eastAsia="TimesNewRomanPSMT" w:hAnsi="Times New Roman"/>
          <w:kern w:val="0"/>
          <w:sz w:val="20"/>
          <w:szCs w:val="20"/>
        </w:rPr>
        <w:t xml:space="preserve"> </w:t>
      </w:r>
      <w:r>
        <w:rPr>
          <w:rFonts w:ascii="Times New Roman" w:eastAsia="TimesNewRomanPSMT" w:hAnsi="Times New Roman" w:hint="eastAsia"/>
          <w:kern w:val="0"/>
          <w:sz w:val="20"/>
          <w:szCs w:val="20"/>
        </w:rPr>
        <w:t>signals relative to</w:t>
      </w:r>
      <w:r w:rsidRPr="00CA1CB0">
        <w:rPr>
          <w:rFonts w:ascii="Times New Roman" w:eastAsia="TimesNewRomanPSMT" w:hAnsi="Times New Roman"/>
          <w:kern w:val="0"/>
          <w:sz w:val="20"/>
          <w:szCs w:val="20"/>
        </w:rPr>
        <w:t xml:space="preserve"> functional groups of</w:t>
      </w:r>
      <w:r w:rsidRPr="00CA1CB0">
        <w:rPr>
          <w:rFonts w:ascii="Times New Roman" w:hAnsi="Times New Roman"/>
          <w:kern w:val="0"/>
          <w:sz w:val="20"/>
          <w:szCs w:val="20"/>
        </w:rPr>
        <w:t xml:space="preserve"> polysaccharide</w:t>
      </w:r>
      <w:r>
        <w:rPr>
          <w:rFonts w:ascii="Times New Roman" w:eastAsia="TimesNewRomanPSMT" w:hAnsi="Times New Roman" w:hint="eastAsia"/>
          <w:color w:val="FF0000"/>
          <w:kern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093"/>
        <w:gridCol w:w="3588"/>
        <w:gridCol w:w="2841"/>
      </w:tblGrid>
      <w:tr w:rsidR="007B2982" w:rsidRPr="00E662C1" w:rsidTr="00706E74"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2982" w:rsidRPr="0046252C" w:rsidRDefault="007B2982" w:rsidP="00706E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bookmarkStart w:id="0" w:name="OLE_LINK51"/>
            <w:bookmarkStart w:id="1" w:name="OLE_LINK52"/>
            <w:r w:rsidRPr="0046252C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Absorption (cm</w:t>
            </w:r>
            <w:r w:rsidRPr="0046252C">
              <w:rPr>
                <w:rFonts w:ascii="Times New Roman" w:eastAsia="TimesNewRomanPSMT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–</w:t>
            </w:r>
            <w:r w:rsidRPr="0046252C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  <w:r w:rsidRPr="0046252C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2982" w:rsidRPr="0046252C" w:rsidRDefault="007B2982" w:rsidP="00706E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46252C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Functional group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2982" w:rsidRPr="0046252C" w:rsidRDefault="007B2982" w:rsidP="00706E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46252C"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Structural characteristic</w:t>
            </w:r>
          </w:p>
        </w:tc>
      </w:tr>
      <w:tr w:rsidR="007B2982" w:rsidRPr="00E662C1" w:rsidTr="00706E74">
        <w:tc>
          <w:tcPr>
            <w:tcW w:w="20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bCs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bCs/>
                <w:color w:val="000000"/>
                <w:kern w:val="0"/>
                <w:sz w:val="20"/>
                <w:szCs w:val="20"/>
              </w:rPr>
              <w:t>3</w:t>
            </w:r>
            <w:r w:rsidRPr="007C7B7A">
              <w:rPr>
                <w:rFonts w:ascii="Times New Roman" w:eastAsia="TimesNewRomanPSMT" w:hAnsi="Times New Roman" w:hint="eastAsia"/>
                <w:bCs/>
                <w:color w:val="000000"/>
                <w:kern w:val="0"/>
                <w:sz w:val="20"/>
                <w:szCs w:val="20"/>
              </w:rPr>
              <w:t>600-3200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hydroxyl group (-OH)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stretching vibration of O-H</w:t>
            </w:r>
          </w:p>
        </w:tc>
      </w:tr>
      <w:tr w:rsidR="007B2982" w:rsidRPr="00E662C1" w:rsidTr="00706E74">
        <w:tc>
          <w:tcPr>
            <w:tcW w:w="2093" w:type="dxa"/>
            <w:shd w:val="clear" w:color="auto" w:fill="auto"/>
          </w:tcPr>
          <w:p w:rsidR="007B2982" w:rsidRPr="007C7B7A" w:rsidRDefault="007B2982" w:rsidP="00706E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 w:hint="eastAsia"/>
                <w:bCs/>
                <w:color w:val="000000"/>
                <w:kern w:val="0"/>
                <w:sz w:val="20"/>
                <w:szCs w:val="20"/>
              </w:rPr>
              <w:t>3000-2800</w:t>
            </w:r>
          </w:p>
        </w:tc>
        <w:tc>
          <w:tcPr>
            <w:tcW w:w="3588" w:type="dxa"/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alkyl group (-CH2-)</w:t>
            </w:r>
          </w:p>
        </w:tc>
        <w:tc>
          <w:tcPr>
            <w:tcW w:w="2841" w:type="dxa"/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stretching vibration of C-H</w:t>
            </w:r>
          </w:p>
        </w:tc>
      </w:tr>
      <w:tr w:rsidR="007B2982" w:rsidRPr="00E662C1" w:rsidTr="00706E74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 w:hint="eastAsia"/>
                <w:bCs/>
                <w:color w:val="000000"/>
                <w:kern w:val="0"/>
                <w:sz w:val="20"/>
                <w:szCs w:val="20"/>
              </w:rPr>
              <w:t>1750-1600</w:t>
            </w: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</w:pPr>
            <w:bookmarkStart w:id="2" w:name="OLE_LINK38"/>
            <w:bookmarkStart w:id="3" w:name="OLE_LINK40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carboxyl group (-COOH)</w:t>
            </w:r>
            <w:bookmarkEnd w:id="2"/>
            <w:bookmarkEnd w:id="3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aldehyde</w:t>
            </w:r>
            <w:proofErr w:type="spellEnd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 xml:space="preserve"> group(-CHO) or </w:t>
            </w:r>
            <w:proofErr w:type="spellStart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esterfunction</w:t>
            </w:r>
            <w:proofErr w:type="spellEnd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 xml:space="preserve"> (-COOR)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stretching vibration of C=O</w:t>
            </w:r>
          </w:p>
        </w:tc>
      </w:tr>
      <w:tr w:rsidR="007B2982" w:rsidRPr="00E662C1" w:rsidTr="00706E74">
        <w:tc>
          <w:tcPr>
            <w:tcW w:w="2093" w:type="dxa"/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 w:hint="eastAsia"/>
                <w:bCs/>
                <w:color w:val="000000"/>
                <w:kern w:val="0"/>
                <w:sz w:val="20"/>
                <w:szCs w:val="20"/>
              </w:rPr>
              <w:t>1500-1400</w:t>
            </w:r>
          </w:p>
        </w:tc>
        <w:tc>
          <w:tcPr>
            <w:tcW w:w="3588" w:type="dxa"/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alkyl group (-CH2- or –CH3)</w:t>
            </w:r>
          </w:p>
        </w:tc>
        <w:tc>
          <w:tcPr>
            <w:tcW w:w="2841" w:type="dxa"/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bending vibration of C-H</w:t>
            </w:r>
          </w:p>
        </w:tc>
      </w:tr>
      <w:tr w:rsidR="007B2982" w:rsidRPr="00E662C1" w:rsidTr="00706E74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bCs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1350-1290</w:t>
            </w: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</w:pPr>
            <w:bookmarkStart w:id="4" w:name="OLE_LINK41"/>
            <w:bookmarkStart w:id="5" w:name="OLE_LINK42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carboxyl group (-COOH)</w:t>
            </w:r>
            <w:bookmarkEnd w:id="4"/>
            <w:bookmarkEnd w:id="5"/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symmetrical stretching vibration</w:t>
            </w:r>
            <w:r w:rsidRPr="007C7B7A">
              <w:rPr>
                <w:rFonts w:ascii="Times New Roman" w:eastAsia="TimesNewRomanPSMT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of C=O</w:t>
            </w:r>
          </w:p>
        </w:tc>
      </w:tr>
      <w:tr w:rsidR="007B2982" w:rsidRPr="00E662C1" w:rsidTr="00706E74">
        <w:tc>
          <w:tcPr>
            <w:tcW w:w="2093" w:type="dxa"/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bCs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 w:hint="eastAsia"/>
                <w:bCs/>
                <w:color w:val="000000"/>
                <w:kern w:val="0"/>
                <w:sz w:val="20"/>
                <w:szCs w:val="20"/>
              </w:rPr>
              <w:t>1280-1200</w:t>
            </w:r>
          </w:p>
        </w:tc>
        <w:tc>
          <w:tcPr>
            <w:tcW w:w="3588" w:type="dxa"/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carboxyl group (-COOH)</w:t>
            </w:r>
          </w:p>
        </w:tc>
        <w:tc>
          <w:tcPr>
            <w:tcW w:w="2841" w:type="dxa"/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bending vibration of O-H</w:t>
            </w:r>
          </w:p>
        </w:tc>
      </w:tr>
      <w:tr w:rsidR="007B2982" w:rsidRPr="00E662C1" w:rsidTr="00706E74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 w:hint="eastAsia"/>
                <w:bCs/>
                <w:color w:val="000000"/>
                <w:kern w:val="0"/>
                <w:sz w:val="20"/>
                <w:szCs w:val="20"/>
              </w:rPr>
              <w:t>1160-1070</w:t>
            </w: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ether (-C-O-C-)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stretching vibration of C</w:t>
            </w:r>
            <w:r w:rsidRPr="007C7B7A">
              <w:rPr>
                <w:rFonts w:ascii="Times New Roman" w:eastAsia="TimesNewRomanPSMT" w:hAnsi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O</w:t>
            </w:r>
          </w:p>
        </w:tc>
      </w:tr>
      <w:tr w:rsidR="007B2982" w:rsidRPr="00E662C1" w:rsidTr="00706E74">
        <w:tc>
          <w:tcPr>
            <w:tcW w:w="2093" w:type="dxa"/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bCs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 w:hint="eastAsia"/>
                <w:bCs/>
                <w:color w:val="000000"/>
                <w:kern w:val="0"/>
                <w:sz w:val="20"/>
                <w:szCs w:val="20"/>
              </w:rPr>
              <w:t>1060-970</w:t>
            </w:r>
          </w:p>
        </w:tc>
        <w:tc>
          <w:tcPr>
            <w:tcW w:w="3588" w:type="dxa"/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hydroxyl group (-OH)</w:t>
            </w:r>
          </w:p>
        </w:tc>
        <w:tc>
          <w:tcPr>
            <w:tcW w:w="2841" w:type="dxa"/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bending vibration of O-H</w:t>
            </w:r>
          </w:p>
        </w:tc>
      </w:tr>
      <w:tr w:rsidR="007B2982" w:rsidRPr="00E662C1" w:rsidTr="00706E74">
        <w:trPr>
          <w:trHeight w:val="1007"/>
        </w:trPr>
        <w:tc>
          <w:tcPr>
            <w:tcW w:w="209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 w:hint="eastAsia"/>
                <w:bCs/>
                <w:color w:val="000000"/>
                <w:kern w:val="0"/>
                <w:sz w:val="20"/>
                <w:szCs w:val="20"/>
              </w:rPr>
              <w:t>930-800</w:t>
            </w:r>
          </w:p>
        </w:tc>
        <w:tc>
          <w:tcPr>
            <w:tcW w:w="358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D-</w:t>
            </w:r>
            <w:proofErr w:type="spellStart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glucopyranose</w:t>
            </w:r>
            <w:proofErr w:type="spellEnd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 xml:space="preserve"> ring</w:t>
            </w:r>
          </w:p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 xml:space="preserve">α-type </w:t>
            </w:r>
            <w:proofErr w:type="spellStart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glycosidic</w:t>
            </w:r>
            <w:proofErr w:type="spellEnd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 xml:space="preserve"> linkage</w:t>
            </w:r>
          </w:p>
          <w:p w:rsidR="007B2982" w:rsidRPr="007C7B7A" w:rsidRDefault="007B2982" w:rsidP="00706E74">
            <w:pPr>
              <w:jc w:val="center"/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α-D-</w:t>
            </w:r>
            <w:proofErr w:type="spellStart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galactopyranose</w:t>
            </w:r>
            <w:proofErr w:type="spellEnd"/>
          </w:p>
        </w:tc>
        <w:tc>
          <w:tcPr>
            <w:tcW w:w="284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antisymmetrical</w:t>
            </w:r>
            <w:proofErr w:type="spellEnd"/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 xml:space="preserve"> ring vibration</w:t>
            </w:r>
          </w:p>
          <w:p w:rsidR="007B2982" w:rsidRPr="007C7B7A" w:rsidRDefault="007B2982" w:rsidP="00706E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 xml:space="preserve">bending </w:t>
            </w:r>
            <w:r w:rsidRPr="007C7B7A">
              <w:rPr>
                <w:rFonts w:ascii="Times New Roman" w:eastAsia="TimesNewRomanPSMT" w:hAnsi="Times New Roman"/>
                <w:b/>
                <w:color w:val="000000"/>
                <w:kern w:val="0"/>
                <w:sz w:val="20"/>
                <w:szCs w:val="20"/>
              </w:rPr>
              <w:t>v</w:t>
            </w:r>
            <w:r w:rsidRPr="007C7B7A">
              <w:rPr>
                <w:rFonts w:ascii="Times New Roman" w:eastAsia="TimesNewRomanPSMT" w:hAnsi="Times New Roman"/>
                <w:color w:val="000000"/>
                <w:kern w:val="0"/>
                <w:sz w:val="20"/>
                <w:szCs w:val="20"/>
              </w:rPr>
              <w:t>ibration of C-H</w:t>
            </w:r>
          </w:p>
        </w:tc>
      </w:tr>
      <w:bookmarkEnd w:id="0"/>
      <w:bookmarkEnd w:id="1"/>
    </w:tbl>
    <w:p w:rsidR="00161596" w:rsidRDefault="00161596"/>
    <w:p w:rsidR="002E0159" w:rsidRPr="001F3EEC" w:rsidRDefault="002E0159" w:rsidP="002E0159"/>
    <w:p w:rsidR="002E0159" w:rsidRDefault="00837B3B" w:rsidP="002E0159">
      <w:pPr>
        <w:jc w:val="center"/>
      </w:pPr>
      <w:r w:rsidRPr="00837B3B">
        <w:rPr>
          <w:noProof/>
        </w:rPr>
        <w:drawing>
          <wp:inline distT="0" distB="0" distL="0" distR="0">
            <wp:extent cx="4968240" cy="3246120"/>
            <wp:effectExtent l="19050" t="0" r="3810" b="0"/>
            <wp:docPr id="2" name="图片 1" descr="C:\Users\haojingwen\Desktop\葡萄糖和甘露糖差异-5-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ojingwen\Desktop\葡萄糖和甘露糖差异-5-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59" w:rsidRPr="00CB7E3D" w:rsidRDefault="00DD5A31" w:rsidP="002E0159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b/>
          <w:color w:val="FF0000"/>
        </w:rPr>
        <w:t>S-</w:t>
      </w:r>
      <w:r w:rsidR="002E0159" w:rsidRPr="00CB7E3D">
        <w:rPr>
          <w:rFonts w:ascii="Times New Roman" w:hAnsi="Times New Roman" w:cs="Times New Roman"/>
          <w:b/>
          <w:color w:val="FF0000"/>
        </w:rPr>
        <w:t>Fig 1</w:t>
      </w:r>
      <w:r w:rsidR="002E0159" w:rsidRPr="00CB7E3D">
        <w:rPr>
          <w:rFonts w:ascii="Times New Roman" w:hAnsi="Times New Roman" w:cs="Times New Roman"/>
          <w:color w:val="FF0000"/>
        </w:rPr>
        <w:t xml:space="preserve">. The representative attenuated total reflectance Fourier transform infra-red spectroscopy of the </w:t>
      </w:r>
      <w:r w:rsidR="002E0159" w:rsidRPr="00CB7E3D">
        <w:rPr>
          <w:rFonts w:ascii="Times New Roman" w:hAnsi="Times New Roman" w:cs="Times New Roman" w:hint="eastAsia"/>
          <w:color w:val="FF0000"/>
        </w:rPr>
        <w:t>mannose and glucose</w:t>
      </w:r>
      <w:r w:rsidR="002E0159" w:rsidRPr="00CB7E3D">
        <w:rPr>
          <w:rFonts w:ascii="Times New Roman" w:hAnsi="Times New Roman" w:cs="Times New Roman"/>
          <w:color w:val="FF0000"/>
        </w:rPr>
        <w:t xml:space="preserve"> samples. </w:t>
      </w:r>
    </w:p>
    <w:p w:rsidR="002E0159" w:rsidRDefault="002E0159" w:rsidP="002E0159">
      <w:pPr>
        <w:jc w:val="center"/>
        <w:rPr>
          <w:rFonts w:ascii="Times New Roman" w:hAnsi="Times New Roman" w:cs="Times New Roman"/>
        </w:rPr>
      </w:pPr>
    </w:p>
    <w:p w:rsidR="002E0159" w:rsidRPr="00445618" w:rsidRDefault="002E0159" w:rsidP="002E0159">
      <w:pPr>
        <w:jc w:val="center"/>
        <w:rPr>
          <w:rFonts w:ascii="Times New Roman" w:hAnsi="Times New Roman" w:cs="Times New Roman"/>
        </w:rPr>
      </w:pPr>
    </w:p>
    <w:p w:rsidR="002E0159" w:rsidRDefault="002E0159" w:rsidP="002E0159">
      <w:pPr>
        <w:jc w:val="center"/>
      </w:pPr>
    </w:p>
    <w:p w:rsidR="00161596" w:rsidRDefault="00161596"/>
    <w:p w:rsidR="00161596" w:rsidRDefault="00161596"/>
    <w:p w:rsidR="00161596" w:rsidRDefault="00161596"/>
    <w:p w:rsidR="00161596" w:rsidRDefault="00161596"/>
    <w:p w:rsidR="00161596" w:rsidRDefault="00161596"/>
    <w:p w:rsidR="00161596" w:rsidRDefault="00161596"/>
    <w:p w:rsidR="00161596" w:rsidRPr="00161596" w:rsidRDefault="00161596"/>
    <w:sectPr w:rsidR="00161596" w:rsidRPr="00161596" w:rsidSect="00AF1E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FC" w:rsidRDefault="008757FC" w:rsidP="00161596">
      <w:r>
        <w:separator/>
      </w:r>
    </w:p>
  </w:endnote>
  <w:endnote w:type="continuationSeparator" w:id="1">
    <w:p w:rsidR="008757FC" w:rsidRDefault="008757FC" w:rsidP="0016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82" w:rsidRDefault="002A7366">
    <w:pPr>
      <w:pStyle w:val="a5"/>
      <w:jc w:val="right"/>
    </w:pPr>
    <w:fldSimple w:instr=" PAGE   \* MERGEFORMAT ">
      <w:r w:rsidR="003344CD" w:rsidRPr="003344CD">
        <w:rPr>
          <w:noProof/>
          <w:lang w:val="zh-CN"/>
        </w:rPr>
        <w:t>3</w:t>
      </w:r>
    </w:fldSimple>
  </w:p>
  <w:p w:rsidR="007B2982" w:rsidRDefault="007B2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FC" w:rsidRDefault="008757FC" w:rsidP="00161596">
      <w:r>
        <w:separator/>
      </w:r>
    </w:p>
  </w:footnote>
  <w:footnote w:type="continuationSeparator" w:id="1">
    <w:p w:rsidR="008757FC" w:rsidRDefault="008757FC" w:rsidP="00161596">
      <w:r>
        <w:continuationSeparator/>
      </w:r>
    </w:p>
  </w:footnote>
  <w:footnote w:id="2">
    <w:p w:rsidR="00336E35" w:rsidRDefault="00336E35" w:rsidP="00336E35">
      <w:pPr>
        <w:pStyle w:val="a3"/>
      </w:pPr>
      <w:r w:rsidRPr="007E45D0">
        <w:rPr>
          <w:rStyle w:val="a4"/>
        </w:rPr>
        <w:sym w:font="Symbol" w:char="F02A"/>
      </w:r>
      <w:r>
        <w:t xml:space="preserve"> </w:t>
      </w:r>
      <w:r>
        <w:rPr>
          <w:rFonts w:hint="eastAsia"/>
        </w:rPr>
        <w:t xml:space="preserve">corresponding author: Professor </w:t>
      </w:r>
      <w:proofErr w:type="spellStart"/>
      <w:r>
        <w:rPr>
          <w:rFonts w:hint="eastAsia"/>
        </w:rPr>
        <w:t>Nai</w:t>
      </w:r>
      <w:proofErr w:type="spellEnd"/>
      <w:r>
        <w:rPr>
          <w:rFonts w:hint="eastAsia"/>
        </w:rPr>
        <w:t xml:space="preserve">-Dong Chen, e-mail: </w:t>
      </w:r>
      <w:r w:rsidRPr="00DD4B53">
        <w:rPr>
          <w:rFonts w:hint="eastAsia"/>
        </w:rPr>
        <w:t>2004cnd@163.com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596"/>
    <w:rsid w:val="000330F7"/>
    <w:rsid w:val="000C3E91"/>
    <w:rsid w:val="000E508D"/>
    <w:rsid w:val="00161596"/>
    <w:rsid w:val="001C6E10"/>
    <w:rsid w:val="001E4550"/>
    <w:rsid w:val="00271FBD"/>
    <w:rsid w:val="002929A4"/>
    <w:rsid w:val="002A1F52"/>
    <w:rsid w:val="002A7366"/>
    <w:rsid w:val="002E0159"/>
    <w:rsid w:val="00331479"/>
    <w:rsid w:val="003344CD"/>
    <w:rsid w:val="00336E35"/>
    <w:rsid w:val="00357A4C"/>
    <w:rsid w:val="00360B3B"/>
    <w:rsid w:val="003642E4"/>
    <w:rsid w:val="004D4DBE"/>
    <w:rsid w:val="004F613F"/>
    <w:rsid w:val="00606970"/>
    <w:rsid w:val="006462B1"/>
    <w:rsid w:val="00676861"/>
    <w:rsid w:val="006A4B51"/>
    <w:rsid w:val="006C7131"/>
    <w:rsid w:val="00701EF5"/>
    <w:rsid w:val="00706AF7"/>
    <w:rsid w:val="007703C0"/>
    <w:rsid w:val="007B2982"/>
    <w:rsid w:val="007C431F"/>
    <w:rsid w:val="007E412A"/>
    <w:rsid w:val="007F5F39"/>
    <w:rsid w:val="00837B3B"/>
    <w:rsid w:val="008757FC"/>
    <w:rsid w:val="009C49BA"/>
    <w:rsid w:val="00A14B46"/>
    <w:rsid w:val="00A21691"/>
    <w:rsid w:val="00A95087"/>
    <w:rsid w:val="00AF1EF3"/>
    <w:rsid w:val="00AF5352"/>
    <w:rsid w:val="00B6701E"/>
    <w:rsid w:val="00B7304F"/>
    <w:rsid w:val="00B75110"/>
    <w:rsid w:val="00B76DF4"/>
    <w:rsid w:val="00C40BCB"/>
    <w:rsid w:val="00C52B04"/>
    <w:rsid w:val="00CB031E"/>
    <w:rsid w:val="00CB4B7A"/>
    <w:rsid w:val="00CB7E3D"/>
    <w:rsid w:val="00CC3FF1"/>
    <w:rsid w:val="00D00D51"/>
    <w:rsid w:val="00D04202"/>
    <w:rsid w:val="00D0566E"/>
    <w:rsid w:val="00D3081F"/>
    <w:rsid w:val="00D41A1C"/>
    <w:rsid w:val="00DB21B8"/>
    <w:rsid w:val="00DD5A31"/>
    <w:rsid w:val="00EF50CF"/>
    <w:rsid w:val="00F16D50"/>
    <w:rsid w:val="00F21C7A"/>
    <w:rsid w:val="00F6088D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autoRedefine/>
    <w:rsid w:val="00161596"/>
    <w:pPr>
      <w:widowControl/>
      <w:spacing w:line="480" w:lineRule="auto"/>
      <w:ind w:left="284" w:hanging="284"/>
      <w:jc w:val="left"/>
    </w:pPr>
    <w:rPr>
      <w:rFonts w:ascii="Times New Roman" w:eastAsia="宋体" w:hAnsi="Times New Roman" w:cs="Times New Roman"/>
      <w:kern w:val="0"/>
      <w:sz w:val="22"/>
      <w:szCs w:val="20"/>
    </w:rPr>
  </w:style>
  <w:style w:type="character" w:customStyle="1" w:styleId="Char">
    <w:name w:val="脚注文本 Char"/>
    <w:basedOn w:val="a0"/>
    <w:link w:val="a3"/>
    <w:rsid w:val="00161596"/>
    <w:rPr>
      <w:rFonts w:ascii="Times New Roman" w:eastAsia="宋体" w:hAnsi="Times New Roman" w:cs="Times New Roman"/>
      <w:kern w:val="0"/>
      <w:sz w:val="22"/>
      <w:szCs w:val="20"/>
    </w:rPr>
  </w:style>
  <w:style w:type="character" w:styleId="a4">
    <w:name w:val="footnote reference"/>
    <w:rsid w:val="00161596"/>
    <w:rPr>
      <w:vertAlign w:val="superscript"/>
    </w:rPr>
  </w:style>
  <w:style w:type="paragraph" w:styleId="a5">
    <w:name w:val="footer"/>
    <w:basedOn w:val="a"/>
    <w:link w:val="Char0"/>
    <w:uiPriority w:val="99"/>
    <w:unhideWhenUsed/>
    <w:rsid w:val="007B298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982"/>
    <w:rPr>
      <w:rFonts w:ascii="Calibri" w:eastAsia="宋体" w:hAnsi="Calibri" w:cs="Times New Roman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7B2982"/>
  </w:style>
  <w:style w:type="paragraph" w:styleId="a7">
    <w:name w:val="header"/>
    <w:basedOn w:val="a"/>
    <w:link w:val="Char1"/>
    <w:uiPriority w:val="99"/>
    <w:semiHidden/>
    <w:unhideWhenUsed/>
    <w:rsid w:val="00A2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A21691"/>
    <w:rPr>
      <w:sz w:val="18"/>
      <w:szCs w:val="18"/>
    </w:rPr>
  </w:style>
  <w:style w:type="table" w:customStyle="1" w:styleId="1">
    <w:name w:val="浅色底纹1"/>
    <w:basedOn w:val="a1"/>
    <w:uiPriority w:val="60"/>
    <w:rsid w:val="00360B3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Char2"/>
    <w:uiPriority w:val="99"/>
    <w:semiHidden/>
    <w:unhideWhenUsed/>
    <w:rsid w:val="002E015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E01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514</Words>
  <Characters>2935</Characters>
  <Application>Microsoft Office Word</Application>
  <DocSecurity>0</DocSecurity>
  <Lines>24</Lines>
  <Paragraphs>6</Paragraphs>
  <ScaleCrop>false</ScaleCrop>
  <Company>微软中国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29</cp:revision>
  <dcterms:created xsi:type="dcterms:W3CDTF">2017-12-17T15:11:00Z</dcterms:created>
  <dcterms:modified xsi:type="dcterms:W3CDTF">2019-04-05T16:08:00Z</dcterms:modified>
</cp:coreProperties>
</file>