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53" w:rsidRPr="00A8537B" w:rsidRDefault="00D64153" w:rsidP="00D64153">
      <w:pPr>
        <w:jc w:val="center"/>
        <w:rPr>
          <w:rFonts w:ascii="Times New Roman" w:hAnsi="Times New Roman" w:cs="Times New Roman"/>
          <w:b/>
          <w:sz w:val="24"/>
          <w:szCs w:val="24"/>
          <w:u w:val="single"/>
        </w:rPr>
      </w:pPr>
      <w:bookmarkStart w:id="0" w:name="_GoBack"/>
      <w:bookmarkEnd w:id="0"/>
      <w:r w:rsidRPr="00A8537B">
        <w:rPr>
          <w:rFonts w:ascii="Times New Roman" w:hAnsi="Times New Roman" w:cs="Times New Roman"/>
          <w:b/>
          <w:sz w:val="24"/>
          <w:szCs w:val="24"/>
          <w:u w:val="single"/>
        </w:rPr>
        <w:t>SUPPLEMENTARY INFORMATION</w:t>
      </w:r>
    </w:p>
    <w:p w:rsidR="00D64153" w:rsidRPr="00A8537B" w:rsidRDefault="00D64153" w:rsidP="00D64153">
      <w:pPr>
        <w:spacing w:after="0" w:line="240" w:lineRule="auto"/>
        <w:jc w:val="both"/>
        <w:rPr>
          <w:rFonts w:ascii="Times New Roman" w:hAnsi="Times New Roman" w:cs="Times New Roman"/>
          <w:b/>
          <w:sz w:val="24"/>
          <w:szCs w:val="24"/>
        </w:rPr>
      </w:pPr>
    </w:p>
    <w:p w:rsidR="00D2616C" w:rsidRPr="00A8537B" w:rsidRDefault="00241A8F" w:rsidP="00D64153">
      <w:pPr>
        <w:spacing w:after="0" w:line="240" w:lineRule="auto"/>
        <w:jc w:val="center"/>
        <w:rPr>
          <w:rFonts w:ascii="Times New Roman" w:hAnsi="Times New Roman" w:cs="Times New Roman"/>
          <w:b/>
          <w:sz w:val="28"/>
          <w:szCs w:val="24"/>
        </w:rPr>
      </w:pPr>
      <w:r w:rsidRPr="00A8537B">
        <w:rPr>
          <w:rFonts w:ascii="Times New Roman" w:hAnsi="Times New Roman" w:cs="Times New Roman"/>
          <w:b/>
          <w:sz w:val="28"/>
          <w:szCs w:val="24"/>
        </w:rPr>
        <w:t>Hydrodeoxygenation of stearic acid using Mo modified Ni and Co/alumina catalysts: Effect of calcination temperature</w:t>
      </w:r>
    </w:p>
    <w:p w:rsidR="00241A8F" w:rsidRPr="00A8537B" w:rsidRDefault="00241A8F" w:rsidP="00D64153">
      <w:pPr>
        <w:spacing w:after="0" w:line="240" w:lineRule="auto"/>
        <w:jc w:val="center"/>
        <w:rPr>
          <w:rFonts w:ascii="Times New Roman" w:hAnsi="Times New Roman" w:cs="Times New Roman"/>
          <w:b/>
          <w:sz w:val="32"/>
          <w:szCs w:val="24"/>
        </w:rPr>
      </w:pPr>
    </w:p>
    <w:p w:rsidR="00D64153" w:rsidRPr="00A8537B" w:rsidRDefault="00D64153" w:rsidP="00D64153">
      <w:pPr>
        <w:spacing w:after="0" w:line="240" w:lineRule="auto"/>
        <w:jc w:val="center"/>
        <w:rPr>
          <w:rFonts w:ascii="Times New Roman" w:hAnsi="Times New Roman" w:cs="Times New Roman"/>
          <w:b/>
          <w:sz w:val="24"/>
          <w:szCs w:val="24"/>
        </w:rPr>
      </w:pPr>
      <w:r w:rsidRPr="00A8537B">
        <w:rPr>
          <w:rFonts w:ascii="Times New Roman" w:hAnsi="Times New Roman" w:cs="Times New Roman"/>
          <w:b/>
          <w:sz w:val="24"/>
          <w:szCs w:val="24"/>
        </w:rPr>
        <w:t>Pankaj Kumar, Sunil K. Maity*, Debaprasad Shee</w:t>
      </w:r>
    </w:p>
    <w:p w:rsidR="00D64153" w:rsidRPr="00A8537B" w:rsidRDefault="00D64153" w:rsidP="00D64153">
      <w:pPr>
        <w:spacing w:after="0" w:line="240" w:lineRule="auto"/>
        <w:jc w:val="both"/>
        <w:rPr>
          <w:rFonts w:ascii="Times New Roman" w:hAnsi="Times New Roman" w:cs="Times New Roman"/>
          <w:i/>
          <w:sz w:val="24"/>
          <w:szCs w:val="24"/>
        </w:rPr>
      </w:pPr>
      <w:r w:rsidRPr="00A8537B">
        <w:rPr>
          <w:rFonts w:ascii="Times New Roman" w:hAnsi="Times New Roman" w:cs="Times New Roman"/>
          <w:i/>
          <w:sz w:val="24"/>
          <w:szCs w:val="24"/>
        </w:rPr>
        <w:t xml:space="preserve">Department of Chemical Engineering, Indian Institute of Technology Hyderabad, Kandi, Sangareddy-502285, Telangana, India. </w:t>
      </w:r>
    </w:p>
    <w:p w:rsidR="00D64153" w:rsidRPr="00A8537B" w:rsidRDefault="00D64153" w:rsidP="00D64153">
      <w:pPr>
        <w:spacing w:after="0"/>
        <w:jc w:val="both"/>
        <w:rPr>
          <w:rFonts w:ascii="Times New Roman" w:hAnsi="Times New Roman" w:cs="Times New Roman"/>
          <w:sz w:val="24"/>
          <w:szCs w:val="24"/>
        </w:rPr>
      </w:pPr>
    </w:p>
    <w:p w:rsidR="00D64153" w:rsidRPr="00A8537B" w:rsidRDefault="00D64153" w:rsidP="00D64153">
      <w:pPr>
        <w:spacing w:after="0" w:line="240" w:lineRule="auto"/>
        <w:jc w:val="both"/>
        <w:rPr>
          <w:rStyle w:val="Hyperlink"/>
          <w:rFonts w:ascii="Times New Roman" w:hAnsi="Times New Roman" w:cs="Times New Roman"/>
          <w:i/>
          <w:color w:val="auto"/>
          <w:sz w:val="24"/>
          <w:szCs w:val="24"/>
          <w:u w:val="none"/>
          <w:lang w:val="pt-BR"/>
        </w:rPr>
      </w:pPr>
      <w:r w:rsidRPr="00A8537B">
        <w:rPr>
          <w:rFonts w:ascii="Times New Roman" w:hAnsi="Times New Roman" w:cs="Times New Roman"/>
          <w:i/>
          <w:sz w:val="24"/>
          <w:szCs w:val="24"/>
        </w:rPr>
        <w:t xml:space="preserve">*Corresponding author (Dr. Sunil K. Maity): </w:t>
      </w:r>
      <w:r w:rsidRPr="00A8537B">
        <w:rPr>
          <w:rFonts w:ascii="Times New Roman" w:hAnsi="Times New Roman" w:cs="Times New Roman"/>
          <w:i/>
          <w:sz w:val="24"/>
          <w:szCs w:val="24"/>
          <w:lang w:val="pt-BR"/>
        </w:rPr>
        <w:t>Phone: +91-40-2301-6075; Fax: +91-40-2301 6003, E-mail: sunil_maity@iith.ac.in</w:t>
      </w:r>
    </w:p>
    <w:p w:rsidR="00D64153" w:rsidRPr="00A8537B" w:rsidRDefault="00D64153">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1576"/>
        <w:gridCol w:w="1827"/>
        <w:gridCol w:w="701"/>
        <w:gridCol w:w="701"/>
        <w:gridCol w:w="701"/>
        <w:gridCol w:w="701"/>
        <w:gridCol w:w="879"/>
        <w:gridCol w:w="768"/>
      </w:tblGrid>
      <w:tr w:rsidR="00504949" w:rsidRPr="00A8537B" w:rsidTr="006E0774">
        <w:tc>
          <w:tcPr>
            <w:tcW w:w="0" w:type="auto"/>
            <w:gridSpan w:val="9"/>
            <w:tcBorders>
              <w:bottom w:val="single" w:sz="4" w:space="0" w:color="auto"/>
            </w:tcBorders>
          </w:tcPr>
          <w:p w:rsidR="00504949" w:rsidRPr="00A8537B" w:rsidRDefault="00504949" w:rsidP="000A6F76">
            <w:pPr>
              <w:spacing w:after="0" w:line="240" w:lineRule="auto"/>
              <w:jc w:val="both"/>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b/>
                <w:color w:val="auto"/>
                <w:sz w:val="24"/>
                <w:szCs w:val="24"/>
                <w:u w:val="none"/>
                <w:lang w:val="pt-BR"/>
              </w:rPr>
              <w:t>Table S1</w:t>
            </w:r>
            <w:r w:rsidR="00D2616C" w:rsidRPr="00A8537B">
              <w:rPr>
                <w:rStyle w:val="Hyperlink"/>
                <w:rFonts w:ascii="Times New Roman" w:hAnsi="Times New Roman" w:cs="Times New Roman"/>
                <w:b/>
                <w:color w:val="auto"/>
                <w:sz w:val="24"/>
                <w:szCs w:val="24"/>
                <w:u w:val="none"/>
                <w:lang w:val="pt-BR"/>
              </w:rPr>
              <w:t>.</w:t>
            </w:r>
            <w:r w:rsidR="000A6F76" w:rsidRPr="00A8537B">
              <w:rPr>
                <w:rStyle w:val="Hyperlink"/>
                <w:rFonts w:ascii="Times New Roman" w:hAnsi="Times New Roman" w:cs="Times New Roman"/>
                <w:color w:val="auto"/>
                <w:sz w:val="24"/>
                <w:szCs w:val="24"/>
                <w:u w:val="none"/>
                <w:lang w:val="pt-BR"/>
              </w:rPr>
              <w:t xml:space="preserve"> </w:t>
            </w:r>
            <w:r w:rsidRPr="00A8537B">
              <w:rPr>
                <w:rStyle w:val="Hyperlink"/>
                <w:rFonts w:ascii="Times New Roman" w:hAnsi="Times New Roman" w:cs="Times New Roman"/>
                <w:color w:val="auto"/>
                <w:sz w:val="24"/>
                <w:szCs w:val="24"/>
                <w:u w:val="none"/>
                <w:lang w:val="pt-BR"/>
              </w:rPr>
              <w:t>Reproducibility of ca</w:t>
            </w:r>
            <w:r w:rsidR="000A6F76" w:rsidRPr="00A8537B">
              <w:rPr>
                <w:rStyle w:val="Hyperlink"/>
                <w:rFonts w:ascii="Times New Roman" w:hAnsi="Times New Roman" w:cs="Times New Roman"/>
                <w:color w:val="auto"/>
                <w:sz w:val="24"/>
                <w:szCs w:val="24"/>
                <w:u w:val="none"/>
                <w:lang w:val="pt-BR"/>
              </w:rPr>
              <w:t>talysts for HDO of stearic acid</w:t>
            </w:r>
            <w:r w:rsidR="00D2616C" w:rsidRPr="00A8537B">
              <w:rPr>
                <w:rStyle w:val="Hyperlink"/>
                <w:rFonts w:ascii="Times New Roman" w:hAnsi="Times New Roman" w:cs="Times New Roman"/>
                <w:color w:val="auto"/>
                <w:sz w:val="24"/>
                <w:szCs w:val="24"/>
                <w:u w:val="none"/>
                <w:lang w:val="pt-BR"/>
              </w:rPr>
              <w:t>.</w:t>
            </w:r>
            <w:r w:rsidRPr="00A8537B">
              <w:rPr>
                <w:rStyle w:val="Hyperlink"/>
                <w:rFonts w:ascii="Times New Roman" w:hAnsi="Times New Roman" w:cs="Times New Roman"/>
                <w:color w:val="0070C0"/>
                <w:sz w:val="24"/>
                <w:szCs w:val="24"/>
                <w:u w:val="none"/>
                <w:vertAlign w:val="superscript"/>
                <w:lang w:val="pt-BR"/>
              </w:rPr>
              <w:t>a</w:t>
            </w:r>
          </w:p>
        </w:tc>
      </w:tr>
      <w:tr w:rsidR="00504949" w:rsidRPr="00A8537B" w:rsidTr="002758E5">
        <w:tc>
          <w:tcPr>
            <w:tcW w:w="0" w:type="auto"/>
            <w:vMerge w:val="restart"/>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Catalysts</w:t>
            </w:r>
          </w:p>
        </w:tc>
        <w:tc>
          <w:tcPr>
            <w:tcW w:w="0" w:type="auto"/>
            <w:vMerge w:val="restart"/>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Experiments</w:t>
            </w:r>
          </w:p>
        </w:tc>
        <w:tc>
          <w:tcPr>
            <w:tcW w:w="0" w:type="auto"/>
            <w:vMerge w:val="restart"/>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Conversion of stearic acid, %</w:t>
            </w:r>
            <w:r w:rsidRPr="00A8537B">
              <w:rPr>
                <w:rStyle w:val="Hyperlink"/>
                <w:rFonts w:ascii="Times New Roman" w:hAnsi="Times New Roman" w:cs="Times New Roman"/>
                <w:color w:val="0070C0"/>
                <w:sz w:val="24"/>
                <w:szCs w:val="24"/>
                <w:u w:val="none"/>
                <w:vertAlign w:val="superscript"/>
                <w:lang w:val="pt-BR"/>
              </w:rPr>
              <w:t>b</w:t>
            </w:r>
          </w:p>
        </w:tc>
        <w:tc>
          <w:tcPr>
            <w:tcW w:w="0" w:type="auto"/>
            <w:gridSpan w:val="6"/>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Product of distribution, wt%</w:t>
            </w:r>
          </w:p>
        </w:tc>
      </w:tr>
      <w:tr w:rsidR="00504949" w:rsidRPr="00A8537B" w:rsidTr="002758E5">
        <w:tc>
          <w:tcPr>
            <w:tcW w:w="0" w:type="auto"/>
            <w:vMerge/>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vMerge/>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vMerge/>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C</w:t>
            </w:r>
            <w:r w:rsidRPr="00A8537B">
              <w:rPr>
                <w:rStyle w:val="Hyperlink"/>
                <w:rFonts w:ascii="Times New Roman" w:hAnsi="Times New Roman" w:cs="Times New Roman"/>
                <w:color w:val="auto"/>
                <w:sz w:val="24"/>
                <w:szCs w:val="24"/>
                <w:u w:val="none"/>
                <w:vertAlign w:val="subscript"/>
                <w:lang w:val="pt-BR"/>
              </w:rPr>
              <w:t>15</w:t>
            </w:r>
          </w:p>
        </w:tc>
        <w:tc>
          <w:tcPr>
            <w:tcW w:w="0" w:type="auto"/>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C</w:t>
            </w:r>
            <w:r w:rsidRPr="00A8537B">
              <w:rPr>
                <w:rStyle w:val="Hyperlink"/>
                <w:rFonts w:ascii="Times New Roman" w:hAnsi="Times New Roman" w:cs="Times New Roman"/>
                <w:color w:val="auto"/>
                <w:sz w:val="24"/>
                <w:szCs w:val="24"/>
                <w:u w:val="none"/>
                <w:vertAlign w:val="subscript"/>
                <w:lang w:val="pt-BR"/>
              </w:rPr>
              <w:t>16</w:t>
            </w:r>
          </w:p>
        </w:tc>
        <w:tc>
          <w:tcPr>
            <w:tcW w:w="0" w:type="auto"/>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C</w:t>
            </w:r>
            <w:r w:rsidRPr="00A8537B">
              <w:rPr>
                <w:rStyle w:val="Hyperlink"/>
                <w:rFonts w:ascii="Times New Roman" w:hAnsi="Times New Roman" w:cs="Times New Roman"/>
                <w:color w:val="auto"/>
                <w:sz w:val="24"/>
                <w:szCs w:val="24"/>
                <w:u w:val="none"/>
                <w:vertAlign w:val="subscript"/>
                <w:lang w:val="pt-BR"/>
              </w:rPr>
              <w:t>17</w:t>
            </w:r>
          </w:p>
        </w:tc>
        <w:tc>
          <w:tcPr>
            <w:tcW w:w="0" w:type="auto"/>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C</w:t>
            </w:r>
            <w:r w:rsidRPr="00A8537B">
              <w:rPr>
                <w:rStyle w:val="Hyperlink"/>
                <w:rFonts w:ascii="Times New Roman" w:hAnsi="Times New Roman" w:cs="Times New Roman"/>
                <w:color w:val="auto"/>
                <w:sz w:val="24"/>
                <w:szCs w:val="24"/>
                <w:u w:val="none"/>
                <w:vertAlign w:val="subscript"/>
                <w:lang w:val="pt-BR"/>
              </w:rPr>
              <w:t>18</w:t>
            </w:r>
          </w:p>
        </w:tc>
        <w:tc>
          <w:tcPr>
            <w:tcW w:w="0" w:type="auto"/>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C</w:t>
            </w:r>
            <w:r w:rsidRPr="00A8537B">
              <w:rPr>
                <w:rStyle w:val="Hyperlink"/>
                <w:rFonts w:ascii="Times New Roman" w:hAnsi="Times New Roman" w:cs="Times New Roman"/>
                <w:color w:val="auto"/>
                <w:sz w:val="24"/>
                <w:szCs w:val="24"/>
                <w:u w:val="none"/>
                <w:vertAlign w:val="subscript"/>
                <w:lang w:val="pt-BR"/>
              </w:rPr>
              <w:t>17</w:t>
            </w:r>
            <w:r w:rsidRPr="00A8537B">
              <w:rPr>
                <w:rStyle w:val="Hyperlink"/>
                <w:rFonts w:ascii="Times New Roman" w:hAnsi="Times New Roman" w:cs="Times New Roman"/>
                <w:color w:val="auto"/>
                <w:sz w:val="24"/>
                <w:szCs w:val="24"/>
                <w:u w:val="none"/>
                <w:lang w:val="pt-BR"/>
              </w:rPr>
              <w:t>-CHO</w:t>
            </w:r>
          </w:p>
        </w:tc>
        <w:tc>
          <w:tcPr>
            <w:tcW w:w="0" w:type="auto"/>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C</w:t>
            </w:r>
            <w:r w:rsidRPr="00A8537B">
              <w:rPr>
                <w:rStyle w:val="Hyperlink"/>
                <w:rFonts w:ascii="Times New Roman" w:hAnsi="Times New Roman" w:cs="Times New Roman"/>
                <w:color w:val="auto"/>
                <w:sz w:val="24"/>
                <w:szCs w:val="24"/>
                <w:u w:val="none"/>
                <w:vertAlign w:val="subscript"/>
                <w:lang w:val="pt-BR"/>
              </w:rPr>
              <w:t>18</w:t>
            </w:r>
            <w:r w:rsidRPr="00A8537B">
              <w:rPr>
                <w:rStyle w:val="Hyperlink"/>
                <w:rFonts w:ascii="Times New Roman" w:hAnsi="Times New Roman" w:cs="Times New Roman"/>
                <w:color w:val="auto"/>
                <w:sz w:val="24"/>
                <w:szCs w:val="24"/>
                <w:u w:val="none"/>
                <w:lang w:val="pt-BR"/>
              </w:rPr>
              <w:t>-OH</w:t>
            </w:r>
          </w:p>
        </w:tc>
      </w:tr>
      <w:tr w:rsidR="00504949" w:rsidRPr="00A8537B" w:rsidTr="002758E5">
        <w:tc>
          <w:tcPr>
            <w:tcW w:w="0" w:type="auto"/>
            <w:vMerge w:val="restart"/>
            <w:tcBorders>
              <w:top w:val="single" w:sz="4" w:space="0" w:color="auto"/>
            </w:tcBorders>
            <w:vAlign w:val="center"/>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4.1C773</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Run 1</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99.8</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1.6</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1.8</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40.4</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15.0</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41.2</w:t>
            </w:r>
          </w:p>
        </w:tc>
      </w:tr>
      <w:tr w:rsidR="00504949" w:rsidRPr="00A8537B" w:rsidTr="002758E5">
        <w:tc>
          <w:tcPr>
            <w:tcW w:w="0" w:type="auto"/>
            <w:vMerge/>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Run 2</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99.6</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1.2</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38.7</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15.2</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44.9</w:t>
            </w:r>
          </w:p>
        </w:tc>
      </w:tr>
      <w:tr w:rsidR="00504949" w:rsidRPr="00A8537B" w:rsidTr="002758E5">
        <w:tc>
          <w:tcPr>
            <w:tcW w:w="0" w:type="auto"/>
            <w:vMerge/>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Run 3</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99.9</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1.3</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39.5</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15.7</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43.5</w:t>
            </w:r>
          </w:p>
        </w:tc>
      </w:tr>
      <w:tr w:rsidR="00504949" w:rsidRPr="00A8537B" w:rsidTr="002758E5">
        <w:tc>
          <w:tcPr>
            <w:tcW w:w="0" w:type="auto"/>
            <w:vMerge/>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SD</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0.15</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0.92</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0.32</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0.85</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0.36</w:t>
            </w:r>
          </w:p>
        </w:tc>
        <w:tc>
          <w:tcPr>
            <w:tcW w:w="0" w:type="auto"/>
            <w:tcBorders>
              <w:bottom w:val="single" w:sz="4" w:space="0" w:color="auto"/>
            </w:tcBorders>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1.87</w:t>
            </w:r>
          </w:p>
        </w:tc>
      </w:tr>
      <w:tr w:rsidR="00504949" w:rsidRPr="00A8537B" w:rsidTr="002758E5">
        <w:tc>
          <w:tcPr>
            <w:tcW w:w="0" w:type="auto"/>
            <w:vMerge w:val="restart"/>
            <w:tcBorders>
              <w:top w:val="single" w:sz="4" w:space="0" w:color="auto"/>
            </w:tcBorders>
            <w:vAlign w:val="center"/>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1.7C2.4M973</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Run 1</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76.3</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0.5</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0.8</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3.1</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10.2</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2.8</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82.6</w:t>
            </w:r>
          </w:p>
        </w:tc>
      </w:tr>
      <w:tr w:rsidR="00504949" w:rsidRPr="00A8537B" w:rsidTr="002758E5">
        <w:tc>
          <w:tcPr>
            <w:tcW w:w="0" w:type="auto"/>
            <w:vMerge/>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Run 2</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79.7</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0.6</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3.4</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11.1</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2.3</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82.6</w:t>
            </w:r>
          </w:p>
        </w:tc>
      </w:tr>
      <w:tr w:rsidR="00504949" w:rsidRPr="00A8537B" w:rsidTr="002758E5">
        <w:tc>
          <w:tcPr>
            <w:tcW w:w="0" w:type="auto"/>
            <w:vMerge/>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Run 3</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78.5</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0.9</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2.3</w:t>
            </w:r>
          </w:p>
        </w:tc>
        <w:tc>
          <w:tcPr>
            <w:tcW w:w="0" w:type="auto"/>
          </w:tcPr>
          <w:p w:rsidR="00504949" w:rsidRPr="00A8537B" w:rsidRDefault="00504949" w:rsidP="006E0774">
            <w:pPr>
              <w:spacing w:after="0" w:line="240" w:lineRule="auto"/>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 xml:space="preserve">  9.2</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2.7</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82.5</w:t>
            </w:r>
          </w:p>
        </w:tc>
      </w:tr>
      <w:tr w:rsidR="00504949" w:rsidRPr="00A8537B" w:rsidTr="002758E5">
        <w:tc>
          <w:tcPr>
            <w:tcW w:w="0" w:type="auto"/>
            <w:vMerge/>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SD</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1.72</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0.29</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0.15</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0.56</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0.95</w:t>
            </w:r>
          </w:p>
        </w:tc>
        <w:tc>
          <w:tcPr>
            <w:tcW w:w="0" w:type="auto"/>
            <w:tcBorders>
              <w:bottom w:val="single" w:sz="4" w:space="0" w:color="auto"/>
            </w:tcBorders>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0.26</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0.05</w:t>
            </w:r>
          </w:p>
        </w:tc>
      </w:tr>
      <w:tr w:rsidR="00504949" w:rsidRPr="00A8537B" w:rsidTr="002758E5">
        <w:tc>
          <w:tcPr>
            <w:tcW w:w="0" w:type="auto"/>
            <w:vMerge w:val="restart"/>
            <w:tcBorders>
              <w:top w:val="single" w:sz="4" w:space="0" w:color="auto"/>
            </w:tcBorders>
            <w:vAlign w:val="center"/>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4.1N973</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Run 1</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45.0</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3.1</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43.2</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0.4</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53.3</w:t>
            </w:r>
          </w:p>
        </w:tc>
      </w:tr>
      <w:tr w:rsidR="00504949" w:rsidRPr="00A8537B" w:rsidTr="002758E5">
        <w:tc>
          <w:tcPr>
            <w:tcW w:w="0" w:type="auto"/>
            <w:vMerge/>
            <w:vAlign w:val="center"/>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Run 2</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46.3</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2.2</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42.8</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0.2</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54.8</w:t>
            </w:r>
          </w:p>
        </w:tc>
      </w:tr>
      <w:tr w:rsidR="00504949" w:rsidRPr="00A8537B" w:rsidTr="002758E5">
        <w:tc>
          <w:tcPr>
            <w:tcW w:w="0" w:type="auto"/>
            <w:vMerge/>
            <w:vAlign w:val="center"/>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Run 3</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45.6</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2.9</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43.8</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0.3</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53.0</w:t>
            </w:r>
          </w:p>
        </w:tc>
      </w:tr>
      <w:tr w:rsidR="00504949" w:rsidRPr="00A8537B" w:rsidTr="002758E5">
        <w:tc>
          <w:tcPr>
            <w:tcW w:w="0" w:type="auto"/>
            <w:vMerge/>
            <w:tcBorders>
              <w:bottom w:val="single" w:sz="4" w:space="0" w:color="auto"/>
            </w:tcBorders>
            <w:vAlign w:val="center"/>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SD</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0.65</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0.00</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0.47</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0.50</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0.10</w:t>
            </w:r>
          </w:p>
        </w:tc>
        <w:tc>
          <w:tcPr>
            <w:tcW w:w="0" w:type="auto"/>
            <w:tcBorders>
              <w:bottom w:val="single" w:sz="4" w:space="0" w:color="auto"/>
            </w:tcBorders>
          </w:tcPr>
          <w:p w:rsidR="00504949" w:rsidRPr="00A8537B" w:rsidRDefault="00504949" w:rsidP="006E0774">
            <w:pPr>
              <w:spacing w:after="0" w:line="240" w:lineRule="auto"/>
              <w:jc w:val="center"/>
              <w:rPr>
                <w:rFonts w:ascii="Times New Roman" w:hAnsi="Times New Roman" w:cs="Times New Roman"/>
                <w:sz w:val="24"/>
                <w:szCs w:val="24"/>
              </w:rPr>
            </w:pP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0.96</w:t>
            </w:r>
          </w:p>
        </w:tc>
      </w:tr>
      <w:tr w:rsidR="00504949" w:rsidRPr="00A8537B" w:rsidTr="002758E5">
        <w:tc>
          <w:tcPr>
            <w:tcW w:w="0" w:type="auto"/>
            <w:vMerge w:val="restart"/>
            <w:tcBorders>
              <w:top w:val="single" w:sz="4" w:space="0" w:color="auto"/>
            </w:tcBorders>
            <w:vAlign w:val="center"/>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1.7N2.4M973</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Run 1</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77.4</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0.2</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4.2</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7.8</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2.2</w:t>
            </w:r>
          </w:p>
        </w:tc>
        <w:tc>
          <w:tcPr>
            <w:tcW w:w="0" w:type="auto"/>
            <w:tcBorders>
              <w:top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85.6</w:t>
            </w:r>
          </w:p>
        </w:tc>
      </w:tr>
      <w:tr w:rsidR="00504949" w:rsidRPr="00A8537B" w:rsidTr="002758E5">
        <w:tc>
          <w:tcPr>
            <w:tcW w:w="0" w:type="auto"/>
            <w:vMerge/>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Run 2</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76.6</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0.6</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3.6</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6.6</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1.9</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87.3</w:t>
            </w:r>
          </w:p>
        </w:tc>
      </w:tr>
      <w:tr w:rsidR="00504949" w:rsidRPr="00A8537B" w:rsidTr="002758E5">
        <w:tc>
          <w:tcPr>
            <w:tcW w:w="0" w:type="auto"/>
            <w:vMerge/>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Run 3</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78.2</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0.3</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3.8</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6.9</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2.1</w:t>
            </w:r>
          </w:p>
        </w:tc>
        <w:tc>
          <w:tcPr>
            <w:tcW w:w="0" w:type="auto"/>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86.9</w:t>
            </w:r>
          </w:p>
        </w:tc>
      </w:tr>
      <w:tr w:rsidR="00504949" w:rsidRPr="00A8537B" w:rsidTr="002758E5">
        <w:tc>
          <w:tcPr>
            <w:tcW w:w="0" w:type="auto"/>
            <w:vMerge/>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p>
        </w:tc>
        <w:tc>
          <w:tcPr>
            <w:tcW w:w="0" w:type="auto"/>
            <w:tcBorders>
              <w:bottom w:val="single" w:sz="4" w:space="0" w:color="auto"/>
            </w:tcBorders>
          </w:tcPr>
          <w:p w:rsidR="00504949" w:rsidRPr="00A8537B" w:rsidRDefault="00504949" w:rsidP="006E0774">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auto"/>
                <w:sz w:val="24"/>
                <w:szCs w:val="24"/>
                <w:u w:val="none"/>
                <w:lang w:val="pt-BR"/>
              </w:rPr>
              <w:t>SD</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0.80</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0.00</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0.21</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0.31</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0.62</w:t>
            </w:r>
          </w:p>
        </w:tc>
        <w:tc>
          <w:tcPr>
            <w:tcW w:w="0" w:type="auto"/>
            <w:tcBorders>
              <w:bottom w:val="single" w:sz="4" w:space="0" w:color="auto"/>
            </w:tcBorders>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0.15</w:t>
            </w:r>
          </w:p>
        </w:tc>
        <w:tc>
          <w:tcPr>
            <w:tcW w:w="0" w:type="auto"/>
            <w:tcBorders>
              <w:bottom w:val="single" w:sz="4" w:space="0" w:color="auto"/>
            </w:tcBorders>
            <w:vAlign w:val="bottom"/>
          </w:tcPr>
          <w:p w:rsidR="00504949" w:rsidRPr="00A8537B" w:rsidRDefault="00504949" w:rsidP="006E0774">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t>0.76</w:t>
            </w:r>
          </w:p>
        </w:tc>
      </w:tr>
      <w:tr w:rsidR="00504949" w:rsidRPr="00A8537B" w:rsidTr="006E0774">
        <w:tc>
          <w:tcPr>
            <w:tcW w:w="0" w:type="auto"/>
            <w:gridSpan w:val="9"/>
            <w:tcBorders>
              <w:top w:val="single" w:sz="4" w:space="0" w:color="auto"/>
            </w:tcBorders>
          </w:tcPr>
          <w:p w:rsidR="00504949" w:rsidRPr="00A8537B" w:rsidRDefault="00504949" w:rsidP="006E0774">
            <w:pPr>
              <w:spacing w:line="240" w:lineRule="auto"/>
              <w:jc w:val="both"/>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color w:val="0070C0"/>
                <w:sz w:val="24"/>
                <w:szCs w:val="24"/>
                <w:u w:val="none"/>
                <w:vertAlign w:val="superscript"/>
                <w:lang w:val="pt-BR"/>
              </w:rPr>
              <w:t>a</w:t>
            </w:r>
            <w:r w:rsidRPr="00A8537B">
              <w:rPr>
                <w:rStyle w:val="Hyperlink"/>
                <w:rFonts w:ascii="Times New Roman" w:hAnsi="Times New Roman" w:cs="Times New Roman"/>
                <w:color w:val="auto"/>
                <w:sz w:val="24"/>
                <w:szCs w:val="24"/>
                <w:u w:val="none"/>
                <w:lang w:val="pt-BR"/>
              </w:rPr>
              <w:t xml:space="preserve">Conditions: </w:t>
            </w:r>
            <w:r w:rsidRPr="00A8537B">
              <w:rPr>
                <w:rFonts w:ascii="Times New Roman" w:hAnsi="Times New Roman" w:cs="Times New Roman"/>
                <w:sz w:val="24"/>
                <w:szCs w:val="24"/>
              </w:rPr>
              <w:t>concentration of stearic acid=0.18 kmol/m</w:t>
            </w:r>
            <w:r w:rsidRPr="00A8537B">
              <w:rPr>
                <w:rFonts w:ascii="Times New Roman" w:hAnsi="Times New Roman" w:cs="Times New Roman"/>
                <w:sz w:val="24"/>
                <w:szCs w:val="24"/>
                <w:vertAlign w:val="superscript"/>
              </w:rPr>
              <w:t>3</w:t>
            </w:r>
            <w:r w:rsidRPr="00A8537B">
              <w:rPr>
                <w:rFonts w:ascii="Times New Roman" w:hAnsi="Times New Roman" w:cs="Times New Roman"/>
                <w:sz w:val="24"/>
                <w:szCs w:val="24"/>
              </w:rPr>
              <w:t>, n-dodecane = 100 ml, catalysts loading = 0.5(w/v)%, temperature = 543K, and initial hydrogen pressure = 20 bars.</w:t>
            </w:r>
            <w:r w:rsidRPr="00A8537B">
              <w:rPr>
                <w:rStyle w:val="Hyperlink"/>
                <w:rFonts w:ascii="Times New Roman" w:hAnsi="Times New Roman" w:cs="Times New Roman"/>
                <w:color w:val="0070C0"/>
                <w:sz w:val="24"/>
                <w:szCs w:val="24"/>
                <w:u w:val="none"/>
                <w:vertAlign w:val="superscript"/>
                <w:lang w:val="pt-BR"/>
              </w:rPr>
              <w:t>b</w:t>
            </w:r>
            <w:r w:rsidRPr="00A8537B">
              <w:rPr>
                <w:rStyle w:val="Hyperlink"/>
                <w:rFonts w:ascii="Times New Roman" w:hAnsi="Times New Roman" w:cs="Times New Roman"/>
                <w:color w:val="auto"/>
                <w:sz w:val="24"/>
                <w:szCs w:val="24"/>
                <w:u w:val="none"/>
                <w:lang w:val="pt-BR"/>
              </w:rPr>
              <w:t>Reaction time = 240 min SD=standard deviation</w:t>
            </w:r>
            <w:r w:rsidR="00D2616C" w:rsidRPr="00A8537B">
              <w:rPr>
                <w:rStyle w:val="Hyperlink"/>
                <w:rFonts w:ascii="Times New Roman" w:hAnsi="Times New Roman" w:cs="Times New Roman"/>
                <w:color w:val="auto"/>
                <w:sz w:val="24"/>
                <w:szCs w:val="24"/>
                <w:u w:val="none"/>
                <w:lang w:val="pt-BR"/>
              </w:rPr>
              <w:t>.</w:t>
            </w:r>
          </w:p>
        </w:tc>
      </w:tr>
    </w:tbl>
    <w:p w:rsidR="00F00C9E" w:rsidRPr="00A8537B" w:rsidRDefault="00F00C9E">
      <w:pPr>
        <w:rPr>
          <w:rFonts w:ascii="Times New Roman" w:hAnsi="Times New Roman" w:cs="Times New Roman"/>
          <w:sz w:val="24"/>
          <w:szCs w:val="24"/>
        </w:rPr>
      </w:pPr>
    </w:p>
    <w:p w:rsidR="00FE7669" w:rsidRPr="00A8537B" w:rsidRDefault="00FE7669">
      <w:pPr>
        <w:rPr>
          <w:rFonts w:ascii="Times New Roman" w:hAnsi="Times New Roman" w:cs="Times New Roman"/>
          <w:sz w:val="24"/>
          <w:szCs w:val="24"/>
        </w:rPr>
      </w:pPr>
    </w:p>
    <w:p w:rsidR="00FE7669" w:rsidRPr="00A8537B" w:rsidRDefault="00FE7669" w:rsidP="00FE7669">
      <w:pPr>
        <w:jc w:val="center"/>
        <w:rPr>
          <w:rFonts w:ascii="Times New Roman" w:hAnsi="Times New Roman" w:cs="Times New Roman"/>
          <w:sz w:val="24"/>
          <w:szCs w:val="24"/>
        </w:rPr>
      </w:pPr>
      <w:r w:rsidRPr="00A8537B">
        <w:rPr>
          <w:rFonts w:ascii="Times New Roman" w:hAnsi="Times New Roman" w:cs="Times New Roman"/>
          <w:sz w:val="24"/>
          <w:szCs w:val="24"/>
        </w:rPr>
        <w:object w:dxaOrig="5600" w:dyaOrig="4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3in" o:ole="">
            <v:imagedata r:id="rId6" o:title=""/>
          </v:shape>
          <o:OLEObject Type="Embed" ProgID="Origin50.Graph" ShapeID="_x0000_i1025" DrawAspect="Content" ObjectID="_1622724026" r:id="rId7"/>
        </w:object>
      </w:r>
    </w:p>
    <w:p w:rsidR="00FE7669" w:rsidRPr="00A8537B" w:rsidRDefault="00FE7669" w:rsidP="00FE7669">
      <w:pPr>
        <w:jc w:val="center"/>
        <w:rPr>
          <w:rFonts w:ascii="Times New Roman" w:hAnsi="Times New Roman" w:cs="Times New Roman"/>
          <w:sz w:val="24"/>
          <w:szCs w:val="24"/>
        </w:rPr>
      </w:pPr>
      <w:r w:rsidRPr="00A8537B">
        <w:rPr>
          <w:rFonts w:ascii="Times New Roman" w:hAnsi="Times New Roman" w:cs="Times New Roman"/>
          <w:b/>
          <w:sz w:val="24"/>
          <w:szCs w:val="24"/>
        </w:rPr>
        <w:t>Fig</w:t>
      </w:r>
      <w:r w:rsidR="00D2616C" w:rsidRPr="00A8537B">
        <w:rPr>
          <w:rFonts w:ascii="Times New Roman" w:hAnsi="Times New Roman" w:cs="Times New Roman"/>
          <w:b/>
          <w:sz w:val="24"/>
          <w:szCs w:val="24"/>
        </w:rPr>
        <w:t>ure</w:t>
      </w:r>
      <w:r w:rsidRPr="00A8537B">
        <w:rPr>
          <w:rFonts w:ascii="Times New Roman" w:hAnsi="Times New Roman" w:cs="Times New Roman"/>
          <w:b/>
          <w:sz w:val="24"/>
          <w:szCs w:val="24"/>
        </w:rPr>
        <w:t xml:space="preserve"> S1</w:t>
      </w:r>
      <w:r w:rsidR="00D2616C" w:rsidRPr="00A8537B">
        <w:rPr>
          <w:rFonts w:ascii="Times New Roman" w:hAnsi="Times New Roman" w:cs="Times New Roman"/>
          <w:b/>
          <w:sz w:val="24"/>
          <w:szCs w:val="24"/>
        </w:rPr>
        <w:t>.</w:t>
      </w:r>
      <w:r w:rsidRPr="00A8537B">
        <w:rPr>
          <w:rFonts w:ascii="Times New Roman" w:hAnsi="Times New Roman" w:cs="Times New Roman"/>
          <w:sz w:val="24"/>
          <w:szCs w:val="24"/>
        </w:rPr>
        <w:t xml:space="preserve"> TPR profile of Mo</w:t>
      </w:r>
      <w:r w:rsidR="00052F23" w:rsidRPr="00A8537B">
        <w:rPr>
          <w:rFonts w:ascii="Times New Roman" w:hAnsi="Times New Roman" w:cs="Times New Roman"/>
          <w:sz w:val="24"/>
          <w:szCs w:val="24"/>
        </w:rPr>
        <w:t xml:space="preserve"> catalyst</w:t>
      </w:r>
      <w:r w:rsidRPr="00A8537B">
        <w:rPr>
          <w:rFonts w:ascii="Times New Roman" w:hAnsi="Times New Roman" w:cs="Times New Roman"/>
          <w:sz w:val="24"/>
          <w:szCs w:val="24"/>
        </w:rPr>
        <w:t xml:space="preserve"> at </w:t>
      </w:r>
      <w:r w:rsidR="005E755C" w:rsidRPr="00A8537B">
        <w:rPr>
          <w:rFonts w:ascii="Times New Roman" w:hAnsi="Times New Roman" w:cs="Times New Roman"/>
          <w:sz w:val="24"/>
          <w:szCs w:val="24"/>
        </w:rPr>
        <w:t xml:space="preserve">different </w:t>
      </w:r>
      <w:r w:rsidRPr="00A8537B">
        <w:rPr>
          <w:rFonts w:ascii="Times New Roman" w:hAnsi="Times New Roman" w:cs="Times New Roman"/>
          <w:sz w:val="24"/>
          <w:szCs w:val="24"/>
        </w:rPr>
        <w:t>calcination temperature</w:t>
      </w:r>
      <w:r w:rsidR="00D2616C" w:rsidRPr="00A8537B">
        <w:rPr>
          <w:rFonts w:ascii="Times New Roman" w:hAnsi="Times New Roman" w:cs="Times New Roman"/>
          <w:sz w:val="24"/>
          <w:szCs w:val="24"/>
        </w:rPr>
        <w:t>.</w:t>
      </w:r>
    </w:p>
    <w:p w:rsidR="00FE7669" w:rsidRPr="00A8537B" w:rsidRDefault="00B240B9" w:rsidP="00FE7669">
      <w:pPr>
        <w:rPr>
          <w:rFonts w:ascii="Times New Roman" w:hAnsi="Times New Roman" w:cs="Times New Roman"/>
          <w:sz w:val="24"/>
          <w:szCs w:val="24"/>
        </w:rPr>
      </w:pPr>
      <w:r w:rsidRPr="00A8537B">
        <w:rPr>
          <w:rFonts w:ascii="Times New Roman" w:hAnsi="Times New Roman" w:cs="Times New Roman"/>
          <w:sz w:val="24"/>
          <w:szCs w:val="24"/>
        </w:rPr>
        <w:object w:dxaOrig="6336" w:dyaOrig="4896">
          <v:shape id="_x0000_i1026" type="#_x0000_t75" style="width:218.25pt;height:170.25pt" o:ole="">
            <v:imagedata r:id="rId8" o:title=""/>
          </v:shape>
          <o:OLEObject Type="Embed" ProgID="Origin50.Graph" ShapeID="_x0000_i1026" DrawAspect="Content" ObjectID="_1622724027" r:id="rId9"/>
        </w:object>
      </w:r>
      <w:r w:rsidRPr="00A8537B">
        <w:rPr>
          <w:rFonts w:ascii="Times New Roman" w:hAnsi="Times New Roman" w:cs="Times New Roman"/>
          <w:sz w:val="24"/>
          <w:szCs w:val="24"/>
        </w:rPr>
        <w:object w:dxaOrig="6336" w:dyaOrig="4896">
          <v:shape id="_x0000_i1027" type="#_x0000_t75" style="width:225.75pt;height:174.75pt" o:ole="">
            <v:imagedata r:id="rId10" o:title=""/>
          </v:shape>
          <o:OLEObject Type="Embed" ProgID="Origin50.Graph" ShapeID="_x0000_i1027" DrawAspect="Content" ObjectID="_1622724028" r:id="rId11"/>
        </w:object>
      </w:r>
    </w:p>
    <w:p w:rsidR="00FE7669" w:rsidRPr="00A8537B" w:rsidRDefault="00FE7669" w:rsidP="00FE7669">
      <w:pPr>
        <w:jc w:val="center"/>
        <w:rPr>
          <w:rFonts w:ascii="Times New Roman" w:hAnsi="Times New Roman" w:cs="Times New Roman"/>
          <w:sz w:val="24"/>
          <w:szCs w:val="24"/>
        </w:rPr>
      </w:pPr>
      <w:r w:rsidRPr="00A8537B">
        <w:rPr>
          <w:rFonts w:ascii="Times New Roman" w:hAnsi="Times New Roman" w:cs="Times New Roman"/>
          <w:sz w:val="24"/>
          <w:szCs w:val="24"/>
        </w:rPr>
        <w:object w:dxaOrig="6336" w:dyaOrig="4896">
          <v:shape id="_x0000_i1028" type="#_x0000_t75" style="width:231pt;height:178.5pt" o:ole="">
            <v:imagedata r:id="rId12" o:title=""/>
          </v:shape>
          <o:OLEObject Type="Embed" ProgID="Origin50.Graph" ShapeID="_x0000_i1028" DrawAspect="Content" ObjectID="_1622724029" r:id="rId13"/>
        </w:object>
      </w:r>
    </w:p>
    <w:p w:rsidR="00FE7669" w:rsidRPr="00A8537B" w:rsidRDefault="00D2616C" w:rsidP="00B240B9">
      <w:pPr>
        <w:jc w:val="center"/>
        <w:rPr>
          <w:rFonts w:ascii="Times New Roman" w:hAnsi="Times New Roman" w:cs="Times New Roman"/>
          <w:sz w:val="24"/>
          <w:szCs w:val="24"/>
        </w:rPr>
      </w:pPr>
      <w:r w:rsidRPr="00A8537B">
        <w:rPr>
          <w:rFonts w:ascii="Times New Roman" w:hAnsi="Times New Roman" w:cs="Times New Roman"/>
          <w:b/>
          <w:sz w:val="24"/>
          <w:szCs w:val="24"/>
        </w:rPr>
        <w:t xml:space="preserve">Figure </w:t>
      </w:r>
      <w:r w:rsidR="00FE7669" w:rsidRPr="00A8537B">
        <w:rPr>
          <w:rFonts w:ascii="Times New Roman" w:hAnsi="Times New Roman" w:cs="Times New Roman"/>
          <w:b/>
          <w:sz w:val="24"/>
          <w:szCs w:val="24"/>
        </w:rPr>
        <w:t>S2</w:t>
      </w:r>
      <w:r w:rsidRPr="00A8537B">
        <w:rPr>
          <w:rFonts w:ascii="Times New Roman" w:hAnsi="Times New Roman" w:cs="Times New Roman"/>
          <w:b/>
          <w:sz w:val="24"/>
          <w:szCs w:val="24"/>
        </w:rPr>
        <w:t>.</w:t>
      </w:r>
      <w:r w:rsidR="00FE7669" w:rsidRPr="00A8537B">
        <w:rPr>
          <w:rFonts w:ascii="Times New Roman" w:hAnsi="Times New Roman" w:cs="Times New Roman"/>
          <w:sz w:val="24"/>
          <w:szCs w:val="24"/>
        </w:rPr>
        <w:t xml:space="preserve"> TPR profile of </w:t>
      </w:r>
      <w:r w:rsidR="00A7761F" w:rsidRPr="00A8537B">
        <w:rPr>
          <w:rFonts w:ascii="Times New Roman" w:hAnsi="Times New Roman" w:cs="Times New Roman"/>
          <w:sz w:val="24"/>
          <w:szCs w:val="24"/>
        </w:rPr>
        <w:t xml:space="preserve">calcined </w:t>
      </w:r>
      <w:r w:rsidR="00FE7669" w:rsidRPr="00A8537B">
        <w:rPr>
          <w:rFonts w:ascii="Times New Roman" w:hAnsi="Times New Roman" w:cs="Times New Roman"/>
          <w:sz w:val="24"/>
          <w:szCs w:val="24"/>
        </w:rPr>
        <w:t xml:space="preserve">NiMo </w:t>
      </w:r>
      <w:r w:rsidR="00A7761F" w:rsidRPr="00A8537B">
        <w:rPr>
          <w:rFonts w:ascii="Times New Roman" w:hAnsi="Times New Roman" w:cs="Times New Roman"/>
          <w:sz w:val="24"/>
          <w:szCs w:val="24"/>
        </w:rPr>
        <w:t xml:space="preserve">catalyst </w:t>
      </w:r>
      <w:r w:rsidR="00B240B9" w:rsidRPr="00A8537B">
        <w:rPr>
          <w:rFonts w:ascii="Times New Roman" w:hAnsi="Times New Roman" w:cs="Times New Roman"/>
          <w:sz w:val="24"/>
          <w:szCs w:val="24"/>
        </w:rPr>
        <w:t xml:space="preserve">at different </w:t>
      </w:r>
      <w:r w:rsidR="00FE7669" w:rsidRPr="00A8537B">
        <w:rPr>
          <w:rFonts w:ascii="Times New Roman" w:hAnsi="Times New Roman" w:cs="Times New Roman"/>
          <w:sz w:val="24"/>
          <w:szCs w:val="24"/>
        </w:rPr>
        <w:t>calcination temperature</w:t>
      </w:r>
      <w:r w:rsidRPr="00A8537B">
        <w:rPr>
          <w:rFonts w:ascii="Times New Roman" w:hAnsi="Times New Roman" w:cs="Times New Roman"/>
          <w:sz w:val="24"/>
          <w:szCs w:val="24"/>
        </w:rPr>
        <w:t>.</w:t>
      </w:r>
    </w:p>
    <w:p w:rsidR="00FE7669" w:rsidRPr="00A8537B" w:rsidRDefault="00FE7669" w:rsidP="00FE7669">
      <w:pPr>
        <w:jc w:val="center"/>
        <w:rPr>
          <w:rFonts w:ascii="Times New Roman" w:hAnsi="Times New Roman" w:cs="Times New Roman"/>
          <w:sz w:val="24"/>
          <w:szCs w:val="24"/>
        </w:rPr>
      </w:pPr>
    </w:p>
    <w:p w:rsidR="00D64153" w:rsidRPr="00A8537B" w:rsidRDefault="00D64153" w:rsidP="00D64153">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noProof/>
          <w:color w:val="auto"/>
          <w:sz w:val="24"/>
          <w:szCs w:val="24"/>
          <w:u w:val="none"/>
        </w:rPr>
        <w:drawing>
          <wp:inline distT="0" distB="0" distL="0" distR="0" wp14:anchorId="07AE5D42" wp14:editId="473C6F10">
            <wp:extent cx="4502150" cy="2652869"/>
            <wp:effectExtent l="0" t="0" r="0" b="0"/>
            <wp:docPr id="7" name="Picture 7" descr="E:\PHD\Chromatogram\SA in D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HD\Chromatogram\SA in DD.t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6591"/>
                    <a:stretch/>
                  </pic:blipFill>
                  <pic:spPr bwMode="auto">
                    <a:xfrm>
                      <a:off x="0" y="0"/>
                      <a:ext cx="4507947" cy="2656285"/>
                    </a:xfrm>
                    <a:prstGeom prst="rect">
                      <a:avLst/>
                    </a:prstGeom>
                    <a:noFill/>
                    <a:ln>
                      <a:noFill/>
                    </a:ln>
                    <a:extLst>
                      <a:ext uri="{53640926-AAD7-44D8-BBD7-CCE9431645EC}">
                        <a14:shadowObscured xmlns:a14="http://schemas.microsoft.com/office/drawing/2010/main"/>
                      </a:ext>
                    </a:extLst>
                  </pic:spPr>
                </pic:pic>
              </a:graphicData>
            </a:graphic>
          </wp:inline>
        </w:drawing>
      </w:r>
    </w:p>
    <w:p w:rsidR="00D64153" w:rsidRPr="00A8537B" w:rsidRDefault="00D2616C" w:rsidP="00D64153">
      <w:pPr>
        <w:pStyle w:val="ListParagraph"/>
        <w:tabs>
          <w:tab w:val="left" w:pos="0"/>
          <w:tab w:val="left" w:pos="630"/>
        </w:tabs>
        <w:spacing w:after="0" w:line="240" w:lineRule="auto"/>
        <w:ind w:left="0"/>
        <w:jc w:val="both"/>
        <w:rPr>
          <w:rFonts w:ascii="Times New Roman" w:hAnsi="Times New Roman" w:cs="Times New Roman"/>
          <w:sz w:val="24"/>
          <w:szCs w:val="24"/>
        </w:rPr>
      </w:pPr>
      <w:r w:rsidRPr="00A8537B">
        <w:rPr>
          <w:rStyle w:val="Hyperlink"/>
          <w:rFonts w:ascii="Times New Roman" w:hAnsi="Times New Roman" w:cs="Times New Roman"/>
          <w:b/>
          <w:color w:val="auto"/>
          <w:sz w:val="24"/>
          <w:szCs w:val="24"/>
          <w:u w:val="none"/>
          <w:lang w:val="pt-BR"/>
        </w:rPr>
        <w:t xml:space="preserve">Figure </w:t>
      </w:r>
      <w:r w:rsidR="00FE7669" w:rsidRPr="00A8537B">
        <w:rPr>
          <w:rStyle w:val="Hyperlink"/>
          <w:rFonts w:ascii="Times New Roman" w:hAnsi="Times New Roman" w:cs="Times New Roman"/>
          <w:b/>
          <w:color w:val="auto"/>
          <w:sz w:val="24"/>
          <w:szCs w:val="24"/>
          <w:u w:val="none"/>
          <w:lang w:val="pt-BR"/>
        </w:rPr>
        <w:t>S3</w:t>
      </w:r>
      <w:r w:rsidRPr="00A8537B">
        <w:rPr>
          <w:rStyle w:val="Hyperlink"/>
          <w:rFonts w:ascii="Times New Roman" w:hAnsi="Times New Roman" w:cs="Times New Roman"/>
          <w:b/>
          <w:color w:val="auto"/>
          <w:sz w:val="24"/>
          <w:szCs w:val="24"/>
          <w:u w:val="none"/>
          <w:lang w:val="pt-BR"/>
        </w:rPr>
        <w:t>.</w:t>
      </w:r>
      <w:r w:rsidR="00D64153" w:rsidRPr="00A8537B">
        <w:rPr>
          <w:rStyle w:val="Hyperlink"/>
          <w:rFonts w:ascii="Times New Roman" w:hAnsi="Times New Roman" w:cs="Times New Roman"/>
          <w:color w:val="auto"/>
          <w:sz w:val="24"/>
          <w:szCs w:val="24"/>
          <w:u w:val="none"/>
          <w:lang w:val="pt-BR"/>
        </w:rPr>
        <w:t xml:space="preserve"> Typical chromatogram of stearic acid in dodecane solvent before reaction. Coloumn: </w:t>
      </w:r>
      <w:r w:rsidR="00D64153" w:rsidRPr="00A8537B">
        <w:rPr>
          <w:rFonts w:ascii="Times New Roman" w:hAnsi="Times New Roman" w:cs="Times New Roman"/>
          <w:sz w:val="24"/>
          <w:szCs w:val="24"/>
        </w:rPr>
        <w:t>ZB-5HT (60 m</w:t>
      </w:r>
      <w:r w:rsidR="00D64153" w:rsidRPr="00A8537B">
        <w:rPr>
          <w:rFonts w:ascii="Times New Roman" w:eastAsia="COJOI I+ MTSY" w:hAnsi="Times New Roman" w:cs="Times New Roman"/>
          <w:sz w:val="24"/>
          <w:szCs w:val="24"/>
        </w:rPr>
        <w:t xml:space="preserve">×0.32 mm×0.10 μm). </w:t>
      </w:r>
      <w:r w:rsidR="00D64153" w:rsidRPr="00A8537B">
        <w:rPr>
          <w:rFonts w:ascii="Times New Roman" w:hAnsi="Times New Roman" w:cs="Times New Roman"/>
          <w:sz w:val="24"/>
          <w:szCs w:val="24"/>
        </w:rPr>
        <w:t xml:space="preserve">Carrier gas:  nitrogen injector and detector = 613K and 653K, and </w:t>
      </w:r>
      <w:r w:rsidR="00D64153" w:rsidRPr="00A8537B">
        <w:rPr>
          <w:rFonts w:ascii="Times New Roman" w:eastAsia="COJOI I+ MTSY" w:hAnsi="Times New Roman" w:cs="Times New Roman"/>
          <w:sz w:val="24"/>
          <w:szCs w:val="24"/>
        </w:rPr>
        <w:t>column temperature: 393K for 5 min, ramped to 498K@45K/min kept for 2 min and again ramped to 508K@20K/min, stay for 2 min</w:t>
      </w:r>
      <w:r w:rsidRPr="00A8537B">
        <w:rPr>
          <w:rFonts w:ascii="Times New Roman" w:eastAsia="COJOI I+ MTSY" w:hAnsi="Times New Roman" w:cs="Times New Roman"/>
          <w:sz w:val="24"/>
          <w:szCs w:val="24"/>
        </w:rPr>
        <w:t>.</w:t>
      </w:r>
      <w:r w:rsidR="00D64153" w:rsidRPr="00A8537B">
        <w:rPr>
          <w:rFonts w:ascii="Times New Roman" w:hAnsi="Times New Roman" w:cs="Times New Roman"/>
          <w:sz w:val="24"/>
          <w:szCs w:val="24"/>
        </w:rPr>
        <w:t xml:space="preserve"> </w:t>
      </w:r>
    </w:p>
    <w:p w:rsidR="00D64153" w:rsidRPr="00A8537B" w:rsidRDefault="00D64153" w:rsidP="00D64153">
      <w:pPr>
        <w:pStyle w:val="ListParagraph"/>
        <w:tabs>
          <w:tab w:val="left" w:pos="0"/>
          <w:tab w:val="left" w:pos="630"/>
        </w:tabs>
        <w:spacing w:after="0" w:line="240" w:lineRule="auto"/>
        <w:ind w:left="0"/>
        <w:jc w:val="both"/>
        <w:rPr>
          <w:rFonts w:ascii="Times New Roman" w:hAnsi="Times New Roman" w:cs="Times New Roman"/>
          <w:sz w:val="24"/>
          <w:szCs w:val="24"/>
        </w:rPr>
      </w:pPr>
    </w:p>
    <w:p w:rsidR="00D64153" w:rsidRPr="00A8537B" w:rsidRDefault="00504949" w:rsidP="00D64153">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noProof/>
          <w:color w:val="auto"/>
          <w:sz w:val="24"/>
          <w:szCs w:val="24"/>
          <w:u w:val="none"/>
        </w:rPr>
        <w:drawing>
          <wp:inline distT="0" distB="0" distL="0" distR="0" wp14:anchorId="625450A6" wp14:editId="57A6D2C2">
            <wp:extent cx="3782212" cy="1750525"/>
            <wp:effectExtent l="0" t="0" r="0" b="0"/>
            <wp:docPr id="1" name="Picture 1" descr="C:\Users\Admin\Desktop\Ni_Chromato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Ni_Chromatograph.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9304" cy="1776949"/>
                    </a:xfrm>
                    <a:prstGeom prst="rect">
                      <a:avLst/>
                    </a:prstGeom>
                    <a:noFill/>
                    <a:ln>
                      <a:noFill/>
                    </a:ln>
                  </pic:spPr>
                </pic:pic>
              </a:graphicData>
            </a:graphic>
          </wp:inline>
        </w:drawing>
      </w:r>
    </w:p>
    <w:p w:rsidR="00D64153" w:rsidRPr="00A8537B" w:rsidRDefault="00504949" w:rsidP="00D64153">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noProof/>
          <w:color w:val="auto"/>
          <w:sz w:val="24"/>
          <w:szCs w:val="24"/>
          <w:u w:val="none"/>
        </w:rPr>
        <w:drawing>
          <wp:inline distT="0" distB="0" distL="0" distR="0" wp14:anchorId="1434F958" wp14:editId="4F4E5380">
            <wp:extent cx="3851304" cy="1887093"/>
            <wp:effectExtent l="0" t="0" r="0" b="0"/>
            <wp:docPr id="13" name="Picture 13" descr="C:\Users\Admin\Desktop\NiMo_Chromatogr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Desktop\NiMo_Chromatogram.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7638" cy="1909796"/>
                    </a:xfrm>
                    <a:prstGeom prst="rect">
                      <a:avLst/>
                    </a:prstGeom>
                    <a:noFill/>
                    <a:ln>
                      <a:noFill/>
                    </a:ln>
                  </pic:spPr>
                </pic:pic>
              </a:graphicData>
            </a:graphic>
          </wp:inline>
        </w:drawing>
      </w:r>
    </w:p>
    <w:p w:rsidR="00D64153" w:rsidRPr="00A8537B" w:rsidRDefault="00504949" w:rsidP="00D64153">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noProof/>
          <w:color w:val="auto"/>
          <w:sz w:val="24"/>
          <w:szCs w:val="24"/>
          <w:u w:val="none"/>
        </w:rPr>
        <w:lastRenderedPageBreak/>
        <w:drawing>
          <wp:inline distT="0" distB="0" distL="0" distR="0" wp14:anchorId="7C175871" wp14:editId="26A8DB6B">
            <wp:extent cx="3842584" cy="2245767"/>
            <wp:effectExtent l="0" t="0" r="0" b="0"/>
            <wp:docPr id="12" name="Picture 12" descr="C:\Users\Admin\Desktop\Co_Chroma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Desktop\Co_Chromatogr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9439" cy="2273151"/>
                    </a:xfrm>
                    <a:prstGeom prst="rect">
                      <a:avLst/>
                    </a:prstGeom>
                    <a:noFill/>
                    <a:ln>
                      <a:noFill/>
                    </a:ln>
                  </pic:spPr>
                </pic:pic>
              </a:graphicData>
            </a:graphic>
          </wp:inline>
        </w:drawing>
      </w:r>
    </w:p>
    <w:p w:rsidR="00D64153" w:rsidRPr="00A8537B" w:rsidRDefault="00504949" w:rsidP="00D64153">
      <w:pPr>
        <w:spacing w:after="0" w:line="240" w:lineRule="auto"/>
        <w:jc w:val="center"/>
        <w:rPr>
          <w:rStyle w:val="Hyperlink"/>
          <w:rFonts w:ascii="Times New Roman" w:hAnsi="Times New Roman" w:cs="Times New Roman"/>
          <w:color w:val="auto"/>
          <w:sz w:val="24"/>
          <w:szCs w:val="24"/>
          <w:u w:val="none"/>
          <w:lang w:val="pt-BR"/>
        </w:rPr>
      </w:pPr>
      <w:r w:rsidRPr="00A8537B">
        <w:rPr>
          <w:rStyle w:val="Hyperlink"/>
          <w:rFonts w:ascii="Times New Roman" w:hAnsi="Times New Roman" w:cs="Times New Roman"/>
          <w:noProof/>
          <w:color w:val="auto"/>
          <w:sz w:val="24"/>
          <w:szCs w:val="24"/>
          <w:u w:val="none"/>
        </w:rPr>
        <w:drawing>
          <wp:inline distT="0" distB="0" distL="0" distR="0" wp14:anchorId="17E471BA" wp14:editId="31EBA5AB">
            <wp:extent cx="3925941" cy="1951329"/>
            <wp:effectExtent l="0" t="0" r="0" b="0"/>
            <wp:docPr id="11" name="Picture 11" descr="C:\Users\Admin\Desktop\CoMo_Chromatogr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Desktop\CoMo_Chromatogram.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8221" cy="1997195"/>
                    </a:xfrm>
                    <a:prstGeom prst="rect">
                      <a:avLst/>
                    </a:prstGeom>
                    <a:noFill/>
                    <a:ln>
                      <a:noFill/>
                    </a:ln>
                  </pic:spPr>
                </pic:pic>
              </a:graphicData>
            </a:graphic>
          </wp:inline>
        </w:drawing>
      </w:r>
    </w:p>
    <w:p w:rsidR="00D64153" w:rsidRDefault="00D2616C" w:rsidP="00D64153">
      <w:pPr>
        <w:spacing w:after="0" w:line="240" w:lineRule="auto"/>
        <w:jc w:val="both"/>
        <w:rPr>
          <w:rFonts w:ascii="Times New Roman" w:hAnsi="Times New Roman" w:cs="Times New Roman"/>
          <w:sz w:val="24"/>
          <w:szCs w:val="24"/>
        </w:rPr>
      </w:pPr>
      <w:r w:rsidRPr="00A8537B">
        <w:rPr>
          <w:rStyle w:val="Hyperlink"/>
          <w:rFonts w:ascii="Times New Roman" w:hAnsi="Times New Roman" w:cs="Times New Roman"/>
          <w:b/>
          <w:color w:val="auto"/>
          <w:sz w:val="24"/>
          <w:szCs w:val="24"/>
          <w:u w:val="none"/>
          <w:lang w:val="pt-BR"/>
        </w:rPr>
        <w:t xml:space="preserve">Figure </w:t>
      </w:r>
      <w:r w:rsidR="00FE7669" w:rsidRPr="00A8537B">
        <w:rPr>
          <w:rStyle w:val="Hyperlink"/>
          <w:rFonts w:ascii="Times New Roman" w:hAnsi="Times New Roman" w:cs="Times New Roman"/>
          <w:b/>
          <w:color w:val="auto"/>
          <w:sz w:val="24"/>
          <w:szCs w:val="24"/>
          <w:u w:val="none"/>
          <w:lang w:val="pt-BR"/>
        </w:rPr>
        <w:t>S4</w:t>
      </w:r>
      <w:r w:rsidRPr="00A8537B">
        <w:rPr>
          <w:rStyle w:val="Hyperlink"/>
          <w:rFonts w:ascii="Times New Roman" w:hAnsi="Times New Roman" w:cs="Times New Roman"/>
          <w:b/>
          <w:color w:val="auto"/>
          <w:sz w:val="24"/>
          <w:szCs w:val="24"/>
          <w:u w:val="none"/>
          <w:lang w:val="pt-BR"/>
        </w:rPr>
        <w:t>.</w:t>
      </w:r>
      <w:r w:rsidR="00D64153" w:rsidRPr="00A8537B">
        <w:rPr>
          <w:rStyle w:val="Hyperlink"/>
          <w:rFonts w:ascii="Times New Roman" w:hAnsi="Times New Roman" w:cs="Times New Roman"/>
          <w:color w:val="0070C0"/>
          <w:sz w:val="24"/>
          <w:szCs w:val="24"/>
          <w:u w:val="none"/>
          <w:lang w:val="pt-BR"/>
        </w:rPr>
        <w:t xml:space="preserve"> </w:t>
      </w:r>
      <w:r w:rsidR="00D64153" w:rsidRPr="00A8537B">
        <w:rPr>
          <w:rStyle w:val="Hyperlink"/>
          <w:rFonts w:ascii="Times New Roman" w:hAnsi="Times New Roman" w:cs="Times New Roman"/>
          <w:color w:val="auto"/>
          <w:sz w:val="24"/>
          <w:szCs w:val="24"/>
          <w:u w:val="none"/>
          <w:lang w:val="pt-BR"/>
        </w:rPr>
        <w:t xml:space="preserve">Typical chromatogram of product using catalyst </w:t>
      </w:r>
      <w:r w:rsidR="00D64153" w:rsidRPr="00A8537B">
        <w:rPr>
          <w:rFonts w:ascii="Times New Roman" w:hAnsi="Times New Roman" w:cs="Times New Roman"/>
          <w:sz w:val="24"/>
          <w:szCs w:val="24"/>
        </w:rPr>
        <w:t>(A) Ni/γ-Al</w:t>
      </w:r>
      <w:r w:rsidR="00D64153" w:rsidRPr="00A8537B">
        <w:rPr>
          <w:rFonts w:ascii="Times New Roman" w:hAnsi="Times New Roman" w:cs="Times New Roman"/>
          <w:sz w:val="24"/>
          <w:szCs w:val="24"/>
          <w:vertAlign w:val="subscript"/>
        </w:rPr>
        <w:t>2</w:t>
      </w:r>
      <w:r w:rsidR="00D64153" w:rsidRPr="00A8537B">
        <w:rPr>
          <w:rFonts w:ascii="Times New Roman" w:hAnsi="Times New Roman" w:cs="Times New Roman"/>
          <w:sz w:val="24"/>
          <w:szCs w:val="24"/>
        </w:rPr>
        <w:t>O</w:t>
      </w:r>
      <w:r w:rsidR="00D64153" w:rsidRPr="00A8537B">
        <w:rPr>
          <w:rFonts w:ascii="Times New Roman" w:hAnsi="Times New Roman" w:cs="Times New Roman"/>
          <w:sz w:val="24"/>
          <w:szCs w:val="24"/>
          <w:vertAlign w:val="subscript"/>
        </w:rPr>
        <w:t>3</w:t>
      </w:r>
      <w:r w:rsidR="00D64153" w:rsidRPr="00A8537B">
        <w:rPr>
          <w:rFonts w:ascii="Times New Roman" w:hAnsi="Times New Roman" w:cs="Times New Roman"/>
          <w:sz w:val="24"/>
          <w:szCs w:val="24"/>
        </w:rPr>
        <w:t xml:space="preserve"> (B) NiMo/γ-Al</w:t>
      </w:r>
      <w:r w:rsidR="00D64153" w:rsidRPr="00A8537B">
        <w:rPr>
          <w:rFonts w:ascii="Times New Roman" w:hAnsi="Times New Roman" w:cs="Times New Roman"/>
          <w:sz w:val="24"/>
          <w:szCs w:val="24"/>
          <w:vertAlign w:val="subscript"/>
        </w:rPr>
        <w:t>2</w:t>
      </w:r>
      <w:r w:rsidR="00D64153" w:rsidRPr="00A8537B">
        <w:rPr>
          <w:rFonts w:ascii="Times New Roman" w:hAnsi="Times New Roman" w:cs="Times New Roman"/>
          <w:sz w:val="24"/>
          <w:szCs w:val="24"/>
        </w:rPr>
        <w:t>O</w:t>
      </w:r>
      <w:r w:rsidR="00D64153" w:rsidRPr="00A8537B">
        <w:rPr>
          <w:rFonts w:ascii="Times New Roman" w:hAnsi="Times New Roman" w:cs="Times New Roman"/>
          <w:sz w:val="24"/>
          <w:szCs w:val="24"/>
          <w:vertAlign w:val="subscript"/>
        </w:rPr>
        <w:t>3</w:t>
      </w:r>
      <w:r w:rsidR="00D64153" w:rsidRPr="00A8537B">
        <w:rPr>
          <w:rFonts w:ascii="Times New Roman" w:hAnsi="Times New Roman" w:cs="Times New Roman"/>
          <w:sz w:val="24"/>
          <w:szCs w:val="24"/>
        </w:rPr>
        <w:t xml:space="preserve"> (C) Co/γ-Al</w:t>
      </w:r>
      <w:r w:rsidR="00D64153" w:rsidRPr="00A8537B">
        <w:rPr>
          <w:rFonts w:ascii="Times New Roman" w:hAnsi="Times New Roman" w:cs="Times New Roman"/>
          <w:sz w:val="24"/>
          <w:szCs w:val="24"/>
          <w:vertAlign w:val="subscript"/>
        </w:rPr>
        <w:t>2</w:t>
      </w:r>
      <w:r w:rsidR="00D64153" w:rsidRPr="00A8537B">
        <w:rPr>
          <w:rFonts w:ascii="Times New Roman" w:hAnsi="Times New Roman" w:cs="Times New Roman"/>
          <w:sz w:val="24"/>
          <w:szCs w:val="24"/>
        </w:rPr>
        <w:t>O</w:t>
      </w:r>
      <w:r w:rsidR="00D64153" w:rsidRPr="00A8537B">
        <w:rPr>
          <w:rFonts w:ascii="Times New Roman" w:hAnsi="Times New Roman" w:cs="Times New Roman"/>
          <w:sz w:val="24"/>
          <w:szCs w:val="24"/>
          <w:vertAlign w:val="subscript"/>
        </w:rPr>
        <w:t>3</w:t>
      </w:r>
      <w:r w:rsidR="00D64153" w:rsidRPr="00A8537B">
        <w:rPr>
          <w:rFonts w:ascii="Times New Roman" w:hAnsi="Times New Roman" w:cs="Times New Roman"/>
          <w:sz w:val="24"/>
          <w:szCs w:val="24"/>
        </w:rPr>
        <w:t>, and (D) CoMo/γ-Al</w:t>
      </w:r>
      <w:r w:rsidR="00D64153" w:rsidRPr="00A8537B">
        <w:rPr>
          <w:rFonts w:ascii="Times New Roman" w:hAnsi="Times New Roman" w:cs="Times New Roman"/>
          <w:sz w:val="24"/>
          <w:szCs w:val="24"/>
          <w:vertAlign w:val="subscript"/>
        </w:rPr>
        <w:t>2</w:t>
      </w:r>
      <w:r w:rsidR="00D64153" w:rsidRPr="00A8537B">
        <w:rPr>
          <w:rFonts w:ascii="Times New Roman" w:hAnsi="Times New Roman" w:cs="Times New Roman"/>
          <w:sz w:val="24"/>
          <w:szCs w:val="24"/>
        </w:rPr>
        <w:t>O</w:t>
      </w:r>
      <w:r w:rsidR="00D64153" w:rsidRPr="00A8537B">
        <w:rPr>
          <w:rFonts w:ascii="Times New Roman" w:hAnsi="Times New Roman" w:cs="Times New Roman"/>
          <w:sz w:val="24"/>
          <w:szCs w:val="24"/>
          <w:vertAlign w:val="subscript"/>
        </w:rPr>
        <w:t>3</w:t>
      </w:r>
      <w:r w:rsidR="00D64153" w:rsidRPr="00A8537B">
        <w:rPr>
          <w:rFonts w:ascii="Times New Roman" w:hAnsi="Times New Roman" w:cs="Times New Roman"/>
          <w:sz w:val="24"/>
          <w:szCs w:val="24"/>
        </w:rPr>
        <w:t xml:space="preserve">. </w:t>
      </w:r>
      <w:r w:rsidR="00D64153" w:rsidRPr="00A8537B">
        <w:rPr>
          <w:rStyle w:val="Hyperlink"/>
          <w:rFonts w:ascii="Times New Roman" w:hAnsi="Times New Roman" w:cs="Times New Roman"/>
          <w:color w:val="auto"/>
          <w:sz w:val="24"/>
          <w:szCs w:val="24"/>
          <w:u w:val="none"/>
          <w:lang w:val="pt-BR"/>
        </w:rPr>
        <w:t xml:space="preserve">Coloumn: </w:t>
      </w:r>
      <w:r w:rsidR="00D64153" w:rsidRPr="00A8537B">
        <w:rPr>
          <w:rFonts w:ascii="Times New Roman" w:hAnsi="Times New Roman" w:cs="Times New Roman"/>
          <w:sz w:val="24"/>
          <w:szCs w:val="24"/>
        </w:rPr>
        <w:t>ZB-5HT (60 m</w:t>
      </w:r>
      <w:r w:rsidR="00D64153" w:rsidRPr="00A8537B">
        <w:rPr>
          <w:rFonts w:ascii="Times New Roman" w:eastAsia="COJOI I+ MTSY" w:hAnsi="Times New Roman" w:cs="Times New Roman"/>
          <w:sz w:val="24"/>
          <w:szCs w:val="24"/>
        </w:rPr>
        <w:t xml:space="preserve">×0.32 mm×0.10 μm). </w:t>
      </w:r>
      <w:r w:rsidR="00D64153" w:rsidRPr="00A8537B">
        <w:rPr>
          <w:rFonts w:ascii="Times New Roman" w:hAnsi="Times New Roman" w:cs="Times New Roman"/>
          <w:sz w:val="24"/>
          <w:szCs w:val="24"/>
        </w:rPr>
        <w:t xml:space="preserve">Carrier gas:  nitrogen, injector and detector = 613 K and 653K, and </w:t>
      </w:r>
      <w:r w:rsidR="00D64153" w:rsidRPr="00A8537B">
        <w:rPr>
          <w:rFonts w:ascii="Times New Roman" w:eastAsia="COJOI I+ MTSY" w:hAnsi="Times New Roman" w:cs="Times New Roman"/>
          <w:sz w:val="24"/>
          <w:szCs w:val="24"/>
        </w:rPr>
        <w:t xml:space="preserve">column temperature: 393 K for 5 min, ramped to 498 K @ 45 K/min kept for 2 min and again ramped to 508K@20 K/min, stay for 2 min. Reaction condition: </w:t>
      </w:r>
      <w:r w:rsidR="00D64153" w:rsidRPr="00A8537B">
        <w:rPr>
          <w:rFonts w:ascii="Times New Roman" w:hAnsi="Times New Roman" w:cs="Times New Roman"/>
          <w:sz w:val="24"/>
          <w:szCs w:val="24"/>
        </w:rPr>
        <w:t>concentration of stearic acid=0.18 kmol/m</w:t>
      </w:r>
      <w:r w:rsidR="00D64153" w:rsidRPr="00A8537B">
        <w:rPr>
          <w:rFonts w:ascii="Times New Roman" w:hAnsi="Times New Roman" w:cs="Times New Roman"/>
          <w:sz w:val="24"/>
          <w:szCs w:val="24"/>
          <w:vertAlign w:val="superscript"/>
        </w:rPr>
        <w:t>3</w:t>
      </w:r>
      <w:r w:rsidR="00D64153" w:rsidRPr="00A8537B">
        <w:rPr>
          <w:rFonts w:ascii="Times New Roman" w:hAnsi="Times New Roman" w:cs="Times New Roman"/>
          <w:sz w:val="24"/>
          <w:szCs w:val="24"/>
        </w:rPr>
        <w:t xml:space="preserve">, n-dodecane = 100ml, catalysts loading = 0.5 (w/v)%, temperature= </w:t>
      </w:r>
      <w:r w:rsidR="00504949" w:rsidRPr="00A8537B">
        <w:rPr>
          <w:rFonts w:ascii="Times New Roman" w:hAnsi="Times New Roman" w:cs="Times New Roman"/>
          <w:sz w:val="24"/>
          <w:szCs w:val="24"/>
        </w:rPr>
        <w:t>543</w:t>
      </w:r>
      <w:r w:rsidR="00D64153" w:rsidRPr="00A8537B">
        <w:rPr>
          <w:rFonts w:ascii="Times New Roman" w:hAnsi="Times New Roman" w:cs="Times New Roman"/>
          <w:sz w:val="24"/>
          <w:szCs w:val="24"/>
        </w:rPr>
        <w:t>K and initial hydrogen pressure = 2</w:t>
      </w:r>
      <w:r w:rsidR="00504949" w:rsidRPr="00A8537B">
        <w:rPr>
          <w:rFonts w:ascii="Times New Roman" w:hAnsi="Times New Roman" w:cs="Times New Roman"/>
          <w:sz w:val="24"/>
          <w:szCs w:val="24"/>
        </w:rPr>
        <w:t>0</w:t>
      </w:r>
      <w:r w:rsidR="00D64153" w:rsidRPr="00A8537B">
        <w:rPr>
          <w:rFonts w:ascii="Times New Roman" w:hAnsi="Times New Roman" w:cs="Times New Roman"/>
          <w:sz w:val="24"/>
          <w:szCs w:val="24"/>
        </w:rPr>
        <w:t>bars</w:t>
      </w:r>
      <w:r w:rsidRPr="00A8537B">
        <w:rPr>
          <w:rFonts w:ascii="Times New Roman" w:hAnsi="Times New Roman" w:cs="Times New Roman"/>
          <w:sz w:val="24"/>
          <w:szCs w:val="24"/>
        </w:rPr>
        <w:t>.</w:t>
      </w:r>
    </w:p>
    <w:p w:rsidR="0046107A" w:rsidRDefault="0046107A" w:rsidP="00D64153">
      <w:pPr>
        <w:spacing w:after="0" w:line="240" w:lineRule="auto"/>
        <w:jc w:val="both"/>
        <w:rPr>
          <w:rFonts w:ascii="Times New Roman" w:hAnsi="Times New Roman" w:cs="Times New Roman"/>
          <w:sz w:val="24"/>
          <w:szCs w:val="24"/>
        </w:rPr>
      </w:pPr>
    </w:p>
    <w:p w:rsidR="0046107A" w:rsidRDefault="0046107A" w:rsidP="00D64153">
      <w:pPr>
        <w:spacing w:after="0" w:line="240" w:lineRule="auto"/>
        <w:jc w:val="both"/>
        <w:rPr>
          <w:rFonts w:ascii="Times New Roman" w:hAnsi="Times New Roman" w:cs="Times New Roman"/>
          <w:sz w:val="24"/>
          <w:szCs w:val="24"/>
        </w:rPr>
      </w:pPr>
    </w:p>
    <w:p w:rsidR="0046107A" w:rsidRDefault="0046107A" w:rsidP="00D64153">
      <w:pPr>
        <w:spacing w:after="0" w:line="240" w:lineRule="auto"/>
        <w:jc w:val="both"/>
        <w:rPr>
          <w:rFonts w:ascii="Times New Roman" w:hAnsi="Times New Roman" w:cs="Times New Roman"/>
          <w:sz w:val="24"/>
          <w:szCs w:val="24"/>
        </w:rPr>
      </w:pPr>
    </w:p>
    <w:p w:rsidR="0046107A" w:rsidRPr="00A8537B" w:rsidRDefault="0046107A" w:rsidP="00D64153">
      <w:pPr>
        <w:spacing w:after="0" w:line="240" w:lineRule="auto"/>
        <w:jc w:val="both"/>
        <w:rPr>
          <w:rFonts w:ascii="Times New Roman" w:hAnsi="Times New Roman" w:cs="Times New Roman"/>
          <w:sz w:val="24"/>
          <w:szCs w:val="24"/>
        </w:rPr>
      </w:pPr>
    </w:p>
    <w:p w:rsidR="00D64153" w:rsidRPr="00A8537B" w:rsidRDefault="002758E5" w:rsidP="00BD6871">
      <w:pPr>
        <w:rPr>
          <w:rFonts w:ascii="Times New Roman" w:hAnsi="Times New Roman" w:cs="Times New Roman"/>
          <w:sz w:val="24"/>
          <w:szCs w:val="24"/>
        </w:rPr>
      </w:pPr>
      <w:r w:rsidRPr="00A8537B">
        <w:rPr>
          <w:rFonts w:ascii="Times New Roman" w:hAnsi="Times New Roman" w:cs="Times New Roman"/>
          <w:sz w:val="24"/>
          <w:szCs w:val="24"/>
        </w:rPr>
        <w:object w:dxaOrig="6336" w:dyaOrig="4896">
          <v:shape id="_x0000_i1029" type="#_x0000_t75" style="width:225.75pt;height:186.75pt" o:ole="">
            <v:imagedata r:id="rId19" o:title="" cropbottom="21919f" cropright="25035f"/>
          </v:shape>
          <o:OLEObject Type="Embed" ProgID="Origin50.Graph" ShapeID="_x0000_i1029" DrawAspect="Content" ObjectID="_1622724030" r:id="rId20"/>
        </w:object>
      </w:r>
      <w:r w:rsidRPr="00A8537B">
        <w:rPr>
          <w:rFonts w:ascii="Times New Roman" w:hAnsi="Times New Roman" w:cs="Times New Roman"/>
          <w:sz w:val="24"/>
          <w:szCs w:val="24"/>
        </w:rPr>
        <w:object w:dxaOrig="6336" w:dyaOrig="4896">
          <v:shape id="_x0000_i1030" type="#_x0000_t75" style="width:235.5pt;height:188.25pt" o:ole="">
            <v:imagedata r:id="rId21" o:title="" cropbottom="22484f" cropright="24050f"/>
          </v:shape>
          <o:OLEObject Type="Embed" ProgID="Origin50.Graph" ShapeID="_x0000_i1030" DrawAspect="Content" ObjectID="_1622724031" r:id="rId22"/>
        </w:object>
      </w:r>
    </w:p>
    <w:p w:rsidR="00BD6871" w:rsidRPr="00A8537B" w:rsidRDefault="0092560F" w:rsidP="00BD6871">
      <w:pPr>
        <w:jc w:val="center"/>
        <w:rPr>
          <w:rFonts w:ascii="Times New Roman" w:hAnsi="Times New Roman" w:cs="Times New Roman"/>
          <w:sz w:val="24"/>
          <w:szCs w:val="24"/>
        </w:rPr>
      </w:pPr>
      <w:r w:rsidRPr="00A8537B">
        <w:rPr>
          <w:rFonts w:ascii="Times New Roman" w:hAnsi="Times New Roman" w:cs="Times New Roman"/>
          <w:sz w:val="24"/>
          <w:szCs w:val="24"/>
        </w:rPr>
        <w:object w:dxaOrig="6336" w:dyaOrig="4896">
          <v:shape id="_x0000_i1031" type="#_x0000_t75" style="width:3in;height:168pt" o:ole="">
            <v:imagedata r:id="rId23" o:title=""/>
          </v:shape>
          <o:OLEObject Type="Embed" ProgID="Origin50.Graph" ShapeID="_x0000_i1031" DrawAspect="Content" ObjectID="_1622724032" r:id="rId24"/>
        </w:object>
      </w:r>
      <w:r w:rsidRPr="00A8537B">
        <w:rPr>
          <w:rFonts w:ascii="Times New Roman" w:hAnsi="Times New Roman" w:cs="Times New Roman"/>
          <w:sz w:val="24"/>
          <w:szCs w:val="24"/>
        </w:rPr>
        <w:object w:dxaOrig="6336" w:dyaOrig="4896">
          <v:shape id="_x0000_i1032" type="#_x0000_t75" style="width:214.5pt;height:166.5pt" o:ole="">
            <v:imagedata r:id="rId25" o:title=""/>
          </v:shape>
          <o:OLEObject Type="Embed" ProgID="Origin50.Graph" ShapeID="_x0000_i1032" DrawAspect="Content" ObjectID="_1622724033" r:id="rId26"/>
        </w:object>
      </w:r>
    </w:p>
    <w:p w:rsidR="00BD6871" w:rsidRPr="00A8537B" w:rsidRDefault="00D2616C" w:rsidP="00BD6871">
      <w:pPr>
        <w:spacing w:after="0" w:line="240" w:lineRule="auto"/>
        <w:jc w:val="both"/>
        <w:rPr>
          <w:rFonts w:ascii="Times New Roman" w:hAnsi="Times New Roman" w:cs="Times New Roman"/>
          <w:sz w:val="24"/>
          <w:szCs w:val="24"/>
        </w:rPr>
      </w:pPr>
      <w:r w:rsidRPr="00A8537B">
        <w:rPr>
          <w:rFonts w:ascii="Times New Roman" w:hAnsi="Times New Roman" w:cs="Times New Roman"/>
          <w:b/>
          <w:sz w:val="24"/>
          <w:szCs w:val="24"/>
        </w:rPr>
        <w:t xml:space="preserve">Figure </w:t>
      </w:r>
      <w:r w:rsidR="00FE7669" w:rsidRPr="00A8537B">
        <w:rPr>
          <w:rFonts w:ascii="Times New Roman" w:hAnsi="Times New Roman" w:cs="Times New Roman"/>
          <w:b/>
          <w:sz w:val="24"/>
          <w:szCs w:val="24"/>
        </w:rPr>
        <w:t>S5</w:t>
      </w:r>
      <w:r w:rsidRPr="00A8537B">
        <w:rPr>
          <w:rFonts w:ascii="Times New Roman" w:hAnsi="Times New Roman" w:cs="Times New Roman"/>
          <w:b/>
          <w:sz w:val="24"/>
          <w:szCs w:val="24"/>
        </w:rPr>
        <w:t>.</w:t>
      </w:r>
      <w:r w:rsidR="00BD6871" w:rsidRPr="00A8537B">
        <w:rPr>
          <w:rFonts w:ascii="Times New Roman" w:hAnsi="Times New Roman" w:cs="Times New Roman"/>
          <w:sz w:val="24"/>
          <w:szCs w:val="24"/>
        </w:rPr>
        <w:t xml:space="preserve"> A typical product distribution </w:t>
      </w:r>
      <w:r w:rsidR="00E20EF0">
        <w:rPr>
          <w:rFonts w:ascii="Times New Roman" w:hAnsi="Times New Roman" w:cs="Times New Roman"/>
          <w:sz w:val="24"/>
          <w:szCs w:val="24"/>
        </w:rPr>
        <w:t xml:space="preserve">over (A) </w:t>
      </w:r>
      <w:r w:rsidR="00E20EF0" w:rsidRPr="00001303">
        <w:rPr>
          <w:rFonts w:ascii="Times New Roman" w:hAnsi="Times New Roman" w:cs="Times New Roman"/>
          <w:sz w:val="24"/>
          <w:szCs w:val="24"/>
        </w:rPr>
        <w:t xml:space="preserve">Ni, </w:t>
      </w:r>
      <w:r w:rsidR="00E20EF0">
        <w:rPr>
          <w:rFonts w:ascii="Times New Roman" w:hAnsi="Times New Roman" w:cs="Times New Roman"/>
          <w:sz w:val="24"/>
          <w:szCs w:val="24"/>
        </w:rPr>
        <w:t xml:space="preserve">(B) </w:t>
      </w:r>
      <w:r w:rsidR="00E20EF0" w:rsidRPr="00001303">
        <w:rPr>
          <w:rFonts w:ascii="Times New Roman" w:hAnsi="Times New Roman" w:cs="Times New Roman"/>
          <w:sz w:val="24"/>
          <w:szCs w:val="24"/>
        </w:rPr>
        <w:t xml:space="preserve">NiMo, </w:t>
      </w:r>
      <w:r w:rsidR="00E20EF0">
        <w:rPr>
          <w:rFonts w:ascii="Times New Roman" w:hAnsi="Times New Roman" w:cs="Times New Roman"/>
          <w:sz w:val="24"/>
          <w:szCs w:val="24"/>
        </w:rPr>
        <w:t xml:space="preserve">(C) </w:t>
      </w:r>
      <w:r w:rsidR="00E20EF0" w:rsidRPr="00001303">
        <w:rPr>
          <w:rFonts w:ascii="Times New Roman" w:hAnsi="Times New Roman" w:cs="Times New Roman"/>
          <w:sz w:val="24"/>
          <w:szCs w:val="24"/>
        </w:rPr>
        <w:t>Co,</w:t>
      </w:r>
      <w:r w:rsidR="00E20EF0">
        <w:rPr>
          <w:rFonts w:ascii="Times New Roman" w:hAnsi="Times New Roman" w:cs="Times New Roman"/>
          <w:sz w:val="24"/>
          <w:szCs w:val="24"/>
        </w:rPr>
        <w:t xml:space="preserve"> </w:t>
      </w:r>
      <w:r w:rsidR="00E20EF0" w:rsidRPr="00001303">
        <w:rPr>
          <w:rFonts w:ascii="Times New Roman" w:hAnsi="Times New Roman" w:cs="Times New Roman"/>
          <w:sz w:val="24"/>
          <w:szCs w:val="24"/>
        </w:rPr>
        <w:t xml:space="preserve">and </w:t>
      </w:r>
      <w:r w:rsidR="00E20EF0">
        <w:rPr>
          <w:rFonts w:ascii="Times New Roman" w:hAnsi="Times New Roman" w:cs="Times New Roman"/>
          <w:sz w:val="24"/>
          <w:szCs w:val="24"/>
        </w:rPr>
        <w:t xml:space="preserve">(D) </w:t>
      </w:r>
      <w:r w:rsidR="00E20EF0" w:rsidRPr="00001303">
        <w:rPr>
          <w:rFonts w:ascii="Times New Roman" w:hAnsi="Times New Roman" w:cs="Times New Roman"/>
          <w:sz w:val="24"/>
          <w:szCs w:val="24"/>
        </w:rPr>
        <w:t>CoMo</w:t>
      </w:r>
      <w:r w:rsidR="00BD6871" w:rsidRPr="00A8537B">
        <w:rPr>
          <w:rFonts w:ascii="Times New Roman" w:hAnsi="Times New Roman" w:cs="Times New Roman"/>
          <w:sz w:val="24"/>
          <w:szCs w:val="24"/>
        </w:rPr>
        <w:t xml:space="preserve"> </w:t>
      </w:r>
      <w:r w:rsidR="00E20EF0">
        <w:rPr>
          <w:rFonts w:ascii="Times New Roman" w:hAnsi="Times New Roman" w:cs="Times New Roman"/>
          <w:sz w:val="24"/>
          <w:szCs w:val="24"/>
        </w:rPr>
        <w:t>catalyst at their o</w:t>
      </w:r>
      <w:r w:rsidR="00BD6871" w:rsidRPr="00A8537B">
        <w:rPr>
          <w:rFonts w:ascii="Times New Roman" w:hAnsi="Times New Roman" w:cs="Times New Roman"/>
          <w:sz w:val="24"/>
          <w:szCs w:val="24"/>
        </w:rPr>
        <w:t>ptim</w:t>
      </w:r>
      <w:r w:rsidR="00E20EF0">
        <w:rPr>
          <w:rFonts w:ascii="Times New Roman" w:hAnsi="Times New Roman" w:cs="Times New Roman"/>
          <w:sz w:val="24"/>
          <w:szCs w:val="24"/>
        </w:rPr>
        <w:t>um</w:t>
      </w:r>
      <w:r w:rsidR="00BD6871" w:rsidRPr="00A8537B">
        <w:rPr>
          <w:rFonts w:ascii="Times New Roman" w:hAnsi="Times New Roman" w:cs="Times New Roman"/>
          <w:sz w:val="24"/>
          <w:szCs w:val="24"/>
        </w:rPr>
        <w:t xml:space="preserve"> calcination temperature. Reaction conditions: concentration of stearic acid=0.18 kmol/m</w:t>
      </w:r>
      <w:r w:rsidR="00BD6871" w:rsidRPr="00A8537B">
        <w:rPr>
          <w:rFonts w:ascii="Times New Roman" w:hAnsi="Times New Roman" w:cs="Times New Roman"/>
          <w:sz w:val="24"/>
          <w:szCs w:val="24"/>
          <w:vertAlign w:val="superscript"/>
        </w:rPr>
        <w:t>3</w:t>
      </w:r>
      <w:r w:rsidR="00BD6871" w:rsidRPr="00A8537B">
        <w:rPr>
          <w:rFonts w:ascii="Times New Roman" w:hAnsi="Times New Roman" w:cs="Times New Roman"/>
          <w:sz w:val="24"/>
          <w:szCs w:val="24"/>
        </w:rPr>
        <w:t>, n-dodecane = 100</w:t>
      </w:r>
      <w:r w:rsidR="00E20EF0">
        <w:rPr>
          <w:rFonts w:ascii="Times New Roman" w:hAnsi="Times New Roman" w:cs="Times New Roman"/>
          <w:sz w:val="24"/>
          <w:szCs w:val="24"/>
        </w:rPr>
        <w:t xml:space="preserve"> </w:t>
      </w:r>
      <w:r w:rsidR="00BD6871" w:rsidRPr="00A8537B">
        <w:rPr>
          <w:rFonts w:ascii="Times New Roman" w:hAnsi="Times New Roman" w:cs="Times New Roman"/>
          <w:sz w:val="24"/>
          <w:szCs w:val="24"/>
        </w:rPr>
        <w:t xml:space="preserve">ml, catalysts loading = 0.5(w/v)%, temperature= </w:t>
      </w:r>
      <w:r w:rsidR="0092560F" w:rsidRPr="00A8537B">
        <w:rPr>
          <w:rFonts w:ascii="Times New Roman" w:hAnsi="Times New Roman" w:cs="Times New Roman"/>
          <w:sz w:val="24"/>
          <w:szCs w:val="24"/>
        </w:rPr>
        <w:t>543</w:t>
      </w:r>
      <w:r w:rsidR="00BD6871" w:rsidRPr="00A8537B">
        <w:rPr>
          <w:rFonts w:ascii="Times New Roman" w:hAnsi="Times New Roman" w:cs="Times New Roman"/>
          <w:sz w:val="24"/>
          <w:szCs w:val="24"/>
        </w:rPr>
        <w:t>K, and initial hydrogen pressure = 2</w:t>
      </w:r>
      <w:r w:rsidR="0092560F" w:rsidRPr="00A8537B">
        <w:rPr>
          <w:rFonts w:ascii="Times New Roman" w:hAnsi="Times New Roman" w:cs="Times New Roman"/>
          <w:sz w:val="24"/>
          <w:szCs w:val="24"/>
        </w:rPr>
        <w:t>0</w:t>
      </w:r>
      <w:r w:rsidR="00E20EF0">
        <w:rPr>
          <w:rFonts w:ascii="Times New Roman" w:hAnsi="Times New Roman" w:cs="Times New Roman"/>
          <w:sz w:val="24"/>
          <w:szCs w:val="24"/>
        </w:rPr>
        <w:t xml:space="preserve"> </w:t>
      </w:r>
      <w:r w:rsidR="000A6F76" w:rsidRPr="00A8537B">
        <w:rPr>
          <w:rFonts w:ascii="Times New Roman" w:hAnsi="Times New Roman" w:cs="Times New Roman"/>
          <w:sz w:val="24"/>
          <w:szCs w:val="24"/>
        </w:rPr>
        <w:t>bars</w:t>
      </w:r>
      <w:r w:rsidRPr="00A8537B">
        <w:rPr>
          <w:rFonts w:ascii="Times New Roman" w:hAnsi="Times New Roman" w:cs="Times New Roman"/>
          <w:sz w:val="24"/>
          <w:szCs w:val="24"/>
        </w:rPr>
        <w:t>.</w:t>
      </w:r>
    </w:p>
    <w:p w:rsidR="001B2968" w:rsidRPr="00A8537B" w:rsidRDefault="001B2968" w:rsidP="00BD6871">
      <w:pPr>
        <w:spacing w:after="0" w:line="240" w:lineRule="auto"/>
        <w:jc w:val="both"/>
        <w:rPr>
          <w:rFonts w:ascii="Times New Roman" w:hAnsi="Times New Roman" w:cs="Times New Roman"/>
          <w:sz w:val="24"/>
          <w:szCs w:val="24"/>
        </w:rPr>
      </w:pPr>
    </w:p>
    <w:p w:rsidR="007E5EAA" w:rsidRPr="00A8537B" w:rsidRDefault="0046107A" w:rsidP="007E5EAA">
      <w:pPr>
        <w:jc w:val="center"/>
        <w:rPr>
          <w:rFonts w:ascii="Times New Roman" w:hAnsi="Times New Roman" w:cs="Times New Roman"/>
        </w:rPr>
      </w:pPr>
      <w:r w:rsidRPr="00A8537B">
        <w:rPr>
          <w:rFonts w:ascii="Times New Roman" w:hAnsi="Times New Roman" w:cs="Times New Roman"/>
        </w:rPr>
        <w:object w:dxaOrig="6152" w:dyaOrig="4669">
          <v:shape id="_x0000_i1033" type="#_x0000_t75" style="width:306.75pt;height:219.75pt" o:ole="">
            <v:imagedata r:id="rId27" o:title="" croptop="3867f"/>
          </v:shape>
          <o:OLEObject Type="Embed" ProgID="Origin50.Graph" ShapeID="_x0000_i1033" DrawAspect="Content" ObjectID="_1622724034" r:id="rId28"/>
        </w:object>
      </w:r>
    </w:p>
    <w:p w:rsidR="001B2968" w:rsidRPr="00A8537B" w:rsidRDefault="00D2616C" w:rsidP="001B2968">
      <w:pPr>
        <w:jc w:val="both"/>
        <w:rPr>
          <w:rFonts w:ascii="Times New Roman" w:hAnsi="Times New Roman" w:cs="Times New Roman"/>
          <w:sz w:val="24"/>
          <w:szCs w:val="24"/>
        </w:rPr>
      </w:pPr>
      <w:r w:rsidRPr="00A8537B">
        <w:rPr>
          <w:rFonts w:ascii="Times New Roman" w:hAnsi="Times New Roman" w:cs="Times New Roman"/>
          <w:b/>
          <w:sz w:val="24"/>
          <w:szCs w:val="24"/>
        </w:rPr>
        <w:t xml:space="preserve">Figure </w:t>
      </w:r>
      <w:r w:rsidR="001B2968" w:rsidRPr="00A8537B">
        <w:rPr>
          <w:rFonts w:ascii="Times New Roman" w:hAnsi="Times New Roman" w:cs="Times New Roman"/>
          <w:b/>
          <w:sz w:val="24"/>
          <w:szCs w:val="24"/>
        </w:rPr>
        <w:t>S6</w:t>
      </w:r>
      <w:r w:rsidRPr="00A8537B">
        <w:rPr>
          <w:rFonts w:ascii="Times New Roman" w:hAnsi="Times New Roman" w:cs="Times New Roman"/>
          <w:b/>
          <w:sz w:val="24"/>
          <w:szCs w:val="24"/>
        </w:rPr>
        <w:t>.</w:t>
      </w:r>
      <w:r w:rsidR="001B2968" w:rsidRPr="00A8537B">
        <w:rPr>
          <w:rFonts w:ascii="Times New Roman" w:hAnsi="Times New Roman" w:cs="Times New Roman"/>
          <w:sz w:val="24"/>
          <w:szCs w:val="24"/>
        </w:rPr>
        <w:t xml:space="preserve"> </w:t>
      </w:r>
      <w:r w:rsidR="00B11C34" w:rsidRPr="00A8537B">
        <w:rPr>
          <w:rFonts w:ascii="Times New Roman" w:hAnsi="Times New Roman" w:cs="Times New Roman"/>
          <w:sz w:val="24"/>
          <w:szCs w:val="24"/>
        </w:rPr>
        <w:t xml:space="preserve">Pyridine adsorbed </w:t>
      </w:r>
      <w:r w:rsidR="001B2968" w:rsidRPr="00A8537B">
        <w:rPr>
          <w:rFonts w:ascii="Times New Roman" w:hAnsi="Times New Roman" w:cs="Times New Roman"/>
          <w:sz w:val="24"/>
          <w:szCs w:val="24"/>
        </w:rPr>
        <w:t>FTIR spectra of reduced 1.7N2.4M1023 and 1.7N2.4M973</w:t>
      </w:r>
      <w:r w:rsidR="00B11C34" w:rsidRPr="00A8537B">
        <w:rPr>
          <w:rFonts w:ascii="Times New Roman" w:hAnsi="Times New Roman" w:cs="Times New Roman"/>
          <w:sz w:val="24"/>
          <w:szCs w:val="24"/>
        </w:rPr>
        <w:t xml:space="preserve"> </w:t>
      </w:r>
      <w:r w:rsidR="001B2968" w:rsidRPr="00A8537B">
        <w:rPr>
          <w:rFonts w:ascii="Times New Roman" w:hAnsi="Times New Roman" w:cs="Times New Roman"/>
          <w:sz w:val="24"/>
          <w:szCs w:val="24"/>
        </w:rPr>
        <w:t>and calcined 1.7N2.4M</w:t>
      </w:r>
      <w:r w:rsidR="007E5EAA" w:rsidRPr="00A8537B">
        <w:rPr>
          <w:rFonts w:ascii="Times New Roman" w:hAnsi="Times New Roman" w:cs="Times New Roman"/>
          <w:sz w:val="24"/>
          <w:szCs w:val="24"/>
        </w:rPr>
        <w:t>973</w:t>
      </w:r>
      <w:r w:rsidRPr="00A8537B">
        <w:rPr>
          <w:rFonts w:ascii="Times New Roman" w:hAnsi="Times New Roman" w:cs="Times New Roman"/>
          <w:sz w:val="24"/>
          <w:szCs w:val="24"/>
        </w:rPr>
        <w:t>.</w:t>
      </w:r>
    </w:p>
    <w:p w:rsidR="001B2968" w:rsidRPr="00A8537B" w:rsidRDefault="001B2968" w:rsidP="001B2968">
      <w:pPr>
        <w:autoSpaceDE w:val="0"/>
        <w:autoSpaceDN w:val="0"/>
        <w:adjustRightInd w:val="0"/>
        <w:spacing w:after="0" w:line="240" w:lineRule="auto"/>
        <w:jc w:val="both"/>
        <w:rPr>
          <w:rFonts w:ascii="Times New Roman" w:hAnsi="Times New Roman" w:cs="Times New Roman"/>
          <w:sz w:val="24"/>
          <w:szCs w:val="24"/>
        </w:rPr>
      </w:pPr>
      <w:r w:rsidRPr="00A8537B">
        <w:rPr>
          <w:rFonts w:ascii="Times New Roman" w:hAnsi="Times New Roman" w:cs="Times New Roman"/>
          <w:b/>
          <w:sz w:val="24"/>
          <w:szCs w:val="24"/>
        </w:rPr>
        <w:t>Experimental procedure</w:t>
      </w:r>
      <w:r w:rsidRPr="00A8537B">
        <w:rPr>
          <w:rFonts w:ascii="Times New Roman" w:hAnsi="Times New Roman" w:cs="Times New Roman"/>
          <w:sz w:val="24"/>
          <w:szCs w:val="24"/>
        </w:rPr>
        <w:t>: FTIR analysis of adsorbed pyridine catalyst was performed in Bruker Tensor 37 equipped with air cooled IR source and low noise DLATGS detector. Pyridine adsorbed catalysts were first mixed with KBr powder (less than 1 wt%) and pelletized using hydraulic press. IR spectra of prepared samples were then acquired in transmission mode in the wave number range of 400–4000 cm</w:t>
      </w:r>
      <w:r w:rsidRPr="00A8537B">
        <w:rPr>
          <w:rFonts w:ascii="Times New Roman" w:hAnsi="Times New Roman" w:cs="Times New Roman"/>
          <w:sz w:val="24"/>
          <w:szCs w:val="24"/>
          <w:vertAlign w:val="superscript"/>
        </w:rPr>
        <w:t>−1</w:t>
      </w:r>
      <w:r w:rsidRPr="00A8537B">
        <w:rPr>
          <w:rFonts w:ascii="Times New Roman" w:hAnsi="Times New Roman" w:cs="Times New Roman"/>
          <w:sz w:val="24"/>
          <w:szCs w:val="24"/>
        </w:rPr>
        <w:t xml:space="preserve"> at ambient temperature with a spectral resolution of 4 cm</w:t>
      </w:r>
      <w:r w:rsidRPr="00A8537B">
        <w:rPr>
          <w:rFonts w:ascii="Times New Roman" w:hAnsi="Times New Roman" w:cs="Times New Roman"/>
          <w:sz w:val="24"/>
          <w:szCs w:val="24"/>
          <w:vertAlign w:val="superscript"/>
        </w:rPr>
        <w:t>−1</w:t>
      </w:r>
      <w:r w:rsidRPr="00A8537B">
        <w:rPr>
          <w:rFonts w:ascii="Times New Roman" w:hAnsi="Times New Roman" w:cs="Times New Roman"/>
          <w:sz w:val="24"/>
          <w:szCs w:val="24"/>
        </w:rPr>
        <w:t xml:space="preserve"> and 256 number of scan using KBr as background.</w:t>
      </w:r>
    </w:p>
    <w:p w:rsidR="00213EF2" w:rsidRPr="00A8537B" w:rsidRDefault="00421BA4" w:rsidP="00213EF2">
      <w:pPr>
        <w:spacing w:after="0" w:line="240" w:lineRule="auto"/>
        <w:jc w:val="center"/>
        <w:rPr>
          <w:rFonts w:ascii="Times New Roman" w:hAnsi="Times New Roman" w:cs="Times New Roman"/>
          <w:sz w:val="24"/>
          <w:szCs w:val="24"/>
        </w:rPr>
      </w:pPr>
      <w:r w:rsidRPr="00A8537B">
        <w:rPr>
          <w:rFonts w:ascii="Times New Roman" w:hAnsi="Times New Roman" w:cs="Times New Roman"/>
          <w:sz w:val="24"/>
          <w:szCs w:val="24"/>
        </w:rPr>
        <w:object w:dxaOrig="6152" w:dyaOrig="4669">
          <v:shape id="_x0000_i1034" type="#_x0000_t75" style="width:306.75pt;height:233.25pt" o:ole="">
            <v:imagedata r:id="rId29" o:title=""/>
          </v:shape>
          <o:OLEObject Type="Embed" ProgID="Origin50.Graph" ShapeID="_x0000_i1034" DrawAspect="Content" ObjectID="_1622724035" r:id="rId30"/>
        </w:object>
      </w:r>
    </w:p>
    <w:p w:rsidR="00BD6871" w:rsidRPr="00A8537B" w:rsidRDefault="00D2616C" w:rsidP="0046107A">
      <w:pPr>
        <w:spacing w:after="0" w:line="240" w:lineRule="auto"/>
        <w:jc w:val="both"/>
        <w:rPr>
          <w:rFonts w:ascii="Times New Roman" w:hAnsi="Times New Roman" w:cs="Times New Roman"/>
        </w:rPr>
      </w:pPr>
      <w:r w:rsidRPr="00A8537B">
        <w:rPr>
          <w:rFonts w:ascii="Times New Roman" w:hAnsi="Times New Roman" w:cs="Times New Roman"/>
          <w:b/>
          <w:sz w:val="24"/>
          <w:szCs w:val="24"/>
        </w:rPr>
        <w:t xml:space="preserve">Figure </w:t>
      </w:r>
      <w:r w:rsidR="00213EF2" w:rsidRPr="00A8537B">
        <w:rPr>
          <w:rFonts w:ascii="Times New Roman" w:hAnsi="Times New Roman" w:cs="Times New Roman"/>
          <w:b/>
          <w:sz w:val="24"/>
          <w:szCs w:val="24"/>
        </w:rPr>
        <w:t>S7</w:t>
      </w:r>
      <w:r w:rsidRPr="00A8537B">
        <w:rPr>
          <w:rFonts w:ascii="Times New Roman" w:hAnsi="Times New Roman" w:cs="Times New Roman"/>
          <w:b/>
          <w:sz w:val="24"/>
          <w:szCs w:val="24"/>
        </w:rPr>
        <w:t>.</w:t>
      </w:r>
      <w:r w:rsidR="00213EF2" w:rsidRPr="00A8537B">
        <w:rPr>
          <w:rFonts w:ascii="Times New Roman" w:hAnsi="Times New Roman" w:cs="Times New Roman"/>
          <w:b/>
          <w:sz w:val="24"/>
          <w:szCs w:val="24"/>
        </w:rPr>
        <w:t xml:space="preserve"> </w:t>
      </w:r>
      <w:r w:rsidR="00213EF2" w:rsidRPr="00A8537B">
        <w:rPr>
          <w:rFonts w:ascii="Times New Roman" w:hAnsi="Times New Roman" w:cs="Times New Roman"/>
          <w:sz w:val="24"/>
          <w:szCs w:val="24"/>
        </w:rPr>
        <w:t xml:space="preserve">Comparison of catalytic performance of alumina supported Ni, NiMo, </w:t>
      </w:r>
      <w:r w:rsidR="00A8537B" w:rsidRPr="00A8537B">
        <w:rPr>
          <w:rFonts w:ascii="Times New Roman" w:hAnsi="Times New Roman" w:cs="Times New Roman"/>
          <w:sz w:val="24"/>
          <w:szCs w:val="24"/>
        </w:rPr>
        <w:t>Co,</w:t>
      </w:r>
      <w:r w:rsidR="00A8537B">
        <w:rPr>
          <w:rFonts w:ascii="Times New Roman" w:hAnsi="Times New Roman" w:cs="Times New Roman"/>
          <w:sz w:val="24"/>
          <w:szCs w:val="24"/>
        </w:rPr>
        <w:t xml:space="preserve"> </w:t>
      </w:r>
      <w:r w:rsidR="00213EF2" w:rsidRPr="00A8537B">
        <w:rPr>
          <w:rFonts w:ascii="Times New Roman" w:hAnsi="Times New Roman" w:cs="Times New Roman"/>
          <w:sz w:val="24"/>
          <w:szCs w:val="24"/>
        </w:rPr>
        <w:t>and CoMo catalysts at the</w:t>
      </w:r>
      <w:r w:rsidR="00A8537B">
        <w:rPr>
          <w:rFonts w:ascii="Times New Roman" w:hAnsi="Times New Roman" w:cs="Times New Roman"/>
          <w:sz w:val="24"/>
          <w:szCs w:val="24"/>
        </w:rPr>
        <w:t>ir</w:t>
      </w:r>
      <w:r w:rsidR="00213EF2" w:rsidRPr="00A8537B">
        <w:rPr>
          <w:rFonts w:ascii="Times New Roman" w:hAnsi="Times New Roman" w:cs="Times New Roman"/>
          <w:sz w:val="24"/>
          <w:szCs w:val="24"/>
        </w:rPr>
        <w:t xml:space="preserve"> optimum calcination temperature. Conditions: concentration of stearic acid=0.18 kmol/m</w:t>
      </w:r>
      <w:r w:rsidR="00213EF2" w:rsidRPr="00A8537B">
        <w:rPr>
          <w:rFonts w:ascii="Times New Roman" w:hAnsi="Times New Roman" w:cs="Times New Roman"/>
          <w:sz w:val="24"/>
          <w:szCs w:val="24"/>
          <w:vertAlign w:val="superscript"/>
        </w:rPr>
        <w:t>3</w:t>
      </w:r>
      <w:r w:rsidR="00213EF2" w:rsidRPr="00A8537B">
        <w:rPr>
          <w:rFonts w:ascii="Times New Roman" w:hAnsi="Times New Roman" w:cs="Times New Roman"/>
          <w:sz w:val="24"/>
          <w:szCs w:val="24"/>
        </w:rPr>
        <w:t>, n-dodecane = 100</w:t>
      </w:r>
      <w:r w:rsidR="00A8537B">
        <w:rPr>
          <w:rFonts w:ascii="Times New Roman" w:hAnsi="Times New Roman" w:cs="Times New Roman"/>
          <w:sz w:val="24"/>
          <w:szCs w:val="24"/>
        </w:rPr>
        <w:t xml:space="preserve"> </w:t>
      </w:r>
      <w:r w:rsidR="00213EF2" w:rsidRPr="00A8537B">
        <w:rPr>
          <w:rFonts w:ascii="Times New Roman" w:hAnsi="Times New Roman" w:cs="Times New Roman"/>
          <w:sz w:val="24"/>
          <w:szCs w:val="24"/>
        </w:rPr>
        <w:t>ml, catalysts loading = 0.5</w:t>
      </w:r>
      <w:r w:rsidR="00A8537B">
        <w:rPr>
          <w:rFonts w:ascii="Times New Roman" w:hAnsi="Times New Roman" w:cs="Times New Roman"/>
          <w:sz w:val="24"/>
          <w:szCs w:val="24"/>
        </w:rPr>
        <w:t xml:space="preserve"> </w:t>
      </w:r>
      <w:r w:rsidR="00213EF2" w:rsidRPr="00A8537B">
        <w:rPr>
          <w:rFonts w:ascii="Times New Roman" w:hAnsi="Times New Roman" w:cs="Times New Roman"/>
          <w:sz w:val="24"/>
          <w:szCs w:val="24"/>
        </w:rPr>
        <w:t>(w/v)%, temperature= 543K, and init</w:t>
      </w:r>
      <w:r w:rsidR="000A6F76" w:rsidRPr="00A8537B">
        <w:rPr>
          <w:rFonts w:ascii="Times New Roman" w:hAnsi="Times New Roman" w:cs="Times New Roman"/>
          <w:sz w:val="24"/>
          <w:szCs w:val="24"/>
        </w:rPr>
        <w:t>ial hydrogen pressure = 20 bars</w:t>
      </w:r>
      <w:r w:rsidRPr="00A8537B">
        <w:rPr>
          <w:rFonts w:ascii="Times New Roman" w:hAnsi="Times New Roman" w:cs="Times New Roman"/>
          <w:sz w:val="24"/>
          <w:szCs w:val="24"/>
        </w:rPr>
        <w:t>.</w:t>
      </w:r>
    </w:p>
    <w:sectPr w:rsidR="00BD6871" w:rsidRPr="00A8537B">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64" w:rsidRDefault="00383364" w:rsidP="0046107A">
      <w:pPr>
        <w:spacing w:after="0" w:line="240" w:lineRule="auto"/>
      </w:pPr>
      <w:r>
        <w:separator/>
      </w:r>
    </w:p>
  </w:endnote>
  <w:endnote w:type="continuationSeparator" w:id="0">
    <w:p w:rsidR="00383364" w:rsidRDefault="00383364" w:rsidP="0046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JOI I+ MTSY">
    <w:altName w:val="MS Gothic"/>
    <w:panose1 w:val="00000000000000000000"/>
    <w:charset w:val="80"/>
    <w:family w:val="swiss"/>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302967"/>
      <w:docPartObj>
        <w:docPartGallery w:val="Page Numbers (Bottom of Page)"/>
        <w:docPartUnique/>
      </w:docPartObj>
    </w:sdtPr>
    <w:sdtEndPr>
      <w:rPr>
        <w:rFonts w:ascii="Times New Roman" w:hAnsi="Times New Roman" w:cs="Times New Roman"/>
        <w:noProof/>
        <w:sz w:val="24"/>
      </w:rPr>
    </w:sdtEndPr>
    <w:sdtContent>
      <w:p w:rsidR="0046107A" w:rsidRPr="0046107A" w:rsidRDefault="0046107A">
        <w:pPr>
          <w:pStyle w:val="Footer"/>
          <w:jc w:val="center"/>
          <w:rPr>
            <w:rFonts w:ascii="Times New Roman" w:hAnsi="Times New Roman" w:cs="Times New Roman"/>
            <w:sz w:val="24"/>
          </w:rPr>
        </w:pPr>
        <w:r w:rsidRPr="0046107A">
          <w:rPr>
            <w:rFonts w:ascii="Times New Roman" w:hAnsi="Times New Roman" w:cs="Times New Roman"/>
            <w:sz w:val="24"/>
          </w:rPr>
          <w:t>(</w:t>
        </w:r>
        <w:r w:rsidRPr="0046107A">
          <w:rPr>
            <w:rFonts w:ascii="Times New Roman" w:hAnsi="Times New Roman" w:cs="Times New Roman"/>
            <w:sz w:val="24"/>
          </w:rPr>
          <w:fldChar w:fldCharType="begin"/>
        </w:r>
        <w:r w:rsidRPr="0046107A">
          <w:rPr>
            <w:rFonts w:ascii="Times New Roman" w:hAnsi="Times New Roman" w:cs="Times New Roman"/>
            <w:sz w:val="24"/>
          </w:rPr>
          <w:instrText xml:space="preserve"> PAGE   \* MERGEFORMAT </w:instrText>
        </w:r>
        <w:r w:rsidRPr="0046107A">
          <w:rPr>
            <w:rFonts w:ascii="Times New Roman" w:hAnsi="Times New Roman" w:cs="Times New Roman"/>
            <w:sz w:val="24"/>
          </w:rPr>
          <w:fldChar w:fldCharType="separate"/>
        </w:r>
        <w:r w:rsidR="000E776B">
          <w:rPr>
            <w:rFonts w:ascii="Times New Roman" w:hAnsi="Times New Roman" w:cs="Times New Roman"/>
            <w:noProof/>
            <w:sz w:val="24"/>
          </w:rPr>
          <w:t>1</w:t>
        </w:r>
        <w:r w:rsidRPr="0046107A">
          <w:rPr>
            <w:rFonts w:ascii="Times New Roman" w:hAnsi="Times New Roman" w:cs="Times New Roman"/>
            <w:noProof/>
            <w:sz w:val="24"/>
          </w:rPr>
          <w:fldChar w:fldCharType="end"/>
        </w:r>
        <w:r w:rsidRPr="0046107A">
          <w:rPr>
            <w:rFonts w:ascii="Times New Roman" w:hAnsi="Times New Roman" w:cs="Times New Roman"/>
            <w:noProof/>
            <w:sz w:val="24"/>
          </w:rPr>
          <w:t>)</w:t>
        </w:r>
      </w:p>
    </w:sdtContent>
  </w:sdt>
  <w:p w:rsidR="0046107A" w:rsidRDefault="00461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64" w:rsidRDefault="00383364" w:rsidP="0046107A">
      <w:pPr>
        <w:spacing w:after="0" w:line="240" w:lineRule="auto"/>
      </w:pPr>
      <w:r>
        <w:separator/>
      </w:r>
    </w:p>
  </w:footnote>
  <w:footnote w:type="continuationSeparator" w:id="0">
    <w:p w:rsidR="00383364" w:rsidRDefault="00383364" w:rsidP="00461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15"/>
    <w:rsid w:val="00052F23"/>
    <w:rsid w:val="000A6F76"/>
    <w:rsid w:val="000E776B"/>
    <w:rsid w:val="001B2968"/>
    <w:rsid w:val="001D6FCA"/>
    <w:rsid w:val="00213EF2"/>
    <w:rsid w:val="00241A8F"/>
    <w:rsid w:val="002758E5"/>
    <w:rsid w:val="002B3737"/>
    <w:rsid w:val="002E307D"/>
    <w:rsid w:val="0036370C"/>
    <w:rsid w:val="00383364"/>
    <w:rsid w:val="00421BA4"/>
    <w:rsid w:val="0046107A"/>
    <w:rsid w:val="0047071B"/>
    <w:rsid w:val="00504949"/>
    <w:rsid w:val="00505269"/>
    <w:rsid w:val="0055737C"/>
    <w:rsid w:val="005A3A17"/>
    <w:rsid w:val="005E755C"/>
    <w:rsid w:val="00675959"/>
    <w:rsid w:val="00705051"/>
    <w:rsid w:val="007817AD"/>
    <w:rsid w:val="007E5EAA"/>
    <w:rsid w:val="007F4EAC"/>
    <w:rsid w:val="0092560F"/>
    <w:rsid w:val="00976F3B"/>
    <w:rsid w:val="009830AB"/>
    <w:rsid w:val="00A66648"/>
    <w:rsid w:val="00A7761F"/>
    <w:rsid w:val="00A8537B"/>
    <w:rsid w:val="00B11C34"/>
    <w:rsid w:val="00B240B9"/>
    <w:rsid w:val="00BC57AE"/>
    <w:rsid w:val="00BD6871"/>
    <w:rsid w:val="00C87C15"/>
    <w:rsid w:val="00D2616C"/>
    <w:rsid w:val="00D64153"/>
    <w:rsid w:val="00DB1F54"/>
    <w:rsid w:val="00E20EF0"/>
    <w:rsid w:val="00EF0619"/>
    <w:rsid w:val="00F00C9E"/>
    <w:rsid w:val="00F40291"/>
    <w:rsid w:val="00F94037"/>
    <w:rsid w:val="00FD1548"/>
    <w:rsid w:val="00FE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BEE2C-D5BB-4582-9176-4225A69D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153"/>
    <w:rPr>
      <w:color w:val="0563C1" w:themeColor="hyperlink"/>
      <w:u w:val="single"/>
    </w:rPr>
  </w:style>
  <w:style w:type="table" w:styleId="TableGrid">
    <w:name w:val="Table Grid"/>
    <w:basedOn w:val="TableNormal"/>
    <w:uiPriority w:val="39"/>
    <w:rsid w:val="00D6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153"/>
    <w:pPr>
      <w:ind w:left="720"/>
      <w:contextualSpacing/>
    </w:pPr>
    <w:rPr>
      <w:rFonts w:eastAsiaTheme="minorEastAsia"/>
    </w:rPr>
  </w:style>
  <w:style w:type="paragraph" w:styleId="BalloonText">
    <w:name w:val="Balloon Text"/>
    <w:basedOn w:val="Normal"/>
    <w:link w:val="BalloonTextChar"/>
    <w:uiPriority w:val="99"/>
    <w:semiHidden/>
    <w:unhideWhenUsed/>
    <w:rsid w:val="002E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07D"/>
    <w:rPr>
      <w:rFonts w:ascii="Tahoma" w:hAnsi="Tahoma" w:cs="Tahoma"/>
      <w:sz w:val="16"/>
      <w:szCs w:val="16"/>
    </w:rPr>
  </w:style>
  <w:style w:type="character" w:styleId="CommentReference">
    <w:name w:val="annotation reference"/>
    <w:basedOn w:val="DefaultParagraphFont"/>
    <w:uiPriority w:val="99"/>
    <w:semiHidden/>
    <w:unhideWhenUsed/>
    <w:rsid w:val="002E307D"/>
    <w:rPr>
      <w:sz w:val="16"/>
      <w:szCs w:val="16"/>
    </w:rPr>
  </w:style>
  <w:style w:type="paragraph" w:styleId="CommentText">
    <w:name w:val="annotation text"/>
    <w:basedOn w:val="Normal"/>
    <w:link w:val="CommentTextChar"/>
    <w:uiPriority w:val="99"/>
    <w:semiHidden/>
    <w:unhideWhenUsed/>
    <w:rsid w:val="002E307D"/>
    <w:pPr>
      <w:spacing w:line="240" w:lineRule="auto"/>
    </w:pPr>
    <w:rPr>
      <w:sz w:val="20"/>
      <w:szCs w:val="20"/>
    </w:rPr>
  </w:style>
  <w:style w:type="character" w:customStyle="1" w:styleId="CommentTextChar">
    <w:name w:val="Comment Text Char"/>
    <w:basedOn w:val="DefaultParagraphFont"/>
    <w:link w:val="CommentText"/>
    <w:uiPriority w:val="99"/>
    <w:semiHidden/>
    <w:rsid w:val="002E307D"/>
    <w:rPr>
      <w:sz w:val="20"/>
      <w:szCs w:val="20"/>
    </w:rPr>
  </w:style>
  <w:style w:type="paragraph" w:styleId="CommentSubject">
    <w:name w:val="annotation subject"/>
    <w:basedOn w:val="CommentText"/>
    <w:next w:val="CommentText"/>
    <w:link w:val="CommentSubjectChar"/>
    <w:uiPriority w:val="99"/>
    <w:semiHidden/>
    <w:unhideWhenUsed/>
    <w:rsid w:val="002E307D"/>
    <w:rPr>
      <w:b/>
      <w:bCs/>
    </w:rPr>
  </w:style>
  <w:style w:type="character" w:customStyle="1" w:styleId="CommentSubjectChar">
    <w:name w:val="Comment Subject Char"/>
    <w:basedOn w:val="CommentTextChar"/>
    <w:link w:val="CommentSubject"/>
    <w:uiPriority w:val="99"/>
    <w:semiHidden/>
    <w:rsid w:val="002E307D"/>
    <w:rPr>
      <w:b/>
      <w:bCs/>
      <w:sz w:val="20"/>
      <w:szCs w:val="20"/>
    </w:rPr>
  </w:style>
  <w:style w:type="paragraph" w:styleId="Header">
    <w:name w:val="header"/>
    <w:basedOn w:val="Normal"/>
    <w:link w:val="HeaderChar"/>
    <w:uiPriority w:val="99"/>
    <w:unhideWhenUsed/>
    <w:rsid w:val="0046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07A"/>
  </w:style>
  <w:style w:type="paragraph" w:styleId="Footer">
    <w:name w:val="footer"/>
    <w:basedOn w:val="Normal"/>
    <w:link w:val="FooterChar"/>
    <w:uiPriority w:val="99"/>
    <w:unhideWhenUsed/>
    <w:rsid w:val="0046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9.tiff"/><Relationship Id="rId26" Type="http://schemas.openxmlformats.org/officeDocument/2006/relationships/oleObject" Target="embeddings/oleObject8.bin"/><Relationship Id="rId3" Type="http://schemas.openxmlformats.org/officeDocument/2006/relationships/webSettings" Target="webSettings.xml"/><Relationship Id="rId21" Type="http://schemas.openxmlformats.org/officeDocument/2006/relationships/image" Target="media/image11.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tiff"/><Relationship Id="rId20" Type="http://schemas.openxmlformats.org/officeDocument/2006/relationships/oleObject" Target="embeddings/oleObject5.bin"/><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tiff"/><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0.bin"/><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Laxmi S. Dharmapuri</cp:lastModifiedBy>
  <cp:revision>3</cp:revision>
  <dcterms:created xsi:type="dcterms:W3CDTF">2019-06-22T10:24:00Z</dcterms:created>
  <dcterms:modified xsi:type="dcterms:W3CDTF">2019-06-22T10:24:00Z</dcterms:modified>
</cp:coreProperties>
</file>