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848B2" w14:textId="77777777" w:rsidR="00260482" w:rsidRPr="00B85E1A" w:rsidRDefault="00864680" w:rsidP="00006367">
      <w:pPr>
        <w:spacing w:line="360" w:lineRule="auto"/>
        <w:jc w:val="both"/>
        <w:rPr>
          <w:rStyle w:val="Strong"/>
          <w:rFonts w:asciiTheme="majorHAnsi" w:hAnsiTheme="majorHAnsi"/>
          <w:lang w:val="en-US"/>
        </w:rPr>
      </w:pPr>
      <w:bookmarkStart w:id="0" w:name="_GoBack"/>
      <w:bookmarkEnd w:id="0"/>
      <w:r w:rsidRPr="00B85E1A">
        <w:rPr>
          <w:rStyle w:val="Strong"/>
          <w:rFonts w:asciiTheme="majorHAnsi" w:hAnsiTheme="majorHAnsi"/>
          <w:lang w:val="en-US"/>
        </w:rPr>
        <w:t xml:space="preserve">Appendix </w:t>
      </w:r>
      <w:r w:rsidR="009E3F53" w:rsidRPr="00B85E1A">
        <w:rPr>
          <w:rStyle w:val="Strong"/>
          <w:rFonts w:asciiTheme="majorHAnsi" w:hAnsiTheme="majorHAnsi"/>
          <w:lang w:val="en-US"/>
        </w:rPr>
        <w:t>A</w:t>
      </w:r>
      <w:r w:rsidR="00260482" w:rsidRPr="00B85E1A">
        <w:rPr>
          <w:rStyle w:val="Strong"/>
          <w:rFonts w:asciiTheme="majorHAnsi" w:hAnsiTheme="majorHAnsi"/>
          <w:lang w:val="en-US"/>
        </w:rPr>
        <w:t xml:space="preserve">. Product codes </w:t>
      </w:r>
      <w:r w:rsidR="009E3F53" w:rsidRPr="00B85E1A">
        <w:rPr>
          <w:rStyle w:val="Strong"/>
          <w:rFonts w:asciiTheme="majorHAnsi" w:hAnsiTheme="majorHAnsi"/>
          <w:lang w:val="en-US"/>
        </w:rPr>
        <w:t>in WIOD</w:t>
      </w:r>
    </w:p>
    <w:p w14:paraId="3009BB5B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P1</w:t>
      </w:r>
      <w:r w:rsidRPr="00260482">
        <w:rPr>
          <w:lang w:val="en-US"/>
        </w:rPr>
        <w:tab/>
        <w:t>Products</w:t>
      </w:r>
      <w:r>
        <w:rPr>
          <w:lang w:val="en-US"/>
        </w:rPr>
        <w:t xml:space="preserve"> </w:t>
      </w:r>
      <w:r w:rsidRPr="00260482">
        <w:rPr>
          <w:lang w:val="en-US"/>
        </w:rPr>
        <w:t>of</w:t>
      </w:r>
      <w:r>
        <w:rPr>
          <w:lang w:val="en-US"/>
        </w:rPr>
        <w:t xml:space="preserve"> </w:t>
      </w:r>
      <w:r w:rsidRPr="00260482">
        <w:rPr>
          <w:lang w:val="en-US"/>
        </w:rPr>
        <w:t>agriculture</w:t>
      </w:r>
      <w:r>
        <w:rPr>
          <w:lang w:val="en-US"/>
        </w:rPr>
        <w:t xml:space="preserve"> </w:t>
      </w:r>
      <w:r w:rsidRPr="00260482">
        <w:rPr>
          <w:lang w:val="en-US"/>
        </w:rPr>
        <w:t>hunting</w:t>
      </w:r>
      <w:r>
        <w:rPr>
          <w:lang w:val="en-US"/>
        </w:rPr>
        <w:t xml:space="preserve"> </w:t>
      </w:r>
      <w:r w:rsidRPr="00260482">
        <w:rPr>
          <w:lang w:val="en-US"/>
        </w:rPr>
        <w:t>and</w:t>
      </w:r>
      <w:r>
        <w:rPr>
          <w:lang w:val="en-US"/>
        </w:rPr>
        <w:t xml:space="preserve"> </w:t>
      </w:r>
      <w:r w:rsidRPr="00260482">
        <w:rPr>
          <w:lang w:val="en-US"/>
        </w:rPr>
        <w:t>related</w:t>
      </w:r>
      <w:r>
        <w:rPr>
          <w:lang w:val="en-US"/>
        </w:rPr>
        <w:t xml:space="preserve"> </w:t>
      </w:r>
      <w:r w:rsidRPr="00260482">
        <w:rPr>
          <w:lang w:val="en-US"/>
        </w:rPr>
        <w:t>services</w:t>
      </w:r>
    </w:p>
    <w:p w14:paraId="00655666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P2</w:t>
      </w:r>
      <w:r w:rsidRPr="00260482">
        <w:rPr>
          <w:lang w:val="en-US"/>
        </w:rPr>
        <w:tab/>
        <w:t>Products</w:t>
      </w:r>
      <w:r>
        <w:rPr>
          <w:lang w:val="en-US"/>
        </w:rPr>
        <w:t xml:space="preserve"> </w:t>
      </w:r>
      <w:r w:rsidRPr="00260482">
        <w:rPr>
          <w:lang w:val="en-US"/>
        </w:rPr>
        <w:t>of</w:t>
      </w:r>
      <w:r>
        <w:rPr>
          <w:lang w:val="en-US"/>
        </w:rPr>
        <w:t xml:space="preserve"> </w:t>
      </w:r>
      <w:r w:rsidRPr="00260482">
        <w:rPr>
          <w:lang w:val="en-US"/>
        </w:rPr>
        <w:t>forestry</w:t>
      </w:r>
      <w:r>
        <w:rPr>
          <w:lang w:val="en-US"/>
        </w:rPr>
        <w:t xml:space="preserve"> </w:t>
      </w:r>
      <w:r w:rsidRPr="00260482">
        <w:rPr>
          <w:lang w:val="en-US"/>
        </w:rPr>
        <w:t>logging</w:t>
      </w:r>
      <w:r>
        <w:rPr>
          <w:lang w:val="en-US"/>
        </w:rPr>
        <w:t xml:space="preserve"> </w:t>
      </w:r>
      <w:r w:rsidRPr="00260482">
        <w:rPr>
          <w:lang w:val="en-US"/>
        </w:rPr>
        <w:t>and</w:t>
      </w:r>
      <w:r>
        <w:rPr>
          <w:lang w:val="en-US"/>
        </w:rPr>
        <w:t xml:space="preserve"> </w:t>
      </w:r>
      <w:r w:rsidRPr="00260482">
        <w:rPr>
          <w:lang w:val="en-US"/>
        </w:rPr>
        <w:t>related</w:t>
      </w:r>
      <w:r>
        <w:rPr>
          <w:lang w:val="en-US"/>
        </w:rPr>
        <w:t xml:space="preserve"> </w:t>
      </w:r>
      <w:r w:rsidRPr="00260482">
        <w:rPr>
          <w:lang w:val="en-US"/>
        </w:rPr>
        <w:t>services</w:t>
      </w:r>
    </w:p>
    <w:p w14:paraId="4AB02D58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P3</w:t>
      </w:r>
      <w:r w:rsidRPr="00260482">
        <w:rPr>
          <w:lang w:val="en-US"/>
        </w:rPr>
        <w:tab/>
        <w:t>Fish</w:t>
      </w:r>
      <w:r>
        <w:rPr>
          <w:lang w:val="en-US"/>
        </w:rPr>
        <w:t xml:space="preserve"> </w:t>
      </w:r>
      <w:r w:rsidRPr="00260482">
        <w:rPr>
          <w:lang w:val="en-US"/>
        </w:rPr>
        <w:t>and</w:t>
      </w:r>
      <w:r>
        <w:rPr>
          <w:lang w:val="en-US"/>
        </w:rPr>
        <w:t xml:space="preserve"> </w:t>
      </w:r>
      <w:r w:rsidRPr="00260482">
        <w:rPr>
          <w:lang w:val="en-US"/>
        </w:rPr>
        <w:t>other</w:t>
      </w:r>
      <w:r>
        <w:rPr>
          <w:lang w:val="en-US"/>
        </w:rPr>
        <w:t xml:space="preserve"> </w:t>
      </w:r>
      <w:r w:rsidRPr="00260482">
        <w:rPr>
          <w:lang w:val="en-US"/>
        </w:rPr>
        <w:t>fishing</w:t>
      </w:r>
      <w:r>
        <w:rPr>
          <w:lang w:val="en-US"/>
        </w:rPr>
        <w:t xml:space="preserve"> </w:t>
      </w:r>
      <w:r w:rsidRPr="00260482">
        <w:rPr>
          <w:lang w:val="en-US"/>
        </w:rPr>
        <w:t>products</w:t>
      </w:r>
      <w:r>
        <w:rPr>
          <w:lang w:val="en-US"/>
        </w:rPr>
        <w:t xml:space="preserve"> </w:t>
      </w:r>
      <w:r w:rsidRPr="00260482">
        <w:rPr>
          <w:lang w:val="en-US"/>
        </w:rPr>
        <w:t>services</w:t>
      </w:r>
      <w:r>
        <w:rPr>
          <w:lang w:val="en-US"/>
        </w:rPr>
        <w:t xml:space="preserve"> </w:t>
      </w:r>
      <w:r w:rsidRPr="00260482">
        <w:rPr>
          <w:lang w:val="en-US"/>
        </w:rPr>
        <w:t>incidental</w:t>
      </w:r>
      <w:r>
        <w:rPr>
          <w:lang w:val="en-US"/>
        </w:rPr>
        <w:t xml:space="preserve"> </w:t>
      </w:r>
      <w:r w:rsidRPr="00260482">
        <w:rPr>
          <w:lang w:val="en-US"/>
        </w:rPr>
        <w:t>of</w:t>
      </w:r>
      <w:r>
        <w:rPr>
          <w:lang w:val="en-US"/>
        </w:rPr>
        <w:t xml:space="preserve"> </w:t>
      </w:r>
      <w:r w:rsidRPr="00260482">
        <w:rPr>
          <w:lang w:val="en-US"/>
        </w:rPr>
        <w:t>fishi</w:t>
      </w:r>
      <w:r>
        <w:rPr>
          <w:lang w:val="en-US"/>
        </w:rPr>
        <w:t>ng</w:t>
      </w:r>
    </w:p>
    <w:p w14:paraId="63C85BD7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P4</w:t>
      </w:r>
      <w:r w:rsidRPr="00260482">
        <w:rPr>
          <w:lang w:val="en-US"/>
        </w:rPr>
        <w:tab/>
        <w:t>Coal</w:t>
      </w:r>
      <w:r>
        <w:rPr>
          <w:lang w:val="en-US"/>
        </w:rPr>
        <w:t xml:space="preserve"> </w:t>
      </w:r>
      <w:r w:rsidRPr="00260482">
        <w:rPr>
          <w:lang w:val="en-US"/>
        </w:rPr>
        <w:t>and</w:t>
      </w:r>
      <w:r>
        <w:rPr>
          <w:lang w:val="en-US"/>
        </w:rPr>
        <w:t xml:space="preserve"> </w:t>
      </w:r>
      <w:r w:rsidRPr="00260482">
        <w:rPr>
          <w:lang w:val="en-US"/>
        </w:rPr>
        <w:t>lignite</w:t>
      </w:r>
      <w:r>
        <w:rPr>
          <w:lang w:val="en-US"/>
        </w:rPr>
        <w:t xml:space="preserve"> </w:t>
      </w:r>
      <w:r w:rsidRPr="00260482">
        <w:rPr>
          <w:lang w:val="en-US"/>
        </w:rPr>
        <w:t>peat</w:t>
      </w:r>
    </w:p>
    <w:p w14:paraId="18782B4A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P5</w:t>
      </w:r>
      <w:r w:rsidRPr="00260482">
        <w:rPr>
          <w:lang w:val="en-US"/>
        </w:rPr>
        <w:tab/>
        <w:t>Crude</w:t>
      </w:r>
      <w:r>
        <w:rPr>
          <w:lang w:val="en-US"/>
        </w:rPr>
        <w:t xml:space="preserve"> </w:t>
      </w:r>
      <w:r w:rsidRPr="00260482">
        <w:rPr>
          <w:lang w:val="en-US"/>
        </w:rPr>
        <w:t>petroleum</w:t>
      </w:r>
      <w:r>
        <w:rPr>
          <w:lang w:val="en-US"/>
        </w:rPr>
        <w:t xml:space="preserve"> </w:t>
      </w:r>
      <w:r w:rsidRPr="00260482">
        <w:rPr>
          <w:lang w:val="en-US"/>
        </w:rPr>
        <w:t>and</w:t>
      </w:r>
      <w:r>
        <w:rPr>
          <w:lang w:val="en-US"/>
        </w:rPr>
        <w:t xml:space="preserve"> </w:t>
      </w:r>
      <w:r w:rsidRPr="00260482">
        <w:rPr>
          <w:lang w:val="en-US"/>
        </w:rPr>
        <w:t>natural</w:t>
      </w:r>
      <w:r>
        <w:rPr>
          <w:lang w:val="en-US"/>
        </w:rPr>
        <w:t xml:space="preserve"> </w:t>
      </w:r>
      <w:r w:rsidRPr="00260482">
        <w:rPr>
          <w:lang w:val="en-US"/>
        </w:rPr>
        <w:t>gas</w:t>
      </w:r>
      <w:r>
        <w:rPr>
          <w:lang w:val="en-US"/>
        </w:rPr>
        <w:t xml:space="preserve"> </w:t>
      </w:r>
      <w:r w:rsidRPr="00260482">
        <w:rPr>
          <w:lang w:val="en-US"/>
        </w:rPr>
        <w:t>services</w:t>
      </w:r>
      <w:r>
        <w:rPr>
          <w:lang w:val="en-US"/>
        </w:rPr>
        <w:t xml:space="preserve"> </w:t>
      </w:r>
      <w:r w:rsidRPr="00260482">
        <w:rPr>
          <w:lang w:val="en-US"/>
        </w:rPr>
        <w:t>incidental</w:t>
      </w:r>
      <w:r>
        <w:rPr>
          <w:lang w:val="en-US"/>
        </w:rPr>
        <w:t xml:space="preserve"> </w:t>
      </w:r>
      <w:r w:rsidRPr="00260482">
        <w:rPr>
          <w:lang w:val="en-US"/>
        </w:rPr>
        <w:t>to</w:t>
      </w:r>
      <w:r>
        <w:rPr>
          <w:lang w:val="en-US"/>
        </w:rPr>
        <w:t xml:space="preserve"> </w:t>
      </w:r>
      <w:r w:rsidRPr="00260482">
        <w:rPr>
          <w:lang w:val="en-US"/>
        </w:rPr>
        <w:t>oil</w:t>
      </w:r>
      <w:r>
        <w:rPr>
          <w:lang w:val="en-US"/>
        </w:rPr>
        <w:t xml:space="preserve"> </w:t>
      </w:r>
      <w:r w:rsidRPr="00260482">
        <w:rPr>
          <w:lang w:val="en-US"/>
        </w:rPr>
        <w:t>a</w:t>
      </w:r>
    </w:p>
    <w:p w14:paraId="552163BD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P6</w:t>
      </w:r>
      <w:r w:rsidRPr="00260482">
        <w:rPr>
          <w:lang w:val="en-US"/>
        </w:rPr>
        <w:tab/>
        <w:t>Uranium</w:t>
      </w:r>
      <w:r>
        <w:rPr>
          <w:lang w:val="en-US"/>
        </w:rPr>
        <w:t xml:space="preserve"> </w:t>
      </w:r>
      <w:r w:rsidRPr="00260482">
        <w:rPr>
          <w:lang w:val="en-US"/>
        </w:rPr>
        <w:t>and</w:t>
      </w:r>
      <w:r>
        <w:rPr>
          <w:lang w:val="en-US"/>
        </w:rPr>
        <w:t xml:space="preserve"> </w:t>
      </w:r>
      <w:r w:rsidRPr="00260482">
        <w:rPr>
          <w:lang w:val="en-US"/>
        </w:rPr>
        <w:t>thorium</w:t>
      </w:r>
      <w:r>
        <w:rPr>
          <w:lang w:val="en-US"/>
        </w:rPr>
        <w:t xml:space="preserve"> </w:t>
      </w:r>
      <w:r w:rsidRPr="00260482">
        <w:rPr>
          <w:lang w:val="en-US"/>
        </w:rPr>
        <w:t>ores</w:t>
      </w:r>
    </w:p>
    <w:p w14:paraId="7CFC29CA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P7</w:t>
      </w:r>
      <w:r w:rsidRPr="00260482">
        <w:rPr>
          <w:lang w:val="en-US"/>
        </w:rPr>
        <w:tab/>
        <w:t>Metal</w:t>
      </w:r>
      <w:r>
        <w:rPr>
          <w:lang w:val="en-US"/>
        </w:rPr>
        <w:t xml:space="preserve"> </w:t>
      </w:r>
      <w:r w:rsidRPr="00260482">
        <w:rPr>
          <w:lang w:val="en-US"/>
        </w:rPr>
        <w:t>ores</w:t>
      </w:r>
    </w:p>
    <w:p w14:paraId="70DC2C4E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P8</w:t>
      </w:r>
      <w:r w:rsidRPr="00260482">
        <w:rPr>
          <w:lang w:val="en-US"/>
        </w:rPr>
        <w:tab/>
        <w:t>Other</w:t>
      </w:r>
      <w:r>
        <w:rPr>
          <w:lang w:val="en-US"/>
        </w:rPr>
        <w:t xml:space="preserve"> </w:t>
      </w:r>
      <w:r w:rsidRPr="00260482">
        <w:rPr>
          <w:lang w:val="en-US"/>
        </w:rPr>
        <w:t>mining</w:t>
      </w:r>
      <w:r>
        <w:rPr>
          <w:lang w:val="en-US"/>
        </w:rPr>
        <w:t xml:space="preserve"> </w:t>
      </w:r>
      <w:r w:rsidRPr="00260482">
        <w:rPr>
          <w:lang w:val="en-US"/>
        </w:rPr>
        <w:t>and</w:t>
      </w:r>
      <w:r>
        <w:rPr>
          <w:lang w:val="en-US"/>
        </w:rPr>
        <w:t xml:space="preserve"> </w:t>
      </w:r>
      <w:r w:rsidRPr="00260482">
        <w:rPr>
          <w:lang w:val="en-US"/>
        </w:rPr>
        <w:t>quarrying</w:t>
      </w:r>
      <w:r>
        <w:rPr>
          <w:lang w:val="en-US"/>
        </w:rPr>
        <w:t xml:space="preserve"> </w:t>
      </w:r>
      <w:r w:rsidRPr="00260482">
        <w:rPr>
          <w:lang w:val="en-US"/>
        </w:rPr>
        <w:t>products</w:t>
      </w:r>
    </w:p>
    <w:p w14:paraId="499CAB57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P9</w:t>
      </w:r>
      <w:r w:rsidRPr="00260482">
        <w:rPr>
          <w:lang w:val="en-US"/>
        </w:rPr>
        <w:tab/>
        <w:t>Food</w:t>
      </w:r>
      <w:r>
        <w:rPr>
          <w:lang w:val="en-US"/>
        </w:rPr>
        <w:t xml:space="preserve"> </w:t>
      </w:r>
      <w:r w:rsidRPr="00260482">
        <w:rPr>
          <w:lang w:val="en-US"/>
        </w:rPr>
        <w:t>products</w:t>
      </w:r>
      <w:r>
        <w:rPr>
          <w:lang w:val="en-US"/>
        </w:rPr>
        <w:t xml:space="preserve"> </w:t>
      </w:r>
      <w:r w:rsidRPr="00260482">
        <w:rPr>
          <w:lang w:val="en-US"/>
        </w:rPr>
        <w:t>and</w:t>
      </w:r>
      <w:r>
        <w:rPr>
          <w:lang w:val="en-US"/>
        </w:rPr>
        <w:t xml:space="preserve"> </w:t>
      </w:r>
      <w:r w:rsidRPr="00260482">
        <w:rPr>
          <w:lang w:val="en-US"/>
        </w:rPr>
        <w:t>beverages</w:t>
      </w:r>
    </w:p>
    <w:p w14:paraId="1A65FDF4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P10</w:t>
      </w:r>
      <w:r w:rsidRPr="00260482">
        <w:rPr>
          <w:lang w:val="en-US"/>
        </w:rPr>
        <w:tab/>
        <w:t>Tobacco</w:t>
      </w:r>
      <w:r>
        <w:rPr>
          <w:lang w:val="en-US"/>
        </w:rPr>
        <w:t xml:space="preserve"> </w:t>
      </w:r>
      <w:r w:rsidRPr="00260482">
        <w:rPr>
          <w:lang w:val="en-US"/>
        </w:rPr>
        <w:t>products</w:t>
      </w:r>
    </w:p>
    <w:p w14:paraId="55CC28D8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P11</w:t>
      </w:r>
      <w:r w:rsidRPr="00260482">
        <w:rPr>
          <w:lang w:val="en-US"/>
        </w:rPr>
        <w:tab/>
        <w:t>Textiles</w:t>
      </w:r>
    </w:p>
    <w:p w14:paraId="1447D0F2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P12</w:t>
      </w:r>
      <w:r w:rsidRPr="00260482">
        <w:rPr>
          <w:lang w:val="en-US"/>
        </w:rPr>
        <w:tab/>
        <w:t>Wearing</w:t>
      </w:r>
      <w:r>
        <w:rPr>
          <w:lang w:val="en-US"/>
        </w:rPr>
        <w:t xml:space="preserve"> </w:t>
      </w:r>
      <w:r w:rsidRPr="00260482">
        <w:rPr>
          <w:lang w:val="en-US"/>
        </w:rPr>
        <w:t>apparel</w:t>
      </w:r>
      <w:r>
        <w:rPr>
          <w:lang w:val="en-US"/>
        </w:rPr>
        <w:t xml:space="preserve"> </w:t>
      </w:r>
      <w:r w:rsidRPr="00260482">
        <w:rPr>
          <w:lang w:val="en-US"/>
        </w:rPr>
        <w:t>furs</w:t>
      </w:r>
    </w:p>
    <w:p w14:paraId="22278BAA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P13</w:t>
      </w:r>
      <w:r w:rsidRPr="00260482">
        <w:rPr>
          <w:lang w:val="en-US"/>
        </w:rPr>
        <w:tab/>
        <w:t>Leather</w:t>
      </w:r>
      <w:r>
        <w:rPr>
          <w:lang w:val="en-US"/>
        </w:rPr>
        <w:t xml:space="preserve"> </w:t>
      </w:r>
      <w:r w:rsidRPr="00260482">
        <w:rPr>
          <w:lang w:val="en-US"/>
        </w:rPr>
        <w:t>and</w:t>
      </w:r>
      <w:r>
        <w:rPr>
          <w:lang w:val="en-US"/>
        </w:rPr>
        <w:t xml:space="preserve"> </w:t>
      </w:r>
      <w:r w:rsidRPr="00260482">
        <w:rPr>
          <w:lang w:val="en-US"/>
        </w:rPr>
        <w:t>leather</w:t>
      </w:r>
      <w:r>
        <w:rPr>
          <w:lang w:val="en-US"/>
        </w:rPr>
        <w:t xml:space="preserve"> </w:t>
      </w:r>
      <w:r w:rsidRPr="00260482">
        <w:rPr>
          <w:lang w:val="en-US"/>
        </w:rPr>
        <w:t>products</w:t>
      </w:r>
    </w:p>
    <w:p w14:paraId="6225B1A0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P14</w:t>
      </w:r>
      <w:r w:rsidRPr="00260482">
        <w:rPr>
          <w:lang w:val="en-US"/>
        </w:rPr>
        <w:tab/>
        <w:t>Wood</w:t>
      </w:r>
      <w:r>
        <w:rPr>
          <w:lang w:val="en-US"/>
        </w:rPr>
        <w:t xml:space="preserve"> </w:t>
      </w:r>
      <w:r w:rsidRPr="00260482">
        <w:rPr>
          <w:lang w:val="en-US"/>
        </w:rPr>
        <w:t>and</w:t>
      </w:r>
      <w:r>
        <w:rPr>
          <w:lang w:val="en-US"/>
        </w:rPr>
        <w:t xml:space="preserve"> </w:t>
      </w:r>
      <w:r w:rsidRPr="00260482">
        <w:rPr>
          <w:lang w:val="en-US"/>
        </w:rPr>
        <w:t>products</w:t>
      </w:r>
      <w:r>
        <w:rPr>
          <w:lang w:val="en-US"/>
        </w:rPr>
        <w:t xml:space="preserve"> </w:t>
      </w:r>
      <w:r w:rsidRPr="00260482">
        <w:rPr>
          <w:lang w:val="en-US"/>
        </w:rPr>
        <w:t>of</w:t>
      </w:r>
      <w:r>
        <w:rPr>
          <w:lang w:val="en-US"/>
        </w:rPr>
        <w:t xml:space="preserve"> </w:t>
      </w:r>
      <w:r w:rsidRPr="00260482">
        <w:rPr>
          <w:lang w:val="en-US"/>
        </w:rPr>
        <w:t>wood</w:t>
      </w:r>
      <w:r>
        <w:rPr>
          <w:lang w:val="en-US"/>
        </w:rPr>
        <w:t xml:space="preserve"> </w:t>
      </w:r>
      <w:r w:rsidRPr="00260482">
        <w:rPr>
          <w:lang w:val="en-US"/>
        </w:rPr>
        <w:t>and</w:t>
      </w:r>
      <w:r>
        <w:rPr>
          <w:lang w:val="en-US"/>
        </w:rPr>
        <w:t xml:space="preserve"> </w:t>
      </w:r>
      <w:r w:rsidRPr="00260482">
        <w:rPr>
          <w:lang w:val="en-US"/>
        </w:rPr>
        <w:t>cork</w:t>
      </w:r>
      <w:r>
        <w:rPr>
          <w:lang w:val="en-US"/>
        </w:rPr>
        <w:t xml:space="preserve"> </w:t>
      </w:r>
      <w:r w:rsidRPr="00260482">
        <w:rPr>
          <w:lang w:val="en-US"/>
        </w:rPr>
        <w:t>except</w:t>
      </w:r>
      <w:r>
        <w:rPr>
          <w:lang w:val="en-US"/>
        </w:rPr>
        <w:t xml:space="preserve"> </w:t>
      </w:r>
      <w:r w:rsidRPr="00260482">
        <w:rPr>
          <w:lang w:val="en-US"/>
        </w:rPr>
        <w:t>furniture</w:t>
      </w:r>
      <w:r>
        <w:rPr>
          <w:lang w:val="en-US"/>
        </w:rPr>
        <w:t xml:space="preserve"> </w:t>
      </w:r>
      <w:r w:rsidRPr="00260482">
        <w:rPr>
          <w:lang w:val="en-US"/>
        </w:rPr>
        <w:t>articles</w:t>
      </w:r>
    </w:p>
    <w:p w14:paraId="5B1C4228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P15</w:t>
      </w:r>
      <w:r w:rsidRPr="00260482">
        <w:rPr>
          <w:lang w:val="en-US"/>
        </w:rPr>
        <w:tab/>
        <w:t>Pulp</w:t>
      </w:r>
      <w:r>
        <w:rPr>
          <w:lang w:val="en-US"/>
        </w:rPr>
        <w:t xml:space="preserve"> </w:t>
      </w:r>
      <w:r w:rsidRPr="00260482">
        <w:rPr>
          <w:lang w:val="en-US"/>
        </w:rPr>
        <w:t>paper</w:t>
      </w:r>
      <w:r>
        <w:rPr>
          <w:lang w:val="en-US"/>
        </w:rPr>
        <w:t xml:space="preserve"> </w:t>
      </w:r>
      <w:r w:rsidRPr="00260482">
        <w:rPr>
          <w:lang w:val="en-US"/>
        </w:rPr>
        <w:t>and</w:t>
      </w:r>
      <w:r>
        <w:rPr>
          <w:lang w:val="en-US"/>
        </w:rPr>
        <w:t xml:space="preserve"> </w:t>
      </w:r>
      <w:r w:rsidRPr="00260482">
        <w:rPr>
          <w:lang w:val="en-US"/>
        </w:rPr>
        <w:t>paper</w:t>
      </w:r>
      <w:r>
        <w:rPr>
          <w:lang w:val="en-US"/>
        </w:rPr>
        <w:t xml:space="preserve"> </w:t>
      </w:r>
      <w:r w:rsidRPr="00260482">
        <w:rPr>
          <w:lang w:val="en-US"/>
        </w:rPr>
        <w:t>products</w:t>
      </w:r>
    </w:p>
    <w:p w14:paraId="6622DC1C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P16</w:t>
      </w:r>
      <w:r w:rsidRPr="00260482">
        <w:rPr>
          <w:lang w:val="en-US"/>
        </w:rPr>
        <w:tab/>
        <w:t>Printed</w:t>
      </w:r>
      <w:r>
        <w:rPr>
          <w:lang w:val="en-US"/>
        </w:rPr>
        <w:t xml:space="preserve"> </w:t>
      </w:r>
      <w:r w:rsidRPr="00260482">
        <w:rPr>
          <w:lang w:val="en-US"/>
        </w:rPr>
        <w:t>matter</w:t>
      </w:r>
      <w:r>
        <w:rPr>
          <w:lang w:val="en-US"/>
        </w:rPr>
        <w:t xml:space="preserve"> </w:t>
      </w:r>
      <w:r w:rsidRPr="00260482">
        <w:rPr>
          <w:lang w:val="en-US"/>
        </w:rPr>
        <w:t>and</w:t>
      </w:r>
      <w:r>
        <w:rPr>
          <w:lang w:val="en-US"/>
        </w:rPr>
        <w:t xml:space="preserve"> </w:t>
      </w:r>
      <w:r w:rsidRPr="00260482">
        <w:rPr>
          <w:lang w:val="en-US"/>
        </w:rPr>
        <w:t>recorded</w:t>
      </w:r>
      <w:r>
        <w:rPr>
          <w:lang w:val="en-US"/>
        </w:rPr>
        <w:t xml:space="preserve"> </w:t>
      </w:r>
      <w:r w:rsidRPr="00260482">
        <w:rPr>
          <w:lang w:val="en-US"/>
        </w:rPr>
        <w:t>media</w:t>
      </w:r>
    </w:p>
    <w:p w14:paraId="6263075F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P17</w:t>
      </w:r>
      <w:r w:rsidRPr="00260482">
        <w:rPr>
          <w:lang w:val="en-US"/>
        </w:rPr>
        <w:tab/>
        <w:t>Coke</w:t>
      </w:r>
      <w:r>
        <w:rPr>
          <w:lang w:val="en-US"/>
        </w:rPr>
        <w:t xml:space="preserve"> </w:t>
      </w:r>
      <w:r w:rsidRPr="00260482">
        <w:rPr>
          <w:lang w:val="en-US"/>
        </w:rPr>
        <w:t>refined</w:t>
      </w:r>
      <w:r>
        <w:rPr>
          <w:lang w:val="en-US"/>
        </w:rPr>
        <w:t xml:space="preserve"> </w:t>
      </w:r>
      <w:r w:rsidRPr="00260482">
        <w:rPr>
          <w:lang w:val="en-US"/>
        </w:rPr>
        <w:t>petroleum</w:t>
      </w:r>
      <w:r>
        <w:rPr>
          <w:lang w:val="en-US"/>
        </w:rPr>
        <w:t xml:space="preserve"> </w:t>
      </w:r>
      <w:r w:rsidRPr="00260482">
        <w:rPr>
          <w:lang w:val="en-US"/>
        </w:rPr>
        <w:t>products</w:t>
      </w:r>
      <w:r>
        <w:rPr>
          <w:lang w:val="en-US"/>
        </w:rPr>
        <w:t xml:space="preserve"> </w:t>
      </w:r>
      <w:r w:rsidRPr="00260482">
        <w:rPr>
          <w:lang w:val="en-US"/>
        </w:rPr>
        <w:t>and</w:t>
      </w:r>
      <w:r>
        <w:rPr>
          <w:lang w:val="en-US"/>
        </w:rPr>
        <w:t xml:space="preserve"> </w:t>
      </w:r>
      <w:r w:rsidRPr="00260482">
        <w:rPr>
          <w:lang w:val="en-US"/>
        </w:rPr>
        <w:t>nuclear</w:t>
      </w:r>
      <w:r>
        <w:rPr>
          <w:lang w:val="en-US"/>
        </w:rPr>
        <w:t xml:space="preserve"> </w:t>
      </w:r>
      <w:r w:rsidRPr="00260482">
        <w:rPr>
          <w:lang w:val="en-US"/>
        </w:rPr>
        <w:t>fuels</w:t>
      </w:r>
    </w:p>
    <w:p w14:paraId="0C1EA241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P18</w:t>
      </w:r>
      <w:r w:rsidRPr="00260482">
        <w:rPr>
          <w:lang w:val="en-US"/>
        </w:rPr>
        <w:tab/>
        <w:t>Chemicals</w:t>
      </w:r>
      <w:r>
        <w:rPr>
          <w:lang w:val="en-US"/>
        </w:rPr>
        <w:t xml:space="preserve"> </w:t>
      </w:r>
      <w:r w:rsidRPr="00260482">
        <w:rPr>
          <w:lang w:val="en-US"/>
        </w:rPr>
        <w:t>chemical</w:t>
      </w:r>
      <w:r>
        <w:rPr>
          <w:lang w:val="en-US"/>
        </w:rPr>
        <w:t xml:space="preserve"> </w:t>
      </w:r>
      <w:r w:rsidRPr="00260482">
        <w:rPr>
          <w:lang w:val="en-US"/>
        </w:rPr>
        <w:t>products</w:t>
      </w:r>
      <w:r>
        <w:rPr>
          <w:lang w:val="en-US"/>
        </w:rPr>
        <w:t xml:space="preserve"> </w:t>
      </w:r>
      <w:r w:rsidRPr="00260482">
        <w:rPr>
          <w:lang w:val="en-US"/>
        </w:rPr>
        <w:t>and</w:t>
      </w:r>
      <w:r>
        <w:rPr>
          <w:lang w:val="en-US"/>
        </w:rPr>
        <w:t xml:space="preserve"> </w:t>
      </w:r>
      <w:r w:rsidRPr="00260482">
        <w:rPr>
          <w:lang w:val="en-US"/>
        </w:rPr>
        <w:t>man-made</w:t>
      </w:r>
      <w:r>
        <w:rPr>
          <w:lang w:val="en-US"/>
        </w:rPr>
        <w:t xml:space="preserve"> </w:t>
      </w:r>
      <w:proofErr w:type="spellStart"/>
      <w:r w:rsidRPr="00260482">
        <w:rPr>
          <w:lang w:val="en-US"/>
        </w:rPr>
        <w:t>fibres</w:t>
      </w:r>
      <w:proofErr w:type="spellEnd"/>
    </w:p>
    <w:p w14:paraId="0E4349D2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P19</w:t>
      </w:r>
      <w:r w:rsidRPr="00260482">
        <w:rPr>
          <w:lang w:val="en-US"/>
        </w:rPr>
        <w:tab/>
        <w:t>Rubber</w:t>
      </w:r>
      <w:r>
        <w:rPr>
          <w:lang w:val="en-US"/>
        </w:rPr>
        <w:t xml:space="preserve"> </w:t>
      </w:r>
      <w:r w:rsidRPr="00260482">
        <w:rPr>
          <w:lang w:val="en-US"/>
        </w:rPr>
        <w:t>and</w:t>
      </w:r>
      <w:r>
        <w:rPr>
          <w:lang w:val="en-US"/>
        </w:rPr>
        <w:t xml:space="preserve"> </w:t>
      </w:r>
      <w:r w:rsidRPr="00260482">
        <w:rPr>
          <w:lang w:val="en-US"/>
        </w:rPr>
        <w:t>plastic</w:t>
      </w:r>
      <w:r>
        <w:rPr>
          <w:lang w:val="en-US"/>
        </w:rPr>
        <w:t xml:space="preserve"> </w:t>
      </w:r>
      <w:r w:rsidRPr="00260482">
        <w:rPr>
          <w:lang w:val="en-US"/>
        </w:rPr>
        <w:t>products</w:t>
      </w:r>
    </w:p>
    <w:p w14:paraId="4673A53A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P20</w:t>
      </w:r>
      <w:r w:rsidRPr="00260482">
        <w:rPr>
          <w:lang w:val="en-US"/>
        </w:rPr>
        <w:tab/>
        <w:t>Other</w:t>
      </w:r>
      <w:r>
        <w:rPr>
          <w:lang w:val="en-US"/>
        </w:rPr>
        <w:t xml:space="preserve"> </w:t>
      </w:r>
      <w:r w:rsidRPr="00260482">
        <w:rPr>
          <w:lang w:val="en-US"/>
        </w:rPr>
        <w:t>non-metallic</w:t>
      </w:r>
      <w:r>
        <w:rPr>
          <w:lang w:val="en-US"/>
        </w:rPr>
        <w:t xml:space="preserve"> </w:t>
      </w:r>
      <w:r w:rsidRPr="00260482">
        <w:rPr>
          <w:lang w:val="en-US"/>
        </w:rPr>
        <w:t>mineral</w:t>
      </w:r>
      <w:r>
        <w:rPr>
          <w:lang w:val="en-US"/>
        </w:rPr>
        <w:t xml:space="preserve"> </w:t>
      </w:r>
      <w:r w:rsidRPr="00260482">
        <w:rPr>
          <w:lang w:val="en-US"/>
        </w:rPr>
        <w:t>products</w:t>
      </w:r>
    </w:p>
    <w:p w14:paraId="5D9674CA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P21</w:t>
      </w:r>
      <w:r w:rsidRPr="00260482">
        <w:rPr>
          <w:lang w:val="en-US"/>
        </w:rPr>
        <w:tab/>
        <w:t>Basic</w:t>
      </w:r>
      <w:r>
        <w:rPr>
          <w:lang w:val="en-US"/>
        </w:rPr>
        <w:t xml:space="preserve"> </w:t>
      </w:r>
      <w:r w:rsidRPr="00260482">
        <w:rPr>
          <w:lang w:val="en-US"/>
        </w:rPr>
        <w:t>metals</w:t>
      </w:r>
    </w:p>
    <w:p w14:paraId="700B579A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P22</w:t>
      </w:r>
      <w:r w:rsidRPr="00260482">
        <w:rPr>
          <w:lang w:val="en-US"/>
        </w:rPr>
        <w:tab/>
        <w:t>Fabricated</w:t>
      </w:r>
      <w:r>
        <w:rPr>
          <w:lang w:val="en-US"/>
        </w:rPr>
        <w:t xml:space="preserve"> </w:t>
      </w:r>
      <w:r w:rsidRPr="00260482">
        <w:rPr>
          <w:lang w:val="en-US"/>
        </w:rPr>
        <w:t>metal</w:t>
      </w:r>
      <w:r>
        <w:rPr>
          <w:lang w:val="en-US"/>
        </w:rPr>
        <w:t xml:space="preserve"> </w:t>
      </w:r>
      <w:r w:rsidRPr="00260482">
        <w:rPr>
          <w:lang w:val="en-US"/>
        </w:rPr>
        <w:t>products</w:t>
      </w:r>
      <w:r>
        <w:rPr>
          <w:lang w:val="en-US"/>
        </w:rPr>
        <w:t xml:space="preserve"> </w:t>
      </w:r>
      <w:r w:rsidRPr="00260482">
        <w:rPr>
          <w:lang w:val="en-US"/>
        </w:rPr>
        <w:t>except</w:t>
      </w:r>
      <w:r>
        <w:rPr>
          <w:lang w:val="en-US"/>
        </w:rPr>
        <w:t xml:space="preserve"> </w:t>
      </w:r>
      <w:r w:rsidRPr="00260482">
        <w:rPr>
          <w:lang w:val="en-US"/>
        </w:rPr>
        <w:t>machinery</w:t>
      </w:r>
      <w:r>
        <w:rPr>
          <w:lang w:val="en-US"/>
        </w:rPr>
        <w:t xml:space="preserve"> </w:t>
      </w:r>
      <w:r w:rsidRPr="00260482">
        <w:rPr>
          <w:lang w:val="en-US"/>
        </w:rPr>
        <w:t>and</w:t>
      </w:r>
      <w:r>
        <w:rPr>
          <w:lang w:val="en-US"/>
        </w:rPr>
        <w:t xml:space="preserve"> </w:t>
      </w:r>
      <w:r w:rsidRPr="00260482">
        <w:rPr>
          <w:lang w:val="en-US"/>
        </w:rPr>
        <w:t>equipment</w:t>
      </w:r>
    </w:p>
    <w:p w14:paraId="7E2C9033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P23</w:t>
      </w:r>
      <w:r w:rsidRPr="00260482">
        <w:rPr>
          <w:lang w:val="en-US"/>
        </w:rPr>
        <w:tab/>
        <w:t>Machinery</w:t>
      </w:r>
      <w:r>
        <w:rPr>
          <w:lang w:val="en-US"/>
        </w:rPr>
        <w:t xml:space="preserve"> </w:t>
      </w:r>
      <w:r w:rsidRPr="00260482">
        <w:rPr>
          <w:lang w:val="en-US"/>
        </w:rPr>
        <w:t>and</w:t>
      </w:r>
      <w:r>
        <w:rPr>
          <w:lang w:val="en-US"/>
        </w:rPr>
        <w:t xml:space="preserve"> </w:t>
      </w:r>
      <w:r w:rsidRPr="00260482">
        <w:rPr>
          <w:lang w:val="en-US"/>
        </w:rPr>
        <w:t>equipment</w:t>
      </w:r>
      <w:r>
        <w:rPr>
          <w:lang w:val="en-US"/>
        </w:rPr>
        <w:t xml:space="preserve"> </w:t>
      </w:r>
      <w:proofErr w:type="spellStart"/>
      <w:r w:rsidRPr="00260482">
        <w:rPr>
          <w:lang w:val="en-US"/>
        </w:rPr>
        <w:t>nec</w:t>
      </w:r>
      <w:proofErr w:type="spellEnd"/>
    </w:p>
    <w:p w14:paraId="0EA4EC0B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P24</w:t>
      </w:r>
      <w:r w:rsidRPr="00260482">
        <w:rPr>
          <w:lang w:val="en-US"/>
        </w:rPr>
        <w:tab/>
        <w:t>Office</w:t>
      </w:r>
      <w:r>
        <w:rPr>
          <w:lang w:val="en-US"/>
        </w:rPr>
        <w:t xml:space="preserve"> </w:t>
      </w:r>
      <w:r w:rsidRPr="00260482">
        <w:rPr>
          <w:lang w:val="en-US"/>
        </w:rPr>
        <w:t>machinery</w:t>
      </w:r>
      <w:r>
        <w:rPr>
          <w:lang w:val="en-US"/>
        </w:rPr>
        <w:t xml:space="preserve"> </w:t>
      </w:r>
      <w:r w:rsidRPr="00260482">
        <w:rPr>
          <w:lang w:val="en-US"/>
        </w:rPr>
        <w:t>and</w:t>
      </w:r>
      <w:r>
        <w:rPr>
          <w:lang w:val="en-US"/>
        </w:rPr>
        <w:t xml:space="preserve"> </w:t>
      </w:r>
      <w:r w:rsidRPr="00260482">
        <w:rPr>
          <w:lang w:val="en-US"/>
        </w:rPr>
        <w:t>computers</w:t>
      </w:r>
    </w:p>
    <w:p w14:paraId="68000AAE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P25</w:t>
      </w:r>
      <w:r w:rsidRPr="00260482">
        <w:rPr>
          <w:lang w:val="en-US"/>
        </w:rPr>
        <w:tab/>
        <w:t>Electrical</w:t>
      </w:r>
      <w:r>
        <w:rPr>
          <w:lang w:val="en-US"/>
        </w:rPr>
        <w:t xml:space="preserve"> </w:t>
      </w:r>
      <w:r w:rsidRPr="00260482">
        <w:rPr>
          <w:lang w:val="en-US"/>
        </w:rPr>
        <w:t>machinery</w:t>
      </w:r>
      <w:r>
        <w:rPr>
          <w:lang w:val="en-US"/>
        </w:rPr>
        <w:t xml:space="preserve"> </w:t>
      </w:r>
      <w:r w:rsidRPr="00260482">
        <w:rPr>
          <w:lang w:val="en-US"/>
        </w:rPr>
        <w:t>and</w:t>
      </w:r>
      <w:r>
        <w:rPr>
          <w:lang w:val="en-US"/>
        </w:rPr>
        <w:t xml:space="preserve"> </w:t>
      </w:r>
      <w:r w:rsidRPr="00260482">
        <w:rPr>
          <w:lang w:val="en-US"/>
        </w:rPr>
        <w:t>apparatus</w:t>
      </w:r>
      <w:r>
        <w:rPr>
          <w:lang w:val="en-US"/>
        </w:rPr>
        <w:t xml:space="preserve"> </w:t>
      </w:r>
      <w:proofErr w:type="spellStart"/>
      <w:r w:rsidRPr="00260482">
        <w:rPr>
          <w:lang w:val="en-US"/>
        </w:rPr>
        <w:t>nec</w:t>
      </w:r>
      <w:proofErr w:type="spellEnd"/>
    </w:p>
    <w:p w14:paraId="64A6A740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P26</w:t>
      </w:r>
      <w:r w:rsidRPr="00260482">
        <w:rPr>
          <w:lang w:val="en-US"/>
        </w:rPr>
        <w:tab/>
        <w:t>Radio</w:t>
      </w:r>
      <w:r w:rsidR="00D92072">
        <w:rPr>
          <w:lang w:val="en-US"/>
        </w:rPr>
        <w:t>,</w:t>
      </w:r>
      <w:r>
        <w:rPr>
          <w:lang w:val="en-US"/>
        </w:rPr>
        <w:t xml:space="preserve"> </w:t>
      </w:r>
      <w:r w:rsidRPr="00260482">
        <w:rPr>
          <w:lang w:val="en-US"/>
        </w:rPr>
        <w:t>television</w:t>
      </w:r>
      <w:r>
        <w:rPr>
          <w:lang w:val="en-US"/>
        </w:rPr>
        <w:t xml:space="preserve"> </w:t>
      </w:r>
      <w:r w:rsidRPr="00260482">
        <w:rPr>
          <w:lang w:val="en-US"/>
        </w:rPr>
        <w:t>and</w:t>
      </w:r>
      <w:r>
        <w:rPr>
          <w:lang w:val="en-US"/>
        </w:rPr>
        <w:t xml:space="preserve"> </w:t>
      </w:r>
      <w:r w:rsidRPr="00260482">
        <w:rPr>
          <w:lang w:val="en-US"/>
        </w:rPr>
        <w:t>communication</w:t>
      </w:r>
      <w:r>
        <w:rPr>
          <w:lang w:val="en-US"/>
        </w:rPr>
        <w:t xml:space="preserve"> </w:t>
      </w:r>
      <w:r w:rsidRPr="00260482">
        <w:rPr>
          <w:lang w:val="en-US"/>
        </w:rPr>
        <w:t>equipment</w:t>
      </w:r>
      <w:r>
        <w:rPr>
          <w:lang w:val="en-US"/>
        </w:rPr>
        <w:t xml:space="preserve"> </w:t>
      </w:r>
      <w:r w:rsidRPr="00260482">
        <w:rPr>
          <w:lang w:val="en-US"/>
        </w:rPr>
        <w:t>and</w:t>
      </w:r>
      <w:r>
        <w:rPr>
          <w:lang w:val="en-US"/>
        </w:rPr>
        <w:t xml:space="preserve"> </w:t>
      </w:r>
      <w:r w:rsidRPr="00260482">
        <w:rPr>
          <w:lang w:val="en-US"/>
        </w:rPr>
        <w:t>apparatus</w:t>
      </w:r>
    </w:p>
    <w:p w14:paraId="686B2D9F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P27</w:t>
      </w:r>
      <w:r w:rsidRPr="00260482">
        <w:rPr>
          <w:lang w:val="en-US"/>
        </w:rPr>
        <w:tab/>
        <w:t>Medical</w:t>
      </w:r>
      <w:r>
        <w:rPr>
          <w:lang w:val="en-US"/>
        </w:rPr>
        <w:t xml:space="preserve"> </w:t>
      </w:r>
      <w:r w:rsidRPr="00260482">
        <w:rPr>
          <w:lang w:val="en-US"/>
        </w:rPr>
        <w:t>precision</w:t>
      </w:r>
      <w:r>
        <w:rPr>
          <w:lang w:val="en-US"/>
        </w:rPr>
        <w:t xml:space="preserve"> </w:t>
      </w:r>
      <w:r w:rsidRPr="00260482">
        <w:rPr>
          <w:lang w:val="en-US"/>
        </w:rPr>
        <w:t>and</w:t>
      </w:r>
      <w:r>
        <w:rPr>
          <w:lang w:val="en-US"/>
        </w:rPr>
        <w:t xml:space="preserve"> </w:t>
      </w:r>
      <w:r w:rsidRPr="00260482">
        <w:rPr>
          <w:lang w:val="en-US"/>
        </w:rPr>
        <w:t>optical</w:t>
      </w:r>
      <w:r>
        <w:rPr>
          <w:lang w:val="en-US"/>
        </w:rPr>
        <w:t xml:space="preserve"> </w:t>
      </w:r>
      <w:r w:rsidRPr="00260482">
        <w:rPr>
          <w:lang w:val="en-US"/>
        </w:rPr>
        <w:t>instruments</w:t>
      </w:r>
      <w:r>
        <w:rPr>
          <w:lang w:val="en-US"/>
        </w:rPr>
        <w:t xml:space="preserve"> </w:t>
      </w:r>
      <w:r w:rsidRPr="00260482">
        <w:rPr>
          <w:lang w:val="en-US"/>
        </w:rPr>
        <w:t>watches</w:t>
      </w:r>
      <w:r>
        <w:rPr>
          <w:lang w:val="en-US"/>
        </w:rPr>
        <w:t xml:space="preserve"> </w:t>
      </w:r>
      <w:r w:rsidRPr="00260482">
        <w:rPr>
          <w:lang w:val="en-US"/>
        </w:rPr>
        <w:t>and</w:t>
      </w:r>
      <w:r>
        <w:rPr>
          <w:lang w:val="en-US"/>
        </w:rPr>
        <w:t xml:space="preserve"> </w:t>
      </w:r>
      <w:r w:rsidRPr="00260482">
        <w:rPr>
          <w:lang w:val="en-US"/>
        </w:rPr>
        <w:t>clocks</w:t>
      </w:r>
    </w:p>
    <w:p w14:paraId="72C211C3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P28</w:t>
      </w:r>
      <w:r w:rsidRPr="00260482">
        <w:rPr>
          <w:lang w:val="en-US"/>
        </w:rPr>
        <w:tab/>
        <w:t>Motor</w:t>
      </w:r>
      <w:r>
        <w:rPr>
          <w:lang w:val="en-US"/>
        </w:rPr>
        <w:t xml:space="preserve"> </w:t>
      </w:r>
      <w:r w:rsidRPr="00260482">
        <w:rPr>
          <w:lang w:val="en-US"/>
        </w:rPr>
        <w:t>vehicles</w:t>
      </w:r>
      <w:r>
        <w:rPr>
          <w:lang w:val="en-US"/>
        </w:rPr>
        <w:t xml:space="preserve"> </w:t>
      </w:r>
      <w:r w:rsidRPr="00260482">
        <w:rPr>
          <w:lang w:val="en-US"/>
        </w:rPr>
        <w:t>trailers</w:t>
      </w:r>
      <w:r>
        <w:rPr>
          <w:lang w:val="en-US"/>
        </w:rPr>
        <w:t xml:space="preserve"> </w:t>
      </w:r>
      <w:r w:rsidRPr="00260482">
        <w:rPr>
          <w:lang w:val="en-US"/>
        </w:rPr>
        <w:t>and</w:t>
      </w:r>
      <w:r>
        <w:rPr>
          <w:lang w:val="en-US"/>
        </w:rPr>
        <w:t xml:space="preserve"> </w:t>
      </w:r>
      <w:r w:rsidRPr="00260482">
        <w:rPr>
          <w:lang w:val="en-US"/>
        </w:rPr>
        <w:t>semi-trailers</w:t>
      </w:r>
    </w:p>
    <w:p w14:paraId="1A30605A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P29</w:t>
      </w:r>
      <w:r w:rsidRPr="00260482">
        <w:rPr>
          <w:lang w:val="en-US"/>
        </w:rPr>
        <w:tab/>
        <w:t>Other</w:t>
      </w:r>
      <w:r>
        <w:rPr>
          <w:lang w:val="en-US"/>
        </w:rPr>
        <w:t xml:space="preserve"> </w:t>
      </w:r>
      <w:r w:rsidRPr="00260482">
        <w:rPr>
          <w:lang w:val="en-US"/>
        </w:rPr>
        <w:t>transport</w:t>
      </w:r>
      <w:r>
        <w:rPr>
          <w:lang w:val="en-US"/>
        </w:rPr>
        <w:t xml:space="preserve"> </w:t>
      </w:r>
      <w:r w:rsidRPr="00260482">
        <w:rPr>
          <w:lang w:val="en-US"/>
        </w:rPr>
        <w:t>equipment</w:t>
      </w:r>
    </w:p>
    <w:p w14:paraId="4CED0F92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P30</w:t>
      </w:r>
      <w:r w:rsidRPr="00260482">
        <w:rPr>
          <w:lang w:val="en-US"/>
        </w:rPr>
        <w:tab/>
        <w:t>Furniture</w:t>
      </w:r>
      <w:r>
        <w:rPr>
          <w:lang w:val="en-US"/>
        </w:rPr>
        <w:t xml:space="preserve"> </w:t>
      </w:r>
      <w:r w:rsidRPr="00260482">
        <w:rPr>
          <w:lang w:val="en-US"/>
        </w:rPr>
        <w:t>other</w:t>
      </w:r>
      <w:r>
        <w:rPr>
          <w:lang w:val="en-US"/>
        </w:rPr>
        <w:t xml:space="preserve"> </w:t>
      </w:r>
      <w:r w:rsidRPr="00260482">
        <w:rPr>
          <w:lang w:val="en-US"/>
        </w:rPr>
        <w:t>manufactured</w:t>
      </w:r>
      <w:r>
        <w:rPr>
          <w:lang w:val="en-US"/>
        </w:rPr>
        <w:t xml:space="preserve"> </w:t>
      </w:r>
      <w:r w:rsidRPr="00260482">
        <w:rPr>
          <w:lang w:val="en-US"/>
        </w:rPr>
        <w:t>goods</w:t>
      </w:r>
      <w:r>
        <w:rPr>
          <w:lang w:val="en-US"/>
        </w:rPr>
        <w:t xml:space="preserve"> </w:t>
      </w:r>
      <w:proofErr w:type="spellStart"/>
      <w:r w:rsidRPr="00260482">
        <w:rPr>
          <w:lang w:val="en-US"/>
        </w:rPr>
        <w:t>nec</w:t>
      </w:r>
      <w:proofErr w:type="spellEnd"/>
    </w:p>
    <w:p w14:paraId="3D7B3AB1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P31</w:t>
      </w:r>
      <w:r w:rsidRPr="00260482">
        <w:rPr>
          <w:lang w:val="en-US"/>
        </w:rPr>
        <w:tab/>
        <w:t>Secondary</w:t>
      </w:r>
      <w:r>
        <w:rPr>
          <w:lang w:val="en-US"/>
        </w:rPr>
        <w:t xml:space="preserve"> </w:t>
      </w:r>
      <w:r w:rsidRPr="00260482">
        <w:rPr>
          <w:lang w:val="en-US"/>
        </w:rPr>
        <w:t>raw</w:t>
      </w:r>
      <w:r>
        <w:rPr>
          <w:lang w:val="en-US"/>
        </w:rPr>
        <w:t xml:space="preserve"> </w:t>
      </w:r>
      <w:r w:rsidRPr="00260482">
        <w:rPr>
          <w:lang w:val="en-US"/>
        </w:rPr>
        <w:t>materials</w:t>
      </w:r>
    </w:p>
    <w:p w14:paraId="3B876C4C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P32</w:t>
      </w:r>
      <w:r w:rsidRPr="00260482">
        <w:rPr>
          <w:lang w:val="en-US"/>
        </w:rPr>
        <w:tab/>
        <w:t>Electrical</w:t>
      </w:r>
      <w:r>
        <w:rPr>
          <w:lang w:val="en-US"/>
        </w:rPr>
        <w:t xml:space="preserve"> </w:t>
      </w:r>
      <w:r w:rsidRPr="00260482">
        <w:rPr>
          <w:lang w:val="en-US"/>
        </w:rPr>
        <w:t>energy</w:t>
      </w:r>
      <w:r>
        <w:rPr>
          <w:lang w:val="en-US"/>
        </w:rPr>
        <w:t xml:space="preserve"> </w:t>
      </w:r>
      <w:r w:rsidRPr="00260482">
        <w:rPr>
          <w:lang w:val="en-US"/>
        </w:rPr>
        <w:t>gas</w:t>
      </w:r>
      <w:r>
        <w:rPr>
          <w:lang w:val="en-US"/>
        </w:rPr>
        <w:t xml:space="preserve"> </w:t>
      </w:r>
      <w:r w:rsidRPr="00260482">
        <w:rPr>
          <w:lang w:val="en-US"/>
        </w:rPr>
        <w:t>steam</w:t>
      </w:r>
      <w:r>
        <w:rPr>
          <w:lang w:val="en-US"/>
        </w:rPr>
        <w:t xml:space="preserve"> </w:t>
      </w:r>
      <w:r w:rsidRPr="00260482">
        <w:rPr>
          <w:lang w:val="en-US"/>
        </w:rPr>
        <w:t>and</w:t>
      </w:r>
      <w:r>
        <w:rPr>
          <w:lang w:val="en-US"/>
        </w:rPr>
        <w:t xml:space="preserve"> </w:t>
      </w:r>
      <w:r w:rsidRPr="00260482">
        <w:rPr>
          <w:lang w:val="en-US"/>
        </w:rPr>
        <w:t>hot</w:t>
      </w:r>
      <w:r>
        <w:rPr>
          <w:lang w:val="en-US"/>
        </w:rPr>
        <w:t xml:space="preserve"> </w:t>
      </w:r>
      <w:r w:rsidRPr="00260482">
        <w:rPr>
          <w:lang w:val="en-US"/>
        </w:rPr>
        <w:t>water</w:t>
      </w:r>
    </w:p>
    <w:p w14:paraId="55526AD6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P33</w:t>
      </w:r>
      <w:r w:rsidRPr="00260482">
        <w:rPr>
          <w:lang w:val="en-US"/>
        </w:rPr>
        <w:tab/>
        <w:t>Collected</w:t>
      </w:r>
      <w:r>
        <w:rPr>
          <w:lang w:val="en-US"/>
        </w:rPr>
        <w:t xml:space="preserve"> </w:t>
      </w:r>
      <w:r w:rsidRPr="00260482">
        <w:rPr>
          <w:lang w:val="en-US"/>
        </w:rPr>
        <w:t>and</w:t>
      </w:r>
      <w:r>
        <w:rPr>
          <w:lang w:val="en-US"/>
        </w:rPr>
        <w:t xml:space="preserve"> </w:t>
      </w:r>
      <w:r w:rsidRPr="00260482">
        <w:rPr>
          <w:lang w:val="en-US"/>
        </w:rPr>
        <w:t>purified</w:t>
      </w:r>
      <w:r>
        <w:rPr>
          <w:lang w:val="en-US"/>
        </w:rPr>
        <w:t xml:space="preserve"> </w:t>
      </w:r>
      <w:r w:rsidRPr="00260482">
        <w:rPr>
          <w:lang w:val="en-US"/>
        </w:rPr>
        <w:t>water</w:t>
      </w:r>
      <w:r>
        <w:rPr>
          <w:lang w:val="en-US"/>
        </w:rPr>
        <w:t xml:space="preserve"> </w:t>
      </w:r>
      <w:r w:rsidRPr="00260482">
        <w:rPr>
          <w:lang w:val="en-US"/>
        </w:rPr>
        <w:t>distribution</w:t>
      </w:r>
      <w:r>
        <w:rPr>
          <w:lang w:val="en-US"/>
        </w:rPr>
        <w:t xml:space="preserve"> </w:t>
      </w:r>
      <w:r w:rsidRPr="00260482">
        <w:rPr>
          <w:lang w:val="en-US"/>
        </w:rPr>
        <w:t>services</w:t>
      </w:r>
      <w:r>
        <w:rPr>
          <w:lang w:val="en-US"/>
        </w:rPr>
        <w:t xml:space="preserve"> </w:t>
      </w:r>
      <w:r w:rsidRPr="00260482">
        <w:rPr>
          <w:lang w:val="en-US"/>
        </w:rPr>
        <w:t>of</w:t>
      </w:r>
      <w:r>
        <w:rPr>
          <w:lang w:val="en-US"/>
        </w:rPr>
        <w:t xml:space="preserve"> </w:t>
      </w:r>
      <w:r w:rsidRPr="00260482">
        <w:rPr>
          <w:lang w:val="en-US"/>
        </w:rPr>
        <w:t>water</w:t>
      </w:r>
    </w:p>
    <w:p w14:paraId="55D97BAB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P34</w:t>
      </w:r>
      <w:r w:rsidRPr="00260482">
        <w:rPr>
          <w:lang w:val="en-US"/>
        </w:rPr>
        <w:tab/>
        <w:t>Construction</w:t>
      </w:r>
      <w:r>
        <w:rPr>
          <w:lang w:val="en-US"/>
        </w:rPr>
        <w:t xml:space="preserve"> </w:t>
      </w:r>
      <w:r w:rsidRPr="00260482">
        <w:rPr>
          <w:lang w:val="en-US"/>
        </w:rPr>
        <w:t>work</w:t>
      </w:r>
    </w:p>
    <w:p w14:paraId="136A267E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lastRenderedPageBreak/>
        <w:t>P35</w:t>
      </w:r>
      <w:r w:rsidRPr="00260482">
        <w:rPr>
          <w:lang w:val="en-US"/>
        </w:rPr>
        <w:tab/>
        <w:t>Trade</w:t>
      </w:r>
      <w:r>
        <w:rPr>
          <w:lang w:val="en-US"/>
        </w:rPr>
        <w:t xml:space="preserve"> </w:t>
      </w:r>
      <w:r w:rsidRPr="00260482">
        <w:rPr>
          <w:lang w:val="en-US"/>
        </w:rPr>
        <w:t>maintenance</w:t>
      </w:r>
      <w:r>
        <w:rPr>
          <w:lang w:val="en-US"/>
        </w:rPr>
        <w:t xml:space="preserve"> </w:t>
      </w:r>
      <w:r w:rsidRPr="00260482">
        <w:rPr>
          <w:lang w:val="en-US"/>
        </w:rPr>
        <w:t>and</w:t>
      </w:r>
      <w:r>
        <w:rPr>
          <w:lang w:val="en-US"/>
        </w:rPr>
        <w:t xml:space="preserve"> </w:t>
      </w:r>
      <w:r w:rsidRPr="00260482">
        <w:rPr>
          <w:lang w:val="en-US"/>
        </w:rPr>
        <w:t>repair</w:t>
      </w:r>
      <w:r>
        <w:rPr>
          <w:lang w:val="en-US"/>
        </w:rPr>
        <w:t xml:space="preserve"> </w:t>
      </w:r>
      <w:r w:rsidRPr="00260482">
        <w:rPr>
          <w:lang w:val="en-US"/>
        </w:rPr>
        <w:t>services</w:t>
      </w:r>
      <w:r>
        <w:rPr>
          <w:lang w:val="en-US"/>
        </w:rPr>
        <w:t xml:space="preserve"> </w:t>
      </w:r>
      <w:r w:rsidRPr="00260482">
        <w:rPr>
          <w:lang w:val="en-US"/>
        </w:rPr>
        <w:t>of</w:t>
      </w:r>
      <w:r>
        <w:rPr>
          <w:lang w:val="en-US"/>
        </w:rPr>
        <w:t xml:space="preserve"> </w:t>
      </w:r>
      <w:r w:rsidRPr="00260482">
        <w:rPr>
          <w:lang w:val="en-US"/>
        </w:rPr>
        <w:t>motor</w:t>
      </w:r>
      <w:r>
        <w:rPr>
          <w:lang w:val="en-US"/>
        </w:rPr>
        <w:t xml:space="preserve"> </w:t>
      </w:r>
      <w:r w:rsidRPr="00260482">
        <w:rPr>
          <w:lang w:val="en-US"/>
        </w:rPr>
        <w:t>vehicles</w:t>
      </w:r>
      <w:r>
        <w:rPr>
          <w:lang w:val="en-US"/>
        </w:rPr>
        <w:t xml:space="preserve"> </w:t>
      </w:r>
      <w:r w:rsidRPr="00260482">
        <w:rPr>
          <w:lang w:val="en-US"/>
        </w:rPr>
        <w:t>and</w:t>
      </w:r>
      <w:r>
        <w:rPr>
          <w:lang w:val="en-US"/>
        </w:rPr>
        <w:t xml:space="preserve"> </w:t>
      </w:r>
    </w:p>
    <w:p w14:paraId="6A535B4E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P36</w:t>
      </w:r>
      <w:r w:rsidRPr="00260482">
        <w:rPr>
          <w:lang w:val="en-US"/>
        </w:rPr>
        <w:tab/>
        <w:t>Wholesale</w:t>
      </w:r>
      <w:r>
        <w:rPr>
          <w:lang w:val="en-US"/>
        </w:rPr>
        <w:t xml:space="preserve"> </w:t>
      </w:r>
      <w:r w:rsidRPr="00260482">
        <w:rPr>
          <w:lang w:val="en-US"/>
        </w:rPr>
        <w:t>trade</w:t>
      </w:r>
      <w:r>
        <w:rPr>
          <w:lang w:val="en-US"/>
        </w:rPr>
        <w:t xml:space="preserve"> </w:t>
      </w:r>
      <w:r w:rsidRPr="00260482">
        <w:rPr>
          <w:lang w:val="en-US"/>
        </w:rPr>
        <w:t>and</w:t>
      </w:r>
      <w:r>
        <w:rPr>
          <w:lang w:val="en-US"/>
        </w:rPr>
        <w:t xml:space="preserve"> </w:t>
      </w:r>
      <w:r w:rsidRPr="00260482">
        <w:rPr>
          <w:lang w:val="en-US"/>
        </w:rPr>
        <w:t>commission</w:t>
      </w:r>
      <w:r>
        <w:rPr>
          <w:lang w:val="en-US"/>
        </w:rPr>
        <w:t xml:space="preserve"> </w:t>
      </w:r>
      <w:r w:rsidRPr="00260482">
        <w:rPr>
          <w:lang w:val="en-US"/>
        </w:rPr>
        <w:t>trade</w:t>
      </w:r>
      <w:r>
        <w:rPr>
          <w:lang w:val="en-US"/>
        </w:rPr>
        <w:t xml:space="preserve"> </w:t>
      </w:r>
      <w:r w:rsidRPr="00260482">
        <w:rPr>
          <w:lang w:val="en-US"/>
        </w:rPr>
        <w:t>services</w:t>
      </w:r>
      <w:r>
        <w:rPr>
          <w:lang w:val="en-US"/>
        </w:rPr>
        <w:t xml:space="preserve"> </w:t>
      </w:r>
      <w:r w:rsidRPr="00260482">
        <w:rPr>
          <w:lang w:val="en-US"/>
        </w:rPr>
        <w:t>except</w:t>
      </w:r>
      <w:r>
        <w:rPr>
          <w:lang w:val="en-US"/>
        </w:rPr>
        <w:t xml:space="preserve"> </w:t>
      </w:r>
      <w:r w:rsidRPr="00260482">
        <w:rPr>
          <w:lang w:val="en-US"/>
        </w:rPr>
        <w:t>of</w:t>
      </w:r>
      <w:r>
        <w:rPr>
          <w:lang w:val="en-US"/>
        </w:rPr>
        <w:t xml:space="preserve"> </w:t>
      </w:r>
      <w:r w:rsidRPr="00260482">
        <w:rPr>
          <w:lang w:val="en-US"/>
        </w:rPr>
        <w:t>moto</w:t>
      </w:r>
    </w:p>
    <w:p w14:paraId="1AE2ADA2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P37</w:t>
      </w:r>
      <w:r w:rsidRPr="00260482">
        <w:rPr>
          <w:lang w:val="en-US"/>
        </w:rPr>
        <w:tab/>
      </w:r>
      <w:proofErr w:type="gramStart"/>
      <w:r w:rsidRPr="00260482">
        <w:rPr>
          <w:lang w:val="en-US"/>
        </w:rPr>
        <w:t>Retail</w:t>
      </w:r>
      <w:r>
        <w:rPr>
          <w:lang w:val="en-US"/>
        </w:rPr>
        <w:t xml:space="preserve">  </w:t>
      </w:r>
      <w:r w:rsidRPr="00260482">
        <w:rPr>
          <w:lang w:val="en-US"/>
        </w:rPr>
        <w:t>trade</w:t>
      </w:r>
      <w:proofErr w:type="gramEnd"/>
      <w:r>
        <w:rPr>
          <w:lang w:val="en-US"/>
        </w:rPr>
        <w:t xml:space="preserve"> </w:t>
      </w:r>
      <w:r w:rsidRPr="00260482">
        <w:rPr>
          <w:lang w:val="en-US"/>
        </w:rPr>
        <w:t>services</w:t>
      </w:r>
      <w:r>
        <w:rPr>
          <w:lang w:val="en-US"/>
        </w:rPr>
        <w:t xml:space="preserve"> </w:t>
      </w:r>
      <w:r w:rsidRPr="00260482">
        <w:rPr>
          <w:lang w:val="en-US"/>
        </w:rPr>
        <w:t>except</w:t>
      </w:r>
      <w:r>
        <w:rPr>
          <w:lang w:val="en-US"/>
        </w:rPr>
        <w:t xml:space="preserve"> </w:t>
      </w:r>
      <w:r w:rsidRPr="00260482">
        <w:rPr>
          <w:lang w:val="en-US"/>
        </w:rPr>
        <w:t>of</w:t>
      </w:r>
      <w:r>
        <w:rPr>
          <w:lang w:val="en-US"/>
        </w:rPr>
        <w:t xml:space="preserve"> </w:t>
      </w:r>
      <w:r w:rsidRPr="00260482">
        <w:rPr>
          <w:lang w:val="en-US"/>
        </w:rPr>
        <w:t>motor</w:t>
      </w:r>
      <w:r>
        <w:rPr>
          <w:lang w:val="en-US"/>
        </w:rPr>
        <w:t xml:space="preserve"> </w:t>
      </w:r>
      <w:r w:rsidRPr="00260482">
        <w:rPr>
          <w:lang w:val="en-US"/>
        </w:rPr>
        <w:t>vehicles</w:t>
      </w:r>
      <w:r>
        <w:rPr>
          <w:lang w:val="en-US"/>
        </w:rPr>
        <w:t xml:space="preserve"> </w:t>
      </w:r>
      <w:r w:rsidRPr="00260482">
        <w:rPr>
          <w:lang w:val="en-US"/>
        </w:rPr>
        <w:t>and</w:t>
      </w:r>
      <w:r>
        <w:rPr>
          <w:lang w:val="en-US"/>
        </w:rPr>
        <w:t xml:space="preserve"> </w:t>
      </w:r>
      <w:r w:rsidRPr="00260482">
        <w:rPr>
          <w:lang w:val="en-US"/>
        </w:rPr>
        <w:t>motorcyc</w:t>
      </w:r>
      <w:r>
        <w:rPr>
          <w:lang w:val="en-US"/>
        </w:rPr>
        <w:t>les</w:t>
      </w:r>
    </w:p>
    <w:p w14:paraId="052BE1B8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P38</w:t>
      </w:r>
      <w:r w:rsidRPr="00260482">
        <w:rPr>
          <w:lang w:val="en-US"/>
        </w:rPr>
        <w:tab/>
        <w:t>Hotel</w:t>
      </w:r>
      <w:r>
        <w:rPr>
          <w:lang w:val="en-US"/>
        </w:rPr>
        <w:t xml:space="preserve"> </w:t>
      </w:r>
      <w:r w:rsidRPr="00260482">
        <w:rPr>
          <w:lang w:val="en-US"/>
        </w:rPr>
        <w:t>and</w:t>
      </w:r>
      <w:r>
        <w:rPr>
          <w:lang w:val="en-US"/>
        </w:rPr>
        <w:t xml:space="preserve"> </w:t>
      </w:r>
      <w:r w:rsidRPr="00260482">
        <w:rPr>
          <w:lang w:val="en-US"/>
        </w:rPr>
        <w:t>restaurant</w:t>
      </w:r>
      <w:r>
        <w:rPr>
          <w:lang w:val="en-US"/>
        </w:rPr>
        <w:t xml:space="preserve"> </w:t>
      </w:r>
      <w:r w:rsidRPr="00260482">
        <w:rPr>
          <w:lang w:val="en-US"/>
        </w:rPr>
        <w:t>services</w:t>
      </w:r>
    </w:p>
    <w:p w14:paraId="7F7EF65A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P39</w:t>
      </w:r>
      <w:r w:rsidRPr="00260482">
        <w:rPr>
          <w:lang w:val="en-US"/>
        </w:rPr>
        <w:tab/>
        <w:t>Land</w:t>
      </w:r>
      <w:r>
        <w:rPr>
          <w:lang w:val="en-US"/>
        </w:rPr>
        <w:t xml:space="preserve"> </w:t>
      </w:r>
      <w:r w:rsidRPr="00260482">
        <w:rPr>
          <w:lang w:val="en-US"/>
        </w:rPr>
        <w:t>transport</w:t>
      </w:r>
      <w:r>
        <w:rPr>
          <w:lang w:val="en-US"/>
        </w:rPr>
        <w:t xml:space="preserve"> and </w:t>
      </w:r>
      <w:r w:rsidRPr="00260482">
        <w:rPr>
          <w:lang w:val="en-US"/>
        </w:rPr>
        <w:t>transport</w:t>
      </w:r>
      <w:r>
        <w:rPr>
          <w:lang w:val="en-US"/>
        </w:rPr>
        <w:t xml:space="preserve"> </w:t>
      </w:r>
      <w:r w:rsidRPr="00260482">
        <w:rPr>
          <w:lang w:val="en-US"/>
        </w:rPr>
        <w:t>via</w:t>
      </w:r>
      <w:r>
        <w:rPr>
          <w:lang w:val="en-US"/>
        </w:rPr>
        <w:t xml:space="preserve"> </w:t>
      </w:r>
      <w:r w:rsidRPr="00260482">
        <w:rPr>
          <w:lang w:val="en-US"/>
        </w:rPr>
        <w:t>pipeline</w:t>
      </w:r>
      <w:r>
        <w:rPr>
          <w:lang w:val="en-US"/>
        </w:rPr>
        <w:t xml:space="preserve"> </w:t>
      </w:r>
      <w:r w:rsidRPr="00260482">
        <w:rPr>
          <w:lang w:val="en-US"/>
        </w:rPr>
        <w:t>services</w:t>
      </w:r>
    </w:p>
    <w:p w14:paraId="44BDE8D6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P40</w:t>
      </w:r>
      <w:r w:rsidRPr="00260482">
        <w:rPr>
          <w:lang w:val="en-US"/>
        </w:rPr>
        <w:tab/>
        <w:t>Water</w:t>
      </w:r>
      <w:r>
        <w:rPr>
          <w:lang w:val="en-US"/>
        </w:rPr>
        <w:t xml:space="preserve"> </w:t>
      </w:r>
      <w:r w:rsidRPr="00260482">
        <w:rPr>
          <w:lang w:val="en-US"/>
        </w:rPr>
        <w:t>transport</w:t>
      </w:r>
      <w:r>
        <w:rPr>
          <w:lang w:val="en-US"/>
        </w:rPr>
        <w:t xml:space="preserve"> </w:t>
      </w:r>
      <w:r w:rsidRPr="00260482">
        <w:rPr>
          <w:lang w:val="en-US"/>
        </w:rPr>
        <w:t>services</w:t>
      </w:r>
    </w:p>
    <w:p w14:paraId="449A233F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P41</w:t>
      </w:r>
      <w:r w:rsidRPr="00260482">
        <w:rPr>
          <w:lang w:val="en-US"/>
        </w:rPr>
        <w:tab/>
        <w:t>Air</w:t>
      </w:r>
      <w:r>
        <w:rPr>
          <w:lang w:val="en-US"/>
        </w:rPr>
        <w:t xml:space="preserve"> </w:t>
      </w:r>
      <w:r w:rsidRPr="00260482">
        <w:rPr>
          <w:lang w:val="en-US"/>
        </w:rPr>
        <w:t>transport</w:t>
      </w:r>
      <w:r>
        <w:rPr>
          <w:lang w:val="en-US"/>
        </w:rPr>
        <w:t xml:space="preserve"> </w:t>
      </w:r>
      <w:r w:rsidRPr="00260482">
        <w:rPr>
          <w:lang w:val="en-US"/>
        </w:rPr>
        <w:t>services</w:t>
      </w:r>
    </w:p>
    <w:p w14:paraId="684708FE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P42</w:t>
      </w:r>
      <w:r w:rsidRPr="00260482">
        <w:rPr>
          <w:lang w:val="en-US"/>
        </w:rPr>
        <w:tab/>
        <w:t>Supporting</w:t>
      </w:r>
      <w:r>
        <w:rPr>
          <w:lang w:val="en-US"/>
        </w:rPr>
        <w:t xml:space="preserve"> </w:t>
      </w:r>
      <w:r w:rsidRPr="00260482">
        <w:rPr>
          <w:lang w:val="en-US"/>
        </w:rPr>
        <w:t>and</w:t>
      </w:r>
      <w:r>
        <w:rPr>
          <w:lang w:val="en-US"/>
        </w:rPr>
        <w:t xml:space="preserve"> </w:t>
      </w:r>
      <w:r w:rsidRPr="00260482">
        <w:rPr>
          <w:lang w:val="en-US"/>
        </w:rPr>
        <w:t>auxiliary</w:t>
      </w:r>
      <w:r>
        <w:rPr>
          <w:lang w:val="en-US"/>
        </w:rPr>
        <w:t xml:space="preserve"> </w:t>
      </w:r>
      <w:r w:rsidRPr="00260482">
        <w:rPr>
          <w:lang w:val="en-US"/>
        </w:rPr>
        <w:t>transport</w:t>
      </w:r>
      <w:r>
        <w:rPr>
          <w:lang w:val="en-US"/>
        </w:rPr>
        <w:t xml:space="preserve"> </w:t>
      </w:r>
      <w:r w:rsidRPr="00260482">
        <w:rPr>
          <w:lang w:val="en-US"/>
        </w:rPr>
        <w:t>services</w:t>
      </w:r>
      <w:r>
        <w:rPr>
          <w:lang w:val="en-US"/>
        </w:rPr>
        <w:t xml:space="preserve"> </w:t>
      </w:r>
      <w:r w:rsidRPr="00260482">
        <w:rPr>
          <w:lang w:val="en-US"/>
        </w:rPr>
        <w:t>travel</w:t>
      </w:r>
      <w:r>
        <w:rPr>
          <w:lang w:val="en-US"/>
        </w:rPr>
        <w:t xml:space="preserve"> </w:t>
      </w:r>
      <w:r w:rsidRPr="00260482">
        <w:rPr>
          <w:lang w:val="en-US"/>
        </w:rPr>
        <w:t>agency</w:t>
      </w:r>
      <w:r>
        <w:rPr>
          <w:lang w:val="en-US"/>
        </w:rPr>
        <w:t xml:space="preserve"> </w:t>
      </w:r>
      <w:r w:rsidRPr="00260482">
        <w:rPr>
          <w:lang w:val="en-US"/>
        </w:rPr>
        <w:t>se</w:t>
      </w:r>
    </w:p>
    <w:p w14:paraId="0830E1B4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P43</w:t>
      </w:r>
      <w:r w:rsidRPr="00260482">
        <w:rPr>
          <w:lang w:val="en-US"/>
        </w:rPr>
        <w:tab/>
        <w:t>Post</w:t>
      </w:r>
      <w:r>
        <w:rPr>
          <w:lang w:val="en-US"/>
        </w:rPr>
        <w:t xml:space="preserve"> </w:t>
      </w:r>
      <w:r w:rsidRPr="00260482">
        <w:rPr>
          <w:lang w:val="en-US"/>
        </w:rPr>
        <w:t>and</w:t>
      </w:r>
      <w:r>
        <w:rPr>
          <w:lang w:val="en-US"/>
        </w:rPr>
        <w:t xml:space="preserve"> </w:t>
      </w:r>
      <w:r w:rsidRPr="00260482">
        <w:rPr>
          <w:lang w:val="en-US"/>
        </w:rPr>
        <w:t>telecommunication</w:t>
      </w:r>
      <w:r>
        <w:rPr>
          <w:lang w:val="en-US"/>
        </w:rPr>
        <w:t xml:space="preserve"> </w:t>
      </w:r>
      <w:r w:rsidRPr="00260482">
        <w:rPr>
          <w:lang w:val="en-US"/>
        </w:rPr>
        <w:t>services</w:t>
      </w:r>
    </w:p>
    <w:p w14:paraId="564F594E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P44</w:t>
      </w:r>
      <w:r w:rsidRPr="00260482">
        <w:rPr>
          <w:lang w:val="en-US"/>
        </w:rPr>
        <w:tab/>
        <w:t>Financial</w:t>
      </w:r>
      <w:r>
        <w:rPr>
          <w:lang w:val="en-US"/>
        </w:rPr>
        <w:t xml:space="preserve"> </w:t>
      </w:r>
      <w:r w:rsidRPr="00260482">
        <w:rPr>
          <w:lang w:val="en-US"/>
        </w:rPr>
        <w:t>intermediation</w:t>
      </w:r>
      <w:r>
        <w:rPr>
          <w:lang w:val="en-US"/>
        </w:rPr>
        <w:t xml:space="preserve"> </w:t>
      </w:r>
      <w:r w:rsidRPr="00260482">
        <w:rPr>
          <w:lang w:val="en-US"/>
        </w:rPr>
        <w:t>services</w:t>
      </w:r>
      <w:r>
        <w:rPr>
          <w:lang w:val="en-US"/>
        </w:rPr>
        <w:t xml:space="preserve"> </w:t>
      </w:r>
      <w:r w:rsidRPr="00260482">
        <w:rPr>
          <w:lang w:val="en-US"/>
        </w:rPr>
        <w:t>except</w:t>
      </w:r>
      <w:r>
        <w:rPr>
          <w:lang w:val="en-US"/>
        </w:rPr>
        <w:t xml:space="preserve"> </w:t>
      </w:r>
      <w:r w:rsidRPr="00260482">
        <w:rPr>
          <w:lang w:val="en-US"/>
        </w:rPr>
        <w:t>insurance</w:t>
      </w:r>
      <w:r>
        <w:rPr>
          <w:lang w:val="en-US"/>
        </w:rPr>
        <w:t xml:space="preserve"> </w:t>
      </w:r>
      <w:r w:rsidRPr="00260482">
        <w:rPr>
          <w:lang w:val="en-US"/>
        </w:rPr>
        <w:t>and</w:t>
      </w:r>
      <w:r>
        <w:rPr>
          <w:lang w:val="en-US"/>
        </w:rPr>
        <w:t xml:space="preserve"> </w:t>
      </w:r>
      <w:r w:rsidRPr="00260482">
        <w:rPr>
          <w:lang w:val="en-US"/>
        </w:rPr>
        <w:t>pensi</w:t>
      </w:r>
      <w:r>
        <w:rPr>
          <w:lang w:val="en-US"/>
        </w:rPr>
        <w:t>ons</w:t>
      </w:r>
    </w:p>
    <w:p w14:paraId="3D21F7E7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P45</w:t>
      </w:r>
      <w:r w:rsidRPr="00260482">
        <w:rPr>
          <w:lang w:val="en-US"/>
        </w:rPr>
        <w:tab/>
        <w:t>Insurance</w:t>
      </w:r>
      <w:r>
        <w:rPr>
          <w:lang w:val="en-US"/>
        </w:rPr>
        <w:t xml:space="preserve"> </w:t>
      </w:r>
      <w:r w:rsidRPr="00260482">
        <w:rPr>
          <w:lang w:val="en-US"/>
        </w:rPr>
        <w:t>and</w:t>
      </w:r>
      <w:r>
        <w:rPr>
          <w:lang w:val="en-US"/>
        </w:rPr>
        <w:t xml:space="preserve"> </w:t>
      </w:r>
      <w:r w:rsidRPr="00260482">
        <w:rPr>
          <w:lang w:val="en-US"/>
        </w:rPr>
        <w:t>pension</w:t>
      </w:r>
      <w:r>
        <w:rPr>
          <w:lang w:val="en-US"/>
        </w:rPr>
        <w:t xml:space="preserve"> </w:t>
      </w:r>
      <w:r w:rsidRPr="00260482">
        <w:rPr>
          <w:lang w:val="en-US"/>
        </w:rPr>
        <w:t>funding</w:t>
      </w:r>
      <w:r>
        <w:rPr>
          <w:lang w:val="en-US"/>
        </w:rPr>
        <w:t xml:space="preserve"> </w:t>
      </w:r>
      <w:r w:rsidRPr="00260482">
        <w:rPr>
          <w:lang w:val="en-US"/>
        </w:rPr>
        <w:t>services</w:t>
      </w:r>
      <w:r>
        <w:rPr>
          <w:lang w:val="en-US"/>
        </w:rPr>
        <w:t xml:space="preserve"> </w:t>
      </w:r>
      <w:r w:rsidRPr="00260482">
        <w:rPr>
          <w:lang w:val="en-US"/>
        </w:rPr>
        <w:t>except</w:t>
      </w:r>
      <w:r>
        <w:rPr>
          <w:lang w:val="en-US"/>
        </w:rPr>
        <w:t xml:space="preserve"> </w:t>
      </w:r>
      <w:r w:rsidRPr="00260482">
        <w:rPr>
          <w:lang w:val="en-US"/>
        </w:rPr>
        <w:t>compulsory</w:t>
      </w:r>
      <w:r>
        <w:rPr>
          <w:lang w:val="en-US"/>
        </w:rPr>
        <w:t xml:space="preserve"> </w:t>
      </w:r>
      <w:r w:rsidRPr="00260482">
        <w:rPr>
          <w:lang w:val="en-US"/>
        </w:rPr>
        <w:t>soc</w:t>
      </w:r>
      <w:r>
        <w:rPr>
          <w:lang w:val="en-US"/>
        </w:rPr>
        <w:t>ial</w:t>
      </w:r>
    </w:p>
    <w:p w14:paraId="5B302857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P46</w:t>
      </w:r>
      <w:r w:rsidRPr="00260482">
        <w:rPr>
          <w:lang w:val="en-US"/>
        </w:rPr>
        <w:tab/>
        <w:t>Services</w:t>
      </w:r>
      <w:r>
        <w:rPr>
          <w:lang w:val="en-US"/>
        </w:rPr>
        <w:t xml:space="preserve"> </w:t>
      </w:r>
      <w:r w:rsidRPr="00260482">
        <w:rPr>
          <w:lang w:val="en-US"/>
        </w:rPr>
        <w:t>auxiliary</w:t>
      </w:r>
      <w:r>
        <w:rPr>
          <w:lang w:val="en-US"/>
        </w:rPr>
        <w:t xml:space="preserve"> </w:t>
      </w:r>
      <w:r w:rsidRPr="00260482">
        <w:rPr>
          <w:lang w:val="en-US"/>
        </w:rPr>
        <w:t>to</w:t>
      </w:r>
      <w:r>
        <w:rPr>
          <w:lang w:val="en-US"/>
        </w:rPr>
        <w:t xml:space="preserve"> </w:t>
      </w:r>
      <w:r w:rsidRPr="00260482">
        <w:rPr>
          <w:lang w:val="en-US"/>
        </w:rPr>
        <w:t>financial</w:t>
      </w:r>
      <w:r>
        <w:rPr>
          <w:lang w:val="en-US"/>
        </w:rPr>
        <w:t xml:space="preserve"> </w:t>
      </w:r>
      <w:r w:rsidRPr="00260482">
        <w:rPr>
          <w:lang w:val="en-US"/>
        </w:rPr>
        <w:t>intermediation</w:t>
      </w:r>
    </w:p>
    <w:p w14:paraId="6188801F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P47</w:t>
      </w:r>
      <w:r w:rsidRPr="00260482">
        <w:rPr>
          <w:lang w:val="en-US"/>
        </w:rPr>
        <w:tab/>
        <w:t>Real</w:t>
      </w:r>
      <w:r>
        <w:rPr>
          <w:lang w:val="en-US"/>
        </w:rPr>
        <w:t xml:space="preserve"> </w:t>
      </w:r>
      <w:r w:rsidRPr="00260482">
        <w:rPr>
          <w:lang w:val="en-US"/>
        </w:rPr>
        <w:t>estate</w:t>
      </w:r>
      <w:r>
        <w:rPr>
          <w:lang w:val="en-US"/>
        </w:rPr>
        <w:t xml:space="preserve"> </w:t>
      </w:r>
      <w:r w:rsidRPr="00260482">
        <w:rPr>
          <w:lang w:val="en-US"/>
        </w:rPr>
        <w:t>services</w:t>
      </w:r>
    </w:p>
    <w:p w14:paraId="4CA82264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P48</w:t>
      </w:r>
      <w:r w:rsidRPr="00260482">
        <w:rPr>
          <w:lang w:val="en-US"/>
        </w:rPr>
        <w:tab/>
        <w:t>Renting</w:t>
      </w:r>
      <w:r>
        <w:rPr>
          <w:lang w:val="en-US"/>
        </w:rPr>
        <w:t xml:space="preserve"> </w:t>
      </w:r>
      <w:r w:rsidRPr="00260482">
        <w:rPr>
          <w:lang w:val="en-US"/>
        </w:rPr>
        <w:t>services</w:t>
      </w:r>
      <w:r>
        <w:rPr>
          <w:lang w:val="en-US"/>
        </w:rPr>
        <w:t xml:space="preserve"> </w:t>
      </w:r>
      <w:r w:rsidRPr="00260482">
        <w:rPr>
          <w:lang w:val="en-US"/>
        </w:rPr>
        <w:t>of</w:t>
      </w:r>
      <w:r>
        <w:rPr>
          <w:lang w:val="en-US"/>
        </w:rPr>
        <w:t xml:space="preserve"> </w:t>
      </w:r>
      <w:r w:rsidRPr="00260482">
        <w:rPr>
          <w:lang w:val="en-US"/>
        </w:rPr>
        <w:t>machinery</w:t>
      </w:r>
      <w:r>
        <w:rPr>
          <w:lang w:val="en-US"/>
        </w:rPr>
        <w:t xml:space="preserve"> </w:t>
      </w:r>
      <w:r w:rsidRPr="00260482">
        <w:rPr>
          <w:lang w:val="en-US"/>
        </w:rPr>
        <w:t>and</w:t>
      </w:r>
      <w:r>
        <w:rPr>
          <w:lang w:val="en-US"/>
        </w:rPr>
        <w:t xml:space="preserve"> </w:t>
      </w:r>
      <w:r w:rsidRPr="00260482">
        <w:rPr>
          <w:lang w:val="en-US"/>
        </w:rPr>
        <w:t>equipment</w:t>
      </w:r>
      <w:r>
        <w:rPr>
          <w:lang w:val="en-US"/>
        </w:rPr>
        <w:t xml:space="preserve"> </w:t>
      </w:r>
      <w:r w:rsidRPr="00260482">
        <w:rPr>
          <w:lang w:val="en-US"/>
        </w:rPr>
        <w:t>without</w:t>
      </w:r>
      <w:r>
        <w:rPr>
          <w:lang w:val="en-US"/>
        </w:rPr>
        <w:t xml:space="preserve"> </w:t>
      </w:r>
      <w:r w:rsidRPr="00260482">
        <w:rPr>
          <w:lang w:val="en-US"/>
        </w:rPr>
        <w:t>operator</w:t>
      </w:r>
    </w:p>
    <w:p w14:paraId="693C3D34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P49</w:t>
      </w:r>
      <w:r w:rsidRPr="00260482">
        <w:rPr>
          <w:lang w:val="en-US"/>
        </w:rPr>
        <w:tab/>
        <w:t>Computer</w:t>
      </w:r>
      <w:r>
        <w:rPr>
          <w:lang w:val="en-US"/>
        </w:rPr>
        <w:t xml:space="preserve"> </w:t>
      </w:r>
      <w:r w:rsidRPr="00260482">
        <w:rPr>
          <w:lang w:val="en-US"/>
        </w:rPr>
        <w:t>and</w:t>
      </w:r>
      <w:r>
        <w:rPr>
          <w:lang w:val="en-US"/>
        </w:rPr>
        <w:t xml:space="preserve"> </w:t>
      </w:r>
      <w:r w:rsidRPr="00260482">
        <w:rPr>
          <w:lang w:val="en-US"/>
        </w:rPr>
        <w:t>related</w:t>
      </w:r>
      <w:r>
        <w:rPr>
          <w:lang w:val="en-US"/>
        </w:rPr>
        <w:t xml:space="preserve"> </w:t>
      </w:r>
      <w:r w:rsidRPr="00260482">
        <w:rPr>
          <w:lang w:val="en-US"/>
        </w:rPr>
        <w:t>services</w:t>
      </w:r>
    </w:p>
    <w:p w14:paraId="4704DCCA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P50</w:t>
      </w:r>
      <w:r w:rsidRPr="00260482">
        <w:rPr>
          <w:lang w:val="en-US"/>
        </w:rPr>
        <w:tab/>
        <w:t>Research</w:t>
      </w:r>
      <w:r>
        <w:rPr>
          <w:lang w:val="en-US"/>
        </w:rPr>
        <w:t xml:space="preserve"> </w:t>
      </w:r>
      <w:r w:rsidRPr="00260482">
        <w:rPr>
          <w:lang w:val="en-US"/>
        </w:rPr>
        <w:t>and</w:t>
      </w:r>
      <w:r>
        <w:rPr>
          <w:lang w:val="en-US"/>
        </w:rPr>
        <w:t xml:space="preserve"> </w:t>
      </w:r>
      <w:r w:rsidRPr="00260482">
        <w:rPr>
          <w:lang w:val="en-US"/>
        </w:rPr>
        <w:t>development</w:t>
      </w:r>
      <w:r>
        <w:rPr>
          <w:lang w:val="en-US"/>
        </w:rPr>
        <w:t xml:space="preserve"> </w:t>
      </w:r>
      <w:r w:rsidRPr="00260482">
        <w:rPr>
          <w:lang w:val="en-US"/>
        </w:rPr>
        <w:t>services</w:t>
      </w:r>
    </w:p>
    <w:p w14:paraId="2097169D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P51</w:t>
      </w:r>
      <w:r w:rsidRPr="00260482">
        <w:rPr>
          <w:lang w:val="en-US"/>
        </w:rPr>
        <w:tab/>
        <w:t>Other</w:t>
      </w:r>
      <w:r>
        <w:rPr>
          <w:lang w:val="en-US"/>
        </w:rPr>
        <w:t xml:space="preserve"> </w:t>
      </w:r>
      <w:r w:rsidRPr="00260482">
        <w:rPr>
          <w:lang w:val="en-US"/>
        </w:rPr>
        <w:t>business</w:t>
      </w:r>
      <w:r>
        <w:rPr>
          <w:lang w:val="en-US"/>
        </w:rPr>
        <w:t xml:space="preserve"> </w:t>
      </w:r>
      <w:r w:rsidRPr="00260482">
        <w:rPr>
          <w:lang w:val="en-US"/>
        </w:rPr>
        <w:t>services</w:t>
      </w:r>
    </w:p>
    <w:p w14:paraId="5F4B47B8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P52</w:t>
      </w:r>
      <w:r w:rsidRPr="00260482">
        <w:rPr>
          <w:lang w:val="en-US"/>
        </w:rPr>
        <w:tab/>
        <w:t>Public</w:t>
      </w:r>
      <w:r>
        <w:rPr>
          <w:lang w:val="en-US"/>
        </w:rPr>
        <w:t xml:space="preserve"> </w:t>
      </w:r>
      <w:r w:rsidRPr="00260482">
        <w:rPr>
          <w:lang w:val="en-US"/>
        </w:rPr>
        <w:t>administration</w:t>
      </w:r>
      <w:r>
        <w:rPr>
          <w:lang w:val="en-US"/>
        </w:rPr>
        <w:t xml:space="preserve"> </w:t>
      </w:r>
      <w:r w:rsidRPr="00260482">
        <w:rPr>
          <w:lang w:val="en-US"/>
        </w:rPr>
        <w:t>and</w:t>
      </w:r>
      <w:r>
        <w:rPr>
          <w:lang w:val="en-US"/>
        </w:rPr>
        <w:t xml:space="preserve"> </w:t>
      </w:r>
      <w:proofErr w:type="spellStart"/>
      <w:r w:rsidRPr="00260482">
        <w:rPr>
          <w:lang w:val="en-US"/>
        </w:rPr>
        <w:t>defence</w:t>
      </w:r>
      <w:proofErr w:type="spellEnd"/>
      <w:r>
        <w:rPr>
          <w:lang w:val="en-US"/>
        </w:rPr>
        <w:t xml:space="preserve"> </w:t>
      </w:r>
      <w:r w:rsidRPr="00260482">
        <w:rPr>
          <w:lang w:val="en-US"/>
        </w:rPr>
        <w:t>services</w:t>
      </w:r>
      <w:r>
        <w:rPr>
          <w:lang w:val="en-US"/>
        </w:rPr>
        <w:t xml:space="preserve"> </w:t>
      </w:r>
      <w:r w:rsidRPr="00260482">
        <w:rPr>
          <w:lang w:val="en-US"/>
        </w:rPr>
        <w:t>compulsory</w:t>
      </w:r>
      <w:r>
        <w:rPr>
          <w:lang w:val="en-US"/>
        </w:rPr>
        <w:t xml:space="preserve"> </w:t>
      </w:r>
      <w:r w:rsidRPr="00260482">
        <w:rPr>
          <w:lang w:val="en-US"/>
        </w:rPr>
        <w:t>social</w:t>
      </w:r>
    </w:p>
    <w:p w14:paraId="660B5102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P53</w:t>
      </w:r>
      <w:r w:rsidRPr="00260482">
        <w:rPr>
          <w:lang w:val="en-US"/>
        </w:rPr>
        <w:tab/>
        <w:t>Education</w:t>
      </w:r>
      <w:r>
        <w:rPr>
          <w:lang w:val="en-US"/>
        </w:rPr>
        <w:t xml:space="preserve"> </w:t>
      </w:r>
      <w:r w:rsidRPr="00260482">
        <w:rPr>
          <w:lang w:val="en-US"/>
        </w:rPr>
        <w:t>services</w:t>
      </w:r>
    </w:p>
    <w:p w14:paraId="5B2F9A88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P54</w:t>
      </w:r>
      <w:r w:rsidRPr="00260482">
        <w:rPr>
          <w:lang w:val="en-US"/>
        </w:rPr>
        <w:tab/>
        <w:t>Health</w:t>
      </w:r>
      <w:r>
        <w:rPr>
          <w:lang w:val="en-US"/>
        </w:rPr>
        <w:t xml:space="preserve"> </w:t>
      </w:r>
      <w:r w:rsidRPr="00260482">
        <w:rPr>
          <w:lang w:val="en-US"/>
        </w:rPr>
        <w:t>and</w:t>
      </w:r>
      <w:r>
        <w:rPr>
          <w:lang w:val="en-US"/>
        </w:rPr>
        <w:t xml:space="preserve"> </w:t>
      </w:r>
      <w:r w:rsidRPr="00260482">
        <w:rPr>
          <w:lang w:val="en-US"/>
        </w:rPr>
        <w:t>social</w:t>
      </w:r>
      <w:r>
        <w:rPr>
          <w:lang w:val="en-US"/>
        </w:rPr>
        <w:t xml:space="preserve"> </w:t>
      </w:r>
      <w:r w:rsidRPr="00260482">
        <w:rPr>
          <w:lang w:val="en-US"/>
        </w:rPr>
        <w:t>work</w:t>
      </w:r>
      <w:r>
        <w:rPr>
          <w:lang w:val="en-US"/>
        </w:rPr>
        <w:t xml:space="preserve"> </w:t>
      </w:r>
      <w:r w:rsidRPr="00260482">
        <w:rPr>
          <w:lang w:val="en-US"/>
        </w:rPr>
        <w:t>services</w:t>
      </w:r>
    </w:p>
    <w:p w14:paraId="4C484752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P55</w:t>
      </w:r>
      <w:r w:rsidRPr="00260482">
        <w:rPr>
          <w:lang w:val="en-US"/>
        </w:rPr>
        <w:tab/>
        <w:t>Sewage</w:t>
      </w:r>
      <w:r>
        <w:rPr>
          <w:lang w:val="en-US"/>
        </w:rPr>
        <w:t xml:space="preserve"> </w:t>
      </w:r>
      <w:r w:rsidRPr="00260482">
        <w:rPr>
          <w:lang w:val="en-US"/>
        </w:rPr>
        <w:t>and</w:t>
      </w:r>
      <w:r>
        <w:rPr>
          <w:lang w:val="en-US"/>
        </w:rPr>
        <w:t xml:space="preserve"> </w:t>
      </w:r>
      <w:r w:rsidRPr="00260482">
        <w:rPr>
          <w:lang w:val="en-US"/>
        </w:rPr>
        <w:t>refuse</w:t>
      </w:r>
      <w:r>
        <w:rPr>
          <w:lang w:val="en-US"/>
        </w:rPr>
        <w:t xml:space="preserve"> </w:t>
      </w:r>
      <w:r w:rsidRPr="00260482">
        <w:rPr>
          <w:lang w:val="en-US"/>
        </w:rPr>
        <w:t>disposal</w:t>
      </w:r>
      <w:r>
        <w:rPr>
          <w:lang w:val="en-US"/>
        </w:rPr>
        <w:t xml:space="preserve"> </w:t>
      </w:r>
      <w:r w:rsidRPr="00260482">
        <w:rPr>
          <w:lang w:val="en-US"/>
        </w:rPr>
        <w:t>services</w:t>
      </w:r>
      <w:r>
        <w:rPr>
          <w:lang w:val="en-US"/>
        </w:rPr>
        <w:t xml:space="preserve"> </w:t>
      </w:r>
      <w:r w:rsidRPr="00260482">
        <w:rPr>
          <w:lang w:val="en-US"/>
        </w:rPr>
        <w:t>sanitation</w:t>
      </w:r>
      <w:r>
        <w:rPr>
          <w:lang w:val="en-US"/>
        </w:rPr>
        <w:t xml:space="preserve"> </w:t>
      </w:r>
      <w:r w:rsidRPr="00260482">
        <w:rPr>
          <w:lang w:val="en-US"/>
        </w:rPr>
        <w:t>and</w:t>
      </w:r>
      <w:r>
        <w:rPr>
          <w:lang w:val="en-US"/>
        </w:rPr>
        <w:t xml:space="preserve"> </w:t>
      </w:r>
      <w:r w:rsidRPr="00260482">
        <w:rPr>
          <w:lang w:val="en-US"/>
        </w:rPr>
        <w:t>similar</w:t>
      </w:r>
      <w:r>
        <w:rPr>
          <w:lang w:val="en-US"/>
        </w:rPr>
        <w:t xml:space="preserve"> </w:t>
      </w:r>
      <w:r w:rsidRPr="00260482">
        <w:rPr>
          <w:lang w:val="en-US"/>
        </w:rPr>
        <w:t>s</w:t>
      </w:r>
    </w:p>
    <w:p w14:paraId="0BE4EE8F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P56</w:t>
      </w:r>
      <w:r w:rsidRPr="00260482">
        <w:rPr>
          <w:lang w:val="en-US"/>
        </w:rPr>
        <w:tab/>
        <w:t>Membership</w:t>
      </w:r>
      <w:r>
        <w:rPr>
          <w:lang w:val="en-US"/>
        </w:rPr>
        <w:t xml:space="preserve"> </w:t>
      </w:r>
      <w:proofErr w:type="spellStart"/>
      <w:r w:rsidRPr="00260482">
        <w:rPr>
          <w:lang w:val="en-US"/>
        </w:rPr>
        <w:t>organisation</w:t>
      </w:r>
      <w:proofErr w:type="spellEnd"/>
      <w:r>
        <w:rPr>
          <w:lang w:val="en-US"/>
        </w:rPr>
        <w:t xml:space="preserve"> </w:t>
      </w:r>
      <w:r w:rsidRPr="00260482">
        <w:rPr>
          <w:lang w:val="en-US"/>
        </w:rPr>
        <w:t>services</w:t>
      </w:r>
      <w:r>
        <w:rPr>
          <w:lang w:val="en-US"/>
        </w:rPr>
        <w:t xml:space="preserve"> </w:t>
      </w:r>
      <w:proofErr w:type="spellStart"/>
      <w:r w:rsidRPr="00260482">
        <w:rPr>
          <w:lang w:val="en-US"/>
        </w:rPr>
        <w:t>nec</w:t>
      </w:r>
      <w:proofErr w:type="spellEnd"/>
    </w:p>
    <w:p w14:paraId="68A0884A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P57</w:t>
      </w:r>
      <w:r w:rsidRPr="00260482">
        <w:rPr>
          <w:lang w:val="en-US"/>
        </w:rPr>
        <w:tab/>
        <w:t>Recreational</w:t>
      </w:r>
      <w:r>
        <w:rPr>
          <w:lang w:val="en-US"/>
        </w:rPr>
        <w:t xml:space="preserve"> </w:t>
      </w:r>
      <w:r w:rsidRPr="00260482">
        <w:rPr>
          <w:lang w:val="en-US"/>
        </w:rPr>
        <w:t>cultural</w:t>
      </w:r>
      <w:r>
        <w:rPr>
          <w:lang w:val="en-US"/>
        </w:rPr>
        <w:t xml:space="preserve"> </w:t>
      </w:r>
      <w:r w:rsidRPr="00260482">
        <w:rPr>
          <w:lang w:val="en-US"/>
        </w:rPr>
        <w:t>and</w:t>
      </w:r>
      <w:r>
        <w:rPr>
          <w:lang w:val="en-US"/>
        </w:rPr>
        <w:t xml:space="preserve"> </w:t>
      </w:r>
      <w:r w:rsidRPr="00260482">
        <w:rPr>
          <w:lang w:val="en-US"/>
        </w:rPr>
        <w:t>sporting</w:t>
      </w:r>
      <w:r>
        <w:rPr>
          <w:lang w:val="en-US"/>
        </w:rPr>
        <w:t xml:space="preserve"> </w:t>
      </w:r>
      <w:r w:rsidRPr="00260482">
        <w:rPr>
          <w:lang w:val="en-US"/>
        </w:rPr>
        <w:t>services</w:t>
      </w:r>
    </w:p>
    <w:p w14:paraId="71995C64" w14:textId="77777777" w:rsidR="00260482" w:rsidRP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P58</w:t>
      </w:r>
      <w:r w:rsidRPr="00260482">
        <w:rPr>
          <w:lang w:val="en-US"/>
        </w:rPr>
        <w:tab/>
        <w:t>Other</w:t>
      </w:r>
      <w:r>
        <w:rPr>
          <w:lang w:val="en-US"/>
        </w:rPr>
        <w:t xml:space="preserve"> </w:t>
      </w:r>
      <w:r w:rsidRPr="00260482">
        <w:rPr>
          <w:lang w:val="en-US"/>
        </w:rPr>
        <w:t>services</w:t>
      </w:r>
    </w:p>
    <w:p w14:paraId="237A5C8B" w14:textId="77777777" w:rsidR="00260482" w:rsidRDefault="00260482" w:rsidP="00260482">
      <w:pPr>
        <w:spacing w:line="360" w:lineRule="auto"/>
        <w:jc w:val="both"/>
        <w:rPr>
          <w:lang w:val="en-US"/>
        </w:rPr>
      </w:pPr>
      <w:r w:rsidRPr="00260482">
        <w:rPr>
          <w:lang w:val="en-US"/>
        </w:rPr>
        <w:t>P59</w:t>
      </w:r>
      <w:r w:rsidRPr="00260482">
        <w:rPr>
          <w:lang w:val="en-US"/>
        </w:rPr>
        <w:tab/>
        <w:t>Private</w:t>
      </w:r>
      <w:r>
        <w:rPr>
          <w:lang w:val="en-US"/>
        </w:rPr>
        <w:t xml:space="preserve"> </w:t>
      </w:r>
      <w:r w:rsidRPr="00260482">
        <w:rPr>
          <w:lang w:val="en-US"/>
        </w:rPr>
        <w:t>households</w:t>
      </w:r>
      <w:r>
        <w:rPr>
          <w:lang w:val="en-US"/>
        </w:rPr>
        <w:t xml:space="preserve"> </w:t>
      </w:r>
      <w:r w:rsidRPr="00260482">
        <w:rPr>
          <w:lang w:val="en-US"/>
        </w:rPr>
        <w:t>with</w:t>
      </w:r>
      <w:r>
        <w:rPr>
          <w:lang w:val="en-US"/>
        </w:rPr>
        <w:t xml:space="preserve"> </w:t>
      </w:r>
      <w:r w:rsidRPr="00260482">
        <w:rPr>
          <w:lang w:val="en-US"/>
        </w:rPr>
        <w:t>employed</w:t>
      </w:r>
      <w:r>
        <w:rPr>
          <w:lang w:val="en-US"/>
        </w:rPr>
        <w:t xml:space="preserve"> </w:t>
      </w:r>
      <w:r w:rsidRPr="00260482">
        <w:rPr>
          <w:lang w:val="en-US"/>
        </w:rPr>
        <w:t>persons</w:t>
      </w:r>
    </w:p>
    <w:p w14:paraId="283D0FD9" w14:textId="77777777" w:rsidR="00A10F15" w:rsidRDefault="00A10F15" w:rsidP="00260482">
      <w:pPr>
        <w:spacing w:line="360" w:lineRule="auto"/>
        <w:jc w:val="both"/>
        <w:rPr>
          <w:lang w:val="en-US"/>
        </w:rPr>
      </w:pPr>
    </w:p>
    <w:p w14:paraId="4995B905" w14:textId="77777777" w:rsidR="00A10F15" w:rsidRDefault="00A10F15" w:rsidP="00260482">
      <w:pPr>
        <w:spacing w:line="360" w:lineRule="auto"/>
        <w:jc w:val="both"/>
        <w:rPr>
          <w:lang w:val="en-US"/>
        </w:rPr>
      </w:pPr>
    </w:p>
    <w:p w14:paraId="0FE7CFB5" w14:textId="77777777" w:rsidR="00DD3326" w:rsidRDefault="00DD3326" w:rsidP="00A10F15">
      <w:pPr>
        <w:spacing w:line="360" w:lineRule="auto"/>
        <w:jc w:val="both"/>
        <w:rPr>
          <w:lang w:val="en-US"/>
        </w:rPr>
        <w:sectPr w:rsidR="00DD3326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A40634" w14:textId="6E3A2B56" w:rsidR="004F7332" w:rsidRPr="009E3F53" w:rsidRDefault="004F7332" w:rsidP="004F7332">
      <w:pPr>
        <w:spacing w:before="200" w:line="360" w:lineRule="auto"/>
        <w:jc w:val="both"/>
        <w:rPr>
          <w:rStyle w:val="Strong"/>
          <w:rFonts w:asciiTheme="majorHAnsi" w:hAnsiTheme="majorHAnsi"/>
          <w:lang w:val="en-US"/>
        </w:rPr>
      </w:pPr>
      <w:r w:rsidRPr="009E3F53">
        <w:rPr>
          <w:rStyle w:val="Strong"/>
          <w:rFonts w:asciiTheme="majorHAnsi" w:hAnsiTheme="majorHAnsi"/>
          <w:lang w:val="en-US"/>
        </w:rPr>
        <w:lastRenderedPageBreak/>
        <w:t xml:space="preserve">Appendix </w:t>
      </w:r>
      <w:r>
        <w:rPr>
          <w:rStyle w:val="Strong"/>
          <w:rFonts w:asciiTheme="majorHAnsi" w:hAnsiTheme="majorHAnsi"/>
          <w:lang w:val="en-US"/>
        </w:rPr>
        <w:t>B</w:t>
      </w:r>
      <w:r w:rsidRPr="009E3F53">
        <w:rPr>
          <w:rStyle w:val="Strong"/>
          <w:rFonts w:asciiTheme="majorHAnsi" w:hAnsiTheme="majorHAnsi"/>
          <w:lang w:val="en-US"/>
        </w:rPr>
        <w:t xml:space="preserve">. </w:t>
      </w:r>
      <w:r w:rsidRPr="004F7332">
        <w:rPr>
          <w:rStyle w:val="Strong"/>
          <w:rFonts w:asciiTheme="majorHAnsi" w:hAnsiTheme="majorHAnsi"/>
          <w:lang w:val="en-US"/>
        </w:rPr>
        <w:t>Plausibility of re-export redistribution</w:t>
      </w:r>
    </w:p>
    <w:p w14:paraId="1D05D981" w14:textId="49BDE79C" w:rsidR="004F7332" w:rsidRPr="00864AE3" w:rsidRDefault="00557AD5" w:rsidP="004F7332">
      <w:pPr>
        <w:pStyle w:val="Heading3"/>
        <w:spacing w:before="0" w:line="360" w:lineRule="auto"/>
        <w:jc w:val="both"/>
        <w:rPr>
          <w:rFonts w:asciiTheme="minorHAnsi" w:hAnsiTheme="minorHAnsi"/>
          <w:b w:val="0"/>
          <w:color w:val="auto"/>
          <w:lang w:val="en-US"/>
        </w:rPr>
      </w:pPr>
      <w:r>
        <w:rPr>
          <w:rFonts w:asciiTheme="minorHAnsi" w:hAnsiTheme="minorHAnsi"/>
          <w:b w:val="0"/>
          <w:color w:val="auto"/>
          <w:lang w:val="en-GB"/>
        </w:rPr>
        <w:t>In</w:t>
      </w:r>
      <w:r w:rsidR="004F7332">
        <w:rPr>
          <w:rFonts w:asciiTheme="minorHAnsi" w:hAnsiTheme="minorHAnsi"/>
          <w:b w:val="0"/>
          <w:color w:val="auto"/>
          <w:lang w:val="en-GB"/>
        </w:rPr>
        <w:t xml:space="preserve"> order to get some sense of the reliability of our re-export matrices </w:t>
      </w:r>
      <w:r w:rsidR="004F7332" w:rsidRPr="00657D3F">
        <w:rPr>
          <w:position w:val="-14"/>
          <w:lang w:val="en-GB"/>
        </w:rPr>
        <w:object w:dxaOrig="1140" w:dyaOrig="380" w14:anchorId="614B33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16.5pt" o:ole="">
            <v:imagedata r:id="rId9" o:title=""/>
          </v:shape>
          <o:OLEObject Type="Embed" ProgID="Equation.DSMT4" ShapeID="_x0000_i1025" DrawAspect="Content" ObjectID="_1621086127" r:id="rId10"/>
        </w:object>
      </w:r>
      <w:r w:rsidR="004F7332">
        <w:rPr>
          <w:lang w:val="en-GB"/>
        </w:rPr>
        <w:t xml:space="preserve">, </w:t>
      </w:r>
      <w:r w:rsidR="004F7332">
        <w:rPr>
          <w:rFonts w:asciiTheme="minorHAnsi" w:hAnsiTheme="minorHAnsi"/>
          <w:b w:val="0"/>
          <w:color w:val="auto"/>
          <w:lang w:val="en-GB"/>
        </w:rPr>
        <w:t>we compared our results with existing information for the Netherlands. Statistics Netherlands provides information on the destination of Dutch re-exports.</w:t>
      </w:r>
      <w:r w:rsidR="004F7332">
        <w:rPr>
          <w:rStyle w:val="FootnoteReference"/>
          <w:rFonts w:asciiTheme="minorHAnsi" w:hAnsiTheme="minorHAnsi"/>
          <w:b w:val="0"/>
          <w:color w:val="auto"/>
          <w:lang w:val="en-GB"/>
        </w:rPr>
        <w:footnoteReference w:id="1"/>
      </w:r>
      <w:r w:rsidR="004F7332">
        <w:rPr>
          <w:rFonts w:asciiTheme="minorHAnsi" w:hAnsiTheme="minorHAnsi"/>
          <w:b w:val="0"/>
          <w:color w:val="auto"/>
          <w:lang w:val="en-GB"/>
        </w:rPr>
        <w:t xml:space="preserve"> The information is based on customs data and company surveys. Hence, we have examined the </w:t>
      </w:r>
      <w:r w:rsidR="004F7332" w:rsidRPr="00F06473">
        <w:rPr>
          <w:rFonts w:asciiTheme="minorHAnsi" w:hAnsiTheme="minorHAnsi"/>
          <w:b w:val="0"/>
          <w:color w:val="auto"/>
          <w:lang w:val="en-GB"/>
        </w:rPr>
        <w:t>correlation of the country pattern</w:t>
      </w:r>
      <w:r w:rsidR="004F7332">
        <w:rPr>
          <w:rFonts w:asciiTheme="minorHAnsi" w:hAnsiTheme="minorHAnsi"/>
          <w:b w:val="0"/>
          <w:color w:val="auto"/>
          <w:lang w:val="en-GB"/>
        </w:rPr>
        <w:t xml:space="preserve"> of re-exports (by product) from the Netherlands </w:t>
      </w:r>
      <w:r w:rsidR="004F7332" w:rsidRPr="00F06473">
        <w:rPr>
          <w:rFonts w:asciiTheme="minorHAnsi" w:hAnsiTheme="minorHAnsi"/>
          <w:b w:val="0"/>
          <w:color w:val="auto"/>
          <w:lang w:val="en-GB"/>
        </w:rPr>
        <w:t>in the two data sets</w:t>
      </w:r>
      <w:r w:rsidR="004F7332">
        <w:rPr>
          <w:rFonts w:asciiTheme="minorHAnsi" w:hAnsiTheme="minorHAnsi"/>
          <w:b w:val="0"/>
          <w:color w:val="auto"/>
          <w:lang w:val="en-GB"/>
        </w:rPr>
        <w:t>. The data from Statistics Netherlands are classified according the Standard International Trade Classification (SITC). The allocation of the WIOD product categories into SITC digit-1 groups has been somewhat crude due to the aggregation level of the data.</w:t>
      </w:r>
      <w:r w:rsidR="004F7332">
        <w:rPr>
          <w:rStyle w:val="FootnoteReference"/>
          <w:rFonts w:asciiTheme="minorHAnsi" w:hAnsiTheme="minorHAnsi"/>
          <w:b w:val="0"/>
          <w:color w:val="auto"/>
          <w:lang w:val="en-GB"/>
        </w:rPr>
        <w:footnoteReference w:id="2"/>
      </w:r>
      <w:r w:rsidR="004F7332">
        <w:rPr>
          <w:rFonts w:asciiTheme="minorHAnsi" w:hAnsiTheme="minorHAnsi"/>
          <w:b w:val="0"/>
          <w:color w:val="auto"/>
          <w:lang w:val="en-GB"/>
        </w:rPr>
        <w:t xml:space="preserve"> We have merged </w:t>
      </w:r>
      <w:r w:rsidR="004F7332" w:rsidRPr="002E5DDB">
        <w:rPr>
          <w:rFonts w:asciiTheme="minorHAnsi" w:hAnsiTheme="minorHAnsi"/>
          <w:b w:val="0"/>
          <w:color w:val="auto"/>
          <w:lang w:val="en-GB"/>
        </w:rPr>
        <w:t xml:space="preserve">SITC 0 </w:t>
      </w:r>
      <w:r w:rsidR="004F7332">
        <w:rPr>
          <w:rFonts w:asciiTheme="minorHAnsi" w:hAnsiTheme="minorHAnsi"/>
          <w:b w:val="0"/>
          <w:color w:val="auto"/>
          <w:lang w:val="en-GB"/>
        </w:rPr>
        <w:t>and</w:t>
      </w:r>
      <w:r w:rsidR="004F7332" w:rsidRPr="002E5DDB">
        <w:rPr>
          <w:rFonts w:asciiTheme="minorHAnsi" w:hAnsiTheme="minorHAnsi"/>
          <w:b w:val="0"/>
          <w:color w:val="auto"/>
          <w:lang w:val="en-GB"/>
        </w:rPr>
        <w:t xml:space="preserve"> 1</w:t>
      </w:r>
      <w:r w:rsidR="004F7332">
        <w:rPr>
          <w:rFonts w:asciiTheme="minorHAnsi" w:hAnsiTheme="minorHAnsi"/>
          <w:b w:val="0"/>
          <w:color w:val="auto"/>
          <w:lang w:val="en-GB"/>
        </w:rPr>
        <w:t xml:space="preserve">, and </w:t>
      </w:r>
      <w:r w:rsidR="004F7332" w:rsidRPr="002E5DDB">
        <w:rPr>
          <w:rFonts w:asciiTheme="minorHAnsi" w:hAnsiTheme="minorHAnsi"/>
          <w:b w:val="0"/>
          <w:color w:val="auto"/>
          <w:lang w:val="en-GB"/>
        </w:rPr>
        <w:t xml:space="preserve">SITC </w:t>
      </w:r>
      <w:r w:rsidR="004F7332">
        <w:rPr>
          <w:rFonts w:asciiTheme="minorHAnsi" w:hAnsiTheme="minorHAnsi"/>
          <w:b w:val="0"/>
          <w:color w:val="auto"/>
          <w:lang w:val="en-GB"/>
        </w:rPr>
        <w:t>2</w:t>
      </w:r>
      <w:r w:rsidR="004F7332" w:rsidRPr="002E5DDB">
        <w:rPr>
          <w:rFonts w:asciiTheme="minorHAnsi" w:hAnsiTheme="minorHAnsi"/>
          <w:b w:val="0"/>
          <w:color w:val="auto"/>
          <w:lang w:val="en-GB"/>
        </w:rPr>
        <w:t xml:space="preserve"> </w:t>
      </w:r>
      <w:r w:rsidR="004F7332">
        <w:rPr>
          <w:rFonts w:asciiTheme="minorHAnsi" w:hAnsiTheme="minorHAnsi"/>
          <w:b w:val="0"/>
          <w:color w:val="auto"/>
          <w:lang w:val="en-GB"/>
        </w:rPr>
        <w:t>and 4, because product categories from WIOD could not clearly be assigned to one SITC category. Furthermore, the comparison is limited to goods trade only.</w:t>
      </w:r>
      <w:r w:rsidR="00DF1EAE" w:rsidRPr="00864AE3">
        <w:rPr>
          <w:rFonts w:asciiTheme="minorHAnsi" w:hAnsiTheme="minorHAnsi"/>
          <w:b w:val="0"/>
          <w:color w:val="auto"/>
          <w:lang w:val="en-US"/>
        </w:rPr>
        <w:t xml:space="preserve"> </w:t>
      </w:r>
      <w:r w:rsidR="003D2AF7" w:rsidRPr="00864AE3">
        <w:rPr>
          <w:rFonts w:asciiTheme="minorHAnsi" w:hAnsiTheme="minorHAnsi"/>
          <w:b w:val="0"/>
          <w:color w:val="auto"/>
          <w:lang w:val="en-US"/>
        </w:rPr>
        <w:t xml:space="preserve"> </w:t>
      </w:r>
    </w:p>
    <w:p w14:paraId="3A6C2E7A" w14:textId="77777777" w:rsidR="00215DE7" w:rsidRDefault="00215DE7" w:rsidP="004F7332">
      <w:pPr>
        <w:spacing w:line="360" w:lineRule="auto"/>
        <w:jc w:val="both"/>
        <w:rPr>
          <w:lang w:val="en-GB"/>
        </w:rPr>
      </w:pPr>
    </w:p>
    <w:p w14:paraId="0475FA91" w14:textId="685313CA" w:rsidR="004F7332" w:rsidRDefault="007471F5" w:rsidP="004F7332">
      <w:pPr>
        <w:spacing w:line="360" w:lineRule="auto"/>
        <w:jc w:val="both"/>
        <w:rPr>
          <w:lang w:val="en-GB"/>
        </w:rPr>
      </w:pPr>
      <w:r w:rsidRPr="007471F5">
        <w:rPr>
          <w:lang w:val="en-GB"/>
        </w:rPr>
        <w:t xml:space="preserve">Figure B1 plots the shares (percentages) of destination countries in exports for the two datasets. </w:t>
      </w:r>
      <w:r w:rsidR="00215DE7">
        <w:rPr>
          <w:lang w:val="en-GB"/>
        </w:rPr>
        <w:t>The correlation between the two sets is quite high in chemicals and manufacturing (SITC 5, 6 and 8). In other words, re-exports from the Netherlands seem to be distributed across destinations consistently in both data sets. This evidence, however limited, does provide some credibility to our results.</w:t>
      </w:r>
    </w:p>
    <w:p w14:paraId="633FCE44" w14:textId="77777777" w:rsidR="00215DE7" w:rsidRPr="00864AE3" w:rsidRDefault="00215DE7" w:rsidP="004F7332">
      <w:pPr>
        <w:spacing w:line="360" w:lineRule="auto"/>
        <w:jc w:val="both"/>
        <w:rPr>
          <w:lang w:val="en-US"/>
        </w:rPr>
      </w:pPr>
    </w:p>
    <w:p w14:paraId="3D1A31D7" w14:textId="1EB6E3D8" w:rsidR="004F7332" w:rsidRDefault="004F7332" w:rsidP="004F7332">
      <w:pPr>
        <w:pStyle w:val="Caption"/>
        <w:rPr>
          <w:color w:val="auto"/>
          <w:lang w:val="en-US"/>
        </w:rPr>
      </w:pPr>
      <w:r w:rsidRPr="00657D3F">
        <w:rPr>
          <w:color w:val="auto"/>
          <w:lang w:val="en-GB"/>
        </w:rPr>
        <w:t xml:space="preserve">Figure </w:t>
      </w:r>
      <w:r w:rsidR="00215DE7">
        <w:rPr>
          <w:color w:val="auto"/>
          <w:lang w:val="en-GB"/>
        </w:rPr>
        <w:t>B1</w:t>
      </w:r>
      <w:r w:rsidRPr="00657D3F">
        <w:rPr>
          <w:color w:val="auto"/>
          <w:lang w:val="en-GB"/>
        </w:rPr>
        <w:t xml:space="preserve">. </w:t>
      </w:r>
      <w:r>
        <w:rPr>
          <w:color w:val="auto"/>
          <w:lang w:val="en-US"/>
        </w:rPr>
        <w:t>Comparing distribution of Dutch re-exports across destinations with official statistics, in 2010</w:t>
      </w:r>
    </w:p>
    <w:p w14:paraId="30F6E28B" w14:textId="426B7C74" w:rsidR="004F7332" w:rsidRPr="001A1533" w:rsidRDefault="004F7332" w:rsidP="004F7332">
      <w:pPr>
        <w:rPr>
          <w:lang w:val="en-US"/>
        </w:rPr>
      </w:pPr>
    </w:p>
    <w:p w14:paraId="0A5DB562" w14:textId="77777777" w:rsidR="004F7332" w:rsidRDefault="004F7332" w:rsidP="004F7332">
      <w:pPr>
        <w:spacing w:line="360" w:lineRule="auto"/>
        <w:jc w:val="both"/>
        <w:rPr>
          <w:lang w:val="en-GB"/>
        </w:rPr>
      </w:pPr>
    </w:p>
    <w:p w14:paraId="48B1754B" w14:textId="305B4799" w:rsidR="004F7332" w:rsidRDefault="00946437" w:rsidP="004F7332">
      <w:pPr>
        <w:spacing w:line="360" w:lineRule="auto"/>
        <w:jc w:val="both"/>
        <w:rPr>
          <w:lang w:val="en-GB"/>
        </w:rPr>
      </w:pPr>
      <w:r w:rsidRPr="00946437">
        <w:rPr>
          <w:noProof/>
          <w:lang w:val="en-GB"/>
        </w:rPr>
        <w:drawing>
          <wp:inline distT="0" distB="0" distL="0" distR="0" wp14:anchorId="33F7238E" wp14:editId="3014FDD9">
            <wp:extent cx="4572000" cy="2743200"/>
            <wp:effectExtent l="0" t="0" r="0" b="0"/>
            <wp:docPr id="1" name="Picture 1" descr="C:\Users\2194\AppData\Local\Temp\Rar$DRa0.433\FigureB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194\AppData\Local\Temp\Rar$DRa0.433\FigureB1_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D9191" w14:textId="0CF17798" w:rsidR="004F7332" w:rsidRDefault="004F7332" w:rsidP="004F7332">
      <w:pPr>
        <w:spacing w:line="360" w:lineRule="auto"/>
        <w:jc w:val="both"/>
        <w:rPr>
          <w:lang w:val="en-GB"/>
        </w:rPr>
      </w:pPr>
    </w:p>
    <w:p w14:paraId="66F640EA" w14:textId="0F3DB8F9" w:rsidR="004F7332" w:rsidRDefault="00946437" w:rsidP="004F7332">
      <w:pPr>
        <w:spacing w:line="360" w:lineRule="auto"/>
        <w:jc w:val="both"/>
        <w:rPr>
          <w:lang w:val="en-GB"/>
        </w:rPr>
      </w:pPr>
      <w:r w:rsidRPr="00946437">
        <w:rPr>
          <w:noProof/>
          <w:lang w:val="en-GB"/>
        </w:rPr>
        <w:lastRenderedPageBreak/>
        <w:drawing>
          <wp:inline distT="0" distB="0" distL="0" distR="0" wp14:anchorId="398F2EC0" wp14:editId="7AC6A72E">
            <wp:extent cx="4572000" cy="2743200"/>
            <wp:effectExtent l="0" t="0" r="0" b="0"/>
            <wp:docPr id="2" name="Picture 2" descr="C:\Users\2194\AppData\Local\Temp\Rar$DRa0.045\FigureB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194\AppData\Local\Temp\Rar$DRa0.045\FigureB1_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DEF0A" w14:textId="3BF83085" w:rsidR="00946437" w:rsidRDefault="00946437" w:rsidP="004F7332">
      <w:pPr>
        <w:spacing w:line="360" w:lineRule="auto"/>
        <w:jc w:val="both"/>
        <w:rPr>
          <w:lang w:val="en-GB"/>
        </w:rPr>
      </w:pPr>
    </w:p>
    <w:p w14:paraId="2763B156" w14:textId="77777777" w:rsidR="00946437" w:rsidRDefault="00946437" w:rsidP="004F7332">
      <w:pPr>
        <w:spacing w:line="360" w:lineRule="auto"/>
        <w:jc w:val="both"/>
        <w:rPr>
          <w:lang w:val="en-GB"/>
        </w:rPr>
      </w:pPr>
      <w:r w:rsidRPr="00946437">
        <w:rPr>
          <w:noProof/>
          <w:lang w:val="en-GB"/>
        </w:rPr>
        <w:drawing>
          <wp:inline distT="0" distB="0" distL="0" distR="0" wp14:anchorId="35CDA096" wp14:editId="50EE3290">
            <wp:extent cx="4572000" cy="2743200"/>
            <wp:effectExtent l="0" t="0" r="0" b="0"/>
            <wp:docPr id="7" name="Picture 7" descr="C:\Users\2194\AppData\Local\Temp\Rar$DRa0.389\FigureB1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2194\AppData\Local\Temp\Rar$DRa0.389\FigureB1_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437">
        <w:rPr>
          <w:noProof/>
          <w:lang w:val="en-GB"/>
        </w:rPr>
        <w:drawing>
          <wp:inline distT="0" distB="0" distL="0" distR="0" wp14:anchorId="2C967B4D" wp14:editId="1C9AABD4">
            <wp:extent cx="4572000" cy="2743200"/>
            <wp:effectExtent l="0" t="0" r="0" b="0"/>
            <wp:docPr id="6" name="Picture 6" descr="C:\Users\2194\AppData\Local\Temp\Rar$DRa0.389\FigureB1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194\AppData\Local\Temp\Rar$DRa0.389\FigureB1_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437">
        <w:rPr>
          <w:noProof/>
          <w:lang w:val="en-GB"/>
        </w:rPr>
        <w:lastRenderedPageBreak/>
        <w:drawing>
          <wp:inline distT="0" distB="0" distL="0" distR="0" wp14:anchorId="24050687" wp14:editId="7605146A">
            <wp:extent cx="4572000" cy="2743200"/>
            <wp:effectExtent l="0" t="0" r="0" b="0"/>
            <wp:docPr id="5" name="Picture 5" descr="C:\Users\2194\AppData\Local\Temp\Rar$DRa0.389\FigureB1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194\AppData\Local\Temp\Rar$DRa0.389\FigureB1_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437">
        <w:rPr>
          <w:noProof/>
          <w:lang w:val="en-GB"/>
        </w:rPr>
        <w:drawing>
          <wp:inline distT="0" distB="0" distL="0" distR="0" wp14:anchorId="6FD81C71" wp14:editId="52259440">
            <wp:extent cx="4572000" cy="2743200"/>
            <wp:effectExtent l="0" t="0" r="0" b="0"/>
            <wp:docPr id="4" name="Picture 4" descr="C:\Users\2194\AppData\Local\Temp\Rar$DRa0.389\FigureB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194\AppData\Local\Temp\Rar$DRa0.389\FigureB1_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A28A5" w14:textId="4A0B1CFB" w:rsidR="00946437" w:rsidRDefault="00946437" w:rsidP="004F7332">
      <w:pPr>
        <w:spacing w:line="360" w:lineRule="auto"/>
        <w:jc w:val="both"/>
        <w:rPr>
          <w:lang w:val="en-GB"/>
        </w:rPr>
      </w:pPr>
      <w:r w:rsidRPr="00946437">
        <w:rPr>
          <w:noProof/>
          <w:lang w:val="en-GB"/>
        </w:rPr>
        <w:drawing>
          <wp:inline distT="0" distB="0" distL="0" distR="0" wp14:anchorId="50C80C1E" wp14:editId="07BEF874">
            <wp:extent cx="4572000" cy="2743200"/>
            <wp:effectExtent l="0" t="0" r="0" b="0"/>
            <wp:docPr id="3" name="Picture 3" descr="C:\Users\2194\AppData\Local\Temp\Rar$DRa0.389\FigureB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194\AppData\Local\Temp\Rar$DRa0.389\FigureB1_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52263" w14:textId="42002FA5" w:rsidR="004F7332" w:rsidRDefault="004F7332" w:rsidP="004F7332">
      <w:pPr>
        <w:spacing w:line="360" w:lineRule="auto"/>
        <w:jc w:val="both"/>
        <w:rPr>
          <w:lang w:val="en-GB"/>
        </w:rPr>
      </w:pPr>
    </w:p>
    <w:sectPr w:rsidR="004F7332" w:rsidSect="00143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4F269" w14:textId="77777777" w:rsidR="00356E90" w:rsidRDefault="00356E90" w:rsidP="003270CC">
      <w:r>
        <w:separator/>
      </w:r>
    </w:p>
  </w:endnote>
  <w:endnote w:type="continuationSeparator" w:id="0">
    <w:p w14:paraId="348FD02F" w14:textId="77777777" w:rsidR="00356E90" w:rsidRDefault="00356E90" w:rsidP="0032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5095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1DAEB" w14:textId="63B329DB" w:rsidR="00C974B0" w:rsidRDefault="00C974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B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F81667" w14:textId="77777777" w:rsidR="00C974B0" w:rsidRDefault="00C97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7999D" w14:textId="77777777" w:rsidR="00356E90" w:rsidRDefault="00356E90" w:rsidP="003270CC">
      <w:r>
        <w:separator/>
      </w:r>
    </w:p>
  </w:footnote>
  <w:footnote w:type="continuationSeparator" w:id="0">
    <w:p w14:paraId="752BC9A9" w14:textId="77777777" w:rsidR="00356E90" w:rsidRDefault="00356E90" w:rsidP="003270CC">
      <w:r>
        <w:continuationSeparator/>
      </w:r>
    </w:p>
  </w:footnote>
  <w:footnote w:id="1">
    <w:p w14:paraId="02E8B160" w14:textId="77777777" w:rsidR="00C974B0" w:rsidRPr="0069051B" w:rsidRDefault="00C974B0" w:rsidP="001F356F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 w:rsidRPr="0069051B">
        <w:rPr>
          <w:lang w:val="en-US"/>
        </w:rPr>
        <w:t xml:space="preserve"> </w:t>
      </w:r>
      <w:r>
        <w:rPr>
          <w:lang w:val="en-US"/>
        </w:rPr>
        <w:t xml:space="preserve">The data are available at </w:t>
      </w:r>
      <w:hyperlink r:id="rId1" w:history="1">
        <w:r w:rsidRPr="008A3626">
          <w:rPr>
            <w:rStyle w:val="Hyperlink"/>
            <w:lang w:val="en-US"/>
          </w:rPr>
          <w:t>http://statline.cbs.nl/Statweb/publication/?DM=SLNL&amp;PA=83028NED&amp;D1=1-3&amp;D2=a&amp;D3=9-77&amp;D4=116&amp;VW=T</w:t>
        </w:r>
      </w:hyperlink>
      <w:r>
        <w:rPr>
          <w:lang w:val="en-US"/>
        </w:rPr>
        <w:t xml:space="preserve">  </w:t>
      </w:r>
    </w:p>
  </w:footnote>
  <w:footnote w:id="2">
    <w:p w14:paraId="33E9551E" w14:textId="77777777" w:rsidR="00C974B0" w:rsidRPr="00A814CF" w:rsidRDefault="00C974B0" w:rsidP="001F356F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 w:rsidRPr="00A814CF">
        <w:rPr>
          <w:lang w:val="en-US"/>
        </w:rPr>
        <w:t xml:space="preserve"> </w:t>
      </w:r>
      <w:r>
        <w:rPr>
          <w:lang w:val="en-US"/>
        </w:rPr>
        <w:t>WIOD registers</w:t>
      </w:r>
      <w:r w:rsidRPr="00A814CF">
        <w:rPr>
          <w:lang w:val="en-US"/>
        </w:rPr>
        <w:t xml:space="preserve"> product categories according to the European Statistical Classification of Products by Activity (CPA) 2002.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27776"/>
    <w:multiLevelType w:val="hybridMultilevel"/>
    <w:tmpl w:val="78D273F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C"/>
    <w:rsid w:val="000005F6"/>
    <w:rsid w:val="00000E43"/>
    <w:rsid w:val="000015DE"/>
    <w:rsid w:val="00001668"/>
    <w:rsid w:val="000018D6"/>
    <w:rsid w:val="00001AF0"/>
    <w:rsid w:val="00003604"/>
    <w:rsid w:val="00003628"/>
    <w:rsid w:val="0000393C"/>
    <w:rsid w:val="00004C18"/>
    <w:rsid w:val="00004EDB"/>
    <w:rsid w:val="00005E86"/>
    <w:rsid w:val="00006367"/>
    <w:rsid w:val="000065A8"/>
    <w:rsid w:val="0000686D"/>
    <w:rsid w:val="00007FD5"/>
    <w:rsid w:val="00010265"/>
    <w:rsid w:val="00011F1B"/>
    <w:rsid w:val="00012319"/>
    <w:rsid w:val="0001460E"/>
    <w:rsid w:val="0001561D"/>
    <w:rsid w:val="0001719D"/>
    <w:rsid w:val="000210EC"/>
    <w:rsid w:val="000229F4"/>
    <w:rsid w:val="0002355C"/>
    <w:rsid w:val="000236D0"/>
    <w:rsid w:val="00023D0A"/>
    <w:rsid w:val="00023DB2"/>
    <w:rsid w:val="00024251"/>
    <w:rsid w:val="00025CB2"/>
    <w:rsid w:val="000270EF"/>
    <w:rsid w:val="000276B8"/>
    <w:rsid w:val="00027F13"/>
    <w:rsid w:val="00031508"/>
    <w:rsid w:val="000317FE"/>
    <w:rsid w:val="00031E67"/>
    <w:rsid w:val="00032983"/>
    <w:rsid w:val="000330C7"/>
    <w:rsid w:val="00033A4A"/>
    <w:rsid w:val="00033E6E"/>
    <w:rsid w:val="00034435"/>
    <w:rsid w:val="0003502A"/>
    <w:rsid w:val="00036770"/>
    <w:rsid w:val="0003717B"/>
    <w:rsid w:val="00040F60"/>
    <w:rsid w:val="00041BFE"/>
    <w:rsid w:val="0004380F"/>
    <w:rsid w:val="00043E0D"/>
    <w:rsid w:val="000442B0"/>
    <w:rsid w:val="00045104"/>
    <w:rsid w:val="00045F44"/>
    <w:rsid w:val="000470EE"/>
    <w:rsid w:val="00047AB2"/>
    <w:rsid w:val="00047AFA"/>
    <w:rsid w:val="0005095F"/>
    <w:rsid w:val="00050A66"/>
    <w:rsid w:val="00051270"/>
    <w:rsid w:val="000513BE"/>
    <w:rsid w:val="000519FE"/>
    <w:rsid w:val="00052F9C"/>
    <w:rsid w:val="00053B6E"/>
    <w:rsid w:val="00053EB6"/>
    <w:rsid w:val="00054C5D"/>
    <w:rsid w:val="00055D34"/>
    <w:rsid w:val="0005685D"/>
    <w:rsid w:val="00056882"/>
    <w:rsid w:val="00060D2B"/>
    <w:rsid w:val="00061740"/>
    <w:rsid w:val="00061C5C"/>
    <w:rsid w:val="00065298"/>
    <w:rsid w:val="00066045"/>
    <w:rsid w:val="00066B84"/>
    <w:rsid w:val="00066C92"/>
    <w:rsid w:val="000674D6"/>
    <w:rsid w:val="000702B8"/>
    <w:rsid w:val="00072571"/>
    <w:rsid w:val="00072C09"/>
    <w:rsid w:val="00074688"/>
    <w:rsid w:val="00074A95"/>
    <w:rsid w:val="0007594D"/>
    <w:rsid w:val="00076192"/>
    <w:rsid w:val="0007713B"/>
    <w:rsid w:val="00077690"/>
    <w:rsid w:val="000803A1"/>
    <w:rsid w:val="00080952"/>
    <w:rsid w:val="00081A0A"/>
    <w:rsid w:val="00081E23"/>
    <w:rsid w:val="00082B81"/>
    <w:rsid w:val="00082B91"/>
    <w:rsid w:val="0008300B"/>
    <w:rsid w:val="00083463"/>
    <w:rsid w:val="00084B0C"/>
    <w:rsid w:val="00086A3D"/>
    <w:rsid w:val="00087A7E"/>
    <w:rsid w:val="0009121B"/>
    <w:rsid w:val="0009146E"/>
    <w:rsid w:val="00091F1D"/>
    <w:rsid w:val="00092D6B"/>
    <w:rsid w:val="00093C3F"/>
    <w:rsid w:val="00093C78"/>
    <w:rsid w:val="000A1120"/>
    <w:rsid w:val="000A1BCC"/>
    <w:rsid w:val="000A24C9"/>
    <w:rsid w:val="000A26E5"/>
    <w:rsid w:val="000A31EB"/>
    <w:rsid w:val="000A4463"/>
    <w:rsid w:val="000A5964"/>
    <w:rsid w:val="000A740A"/>
    <w:rsid w:val="000A7444"/>
    <w:rsid w:val="000B0FD6"/>
    <w:rsid w:val="000B19D4"/>
    <w:rsid w:val="000B1C76"/>
    <w:rsid w:val="000B327F"/>
    <w:rsid w:val="000B32EC"/>
    <w:rsid w:val="000B4DCA"/>
    <w:rsid w:val="000B5096"/>
    <w:rsid w:val="000B555F"/>
    <w:rsid w:val="000B79B8"/>
    <w:rsid w:val="000C0364"/>
    <w:rsid w:val="000C142E"/>
    <w:rsid w:val="000C1EA8"/>
    <w:rsid w:val="000C1EEC"/>
    <w:rsid w:val="000C35AE"/>
    <w:rsid w:val="000C39B0"/>
    <w:rsid w:val="000C3AD5"/>
    <w:rsid w:val="000C3CD3"/>
    <w:rsid w:val="000C443C"/>
    <w:rsid w:val="000C5750"/>
    <w:rsid w:val="000C58A7"/>
    <w:rsid w:val="000C6E2F"/>
    <w:rsid w:val="000D0134"/>
    <w:rsid w:val="000D076B"/>
    <w:rsid w:val="000D2052"/>
    <w:rsid w:val="000D216F"/>
    <w:rsid w:val="000D3409"/>
    <w:rsid w:val="000D6807"/>
    <w:rsid w:val="000D76D2"/>
    <w:rsid w:val="000D7773"/>
    <w:rsid w:val="000E0083"/>
    <w:rsid w:val="000E031B"/>
    <w:rsid w:val="000E0355"/>
    <w:rsid w:val="000E1C8C"/>
    <w:rsid w:val="000E2376"/>
    <w:rsid w:val="000E42D2"/>
    <w:rsid w:val="000E513C"/>
    <w:rsid w:val="000E5673"/>
    <w:rsid w:val="000F1D78"/>
    <w:rsid w:val="000F3288"/>
    <w:rsid w:val="000F5CFC"/>
    <w:rsid w:val="000F5D7B"/>
    <w:rsid w:val="000F5DBD"/>
    <w:rsid w:val="000F685D"/>
    <w:rsid w:val="000F6A73"/>
    <w:rsid w:val="000F6BE8"/>
    <w:rsid w:val="000F6C32"/>
    <w:rsid w:val="000F70FD"/>
    <w:rsid w:val="000F77FD"/>
    <w:rsid w:val="000F7C45"/>
    <w:rsid w:val="0010061A"/>
    <w:rsid w:val="00100A5D"/>
    <w:rsid w:val="00100F08"/>
    <w:rsid w:val="00101CC4"/>
    <w:rsid w:val="00102D98"/>
    <w:rsid w:val="001032D2"/>
    <w:rsid w:val="00104955"/>
    <w:rsid w:val="001049AE"/>
    <w:rsid w:val="00106CFE"/>
    <w:rsid w:val="00106FA8"/>
    <w:rsid w:val="00107B56"/>
    <w:rsid w:val="001100D4"/>
    <w:rsid w:val="00110CB7"/>
    <w:rsid w:val="0011220D"/>
    <w:rsid w:val="001128AB"/>
    <w:rsid w:val="00112A65"/>
    <w:rsid w:val="001138DE"/>
    <w:rsid w:val="001141EC"/>
    <w:rsid w:val="00114889"/>
    <w:rsid w:val="00114DF7"/>
    <w:rsid w:val="00114FA0"/>
    <w:rsid w:val="00116E88"/>
    <w:rsid w:val="00121DAA"/>
    <w:rsid w:val="00122405"/>
    <w:rsid w:val="00122B74"/>
    <w:rsid w:val="00123164"/>
    <w:rsid w:val="00123AE3"/>
    <w:rsid w:val="001259F0"/>
    <w:rsid w:val="0013280D"/>
    <w:rsid w:val="00134776"/>
    <w:rsid w:val="0013693F"/>
    <w:rsid w:val="00141B5E"/>
    <w:rsid w:val="00142E87"/>
    <w:rsid w:val="001433C7"/>
    <w:rsid w:val="001435DC"/>
    <w:rsid w:val="00143D2B"/>
    <w:rsid w:val="00143D45"/>
    <w:rsid w:val="00144466"/>
    <w:rsid w:val="00145022"/>
    <w:rsid w:val="001460DD"/>
    <w:rsid w:val="00146AE0"/>
    <w:rsid w:val="001471F6"/>
    <w:rsid w:val="00147461"/>
    <w:rsid w:val="00150C28"/>
    <w:rsid w:val="00150DFC"/>
    <w:rsid w:val="00150F8D"/>
    <w:rsid w:val="001514D3"/>
    <w:rsid w:val="00153B8F"/>
    <w:rsid w:val="00153E00"/>
    <w:rsid w:val="001542D1"/>
    <w:rsid w:val="001543EA"/>
    <w:rsid w:val="001544CC"/>
    <w:rsid w:val="001544EC"/>
    <w:rsid w:val="00154F25"/>
    <w:rsid w:val="001552C0"/>
    <w:rsid w:val="001552E3"/>
    <w:rsid w:val="00155336"/>
    <w:rsid w:val="00156C81"/>
    <w:rsid w:val="001572F3"/>
    <w:rsid w:val="001576ED"/>
    <w:rsid w:val="00160E62"/>
    <w:rsid w:val="00162140"/>
    <w:rsid w:val="00165AAE"/>
    <w:rsid w:val="00165C27"/>
    <w:rsid w:val="00167497"/>
    <w:rsid w:val="001678AC"/>
    <w:rsid w:val="00170D38"/>
    <w:rsid w:val="00171CAA"/>
    <w:rsid w:val="00171CFE"/>
    <w:rsid w:val="00171F2E"/>
    <w:rsid w:val="001724ED"/>
    <w:rsid w:val="00172806"/>
    <w:rsid w:val="001728EB"/>
    <w:rsid w:val="00172E99"/>
    <w:rsid w:val="00173D03"/>
    <w:rsid w:val="0017408D"/>
    <w:rsid w:val="001746B3"/>
    <w:rsid w:val="00174CF0"/>
    <w:rsid w:val="00174F80"/>
    <w:rsid w:val="00176AC0"/>
    <w:rsid w:val="00177019"/>
    <w:rsid w:val="001815A3"/>
    <w:rsid w:val="00182087"/>
    <w:rsid w:val="00182D4D"/>
    <w:rsid w:val="001838F8"/>
    <w:rsid w:val="0018498B"/>
    <w:rsid w:val="00185381"/>
    <w:rsid w:val="00185A78"/>
    <w:rsid w:val="0018605E"/>
    <w:rsid w:val="00186BEF"/>
    <w:rsid w:val="00186C61"/>
    <w:rsid w:val="001870EE"/>
    <w:rsid w:val="00190020"/>
    <w:rsid w:val="001904CC"/>
    <w:rsid w:val="00190B6A"/>
    <w:rsid w:val="0019134B"/>
    <w:rsid w:val="00191593"/>
    <w:rsid w:val="00191ABF"/>
    <w:rsid w:val="001926C8"/>
    <w:rsid w:val="00192DF9"/>
    <w:rsid w:val="001931F9"/>
    <w:rsid w:val="00194101"/>
    <w:rsid w:val="00197787"/>
    <w:rsid w:val="001A09F1"/>
    <w:rsid w:val="001A1533"/>
    <w:rsid w:val="001A259D"/>
    <w:rsid w:val="001A2C08"/>
    <w:rsid w:val="001A2E6B"/>
    <w:rsid w:val="001A3E73"/>
    <w:rsid w:val="001A47CC"/>
    <w:rsid w:val="001A6C90"/>
    <w:rsid w:val="001A7E12"/>
    <w:rsid w:val="001B037C"/>
    <w:rsid w:val="001B0FB1"/>
    <w:rsid w:val="001B2D72"/>
    <w:rsid w:val="001B4943"/>
    <w:rsid w:val="001B544E"/>
    <w:rsid w:val="001B788D"/>
    <w:rsid w:val="001B7E84"/>
    <w:rsid w:val="001C0069"/>
    <w:rsid w:val="001C0AA7"/>
    <w:rsid w:val="001C0D71"/>
    <w:rsid w:val="001C13B7"/>
    <w:rsid w:val="001C171E"/>
    <w:rsid w:val="001C32F3"/>
    <w:rsid w:val="001C36C2"/>
    <w:rsid w:val="001C48EE"/>
    <w:rsid w:val="001C4D5D"/>
    <w:rsid w:val="001C5051"/>
    <w:rsid w:val="001C5144"/>
    <w:rsid w:val="001C52E8"/>
    <w:rsid w:val="001C63EB"/>
    <w:rsid w:val="001C646F"/>
    <w:rsid w:val="001C68C6"/>
    <w:rsid w:val="001C6AF3"/>
    <w:rsid w:val="001D1137"/>
    <w:rsid w:val="001D2B80"/>
    <w:rsid w:val="001D4654"/>
    <w:rsid w:val="001D4BDF"/>
    <w:rsid w:val="001D520D"/>
    <w:rsid w:val="001D5928"/>
    <w:rsid w:val="001D64AA"/>
    <w:rsid w:val="001D6AD7"/>
    <w:rsid w:val="001D75B3"/>
    <w:rsid w:val="001D77C2"/>
    <w:rsid w:val="001D78D5"/>
    <w:rsid w:val="001E0BA9"/>
    <w:rsid w:val="001E1C43"/>
    <w:rsid w:val="001E1D56"/>
    <w:rsid w:val="001E23F1"/>
    <w:rsid w:val="001E29DA"/>
    <w:rsid w:val="001E401D"/>
    <w:rsid w:val="001E562C"/>
    <w:rsid w:val="001E699E"/>
    <w:rsid w:val="001F13FB"/>
    <w:rsid w:val="001F18F2"/>
    <w:rsid w:val="001F1B2E"/>
    <w:rsid w:val="001F31C7"/>
    <w:rsid w:val="001F33E9"/>
    <w:rsid w:val="001F356F"/>
    <w:rsid w:val="001F3E2A"/>
    <w:rsid w:val="001F41DD"/>
    <w:rsid w:val="001F5221"/>
    <w:rsid w:val="001F5F4F"/>
    <w:rsid w:val="001F7A9C"/>
    <w:rsid w:val="002000B2"/>
    <w:rsid w:val="00200609"/>
    <w:rsid w:val="002018B3"/>
    <w:rsid w:val="00202B4A"/>
    <w:rsid w:val="00202C2E"/>
    <w:rsid w:val="0020353A"/>
    <w:rsid w:val="002045E2"/>
    <w:rsid w:val="00206367"/>
    <w:rsid w:val="0020766F"/>
    <w:rsid w:val="00210FE1"/>
    <w:rsid w:val="0021146A"/>
    <w:rsid w:val="00211D07"/>
    <w:rsid w:val="002126A8"/>
    <w:rsid w:val="002130A8"/>
    <w:rsid w:val="002137C6"/>
    <w:rsid w:val="0021416A"/>
    <w:rsid w:val="0021516E"/>
    <w:rsid w:val="00215DE7"/>
    <w:rsid w:val="002162A8"/>
    <w:rsid w:val="00216CB2"/>
    <w:rsid w:val="0021738E"/>
    <w:rsid w:val="002173DC"/>
    <w:rsid w:val="0022063E"/>
    <w:rsid w:val="002214D8"/>
    <w:rsid w:val="00222258"/>
    <w:rsid w:val="002237F7"/>
    <w:rsid w:val="00223843"/>
    <w:rsid w:val="00224088"/>
    <w:rsid w:val="002240DF"/>
    <w:rsid w:val="00224463"/>
    <w:rsid w:val="00224A59"/>
    <w:rsid w:val="002253A0"/>
    <w:rsid w:val="002279B5"/>
    <w:rsid w:val="00227DF7"/>
    <w:rsid w:val="00231E84"/>
    <w:rsid w:val="002337A8"/>
    <w:rsid w:val="00233A9B"/>
    <w:rsid w:val="00233EBD"/>
    <w:rsid w:val="00234212"/>
    <w:rsid w:val="00234EC8"/>
    <w:rsid w:val="002351C4"/>
    <w:rsid w:val="0023579D"/>
    <w:rsid w:val="00235910"/>
    <w:rsid w:val="00235FDA"/>
    <w:rsid w:val="002378E6"/>
    <w:rsid w:val="002401A6"/>
    <w:rsid w:val="00240556"/>
    <w:rsid w:val="0024075D"/>
    <w:rsid w:val="00241817"/>
    <w:rsid w:val="002433E7"/>
    <w:rsid w:val="0024389E"/>
    <w:rsid w:val="00243A9E"/>
    <w:rsid w:val="00243DF3"/>
    <w:rsid w:val="0024415D"/>
    <w:rsid w:val="00246970"/>
    <w:rsid w:val="00247D0A"/>
    <w:rsid w:val="00250CEA"/>
    <w:rsid w:val="00252AE1"/>
    <w:rsid w:val="0025312C"/>
    <w:rsid w:val="00253FBD"/>
    <w:rsid w:val="002555A2"/>
    <w:rsid w:val="002560FB"/>
    <w:rsid w:val="002566ED"/>
    <w:rsid w:val="00260482"/>
    <w:rsid w:val="002628F2"/>
    <w:rsid w:val="00264D93"/>
    <w:rsid w:val="002651F5"/>
    <w:rsid w:val="0026626E"/>
    <w:rsid w:val="0026698B"/>
    <w:rsid w:val="00266D6B"/>
    <w:rsid w:val="002674B6"/>
    <w:rsid w:val="0027020A"/>
    <w:rsid w:val="00270453"/>
    <w:rsid w:val="002706CA"/>
    <w:rsid w:val="00270BD3"/>
    <w:rsid w:val="00271F73"/>
    <w:rsid w:val="002735D2"/>
    <w:rsid w:val="0027389E"/>
    <w:rsid w:val="00273F07"/>
    <w:rsid w:val="00275B9C"/>
    <w:rsid w:val="00281F0E"/>
    <w:rsid w:val="002826B3"/>
    <w:rsid w:val="00282740"/>
    <w:rsid w:val="00282C7C"/>
    <w:rsid w:val="002831B5"/>
    <w:rsid w:val="0028519F"/>
    <w:rsid w:val="00285893"/>
    <w:rsid w:val="00286C31"/>
    <w:rsid w:val="00286D56"/>
    <w:rsid w:val="00287CB4"/>
    <w:rsid w:val="00287D0A"/>
    <w:rsid w:val="00287ED2"/>
    <w:rsid w:val="002925BB"/>
    <w:rsid w:val="0029352D"/>
    <w:rsid w:val="00293FDD"/>
    <w:rsid w:val="00294B27"/>
    <w:rsid w:val="00294E85"/>
    <w:rsid w:val="0029583F"/>
    <w:rsid w:val="00295F67"/>
    <w:rsid w:val="002971A5"/>
    <w:rsid w:val="002976DA"/>
    <w:rsid w:val="002A0F94"/>
    <w:rsid w:val="002A1667"/>
    <w:rsid w:val="002A2CD5"/>
    <w:rsid w:val="002A44A9"/>
    <w:rsid w:val="002A47BB"/>
    <w:rsid w:val="002A5466"/>
    <w:rsid w:val="002A6D5C"/>
    <w:rsid w:val="002A78C3"/>
    <w:rsid w:val="002A7FBE"/>
    <w:rsid w:val="002B08FB"/>
    <w:rsid w:val="002B1542"/>
    <w:rsid w:val="002B1DFF"/>
    <w:rsid w:val="002B214C"/>
    <w:rsid w:val="002B2472"/>
    <w:rsid w:val="002B380C"/>
    <w:rsid w:val="002B46D7"/>
    <w:rsid w:val="002B561F"/>
    <w:rsid w:val="002B608D"/>
    <w:rsid w:val="002B681F"/>
    <w:rsid w:val="002B78E9"/>
    <w:rsid w:val="002B7DA3"/>
    <w:rsid w:val="002C019C"/>
    <w:rsid w:val="002C07AB"/>
    <w:rsid w:val="002C0F1D"/>
    <w:rsid w:val="002C242A"/>
    <w:rsid w:val="002C3217"/>
    <w:rsid w:val="002C4216"/>
    <w:rsid w:val="002C50CE"/>
    <w:rsid w:val="002C6833"/>
    <w:rsid w:val="002C6C10"/>
    <w:rsid w:val="002C765E"/>
    <w:rsid w:val="002C79B9"/>
    <w:rsid w:val="002C7CA8"/>
    <w:rsid w:val="002C7EDB"/>
    <w:rsid w:val="002D0294"/>
    <w:rsid w:val="002D2F56"/>
    <w:rsid w:val="002D31CD"/>
    <w:rsid w:val="002D5DC6"/>
    <w:rsid w:val="002D60E2"/>
    <w:rsid w:val="002D67D4"/>
    <w:rsid w:val="002D78FC"/>
    <w:rsid w:val="002D7AB4"/>
    <w:rsid w:val="002D7C17"/>
    <w:rsid w:val="002E1F5A"/>
    <w:rsid w:val="002E2225"/>
    <w:rsid w:val="002E3761"/>
    <w:rsid w:val="002E406B"/>
    <w:rsid w:val="002E43EA"/>
    <w:rsid w:val="002E4593"/>
    <w:rsid w:val="002E5700"/>
    <w:rsid w:val="002E5DDB"/>
    <w:rsid w:val="002E619F"/>
    <w:rsid w:val="002E703C"/>
    <w:rsid w:val="002E76A3"/>
    <w:rsid w:val="002F1B1B"/>
    <w:rsid w:val="002F1ED4"/>
    <w:rsid w:val="002F271D"/>
    <w:rsid w:val="002F2B29"/>
    <w:rsid w:val="002F2BF4"/>
    <w:rsid w:val="002F4D4F"/>
    <w:rsid w:val="002F58B5"/>
    <w:rsid w:val="002F6F3E"/>
    <w:rsid w:val="002F7283"/>
    <w:rsid w:val="002F72E2"/>
    <w:rsid w:val="002F7E23"/>
    <w:rsid w:val="0030037F"/>
    <w:rsid w:val="0030137E"/>
    <w:rsid w:val="00301F40"/>
    <w:rsid w:val="00303CBE"/>
    <w:rsid w:val="00305D1E"/>
    <w:rsid w:val="00305F68"/>
    <w:rsid w:val="00306148"/>
    <w:rsid w:val="00306D24"/>
    <w:rsid w:val="00306E9F"/>
    <w:rsid w:val="003104A5"/>
    <w:rsid w:val="00310B95"/>
    <w:rsid w:val="00310EF7"/>
    <w:rsid w:val="00311ED1"/>
    <w:rsid w:val="003131C8"/>
    <w:rsid w:val="00313886"/>
    <w:rsid w:val="00313BA9"/>
    <w:rsid w:val="00314119"/>
    <w:rsid w:val="003149AB"/>
    <w:rsid w:val="00315D9B"/>
    <w:rsid w:val="00315DF6"/>
    <w:rsid w:val="00315E4D"/>
    <w:rsid w:val="003179D1"/>
    <w:rsid w:val="00321229"/>
    <w:rsid w:val="00321625"/>
    <w:rsid w:val="003229DB"/>
    <w:rsid w:val="00324A13"/>
    <w:rsid w:val="0032658D"/>
    <w:rsid w:val="003267C1"/>
    <w:rsid w:val="00326D59"/>
    <w:rsid w:val="00326F70"/>
    <w:rsid w:val="003270CC"/>
    <w:rsid w:val="00327A67"/>
    <w:rsid w:val="00327D2B"/>
    <w:rsid w:val="00331147"/>
    <w:rsid w:val="00331D39"/>
    <w:rsid w:val="00332F34"/>
    <w:rsid w:val="0033337B"/>
    <w:rsid w:val="003337CB"/>
    <w:rsid w:val="00336768"/>
    <w:rsid w:val="00337785"/>
    <w:rsid w:val="00337956"/>
    <w:rsid w:val="00342B85"/>
    <w:rsid w:val="003442BD"/>
    <w:rsid w:val="00344FD2"/>
    <w:rsid w:val="00345881"/>
    <w:rsid w:val="0034617F"/>
    <w:rsid w:val="003506EC"/>
    <w:rsid w:val="00350829"/>
    <w:rsid w:val="003517F3"/>
    <w:rsid w:val="00352572"/>
    <w:rsid w:val="00352D26"/>
    <w:rsid w:val="00353C06"/>
    <w:rsid w:val="003561B7"/>
    <w:rsid w:val="00356E90"/>
    <w:rsid w:val="00357808"/>
    <w:rsid w:val="003607EE"/>
    <w:rsid w:val="003615CA"/>
    <w:rsid w:val="00361AB6"/>
    <w:rsid w:val="0036274B"/>
    <w:rsid w:val="0036297D"/>
    <w:rsid w:val="0036469D"/>
    <w:rsid w:val="00364F71"/>
    <w:rsid w:val="00365FE4"/>
    <w:rsid w:val="0036706A"/>
    <w:rsid w:val="0036772D"/>
    <w:rsid w:val="00370B69"/>
    <w:rsid w:val="00370DC0"/>
    <w:rsid w:val="00371046"/>
    <w:rsid w:val="00371977"/>
    <w:rsid w:val="00372638"/>
    <w:rsid w:val="003744DD"/>
    <w:rsid w:val="00374782"/>
    <w:rsid w:val="0037632D"/>
    <w:rsid w:val="00376B77"/>
    <w:rsid w:val="00376E0A"/>
    <w:rsid w:val="00377BBE"/>
    <w:rsid w:val="003801E8"/>
    <w:rsid w:val="00381100"/>
    <w:rsid w:val="00381541"/>
    <w:rsid w:val="0038305D"/>
    <w:rsid w:val="00383561"/>
    <w:rsid w:val="00383722"/>
    <w:rsid w:val="00384F25"/>
    <w:rsid w:val="00384F87"/>
    <w:rsid w:val="00385584"/>
    <w:rsid w:val="00385E1C"/>
    <w:rsid w:val="00386395"/>
    <w:rsid w:val="00390B47"/>
    <w:rsid w:val="00391911"/>
    <w:rsid w:val="00391963"/>
    <w:rsid w:val="00392829"/>
    <w:rsid w:val="00393290"/>
    <w:rsid w:val="003933C1"/>
    <w:rsid w:val="00393CA9"/>
    <w:rsid w:val="00394EA3"/>
    <w:rsid w:val="00394EBF"/>
    <w:rsid w:val="00394EDD"/>
    <w:rsid w:val="003953A5"/>
    <w:rsid w:val="00395BD8"/>
    <w:rsid w:val="00395F04"/>
    <w:rsid w:val="0039686C"/>
    <w:rsid w:val="00397D24"/>
    <w:rsid w:val="00397FCD"/>
    <w:rsid w:val="003A006A"/>
    <w:rsid w:val="003A0157"/>
    <w:rsid w:val="003A087C"/>
    <w:rsid w:val="003A0AB7"/>
    <w:rsid w:val="003A2567"/>
    <w:rsid w:val="003A2E92"/>
    <w:rsid w:val="003A39E7"/>
    <w:rsid w:val="003A3DEA"/>
    <w:rsid w:val="003A5D95"/>
    <w:rsid w:val="003A5FB6"/>
    <w:rsid w:val="003A60B5"/>
    <w:rsid w:val="003A673D"/>
    <w:rsid w:val="003A6A8B"/>
    <w:rsid w:val="003A7FFC"/>
    <w:rsid w:val="003B0428"/>
    <w:rsid w:val="003B0FDD"/>
    <w:rsid w:val="003B1104"/>
    <w:rsid w:val="003B13DF"/>
    <w:rsid w:val="003B1942"/>
    <w:rsid w:val="003B20D6"/>
    <w:rsid w:val="003B2D91"/>
    <w:rsid w:val="003B3809"/>
    <w:rsid w:val="003B4D65"/>
    <w:rsid w:val="003B4DC2"/>
    <w:rsid w:val="003B5212"/>
    <w:rsid w:val="003B526F"/>
    <w:rsid w:val="003B59FA"/>
    <w:rsid w:val="003B5D42"/>
    <w:rsid w:val="003B6875"/>
    <w:rsid w:val="003B7115"/>
    <w:rsid w:val="003B7F93"/>
    <w:rsid w:val="003C00C6"/>
    <w:rsid w:val="003C02F1"/>
    <w:rsid w:val="003C1086"/>
    <w:rsid w:val="003C13B0"/>
    <w:rsid w:val="003C18A1"/>
    <w:rsid w:val="003C2690"/>
    <w:rsid w:val="003C2BA5"/>
    <w:rsid w:val="003C4A02"/>
    <w:rsid w:val="003C4B2D"/>
    <w:rsid w:val="003C675B"/>
    <w:rsid w:val="003C6E0A"/>
    <w:rsid w:val="003C6EA1"/>
    <w:rsid w:val="003C720D"/>
    <w:rsid w:val="003D1C55"/>
    <w:rsid w:val="003D1EE6"/>
    <w:rsid w:val="003D2650"/>
    <w:rsid w:val="003D2AF7"/>
    <w:rsid w:val="003D4AF0"/>
    <w:rsid w:val="003D4F68"/>
    <w:rsid w:val="003D5012"/>
    <w:rsid w:val="003D5359"/>
    <w:rsid w:val="003D5D6A"/>
    <w:rsid w:val="003D5DDD"/>
    <w:rsid w:val="003D680C"/>
    <w:rsid w:val="003D69FA"/>
    <w:rsid w:val="003D6B63"/>
    <w:rsid w:val="003D744C"/>
    <w:rsid w:val="003E1480"/>
    <w:rsid w:val="003E3153"/>
    <w:rsid w:val="003E3DB6"/>
    <w:rsid w:val="003E4B1B"/>
    <w:rsid w:val="003E4EEF"/>
    <w:rsid w:val="003E72FD"/>
    <w:rsid w:val="003F1B77"/>
    <w:rsid w:val="003F27B5"/>
    <w:rsid w:val="003F347D"/>
    <w:rsid w:val="003F5C64"/>
    <w:rsid w:val="003F6494"/>
    <w:rsid w:val="003F6FFC"/>
    <w:rsid w:val="003F7695"/>
    <w:rsid w:val="00401C0C"/>
    <w:rsid w:val="00403E97"/>
    <w:rsid w:val="00404574"/>
    <w:rsid w:val="00404C99"/>
    <w:rsid w:val="00405A28"/>
    <w:rsid w:val="004066F1"/>
    <w:rsid w:val="00406CF7"/>
    <w:rsid w:val="0040725C"/>
    <w:rsid w:val="00407F48"/>
    <w:rsid w:val="00411940"/>
    <w:rsid w:val="004122A7"/>
    <w:rsid w:val="004124D1"/>
    <w:rsid w:val="00412A1E"/>
    <w:rsid w:val="00413F82"/>
    <w:rsid w:val="004140EF"/>
    <w:rsid w:val="004141FF"/>
    <w:rsid w:val="0041548B"/>
    <w:rsid w:val="00416DD5"/>
    <w:rsid w:val="0041757E"/>
    <w:rsid w:val="004179B0"/>
    <w:rsid w:val="00422174"/>
    <w:rsid w:val="0042572F"/>
    <w:rsid w:val="00425924"/>
    <w:rsid w:val="00426903"/>
    <w:rsid w:val="004274B2"/>
    <w:rsid w:val="00427B61"/>
    <w:rsid w:val="00427CFB"/>
    <w:rsid w:val="00430E02"/>
    <w:rsid w:val="0043169F"/>
    <w:rsid w:val="00431B87"/>
    <w:rsid w:val="00432393"/>
    <w:rsid w:val="00432E79"/>
    <w:rsid w:val="00435153"/>
    <w:rsid w:val="00436512"/>
    <w:rsid w:val="004411B7"/>
    <w:rsid w:val="0044122C"/>
    <w:rsid w:val="00442EB1"/>
    <w:rsid w:val="00444B35"/>
    <w:rsid w:val="00444FE3"/>
    <w:rsid w:val="00445031"/>
    <w:rsid w:val="004454FA"/>
    <w:rsid w:val="00445900"/>
    <w:rsid w:val="004467AA"/>
    <w:rsid w:val="00446B82"/>
    <w:rsid w:val="0045037C"/>
    <w:rsid w:val="0045091B"/>
    <w:rsid w:val="00450DA2"/>
    <w:rsid w:val="00451A46"/>
    <w:rsid w:val="00452D6A"/>
    <w:rsid w:val="00453C94"/>
    <w:rsid w:val="00453FC0"/>
    <w:rsid w:val="004543BD"/>
    <w:rsid w:val="00454B59"/>
    <w:rsid w:val="00455732"/>
    <w:rsid w:val="00455D0A"/>
    <w:rsid w:val="00456B7A"/>
    <w:rsid w:val="00460DB3"/>
    <w:rsid w:val="0046268C"/>
    <w:rsid w:val="00462DC8"/>
    <w:rsid w:val="004632C3"/>
    <w:rsid w:val="00464214"/>
    <w:rsid w:val="00464AC5"/>
    <w:rsid w:val="00470383"/>
    <w:rsid w:val="00470AC8"/>
    <w:rsid w:val="0047259D"/>
    <w:rsid w:val="004725BA"/>
    <w:rsid w:val="00472FFD"/>
    <w:rsid w:val="00473B7F"/>
    <w:rsid w:val="004747C7"/>
    <w:rsid w:val="004758FF"/>
    <w:rsid w:val="00477896"/>
    <w:rsid w:val="00477C78"/>
    <w:rsid w:val="00480157"/>
    <w:rsid w:val="0048197F"/>
    <w:rsid w:val="0048316B"/>
    <w:rsid w:val="0048318F"/>
    <w:rsid w:val="004845F6"/>
    <w:rsid w:val="00485991"/>
    <w:rsid w:val="00487039"/>
    <w:rsid w:val="00487591"/>
    <w:rsid w:val="004902F6"/>
    <w:rsid w:val="004905D0"/>
    <w:rsid w:val="00491A4A"/>
    <w:rsid w:val="00491E5E"/>
    <w:rsid w:val="00491EC0"/>
    <w:rsid w:val="00492616"/>
    <w:rsid w:val="004927B4"/>
    <w:rsid w:val="00492982"/>
    <w:rsid w:val="00493277"/>
    <w:rsid w:val="004932A4"/>
    <w:rsid w:val="004937A0"/>
    <w:rsid w:val="00493B4A"/>
    <w:rsid w:val="00493B93"/>
    <w:rsid w:val="004940F2"/>
    <w:rsid w:val="004946F3"/>
    <w:rsid w:val="0049476E"/>
    <w:rsid w:val="00496EE5"/>
    <w:rsid w:val="004977FD"/>
    <w:rsid w:val="004A0172"/>
    <w:rsid w:val="004A20B6"/>
    <w:rsid w:val="004A3C94"/>
    <w:rsid w:val="004A4ADC"/>
    <w:rsid w:val="004A5A74"/>
    <w:rsid w:val="004A6501"/>
    <w:rsid w:val="004A69A3"/>
    <w:rsid w:val="004B00B2"/>
    <w:rsid w:val="004B0D1E"/>
    <w:rsid w:val="004B46C3"/>
    <w:rsid w:val="004B4785"/>
    <w:rsid w:val="004B5255"/>
    <w:rsid w:val="004B5703"/>
    <w:rsid w:val="004B5CC9"/>
    <w:rsid w:val="004B6240"/>
    <w:rsid w:val="004B6338"/>
    <w:rsid w:val="004B75E0"/>
    <w:rsid w:val="004B78ED"/>
    <w:rsid w:val="004C064D"/>
    <w:rsid w:val="004C0BEC"/>
    <w:rsid w:val="004C168E"/>
    <w:rsid w:val="004C1F44"/>
    <w:rsid w:val="004C3932"/>
    <w:rsid w:val="004C4889"/>
    <w:rsid w:val="004C5049"/>
    <w:rsid w:val="004C5435"/>
    <w:rsid w:val="004C543F"/>
    <w:rsid w:val="004C5C58"/>
    <w:rsid w:val="004C602F"/>
    <w:rsid w:val="004D05A2"/>
    <w:rsid w:val="004D0F55"/>
    <w:rsid w:val="004D15E8"/>
    <w:rsid w:val="004D1D2F"/>
    <w:rsid w:val="004D2333"/>
    <w:rsid w:val="004D36FA"/>
    <w:rsid w:val="004D588A"/>
    <w:rsid w:val="004D67B4"/>
    <w:rsid w:val="004D68F1"/>
    <w:rsid w:val="004D6B64"/>
    <w:rsid w:val="004D74F8"/>
    <w:rsid w:val="004E0F12"/>
    <w:rsid w:val="004E573A"/>
    <w:rsid w:val="004E6633"/>
    <w:rsid w:val="004E7F7D"/>
    <w:rsid w:val="004F1548"/>
    <w:rsid w:val="004F1CA0"/>
    <w:rsid w:val="004F3361"/>
    <w:rsid w:val="004F38F1"/>
    <w:rsid w:val="004F42A5"/>
    <w:rsid w:val="004F50D7"/>
    <w:rsid w:val="004F561B"/>
    <w:rsid w:val="004F5C06"/>
    <w:rsid w:val="004F5C8B"/>
    <w:rsid w:val="004F62B5"/>
    <w:rsid w:val="004F71F4"/>
    <w:rsid w:val="004F722A"/>
    <w:rsid w:val="004F7332"/>
    <w:rsid w:val="004F73BC"/>
    <w:rsid w:val="004F74D6"/>
    <w:rsid w:val="004F74F3"/>
    <w:rsid w:val="004F7C95"/>
    <w:rsid w:val="00500173"/>
    <w:rsid w:val="0050046D"/>
    <w:rsid w:val="00500E8E"/>
    <w:rsid w:val="005018E8"/>
    <w:rsid w:val="00502613"/>
    <w:rsid w:val="005027D7"/>
    <w:rsid w:val="0050354D"/>
    <w:rsid w:val="00504302"/>
    <w:rsid w:val="005057C5"/>
    <w:rsid w:val="00506451"/>
    <w:rsid w:val="00507D4A"/>
    <w:rsid w:val="00510746"/>
    <w:rsid w:val="00510C1D"/>
    <w:rsid w:val="00511A41"/>
    <w:rsid w:val="00512D8C"/>
    <w:rsid w:val="005131FD"/>
    <w:rsid w:val="005146A5"/>
    <w:rsid w:val="00515237"/>
    <w:rsid w:val="005157D3"/>
    <w:rsid w:val="005163D4"/>
    <w:rsid w:val="00517726"/>
    <w:rsid w:val="005212AF"/>
    <w:rsid w:val="005219D9"/>
    <w:rsid w:val="005226EC"/>
    <w:rsid w:val="005229B3"/>
    <w:rsid w:val="00522AE9"/>
    <w:rsid w:val="00522CDF"/>
    <w:rsid w:val="00523A82"/>
    <w:rsid w:val="005241C6"/>
    <w:rsid w:val="005245F7"/>
    <w:rsid w:val="0052463E"/>
    <w:rsid w:val="0052484C"/>
    <w:rsid w:val="00524B85"/>
    <w:rsid w:val="0052502A"/>
    <w:rsid w:val="005255BC"/>
    <w:rsid w:val="0052606C"/>
    <w:rsid w:val="005272CA"/>
    <w:rsid w:val="00530DB2"/>
    <w:rsid w:val="00532289"/>
    <w:rsid w:val="00532571"/>
    <w:rsid w:val="005339BD"/>
    <w:rsid w:val="005341C3"/>
    <w:rsid w:val="005350BE"/>
    <w:rsid w:val="00535554"/>
    <w:rsid w:val="00535DD3"/>
    <w:rsid w:val="00536A31"/>
    <w:rsid w:val="00536B30"/>
    <w:rsid w:val="00536CA8"/>
    <w:rsid w:val="00536FE0"/>
    <w:rsid w:val="005375A1"/>
    <w:rsid w:val="00537623"/>
    <w:rsid w:val="00537EB7"/>
    <w:rsid w:val="0054073B"/>
    <w:rsid w:val="00540AF4"/>
    <w:rsid w:val="00541EBB"/>
    <w:rsid w:val="0054332B"/>
    <w:rsid w:val="00543CBE"/>
    <w:rsid w:val="005442EB"/>
    <w:rsid w:val="00544816"/>
    <w:rsid w:val="00544D1F"/>
    <w:rsid w:val="0054510D"/>
    <w:rsid w:val="00545E17"/>
    <w:rsid w:val="0054627E"/>
    <w:rsid w:val="00546640"/>
    <w:rsid w:val="005472CD"/>
    <w:rsid w:val="00550DB5"/>
    <w:rsid w:val="00550F80"/>
    <w:rsid w:val="00552A3E"/>
    <w:rsid w:val="00552C5B"/>
    <w:rsid w:val="00556BB4"/>
    <w:rsid w:val="00557AD5"/>
    <w:rsid w:val="005609DB"/>
    <w:rsid w:val="00560C57"/>
    <w:rsid w:val="0056170D"/>
    <w:rsid w:val="00562677"/>
    <w:rsid w:val="00562C39"/>
    <w:rsid w:val="0056414C"/>
    <w:rsid w:val="00564759"/>
    <w:rsid w:val="005667A7"/>
    <w:rsid w:val="00570107"/>
    <w:rsid w:val="00570373"/>
    <w:rsid w:val="005706C9"/>
    <w:rsid w:val="00573E78"/>
    <w:rsid w:val="005744EE"/>
    <w:rsid w:val="00575875"/>
    <w:rsid w:val="00575A88"/>
    <w:rsid w:val="00576699"/>
    <w:rsid w:val="00576EE1"/>
    <w:rsid w:val="00577407"/>
    <w:rsid w:val="00577575"/>
    <w:rsid w:val="005776FD"/>
    <w:rsid w:val="00577B03"/>
    <w:rsid w:val="00584F5F"/>
    <w:rsid w:val="00585CAA"/>
    <w:rsid w:val="00585E7F"/>
    <w:rsid w:val="00586817"/>
    <w:rsid w:val="00586A95"/>
    <w:rsid w:val="00587A88"/>
    <w:rsid w:val="00590652"/>
    <w:rsid w:val="00590771"/>
    <w:rsid w:val="00591150"/>
    <w:rsid w:val="00592E96"/>
    <w:rsid w:val="00593937"/>
    <w:rsid w:val="005948D4"/>
    <w:rsid w:val="005950A4"/>
    <w:rsid w:val="00596331"/>
    <w:rsid w:val="0059642A"/>
    <w:rsid w:val="00596AA5"/>
    <w:rsid w:val="005A0385"/>
    <w:rsid w:val="005A0927"/>
    <w:rsid w:val="005A1084"/>
    <w:rsid w:val="005A1946"/>
    <w:rsid w:val="005A19A9"/>
    <w:rsid w:val="005A1B3C"/>
    <w:rsid w:val="005A259F"/>
    <w:rsid w:val="005A3448"/>
    <w:rsid w:val="005A5931"/>
    <w:rsid w:val="005A5AB1"/>
    <w:rsid w:val="005A73A0"/>
    <w:rsid w:val="005A7D94"/>
    <w:rsid w:val="005B1461"/>
    <w:rsid w:val="005B19F2"/>
    <w:rsid w:val="005B1F10"/>
    <w:rsid w:val="005B22B9"/>
    <w:rsid w:val="005B2586"/>
    <w:rsid w:val="005B26F3"/>
    <w:rsid w:val="005B39EA"/>
    <w:rsid w:val="005B432F"/>
    <w:rsid w:val="005B54C8"/>
    <w:rsid w:val="005B57CA"/>
    <w:rsid w:val="005B580D"/>
    <w:rsid w:val="005B5B08"/>
    <w:rsid w:val="005B6678"/>
    <w:rsid w:val="005C02AF"/>
    <w:rsid w:val="005C1AF1"/>
    <w:rsid w:val="005C212F"/>
    <w:rsid w:val="005C2A11"/>
    <w:rsid w:val="005C31A7"/>
    <w:rsid w:val="005C38C1"/>
    <w:rsid w:val="005C4A8F"/>
    <w:rsid w:val="005C51A1"/>
    <w:rsid w:val="005C5CBB"/>
    <w:rsid w:val="005C7297"/>
    <w:rsid w:val="005C7398"/>
    <w:rsid w:val="005D0B5E"/>
    <w:rsid w:val="005D10ED"/>
    <w:rsid w:val="005D451B"/>
    <w:rsid w:val="005D46F2"/>
    <w:rsid w:val="005D52C0"/>
    <w:rsid w:val="005E3E8E"/>
    <w:rsid w:val="005E46BF"/>
    <w:rsid w:val="005E4CDD"/>
    <w:rsid w:val="005E55CE"/>
    <w:rsid w:val="005E6657"/>
    <w:rsid w:val="005E6CC0"/>
    <w:rsid w:val="005F00C3"/>
    <w:rsid w:val="005F0701"/>
    <w:rsid w:val="005F127F"/>
    <w:rsid w:val="005F26F8"/>
    <w:rsid w:val="005F2C26"/>
    <w:rsid w:val="005F34B4"/>
    <w:rsid w:val="005F4261"/>
    <w:rsid w:val="005F47AF"/>
    <w:rsid w:val="005F50EF"/>
    <w:rsid w:val="005F6299"/>
    <w:rsid w:val="005F668A"/>
    <w:rsid w:val="005F6767"/>
    <w:rsid w:val="00600989"/>
    <w:rsid w:val="00602B07"/>
    <w:rsid w:val="006039A4"/>
    <w:rsid w:val="006040AF"/>
    <w:rsid w:val="00604304"/>
    <w:rsid w:val="00604345"/>
    <w:rsid w:val="0061018D"/>
    <w:rsid w:val="00610238"/>
    <w:rsid w:val="0061308E"/>
    <w:rsid w:val="0061313F"/>
    <w:rsid w:val="0061374B"/>
    <w:rsid w:val="00613FCE"/>
    <w:rsid w:val="006152D9"/>
    <w:rsid w:val="00617A10"/>
    <w:rsid w:val="0062081B"/>
    <w:rsid w:val="00621635"/>
    <w:rsid w:val="006229E1"/>
    <w:rsid w:val="00622D31"/>
    <w:rsid w:val="0062454E"/>
    <w:rsid w:val="00625CA8"/>
    <w:rsid w:val="00630679"/>
    <w:rsid w:val="00631213"/>
    <w:rsid w:val="0063255A"/>
    <w:rsid w:val="00632D7C"/>
    <w:rsid w:val="00634849"/>
    <w:rsid w:val="006364DC"/>
    <w:rsid w:val="006405A9"/>
    <w:rsid w:val="00642D3D"/>
    <w:rsid w:val="0064698C"/>
    <w:rsid w:val="00647562"/>
    <w:rsid w:val="0064783D"/>
    <w:rsid w:val="00647A70"/>
    <w:rsid w:val="00650504"/>
    <w:rsid w:val="00651994"/>
    <w:rsid w:val="006519FB"/>
    <w:rsid w:val="006532C5"/>
    <w:rsid w:val="006542CB"/>
    <w:rsid w:val="00655107"/>
    <w:rsid w:val="00655863"/>
    <w:rsid w:val="00655CD9"/>
    <w:rsid w:val="00656B46"/>
    <w:rsid w:val="0065732A"/>
    <w:rsid w:val="00657E6F"/>
    <w:rsid w:val="00660167"/>
    <w:rsid w:val="006615CB"/>
    <w:rsid w:val="006617E2"/>
    <w:rsid w:val="00661AF7"/>
    <w:rsid w:val="00663CF8"/>
    <w:rsid w:val="0066479D"/>
    <w:rsid w:val="006668F7"/>
    <w:rsid w:val="00666BF4"/>
    <w:rsid w:val="006674C7"/>
    <w:rsid w:val="00667A99"/>
    <w:rsid w:val="00667BAE"/>
    <w:rsid w:val="00670012"/>
    <w:rsid w:val="00670DD3"/>
    <w:rsid w:val="00671607"/>
    <w:rsid w:val="006717DA"/>
    <w:rsid w:val="0067187A"/>
    <w:rsid w:val="00671BD5"/>
    <w:rsid w:val="006728F0"/>
    <w:rsid w:val="00672C06"/>
    <w:rsid w:val="00674656"/>
    <w:rsid w:val="00674DBE"/>
    <w:rsid w:val="00680E31"/>
    <w:rsid w:val="00681B29"/>
    <w:rsid w:val="00682211"/>
    <w:rsid w:val="00685266"/>
    <w:rsid w:val="00685C4F"/>
    <w:rsid w:val="0068675C"/>
    <w:rsid w:val="00687F47"/>
    <w:rsid w:val="0069051B"/>
    <w:rsid w:val="00690E9C"/>
    <w:rsid w:val="006920F5"/>
    <w:rsid w:val="00692968"/>
    <w:rsid w:val="00693991"/>
    <w:rsid w:val="0069458E"/>
    <w:rsid w:val="006968E9"/>
    <w:rsid w:val="006973EB"/>
    <w:rsid w:val="006A2817"/>
    <w:rsid w:val="006A410F"/>
    <w:rsid w:val="006A5A01"/>
    <w:rsid w:val="006A6927"/>
    <w:rsid w:val="006A72CD"/>
    <w:rsid w:val="006B180C"/>
    <w:rsid w:val="006B209B"/>
    <w:rsid w:val="006B32A7"/>
    <w:rsid w:val="006B345D"/>
    <w:rsid w:val="006B3601"/>
    <w:rsid w:val="006B39F9"/>
    <w:rsid w:val="006B427B"/>
    <w:rsid w:val="006B4B37"/>
    <w:rsid w:val="006B52A7"/>
    <w:rsid w:val="006B5605"/>
    <w:rsid w:val="006B58E5"/>
    <w:rsid w:val="006B6A85"/>
    <w:rsid w:val="006B7F37"/>
    <w:rsid w:val="006C0988"/>
    <w:rsid w:val="006C1A2F"/>
    <w:rsid w:val="006C1C08"/>
    <w:rsid w:val="006C2BB5"/>
    <w:rsid w:val="006C2BFE"/>
    <w:rsid w:val="006C4B64"/>
    <w:rsid w:val="006C4C82"/>
    <w:rsid w:val="006C51A3"/>
    <w:rsid w:val="006C5242"/>
    <w:rsid w:val="006D110A"/>
    <w:rsid w:val="006D14E0"/>
    <w:rsid w:val="006D1563"/>
    <w:rsid w:val="006D23FF"/>
    <w:rsid w:val="006D270F"/>
    <w:rsid w:val="006D3C39"/>
    <w:rsid w:val="006D3FA0"/>
    <w:rsid w:val="006D4E76"/>
    <w:rsid w:val="006D5EF4"/>
    <w:rsid w:val="006D61E3"/>
    <w:rsid w:val="006D6400"/>
    <w:rsid w:val="006D6BBA"/>
    <w:rsid w:val="006E04A3"/>
    <w:rsid w:val="006E071F"/>
    <w:rsid w:val="006E0D22"/>
    <w:rsid w:val="006E15FF"/>
    <w:rsid w:val="006E246F"/>
    <w:rsid w:val="006E2BAA"/>
    <w:rsid w:val="006E2C89"/>
    <w:rsid w:val="006E2FA8"/>
    <w:rsid w:val="006E327D"/>
    <w:rsid w:val="006E3335"/>
    <w:rsid w:val="006E3F23"/>
    <w:rsid w:val="006E4B40"/>
    <w:rsid w:val="006E5143"/>
    <w:rsid w:val="006E6FFA"/>
    <w:rsid w:val="006E7251"/>
    <w:rsid w:val="006F052B"/>
    <w:rsid w:val="006F0BC7"/>
    <w:rsid w:val="006F21AC"/>
    <w:rsid w:val="006F52B0"/>
    <w:rsid w:val="006F6EB7"/>
    <w:rsid w:val="006F6F10"/>
    <w:rsid w:val="00700616"/>
    <w:rsid w:val="007006D0"/>
    <w:rsid w:val="00700A83"/>
    <w:rsid w:val="00701BBD"/>
    <w:rsid w:val="00701C03"/>
    <w:rsid w:val="00704536"/>
    <w:rsid w:val="0070709B"/>
    <w:rsid w:val="00707D3A"/>
    <w:rsid w:val="00710284"/>
    <w:rsid w:val="00712A6D"/>
    <w:rsid w:val="007134A8"/>
    <w:rsid w:val="00713F35"/>
    <w:rsid w:val="0071463D"/>
    <w:rsid w:val="00715137"/>
    <w:rsid w:val="0071789E"/>
    <w:rsid w:val="00717F0F"/>
    <w:rsid w:val="007216CA"/>
    <w:rsid w:val="00721804"/>
    <w:rsid w:val="007237CA"/>
    <w:rsid w:val="00723912"/>
    <w:rsid w:val="00723D21"/>
    <w:rsid w:val="00724F3E"/>
    <w:rsid w:val="0072656E"/>
    <w:rsid w:val="00730B59"/>
    <w:rsid w:val="00730ED3"/>
    <w:rsid w:val="00731C6C"/>
    <w:rsid w:val="00731DCE"/>
    <w:rsid w:val="007325CE"/>
    <w:rsid w:val="00732AF6"/>
    <w:rsid w:val="0073356A"/>
    <w:rsid w:val="00733799"/>
    <w:rsid w:val="00734480"/>
    <w:rsid w:val="0073547B"/>
    <w:rsid w:val="00735AB4"/>
    <w:rsid w:val="00735D4D"/>
    <w:rsid w:val="00736057"/>
    <w:rsid w:val="00740587"/>
    <w:rsid w:val="007406B7"/>
    <w:rsid w:val="007406F0"/>
    <w:rsid w:val="00740CBC"/>
    <w:rsid w:val="00740D8E"/>
    <w:rsid w:val="00740F1A"/>
    <w:rsid w:val="00741AF6"/>
    <w:rsid w:val="00742587"/>
    <w:rsid w:val="007435AA"/>
    <w:rsid w:val="00745E7C"/>
    <w:rsid w:val="007461E0"/>
    <w:rsid w:val="0074630C"/>
    <w:rsid w:val="0074719D"/>
    <w:rsid w:val="007471F5"/>
    <w:rsid w:val="007513D4"/>
    <w:rsid w:val="0075247A"/>
    <w:rsid w:val="00752E37"/>
    <w:rsid w:val="00753C61"/>
    <w:rsid w:val="00754836"/>
    <w:rsid w:val="007553A6"/>
    <w:rsid w:val="0075647B"/>
    <w:rsid w:val="00756BAF"/>
    <w:rsid w:val="007624DE"/>
    <w:rsid w:val="007644D6"/>
    <w:rsid w:val="007660A0"/>
    <w:rsid w:val="007665AE"/>
    <w:rsid w:val="00766C65"/>
    <w:rsid w:val="00771B73"/>
    <w:rsid w:val="00772D0E"/>
    <w:rsid w:val="0077391C"/>
    <w:rsid w:val="007745C9"/>
    <w:rsid w:val="00775414"/>
    <w:rsid w:val="00775B13"/>
    <w:rsid w:val="0077659D"/>
    <w:rsid w:val="0078087B"/>
    <w:rsid w:val="00780CAE"/>
    <w:rsid w:val="0078148A"/>
    <w:rsid w:val="0078152F"/>
    <w:rsid w:val="00791D24"/>
    <w:rsid w:val="007920AF"/>
    <w:rsid w:val="00794A99"/>
    <w:rsid w:val="00795FE1"/>
    <w:rsid w:val="007960B3"/>
    <w:rsid w:val="007963A2"/>
    <w:rsid w:val="00796A19"/>
    <w:rsid w:val="007A0672"/>
    <w:rsid w:val="007A252C"/>
    <w:rsid w:val="007A3054"/>
    <w:rsid w:val="007A3548"/>
    <w:rsid w:val="007A3D71"/>
    <w:rsid w:val="007A54CF"/>
    <w:rsid w:val="007A5891"/>
    <w:rsid w:val="007A59B1"/>
    <w:rsid w:val="007A5B14"/>
    <w:rsid w:val="007A5BE5"/>
    <w:rsid w:val="007A5DEC"/>
    <w:rsid w:val="007A6C0F"/>
    <w:rsid w:val="007A7AAF"/>
    <w:rsid w:val="007A7E4B"/>
    <w:rsid w:val="007B02EC"/>
    <w:rsid w:val="007B25C7"/>
    <w:rsid w:val="007B2BE6"/>
    <w:rsid w:val="007B3667"/>
    <w:rsid w:val="007B36E5"/>
    <w:rsid w:val="007B49A2"/>
    <w:rsid w:val="007B58A0"/>
    <w:rsid w:val="007B6585"/>
    <w:rsid w:val="007B6EBA"/>
    <w:rsid w:val="007B7970"/>
    <w:rsid w:val="007C2073"/>
    <w:rsid w:val="007C2665"/>
    <w:rsid w:val="007C29CE"/>
    <w:rsid w:val="007C3509"/>
    <w:rsid w:val="007C4C80"/>
    <w:rsid w:val="007C5C66"/>
    <w:rsid w:val="007C6A99"/>
    <w:rsid w:val="007C6E60"/>
    <w:rsid w:val="007C7080"/>
    <w:rsid w:val="007C7837"/>
    <w:rsid w:val="007D01D2"/>
    <w:rsid w:val="007D0EEA"/>
    <w:rsid w:val="007D0F0C"/>
    <w:rsid w:val="007D1B2F"/>
    <w:rsid w:val="007D1DDC"/>
    <w:rsid w:val="007D2819"/>
    <w:rsid w:val="007D2CE0"/>
    <w:rsid w:val="007D33D5"/>
    <w:rsid w:val="007D4BA7"/>
    <w:rsid w:val="007D4EF6"/>
    <w:rsid w:val="007D6691"/>
    <w:rsid w:val="007D725B"/>
    <w:rsid w:val="007D76E4"/>
    <w:rsid w:val="007E23BD"/>
    <w:rsid w:val="007E44F8"/>
    <w:rsid w:val="007E4F64"/>
    <w:rsid w:val="007E5A7C"/>
    <w:rsid w:val="007E5B14"/>
    <w:rsid w:val="007F0A82"/>
    <w:rsid w:val="007F141E"/>
    <w:rsid w:val="007F1B81"/>
    <w:rsid w:val="007F1BD4"/>
    <w:rsid w:val="007F4292"/>
    <w:rsid w:val="007F458A"/>
    <w:rsid w:val="007F4B44"/>
    <w:rsid w:val="007F6560"/>
    <w:rsid w:val="007F65CD"/>
    <w:rsid w:val="007F6F7F"/>
    <w:rsid w:val="007F7949"/>
    <w:rsid w:val="007F7E59"/>
    <w:rsid w:val="00801297"/>
    <w:rsid w:val="00801AE3"/>
    <w:rsid w:val="0080220D"/>
    <w:rsid w:val="00802CFE"/>
    <w:rsid w:val="00803513"/>
    <w:rsid w:val="008041A7"/>
    <w:rsid w:val="008041BC"/>
    <w:rsid w:val="008049DA"/>
    <w:rsid w:val="00804E2B"/>
    <w:rsid w:val="00805D3E"/>
    <w:rsid w:val="00806110"/>
    <w:rsid w:val="008064F0"/>
    <w:rsid w:val="008066DD"/>
    <w:rsid w:val="008071D6"/>
    <w:rsid w:val="008073DC"/>
    <w:rsid w:val="00807AA3"/>
    <w:rsid w:val="008118D0"/>
    <w:rsid w:val="008127FF"/>
    <w:rsid w:val="00812D6F"/>
    <w:rsid w:val="008145C9"/>
    <w:rsid w:val="0081573A"/>
    <w:rsid w:val="0081582C"/>
    <w:rsid w:val="00815BE0"/>
    <w:rsid w:val="00815EE5"/>
    <w:rsid w:val="0081721C"/>
    <w:rsid w:val="008200F9"/>
    <w:rsid w:val="00820567"/>
    <w:rsid w:val="008247A8"/>
    <w:rsid w:val="00824BC4"/>
    <w:rsid w:val="00825F65"/>
    <w:rsid w:val="00826293"/>
    <w:rsid w:val="00826E09"/>
    <w:rsid w:val="008276CE"/>
    <w:rsid w:val="00831147"/>
    <w:rsid w:val="00833313"/>
    <w:rsid w:val="00833BAB"/>
    <w:rsid w:val="00833DCB"/>
    <w:rsid w:val="00833E0F"/>
    <w:rsid w:val="008348E8"/>
    <w:rsid w:val="00834D95"/>
    <w:rsid w:val="00835EAA"/>
    <w:rsid w:val="008401E8"/>
    <w:rsid w:val="00841800"/>
    <w:rsid w:val="008421DA"/>
    <w:rsid w:val="00842518"/>
    <w:rsid w:val="00844B4A"/>
    <w:rsid w:val="00844CF1"/>
    <w:rsid w:val="008451E4"/>
    <w:rsid w:val="00845647"/>
    <w:rsid w:val="008457AB"/>
    <w:rsid w:val="008459C0"/>
    <w:rsid w:val="00845FBA"/>
    <w:rsid w:val="00846610"/>
    <w:rsid w:val="00846B15"/>
    <w:rsid w:val="00852C2D"/>
    <w:rsid w:val="00853AC9"/>
    <w:rsid w:val="00853DB1"/>
    <w:rsid w:val="008544B4"/>
    <w:rsid w:val="00855276"/>
    <w:rsid w:val="0085638B"/>
    <w:rsid w:val="00856DCD"/>
    <w:rsid w:val="00857A9D"/>
    <w:rsid w:val="00864123"/>
    <w:rsid w:val="00864680"/>
    <w:rsid w:val="00864AE3"/>
    <w:rsid w:val="00864F80"/>
    <w:rsid w:val="00864FE0"/>
    <w:rsid w:val="00865074"/>
    <w:rsid w:val="0086567E"/>
    <w:rsid w:val="0086689F"/>
    <w:rsid w:val="00866FDC"/>
    <w:rsid w:val="0086764A"/>
    <w:rsid w:val="008710A0"/>
    <w:rsid w:val="0087210B"/>
    <w:rsid w:val="00872B12"/>
    <w:rsid w:val="00873513"/>
    <w:rsid w:val="008735A6"/>
    <w:rsid w:val="008736F3"/>
    <w:rsid w:val="00874649"/>
    <w:rsid w:val="00875B78"/>
    <w:rsid w:val="00875D01"/>
    <w:rsid w:val="00876881"/>
    <w:rsid w:val="00877C26"/>
    <w:rsid w:val="00877EEC"/>
    <w:rsid w:val="008802E4"/>
    <w:rsid w:val="008809C5"/>
    <w:rsid w:val="008825F9"/>
    <w:rsid w:val="00882A67"/>
    <w:rsid w:val="00882C37"/>
    <w:rsid w:val="00882CFA"/>
    <w:rsid w:val="00883BF4"/>
    <w:rsid w:val="00884790"/>
    <w:rsid w:val="0088681C"/>
    <w:rsid w:val="00886855"/>
    <w:rsid w:val="00886B06"/>
    <w:rsid w:val="00886B5E"/>
    <w:rsid w:val="00890B53"/>
    <w:rsid w:val="008920D3"/>
    <w:rsid w:val="00893AAC"/>
    <w:rsid w:val="00893AF6"/>
    <w:rsid w:val="00894D05"/>
    <w:rsid w:val="00894DAD"/>
    <w:rsid w:val="008961A4"/>
    <w:rsid w:val="0089654C"/>
    <w:rsid w:val="00897789"/>
    <w:rsid w:val="008A0D91"/>
    <w:rsid w:val="008A16B2"/>
    <w:rsid w:val="008A2009"/>
    <w:rsid w:val="008A2F7B"/>
    <w:rsid w:val="008A507B"/>
    <w:rsid w:val="008A554D"/>
    <w:rsid w:val="008A62CA"/>
    <w:rsid w:val="008A70AE"/>
    <w:rsid w:val="008A7DB7"/>
    <w:rsid w:val="008B0634"/>
    <w:rsid w:val="008B152B"/>
    <w:rsid w:val="008B236D"/>
    <w:rsid w:val="008B38B5"/>
    <w:rsid w:val="008B42F5"/>
    <w:rsid w:val="008B4558"/>
    <w:rsid w:val="008B555D"/>
    <w:rsid w:val="008B55A8"/>
    <w:rsid w:val="008B5757"/>
    <w:rsid w:val="008B61DE"/>
    <w:rsid w:val="008B6CB5"/>
    <w:rsid w:val="008B73D5"/>
    <w:rsid w:val="008B7551"/>
    <w:rsid w:val="008B7572"/>
    <w:rsid w:val="008C0BD7"/>
    <w:rsid w:val="008C19B7"/>
    <w:rsid w:val="008C2736"/>
    <w:rsid w:val="008C336B"/>
    <w:rsid w:val="008C5CC1"/>
    <w:rsid w:val="008C6137"/>
    <w:rsid w:val="008C6D2A"/>
    <w:rsid w:val="008C7EE3"/>
    <w:rsid w:val="008D046D"/>
    <w:rsid w:val="008D0B72"/>
    <w:rsid w:val="008D14D7"/>
    <w:rsid w:val="008D2097"/>
    <w:rsid w:val="008D7055"/>
    <w:rsid w:val="008E08A9"/>
    <w:rsid w:val="008E104A"/>
    <w:rsid w:val="008E2C7E"/>
    <w:rsid w:val="008E4468"/>
    <w:rsid w:val="008E45F7"/>
    <w:rsid w:val="008E48F0"/>
    <w:rsid w:val="008E4929"/>
    <w:rsid w:val="008E6024"/>
    <w:rsid w:val="008E6FAA"/>
    <w:rsid w:val="008E73FD"/>
    <w:rsid w:val="008E7C56"/>
    <w:rsid w:val="008F07A7"/>
    <w:rsid w:val="008F10FD"/>
    <w:rsid w:val="008F1402"/>
    <w:rsid w:val="008F20A0"/>
    <w:rsid w:val="008F2EA6"/>
    <w:rsid w:val="008F2F7A"/>
    <w:rsid w:val="008F333D"/>
    <w:rsid w:val="008F3D29"/>
    <w:rsid w:val="008F45E6"/>
    <w:rsid w:val="008F5DBE"/>
    <w:rsid w:val="008F6019"/>
    <w:rsid w:val="008F6ABC"/>
    <w:rsid w:val="008F6C00"/>
    <w:rsid w:val="008F73E1"/>
    <w:rsid w:val="009000CD"/>
    <w:rsid w:val="009005CF"/>
    <w:rsid w:val="00900D67"/>
    <w:rsid w:val="00902CE4"/>
    <w:rsid w:val="0090310C"/>
    <w:rsid w:val="00903E42"/>
    <w:rsid w:val="009046FC"/>
    <w:rsid w:val="009062C8"/>
    <w:rsid w:val="00906D78"/>
    <w:rsid w:val="00907E84"/>
    <w:rsid w:val="009126B0"/>
    <w:rsid w:val="00913644"/>
    <w:rsid w:val="0091371F"/>
    <w:rsid w:val="0091578E"/>
    <w:rsid w:val="00916A80"/>
    <w:rsid w:val="00917179"/>
    <w:rsid w:val="00921271"/>
    <w:rsid w:val="00922098"/>
    <w:rsid w:val="00923086"/>
    <w:rsid w:val="00924E7E"/>
    <w:rsid w:val="0092561B"/>
    <w:rsid w:val="00925DB6"/>
    <w:rsid w:val="00927666"/>
    <w:rsid w:val="00932FDE"/>
    <w:rsid w:val="009333B0"/>
    <w:rsid w:val="009347D7"/>
    <w:rsid w:val="00935F90"/>
    <w:rsid w:val="009361A6"/>
    <w:rsid w:val="009361CB"/>
    <w:rsid w:val="009368E0"/>
    <w:rsid w:val="0093695A"/>
    <w:rsid w:val="009374C5"/>
    <w:rsid w:val="00937DE0"/>
    <w:rsid w:val="009404DC"/>
    <w:rsid w:val="009406AC"/>
    <w:rsid w:val="00940B78"/>
    <w:rsid w:val="00940BEB"/>
    <w:rsid w:val="00940D3C"/>
    <w:rsid w:val="00941A40"/>
    <w:rsid w:val="00942404"/>
    <w:rsid w:val="009439D4"/>
    <w:rsid w:val="00944699"/>
    <w:rsid w:val="009451DE"/>
    <w:rsid w:val="009452A7"/>
    <w:rsid w:val="009454AB"/>
    <w:rsid w:val="0094556E"/>
    <w:rsid w:val="00945806"/>
    <w:rsid w:val="00946437"/>
    <w:rsid w:val="00946B14"/>
    <w:rsid w:val="00947FDF"/>
    <w:rsid w:val="00951633"/>
    <w:rsid w:val="00952847"/>
    <w:rsid w:val="00952C0F"/>
    <w:rsid w:val="00952C58"/>
    <w:rsid w:val="00954AF2"/>
    <w:rsid w:val="0095699B"/>
    <w:rsid w:val="00957AEB"/>
    <w:rsid w:val="00957B8C"/>
    <w:rsid w:val="009610F8"/>
    <w:rsid w:val="00962109"/>
    <w:rsid w:val="00962213"/>
    <w:rsid w:val="00962623"/>
    <w:rsid w:val="00963297"/>
    <w:rsid w:val="00964645"/>
    <w:rsid w:val="0096524C"/>
    <w:rsid w:val="00966082"/>
    <w:rsid w:val="00971392"/>
    <w:rsid w:val="00971AAC"/>
    <w:rsid w:val="009727ED"/>
    <w:rsid w:val="009741C2"/>
    <w:rsid w:val="00974A52"/>
    <w:rsid w:val="00976A8A"/>
    <w:rsid w:val="00976E14"/>
    <w:rsid w:val="00977376"/>
    <w:rsid w:val="00977378"/>
    <w:rsid w:val="00977E1E"/>
    <w:rsid w:val="00980876"/>
    <w:rsid w:val="009808C4"/>
    <w:rsid w:val="009842BF"/>
    <w:rsid w:val="00984A6C"/>
    <w:rsid w:val="00985560"/>
    <w:rsid w:val="00987B51"/>
    <w:rsid w:val="00987DF7"/>
    <w:rsid w:val="0099040D"/>
    <w:rsid w:val="009923CF"/>
    <w:rsid w:val="0099336B"/>
    <w:rsid w:val="0099360B"/>
    <w:rsid w:val="00994509"/>
    <w:rsid w:val="009946B9"/>
    <w:rsid w:val="009955A7"/>
    <w:rsid w:val="00996376"/>
    <w:rsid w:val="00996653"/>
    <w:rsid w:val="009975F8"/>
    <w:rsid w:val="00997732"/>
    <w:rsid w:val="009A05C4"/>
    <w:rsid w:val="009A2775"/>
    <w:rsid w:val="009A5201"/>
    <w:rsid w:val="009A5997"/>
    <w:rsid w:val="009A5BDF"/>
    <w:rsid w:val="009B098E"/>
    <w:rsid w:val="009B0A6E"/>
    <w:rsid w:val="009B0ED3"/>
    <w:rsid w:val="009B1011"/>
    <w:rsid w:val="009B18AE"/>
    <w:rsid w:val="009B3445"/>
    <w:rsid w:val="009B3988"/>
    <w:rsid w:val="009B6D63"/>
    <w:rsid w:val="009B6ECC"/>
    <w:rsid w:val="009B709C"/>
    <w:rsid w:val="009B7D9D"/>
    <w:rsid w:val="009C121A"/>
    <w:rsid w:val="009C2059"/>
    <w:rsid w:val="009C4048"/>
    <w:rsid w:val="009C5555"/>
    <w:rsid w:val="009C5FF4"/>
    <w:rsid w:val="009C61F1"/>
    <w:rsid w:val="009C7F6F"/>
    <w:rsid w:val="009D015F"/>
    <w:rsid w:val="009D11B2"/>
    <w:rsid w:val="009D20DE"/>
    <w:rsid w:val="009D23EC"/>
    <w:rsid w:val="009D6B50"/>
    <w:rsid w:val="009D73D9"/>
    <w:rsid w:val="009D7B8D"/>
    <w:rsid w:val="009E01C7"/>
    <w:rsid w:val="009E0B47"/>
    <w:rsid w:val="009E0BA1"/>
    <w:rsid w:val="009E3893"/>
    <w:rsid w:val="009E3F53"/>
    <w:rsid w:val="009E4A8E"/>
    <w:rsid w:val="009E5967"/>
    <w:rsid w:val="009E599F"/>
    <w:rsid w:val="009E63D8"/>
    <w:rsid w:val="009E6FDA"/>
    <w:rsid w:val="009E7911"/>
    <w:rsid w:val="009E7D28"/>
    <w:rsid w:val="009E7D95"/>
    <w:rsid w:val="009E7F9F"/>
    <w:rsid w:val="009F021C"/>
    <w:rsid w:val="009F02AC"/>
    <w:rsid w:val="009F19CB"/>
    <w:rsid w:val="009F262F"/>
    <w:rsid w:val="009F287C"/>
    <w:rsid w:val="009F2E55"/>
    <w:rsid w:val="009F381A"/>
    <w:rsid w:val="009F45E7"/>
    <w:rsid w:val="009F4795"/>
    <w:rsid w:val="009F4BA6"/>
    <w:rsid w:val="009F5694"/>
    <w:rsid w:val="009F61A5"/>
    <w:rsid w:val="009F6A39"/>
    <w:rsid w:val="009F701F"/>
    <w:rsid w:val="00A0008A"/>
    <w:rsid w:val="00A006D1"/>
    <w:rsid w:val="00A01356"/>
    <w:rsid w:val="00A01F60"/>
    <w:rsid w:val="00A02663"/>
    <w:rsid w:val="00A02821"/>
    <w:rsid w:val="00A02EB0"/>
    <w:rsid w:val="00A03549"/>
    <w:rsid w:val="00A03806"/>
    <w:rsid w:val="00A05AE7"/>
    <w:rsid w:val="00A05AF1"/>
    <w:rsid w:val="00A070E3"/>
    <w:rsid w:val="00A07499"/>
    <w:rsid w:val="00A10F15"/>
    <w:rsid w:val="00A11C04"/>
    <w:rsid w:val="00A1254F"/>
    <w:rsid w:val="00A12A14"/>
    <w:rsid w:val="00A134A2"/>
    <w:rsid w:val="00A13A4E"/>
    <w:rsid w:val="00A1446F"/>
    <w:rsid w:val="00A15485"/>
    <w:rsid w:val="00A15D61"/>
    <w:rsid w:val="00A16D9A"/>
    <w:rsid w:val="00A171C0"/>
    <w:rsid w:val="00A21118"/>
    <w:rsid w:val="00A2277B"/>
    <w:rsid w:val="00A2340D"/>
    <w:rsid w:val="00A24E9E"/>
    <w:rsid w:val="00A25AD7"/>
    <w:rsid w:val="00A26082"/>
    <w:rsid w:val="00A2687A"/>
    <w:rsid w:val="00A26CAE"/>
    <w:rsid w:val="00A27972"/>
    <w:rsid w:val="00A30E68"/>
    <w:rsid w:val="00A3119E"/>
    <w:rsid w:val="00A324FE"/>
    <w:rsid w:val="00A33248"/>
    <w:rsid w:val="00A337D4"/>
    <w:rsid w:val="00A3389E"/>
    <w:rsid w:val="00A34AF2"/>
    <w:rsid w:val="00A35460"/>
    <w:rsid w:val="00A35925"/>
    <w:rsid w:val="00A35DB2"/>
    <w:rsid w:val="00A36445"/>
    <w:rsid w:val="00A368F2"/>
    <w:rsid w:val="00A36D32"/>
    <w:rsid w:val="00A375AA"/>
    <w:rsid w:val="00A420E8"/>
    <w:rsid w:val="00A42361"/>
    <w:rsid w:val="00A43825"/>
    <w:rsid w:val="00A44957"/>
    <w:rsid w:val="00A44E1A"/>
    <w:rsid w:val="00A46993"/>
    <w:rsid w:val="00A47575"/>
    <w:rsid w:val="00A47A26"/>
    <w:rsid w:val="00A50717"/>
    <w:rsid w:val="00A5232A"/>
    <w:rsid w:val="00A53031"/>
    <w:rsid w:val="00A54C94"/>
    <w:rsid w:val="00A572EA"/>
    <w:rsid w:val="00A57FA0"/>
    <w:rsid w:val="00A60EC2"/>
    <w:rsid w:val="00A60F09"/>
    <w:rsid w:val="00A6394F"/>
    <w:rsid w:val="00A63B01"/>
    <w:rsid w:val="00A64968"/>
    <w:rsid w:val="00A661A2"/>
    <w:rsid w:val="00A6641D"/>
    <w:rsid w:val="00A67418"/>
    <w:rsid w:val="00A702B2"/>
    <w:rsid w:val="00A7093A"/>
    <w:rsid w:val="00A7095E"/>
    <w:rsid w:val="00A72C8D"/>
    <w:rsid w:val="00A738EE"/>
    <w:rsid w:val="00A73CAA"/>
    <w:rsid w:val="00A7492B"/>
    <w:rsid w:val="00A7609B"/>
    <w:rsid w:val="00A763CB"/>
    <w:rsid w:val="00A766BA"/>
    <w:rsid w:val="00A76760"/>
    <w:rsid w:val="00A802A6"/>
    <w:rsid w:val="00A814CF"/>
    <w:rsid w:val="00A81D0B"/>
    <w:rsid w:val="00A84DCB"/>
    <w:rsid w:val="00A8569C"/>
    <w:rsid w:val="00A85DCD"/>
    <w:rsid w:val="00A86124"/>
    <w:rsid w:val="00A86583"/>
    <w:rsid w:val="00A86D81"/>
    <w:rsid w:val="00A90AE3"/>
    <w:rsid w:val="00A90B0F"/>
    <w:rsid w:val="00A90CE7"/>
    <w:rsid w:val="00A90DB4"/>
    <w:rsid w:val="00A92290"/>
    <w:rsid w:val="00A92FAE"/>
    <w:rsid w:val="00A94586"/>
    <w:rsid w:val="00A95346"/>
    <w:rsid w:val="00A95534"/>
    <w:rsid w:val="00A969AC"/>
    <w:rsid w:val="00A975D3"/>
    <w:rsid w:val="00A97D5C"/>
    <w:rsid w:val="00AA1079"/>
    <w:rsid w:val="00AA1681"/>
    <w:rsid w:val="00AA2617"/>
    <w:rsid w:val="00AA351F"/>
    <w:rsid w:val="00AA4234"/>
    <w:rsid w:val="00AA6481"/>
    <w:rsid w:val="00AA6AD8"/>
    <w:rsid w:val="00AA7513"/>
    <w:rsid w:val="00AA7666"/>
    <w:rsid w:val="00AA7B2A"/>
    <w:rsid w:val="00AA7DB6"/>
    <w:rsid w:val="00AB0E57"/>
    <w:rsid w:val="00AB3E38"/>
    <w:rsid w:val="00AB580B"/>
    <w:rsid w:val="00AC2218"/>
    <w:rsid w:val="00AC286B"/>
    <w:rsid w:val="00AC405C"/>
    <w:rsid w:val="00AC46A8"/>
    <w:rsid w:val="00AC57AB"/>
    <w:rsid w:val="00AC5B5E"/>
    <w:rsid w:val="00AC6848"/>
    <w:rsid w:val="00AC6EB9"/>
    <w:rsid w:val="00AC6F99"/>
    <w:rsid w:val="00AD04C3"/>
    <w:rsid w:val="00AD0909"/>
    <w:rsid w:val="00AD139D"/>
    <w:rsid w:val="00AD17DF"/>
    <w:rsid w:val="00AD1ADC"/>
    <w:rsid w:val="00AD30D3"/>
    <w:rsid w:val="00AD36A3"/>
    <w:rsid w:val="00AD3AF0"/>
    <w:rsid w:val="00AD51EE"/>
    <w:rsid w:val="00AD51F5"/>
    <w:rsid w:val="00AD71C6"/>
    <w:rsid w:val="00AE0405"/>
    <w:rsid w:val="00AE0E2F"/>
    <w:rsid w:val="00AE2511"/>
    <w:rsid w:val="00AE343A"/>
    <w:rsid w:val="00AE3CB8"/>
    <w:rsid w:val="00AE4D11"/>
    <w:rsid w:val="00AE5B49"/>
    <w:rsid w:val="00AE6ACB"/>
    <w:rsid w:val="00AF0B2C"/>
    <w:rsid w:val="00AF4576"/>
    <w:rsid w:val="00AF5068"/>
    <w:rsid w:val="00AF60DE"/>
    <w:rsid w:val="00AF78FC"/>
    <w:rsid w:val="00AF7C8D"/>
    <w:rsid w:val="00B0165F"/>
    <w:rsid w:val="00B01A6D"/>
    <w:rsid w:val="00B024CE"/>
    <w:rsid w:val="00B03E9C"/>
    <w:rsid w:val="00B041FD"/>
    <w:rsid w:val="00B046C0"/>
    <w:rsid w:val="00B05A8E"/>
    <w:rsid w:val="00B05C47"/>
    <w:rsid w:val="00B06409"/>
    <w:rsid w:val="00B06846"/>
    <w:rsid w:val="00B06B99"/>
    <w:rsid w:val="00B06E38"/>
    <w:rsid w:val="00B072AE"/>
    <w:rsid w:val="00B1033C"/>
    <w:rsid w:val="00B103CC"/>
    <w:rsid w:val="00B10486"/>
    <w:rsid w:val="00B10C6E"/>
    <w:rsid w:val="00B11E18"/>
    <w:rsid w:val="00B11E5B"/>
    <w:rsid w:val="00B12322"/>
    <w:rsid w:val="00B14216"/>
    <w:rsid w:val="00B14862"/>
    <w:rsid w:val="00B166A8"/>
    <w:rsid w:val="00B176D5"/>
    <w:rsid w:val="00B1781C"/>
    <w:rsid w:val="00B20D38"/>
    <w:rsid w:val="00B2298F"/>
    <w:rsid w:val="00B243AB"/>
    <w:rsid w:val="00B26C82"/>
    <w:rsid w:val="00B2797B"/>
    <w:rsid w:val="00B27AFF"/>
    <w:rsid w:val="00B301B0"/>
    <w:rsid w:val="00B30317"/>
    <w:rsid w:val="00B30CA5"/>
    <w:rsid w:val="00B30FEC"/>
    <w:rsid w:val="00B31B4F"/>
    <w:rsid w:val="00B32F1E"/>
    <w:rsid w:val="00B3454F"/>
    <w:rsid w:val="00B350C1"/>
    <w:rsid w:val="00B359FA"/>
    <w:rsid w:val="00B369E3"/>
    <w:rsid w:val="00B4046D"/>
    <w:rsid w:val="00B41FD0"/>
    <w:rsid w:val="00B44E3A"/>
    <w:rsid w:val="00B44EC6"/>
    <w:rsid w:val="00B46D46"/>
    <w:rsid w:val="00B47759"/>
    <w:rsid w:val="00B50172"/>
    <w:rsid w:val="00B52279"/>
    <w:rsid w:val="00B52434"/>
    <w:rsid w:val="00B5248F"/>
    <w:rsid w:val="00B5250B"/>
    <w:rsid w:val="00B5592A"/>
    <w:rsid w:val="00B559F4"/>
    <w:rsid w:val="00B61FEF"/>
    <w:rsid w:val="00B621A7"/>
    <w:rsid w:val="00B627B7"/>
    <w:rsid w:val="00B6472F"/>
    <w:rsid w:val="00B65863"/>
    <w:rsid w:val="00B67050"/>
    <w:rsid w:val="00B70008"/>
    <w:rsid w:val="00B701C9"/>
    <w:rsid w:val="00B70EB7"/>
    <w:rsid w:val="00B70ED5"/>
    <w:rsid w:val="00B71798"/>
    <w:rsid w:val="00B72BCE"/>
    <w:rsid w:val="00B73209"/>
    <w:rsid w:val="00B7356E"/>
    <w:rsid w:val="00B74AB2"/>
    <w:rsid w:val="00B74F90"/>
    <w:rsid w:val="00B7679F"/>
    <w:rsid w:val="00B767B0"/>
    <w:rsid w:val="00B769A3"/>
    <w:rsid w:val="00B77D42"/>
    <w:rsid w:val="00B80033"/>
    <w:rsid w:val="00B81C05"/>
    <w:rsid w:val="00B84E79"/>
    <w:rsid w:val="00B85E1A"/>
    <w:rsid w:val="00B861EE"/>
    <w:rsid w:val="00B87003"/>
    <w:rsid w:val="00B937CC"/>
    <w:rsid w:val="00B93CA8"/>
    <w:rsid w:val="00B94D5A"/>
    <w:rsid w:val="00B95865"/>
    <w:rsid w:val="00B97883"/>
    <w:rsid w:val="00BA04F3"/>
    <w:rsid w:val="00BA1316"/>
    <w:rsid w:val="00BA172C"/>
    <w:rsid w:val="00BA40B3"/>
    <w:rsid w:val="00BA4AA5"/>
    <w:rsid w:val="00BA530A"/>
    <w:rsid w:val="00BA5C8B"/>
    <w:rsid w:val="00BA5E17"/>
    <w:rsid w:val="00BA6B9F"/>
    <w:rsid w:val="00BA6CBA"/>
    <w:rsid w:val="00BA6ED1"/>
    <w:rsid w:val="00BA7C3B"/>
    <w:rsid w:val="00BB0FC6"/>
    <w:rsid w:val="00BB1402"/>
    <w:rsid w:val="00BB299D"/>
    <w:rsid w:val="00BB32B9"/>
    <w:rsid w:val="00BB3743"/>
    <w:rsid w:val="00BB4090"/>
    <w:rsid w:val="00BB6875"/>
    <w:rsid w:val="00BB693D"/>
    <w:rsid w:val="00BB7122"/>
    <w:rsid w:val="00BB7FEA"/>
    <w:rsid w:val="00BC04A6"/>
    <w:rsid w:val="00BC1296"/>
    <w:rsid w:val="00BC2C31"/>
    <w:rsid w:val="00BC3340"/>
    <w:rsid w:val="00BC486E"/>
    <w:rsid w:val="00BC5AF3"/>
    <w:rsid w:val="00BC6837"/>
    <w:rsid w:val="00BC7340"/>
    <w:rsid w:val="00BD0128"/>
    <w:rsid w:val="00BD04EC"/>
    <w:rsid w:val="00BD0FD2"/>
    <w:rsid w:val="00BD1167"/>
    <w:rsid w:val="00BD2C6D"/>
    <w:rsid w:val="00BD4466"/>
    <w:rsid w:val="00BD484A"/>
    <w:rsid w:val="00BD59D7"/>
    <w:rsid w:val="00BD6017"/>
    <w:rsid w:val="00BD67B1"/>
    <w:rsid w:val="00BD7AD1"/>
    <w:rsid w:val="00BD7E1C"/>
    <w:rsid w:val="00BE04E8"/>
    <w:rsid w:val="00BE2278"/>
    <w:rsid w:val="00BE3182"/>
    <w:rsid w:val="00BE3DF8"/>
    <w:rsid w:val="00BE4120"/>
    <w:rsid w:val="00BE4643"/>
    <w:rsid w:val="00BE4AD4"/>
    <w:rsid w:val="00BE61DA"/>
    <w:rsid w:val="00BF07F9"/>
    <w:rsid w:val="00BF0DA6"/>
    <w:rsid w:val="00BF0F31"/>
    <w:rsid w:val="00BF25DD"/>
    <w:rsid w:val="00BF332B"/>
    <w:rsid w:val="00BF3B0C"/>
    <w:rsid w:val="00BF6ACF"/>
    <w:rsid w:val="00BF6CD2"/>
    <w:rsid w:val="00BF6D3D"/>
    <w:rsid w:val="00C00AC3"/>
    <w:rsid w:val="00C01B43"/>
    <w:rsid w:val="00C04683"/>
    <w:rsid w:val="00C053BF"/>
    <w:rsid w:val="00C05456"/>
    <w:rsid w:val="00C0592A"/>
    <w:rsid w:val="00C05CC8"/>
    <w:rsid w:val="00C06526"/>
    <w:rsid w:val="00C078DD"/>
    <w:rsid w:val="00C0790B"/>
    <w:rsid w:val="00C07A3F"/>
    <w:rsid w:val="00C1057C"/>
    <w:rsid w:val="00C108FF"/>
    <w:rsid w:val="00C10D07"/>
    <w:rsid w:val="00C117D0"/>
    <w:rsid w:val="00C12626"/>
    <w:rsid w:val="00C12861"/>
    <w:rsid w:val="00C13277"/>
    <w:rsid w:val="00C137AF"/>
    <w:rsid w:val="00C1536C"/>
    <w:rsid w:val="00C15E7A"/>
    <w:rsid w:val="00C16710"/>
    <w:rsid w:val="00C2057A"/>
    <w:rsid w:val="00C210A9"/>
    <w:rsid w:val="00C21CB2"/>
    <w:rsid w:val="00C224BD"/>
    <w:rsid w:val="00C22660"/>
    <w:rsid w:val="00C24EE3"/>
    <w:rsid w:val="00C24FAA"/>
    <w:rsid w:val="00C26D07"/>
    <w:rsid w:val="00C30222"/>
    <w:rsid w:val="00C30A5D"/>
    <w:rsid w:val="00C30E07"/>
    <w:rsid w:val="00C32283"/>
    <w:rsid w:val="00C33B19"/>
    <w:rsid w:val="00C34879"/>
    <w:rsid w:val="00C34AE6"/>
    <w:rsid w:val="00C3552D"/>
    <w:rsid w:val="00C417F5"/>
    <w:rsid w:val="00C42B1E"/>
    <w:rsid w:val="00C42E5E"/>
    <w:rsid w:val="00C434CE"/>
    <w:rsid w:val="00C43C99"/>
    <w:rsid w:val="00C450D3"/>
    <w:rsid w:val="00C451AD"/>
    <w:rsid w:val="00C453D4"/>
    <w:rsid w:val="00C51958"/>
    <w:rsid w:val="00C53D05"/>
    <w:rsid w:val="00C53DFB"/>
    <w:rsid w:val="00C54001"/>
    <w:rsid w:val="00C54492"/>
    <w:rsid w:val="00C55264"/>
    <w:rsid w:val="00C55334"/>
    <w:rsid w:val="00C556FC"/>
    <w:rsid w:val="00C5667B"/>
    <w:rsid w:val="00C57020"/>
    <w:rsid w:val="00C57D7D"/>
    <w:rsid w:val="00C60292"/>
    <w:rsid w:val="00C605A8"/>
    <w:rsid w:val="00C61790"/>
    <w:rsid w:val="00C62493"/>
    <w:rsid w:val="00C627E4"/>
    <w:rsid w:val="00C63882"/>
    <w:rsid w:val="00C64B4E"/>
    <w:rsid w:val="00C652D6"/>
    <w:rsid w:val="00C6568E"/>
    <w:rsid w:val="00C662ED"/>
    <w:rsid w:val="00C70336"/>
    <w:rsid w:val="00C70B1D"/>
    <w:rsid w:val="00C70B6E"/>
    <w:rsid w:val="00C70EA6"/>
    <w:rsid w:val="00C710FF"/>
    <w:rsid w:val="00C7155C"/>
    <w:rsid w:val="00C71CD3"/>
    <w:rsid w:val="00C71DAE"/>
    <w:rsid w:val="00C75215"/>
    <w:rsid w:val="00C77883"/>
    <w:rsid w:val="00C77894"/>
    <w:rsid w:val="00C77B7F"/>
    <w:rsid w:val="00C81062"/>
    <w:rsid w:val="00C815A4"/>
    <w:rsid w:val="00C81E0E"/>
    <w:rsid w:val="00C82A22"/>
    <w:rsid w:val="00C82E67"/>
    <w:rsid w:val="00C83563"/>
    <w:rsid w:val="00C84F5C"/>
    <w:rsid w:val="00C85959"/>
    <w:rsid w:val="00C86AF9"/>
    <w:rsid w:val="00C86C8D"/>
    <w:rsid w:val="00C87438"/>
    <w:rsid w:val="00C90FE0"/>
    <w:rsid w:val="00C9155A"/>
    <w:rsid w:val="00C91B59"/>
    <w:rsid w:val="00C9417D"/>
    <w:rsid w:val="00C947E8"/>
    <w:rsid w:val="00C9537C"/>
    <w:rsid w:val="00C974B0"/>
    <w:rsid w:val="00C97B08"/>
    <w:rsid w:val="00CA2675"/>
    <w:rsid w:val="00CA3BCB"/>
    <w:rsid w:val="00CA478D"/>
    <w:rsid w:val="00CA4ACE"/>
    <w:rsid w:val="00CA511B"/>
    <w:rsid w:val="00CA5347"/>
    <w:rsid w:val="00CA5909"/>
    <w:rsid w:val="00CA595E"/>
    <w:rsid w:val="00CA5A86"/>
    <w:rsid w:val="00CA62E9"/>
    <w:rsid w:val="00CB120D"/>
    <w:rsid w:val="00CB16A3"/>
    <w:rsid w:val="00CB2440"/>
    <w:rsid w:val="00CB265E"/>
    <w:rsid w:val="00CB389C"/>
    <w:rsid w:val="00CB45EB"/>
    <w:rsid w:val="00CB654E"/>
    <w:rsid w:val="00CB70AF"/>
    <w:rsid w:val="00CC03A6"/>
    <w:rsid w:val="00CC12E7"/>
    <w:rsid w:val="00CC203B"/>
    <w:rsid w:val="00CC21B5"/>
    <w:rsid w:val="00CC3330"/>
    <w:rsid w:val="00CC33C1"/>
    <w:rsid w:val="00CC3803"/>
    <w:rsid w:val="00CC3AAD"/>
    <w:rsid w:val="00CC4C12"/>
    <w:rsid w:val="00CC56D8"/>
    <w:rsid w:val="00CC573E"/>
    <w:rsid w:val="00CC7D14"/>
    <w:rsid w:val="00CD24CB"/>
    <w:rsid w:val="00CD2A40"/>
    <w:rsid w:val="00CD2FAD"/>
    <w:rsid w:val="00CD3816"/>
    <w:rsid w:val="00CD43F0"/>
    <w:rsid w:val="00CD44BE"/>
    <w:rsid w:val="00CD5C78"/>
    <w:rsid w:val="00CD65EC"/>
    <w:rsid w:val="00CD6A5E"/>
    <w:rsid w:val="00CE0193"/>
    <w:rsid w:val="00CE0D40"/>
    <w:rsid w:val="00CE28C9"/>
    <w:rsid w:val="00CE2B30"/>
    <w:rsid w:val="00CE34B7"/>
    <w:rsid w:val="00CE397E"/>
    <w:rsid w:val="00CE427C"/>
    <w:rsid w:val="00CE45AE"/>
    <w:rsid w:val="00CE45B8"/>
    <w:rsid w:val="00CE4613"/>
    <w:rsid w:val="00CE56F0"/>
    <w:rsid w:val="00CE5CC9"/>
    <w:rsid w:val="00CE6608"/>
    <w:rsid w:val="00CE6CB0"/>
    <w:rsid w:val="00CE741A"/>
    <w:rsid w:val="00CE7A7B"/>
    <w:rsid w:val="00CE7D51"/>
    <w:rsid w:val="00CF1E21"/>
    <w:rsid w:val="00CF204F"/>
    <w:rsid w:val="00CF399A"/>
    <w:rsid w:val="00CF3D9E"/>
    <w:rsid w:val="00CF3DD9"/>
    <w:rsid w:val="00CF6F42"/>
    <w:rsid w:val="00D00097"/>
    <w:rsid w:val="00D00408"/>
    <w:rsid w:val="00D01828"/>
    <w:rsid w:val="00D04BF6"/>
    <w:rsid w:val="00D053A9"/>
    <w:rsid w:val="00D056C1"/>
    <w:rsid w:val="00D06CC5"/>
    <w:rsid w:val="00D1015E"/>
    <w:rsid w:val="00D10A74"/>
    <w:rsid w:val="00D11258"/>
    <w:rsid w:val="00D11944"/>
    <w:rsid w:val="00D11F5E"/>
    <w:rsid w:val="00D15540"/>
    <w:rsid w:val="00D1633B"/>
    <w:rsid w:val="00D16E97"/>
    <w:rsid w:val="00D16EFE"/>
    <w:rsid w:val="00D20902"/>
    <w:rsid w:val="00D2287B"/>
    <w:rsid w:val="00D241DB"/>
    <w:rsid w:val="00D24962"/>
    <w:rsid w:val="00D26567"/>
    <w:rsid w:val="00D26E11"/>
    <w:rsid w:val="00D2710D"/>
    <w:rsid w:val="00D31ECF"/>
    <w:rsid w:val="00D32E86"/>
    <w:rsid w:val="00D338F4"/>
    <w:rsid w:val="00D34B17"/>
    <w:rsid w:val="00D35ECC"/>
    <w:rsid w:val="00D37655"/>
    <w:rsid w:val="00D41405"/>
    <w:rsid w:val="00D42BD7"/>
    <w:rsid w:val="00D44151"/>
    <w:rsid w:val="00D45A24"/>
    <w:rsid w:val="00D5110F"/>
    <w:rsid w:val="00D53F7E"/>
    <w:rsid w:val="00D5544C"/>
    <w:rsid w:val="00D558DD"/>
    <w:rsid w:val="00D55D27"/>
    <w:rsid w:val="00D56191"/>
    <w:rsid w:val="00D56440"/>
    <w:rsid w:val="00D569E3"/>
    <w:rsid w:val="00D56F2B"/>
    <w:rsid w:val="00D575F0"/>
    <w:rsid w:val="00D61CEE"/>
    <w:rsid w:val="00D633E0"/>
    <w:rsid w:val="00D63586"/>
    <w:rsid w:val="00D63A21"/>
    <w:rsid w:val="00D65199"/>
    <w:rsid w:val="00D6550F"/>
    <w:rsid w:val="00D65915"/>
    <w:rsid w:val="00D65B2D"/>
    <w:rsid w:val="00D70220"/>
    <w:rsid w:val="00D73EC4"/>
    <w:rsid w:val="00D73FF8"/>
    <w:rsid w:val="00D74197"/>
    <w:rsid w:val="00D743F0"/>
    <w:rsid w:val="00D7447A"/>
    <w:rsid w:val="00D750D3"/>
    <w:rsid w:val="00D767BC"/>
    <w:rsid w:val="00D77910"/>
    <w:rsid w:val="00D81FEF"/>
    <w:rsid w:val="00D8480F"/>
    <w:rsid w:val="00D84B40"/>
    <w:rsid w:val="00D85956"/>
    <w:rsid w:val="00D85ED3"/>
    <w:rsid w:val="00D85F4E"/>
    <w:rsid w:val="00D907A1"/>
    <w:rsid w:val="00D90E6D"/>
    <w:rsid w:val="00D916C7"/>
    <w:rsid w:val="00D91C63"/>
    <w:rsid w:val="00D92072"/>
    <w:rsid w:val="00D922D4"/>
    <w:rsid w:val="00D93401"/>
    <w:rsid w:val="00D93FE3"/>
    <w:rsid w:val="00D948C2"/>
    <w:rsid w:val="00D94BA6"/>
    <w:rsid w:val="00D94C7C"/>
    <w:rsid w:val="00D97EAC"/>
    <w:rsid w:val="00DA093E"/>
    <w:rsid w:val="00DA154D"/>
    <w:rsid w:val="00DA1686"/>
    <w:rsid w:val="00DA2686"/>
    <w:rsid w:val="00DA2F00"/>
    <w:rsid w:val="00DA38D1"/>
    <w:rsid w:val="00DA4897"/>
    <w:rsid w:val="00DA49E1"/>
    <w:rsid w:val="00DA4AE2"/>
    <w:rsid w:val="00DA504D"/>
    <w:rsid w:val="00DA5F87"/>
    <w:rsid w:val="00DA7AC8"/>
    <w:rsid w:val="00DB0F1D"/>
    <w:rsid w:val="00DB2A46"/>
    <w:rsid w:val="00DB2AA9"/>
    <w:rsid w:val="00DB2EBC"/>
    <w:rsid w:val="00DB35F9"/>
    <w:rsid w:val="00DB39ED"/>
    <w:rsid w:val="00DB3C26"/>
    <w:rsid w:val="00DB4147"/>
    <w:rsid w:val="00DB4897"/>
    <w:rsid w:val="00DB48DE"/>
    <w:rsid w:val="00DB4CE1"/>
    <w:rsid w:val="00DB652C"/>
    <w:rsid w:val="00DB7150"/>
    <w:rsid w:val="00DB7366"/>
    <w:rsid w:val="00DC017B"/>
    <w:rsid w:val="00DC02C0"/>
    <w:rsid w:val="00DC11BB"/>
    <w:rsid w:val="00DC17E9"/>
    <w:rsid w:val="00DC1A38"/>
    <w:rsid w:val="00DC1C30"/>
    <w:rsid w:val="00DC2893"/>
    <w:rsid w:val="00DC2C60"/>
    <w:rsid w:val="00DC2DF7"/>
    <w:rsid w:val="00DC33FD"/>
    <w:rsid w:val="00DC37BC"/>
    <w:rsid w:val="00DC5EA1"/>
    <w:rsid w:val="00DD01D1"/>
    <w:rsid w:val="00DD1293"/>
    <w:rsid w:val="00DD1316"/>
    <w:rsid w:val="00DD175C"/>
    <w:rsid w:val="00DD2276"/>
    <w:rsid w:val="00DD2796"/>
    <w:rsid w:val="00DD3326"/>
    <w:rsid w:val="00DD5411"/>
    <w:rsid w:val="00DD582C"/>
    <w:rsid w:val="00DD6FC4"/>
    <w:rsid w:val="00DD7DA3"/>
    <w:rsid w:val="00DE007A"/>
    <w:rsid w:val="00DE0AB9"/>
    <w:rsid w:val="00DE197A"/>
    <w:rsid w:val="00DE1BB8"/>
    <w:rsid w:val="00DE229F"/>
    <w:rsid w:val="00DE24BE"/>
    <w:rsid w:val="00DE460C"/>
    <w:rsid w:val="00DE51B6"/>
    <w:rsid w:val="00DE57F8"/>
    <w:rsid w:val="00DE6ACF"/>
    <w:rsid w:val="00DF05DE"/>
    <w:rsid w:val="00DF0613"/>
    <w:rsid w:val="00DF0A17"/>
    <w:rsid w:val="00DF1EAE"/>
    <w:rsid w:val="00DF249E"/>
    <w:rsid w:val="00DF3534"/>
    <w:rsid w:val="00DF44F2"/>
    <w:rsid w:val="00DF532F"/>
    <w:rsid w:val="00DF55A3"/>
    <w:rsid w:val="00DF590A"/>
    <w:rsid w:val="00DF6732"/>
    <w:rsid w:val="00DF6A2F"/>
    <w:rsid w:val="00DF7ED2"/>
    <w:rsid w:val="00E02305"/>
    <w:rsid w:val="00E02A1F"/>
    <w:rsid w:val="00E0405D"/>
    <w:rsid w:val="00E04388"/>
    <w:rsid w:val="00E04610"/>
    <w:rsid w:val="00E04666"/>
    <w:rsid w:val="00E04E45"/>
    <w:rsid w:val="00E055D8"/>
    <w:rsid w:val="00E05973"/>
    <w:rsid w:val="00E0612A"/>
    <w:rsid w:val="00E068F3"/>
    <w:rsid w:val="00E07636"/>
    <w:rsid w:val="00E10E85"/>
    <w:rsid w:val="00E11672"/>
    <w:rsid w:val="00E12FE5"/>
    <w:rsid w:val="00E153BF"/>
    <w:rsid w:val="00E166CA"/>
    <w:rsid w:val="00E1695D"/>
    <w:rsid w:val="00E17758"/>
    <w:rsid w:val="00E2304D"/>
    <w:rsid w:val="00E23D7A"/>
    <w:rsid w:val="00E24B22"/>
    <w:rsid w:val="00E24BDA"/>
    <w:rsid w:val="00E25C72"/>
    <w:rsid w:val="00E26A9B"/>
    <w:rsid w:val="00E26BEE"/>
    <w:rsid w:val="00E30358"/>
    <w:rsid w:val="00E30D19"/>
    <w:rsid w:val="00E316B9"/>
    <w:rsid w:val="00E31D3E"/>
    <w:rsid w:val="00E332B4"/>
    <w:rsid w:val="00E33422"/>
    <w:rsid w:val="00E33815"/>
    <w:rsid w:val="00E3499F"/>
    <w:rsid w:val="00E34A82"/>
    <w:rsid w:val="00E34EFF"/>
    <w:rsid w:val="00E35487"/>
    <w:rsid w:val="00E35494"/>
    <w:rsid w:val="00E37347"/>
    <w:rsid w:val="00E40345"/>
    <w:rsid w:val="00E40618"/>
    <w:rsid w:val="00E41667"/>
    <w:rsid w:val="00E44274"/>
    <w:rsid w:val="00E445E4"/>
    <w:rsid w:val="00E44EE0"/>
    <w:rsid w:val="00E4736B"/>
    <w:rsid w:val="00E50DDE"/>
    <w:rsid w:val="00E51B37"/>
    <w:rsid w:val="00E5246D"/>
    <w:rsid w:val="00E5263A"/>
    <w:rsid w:val="00E52DAC"/>
    <w:rsid w:val="00E535DC"/>
    <w:rsid w:val="00E536BF"/>
    <w:rsid w:val="00E551CB"/>
    <w:rsid w:val="00E55C4C"/>
    <w:rsid w:val="00E5671B"/>
    <w:rsid w:val="00E56C28"/>
    <w:rsid w:val="00E572C6"/>
    <w:rsid w:val="00E57DA3"/>
    <w:rsid w:val="00E6142C"/>
    <w:rsid w:val="00E62850"/>
    <w:rsid w:val="00E63058"/>
    <w:rsid w:val="00E65726"/>
    <w:rsid w:val="00E660E9"/>
    <w:rsid w:val="00E668C0"/>
    <w:rsid w:val="00E668D4"/>
    <w:rsid w:val="00E66A63"/>
    <w:rsid w:val="00E67672"/>
    <w:rsid w:val="00E6799E"/>
    <w:rsid w:val="00E70024"/>
    <w:rsid w:val="00E70A5D"/>
    <w:rsid w:val="00E71492"/>
    <w:rsid w:val="00E71AD5"/>
    <w:rsid w:val="00E73DAB"/>
    <w:rsid w:val="00E73E44"/>
    <w:rsid w:val="00E74117"/>
    <w:rsid w:val="00E74168"/>
    <w:rsid w:val="00E746CD"/>
    <w:rsid w:val="00E74EEE"/>
    <w:rsid w:val="00E76880"/>
    <w:rsid w:val="00E76C24"/>
    <w:rsid w:val="00E80D2B"/>
    <w:rsid w:val="00E81488"/>
    <w:rsid w:val="00E81F65"/>
    <w:rsid w:val="00E82852"/>
    <w:rsid w:val="00E82F55"/>
    <w:rsid w:val="00E8552C"/>
    <w:rsid w:val="00E8758D"/>
    <w:rsid w:val="00E90EFA"/>
    <w:rsid w:val="00E9129B"/>
    <w:rsid w:val="00E916A3"/>
    <w:rsid w:val="00E93287"/>
    <w:rsid w:val="00E932D2"/>
    <w:rsid w:val="00E9523B"/>
    <w:rsid w:val="00E9597A"/>
    <w:rsid w:val="00E972E5"/>
    <w:rsid w:val="00E97862"/>
    <w:rsid w:val="00EA0184"/>
    <w:rsid w:val="00EA04E1"/>
    <w:rsid w:val="00EA0FE2"/>
    <w:rsid w:val="00EA189E"/>
    <w:rsid w:val="00EA21F9"/>
    <w:rsid w:val="00EA3362"/>
    <w:rsid w:val="00EA339C"/>
    <w:rsid w:val="00EA4D8A"/>
    <w:rsid w:val="00EA4DD0"/>
    <w:rsid w:val="00EA4ED0"/>
    <w:rsid w:val="00EA64EB"/>
    <w:rsid w:val="00EA7166"/>
    <w:rsid w:val="00EA78D2"/>
    <w:rsid w:val="00EB0855"/>
    <w:rsid w:val="00EB149D"/>
    <w:rsid w:val="00EB1F93"/>
    <w:rsid w:val="00EB3454"/>
    <w:rsid w:val="00EB3EFC"/>
    <w:rsid w:val="00EB43F0"/>
    <w:rsid w:val="00EB60E2"/>
    <w:rsid w:val="00EB7897"/>
    <w:rsid w:val="00EC08E8"/>
    <w:rsid w:val="00EC09E3"/>
    <w:rsid w:val="00EC1C1A"/>
    <w:rsid w:val="00EC32EB"/>
    <w:rsid w:val="00EC3F7A"/>
    <w:rsid w:val="00EC4CD4"/>
    <w:rsid w:val="00EC5E65"/>
    <w:rsid w:val="00EC6A1B"/>
    <w:rsid w:val="00ED08FF"/>
    <w:rsid w:val="00ED0EE1"/>
    <w:rsid w:val="00ED1A6B"/>
    <w:rsid w:val="00ED1CA6"/>
    <w:rsid w:val="00ED1F6C"/>
    <w:rsid w:val="00ED2606"/>
    <w:rsid w:val="00ED2EF5"/>
    <w:rsid w:val="00ED3761"/>
    <w:rsid w:val="00ED4513"/>
    <w:rsid w:val="00ED4D4D"/>
    <w:rsid w:val="00ED5B1D"/>
    <w:rsid w:val="00ED5E2A"/>
    <w:rsid w:val="00ED5E86"/>
    <w:rsid w:val="00ED64DB"/>
    <w:rsid w:val="00ED7F24"/>
    <w:rsid w:val="00EE048E"/>
    <w:rsid w:val="00EE0F38"/>
    <w:rsid w:val="00EE1193"/>
    <w:rsid w:val="00EE1643"/>
    <w:rsid w:val="00EE18B0"/>
    <w:rsid w:val="00EE1A78"/>
    <w:rsid w:val="00EE1CC8"/>
    <w:rsid w:val="00EE3248"/>
    <w:rsid w:val="00EE3EC2"/>
    <w:rsid w:val="00EE3FA4"/>
    <w:rsid w:val="00EE410C"/>
    <w:rsid w:val="00EE523D"/>
    <w:rsid w:val="00EE53C2"/>
    <w:rsid w:val="00EE6620"/>
    <w:rsid w:val="00EE7854"/>
    <w:rsid w:val="00EE7D04"/>
    <w:rsid w:val="00EF007D"/>
    <w:rsid w:val="00EF1485"/>
    <w:rsid w:val="00EF1CE6"/>
    <w:rsid w:val="00EF4423"/>
    <w:rsid w:val="00EF4B8A"/>
    <w:rsid w:val="00EF4BDD"/>
    <w:rsid w:val="00EF54AD"/>
    <w:rsid w:val="00EF5F6C"/>
    <w:rsid w:val="00EF63A4"/>
    <w:rsid w:val="00F006B7"/>
    <w:rsid w:val="00F015B4"/>
    <w:rsid w:val="00F0372D"/>
    <w:rsid w:val="00F03A28"/>
    <w:rsid w:val="00F0459D"/>
    <w:rsid w:val="00F05593"/>
    <w:rsid w:val="00F062E5"/>
    <w:rsid w:val="00F06473"/>
    <w:rsid w:val="00F067EA"/>
    <w:rsid w:val="00F07467"/>
    <w:rsid w:val="00F11242"/>
    <w:rsid w:val="00F12013"/>
    <w:rsid w:val="00F1245B"/>
    <w:rsid w:val="00F15774"/>
    <w:rsid w:val="00F15B46"/>
    <w:rsid w:val="00F15C49"/>
    <w:rsid w:val="00F15D24"/>
    <w:rsid w:val="00F161B0"/>
    <w:rsid w:val="00F16E9C"/>
    <w:rsid w:val="00F17DF5"/>
    <w:rsid w:val="00F202A5"/>
    <w:rsid w:val="00F209F8"/>
    <w:rsid w:val="00F2208C"/>
    <w:rsid w:val="00F25010"/>
    <w:rsid w:val="00F3010F"/>
    <w:rsid w:val="00F30F5A"/>
    <w:rsid w:val="00F3187D"/>
    <w:rsid w:val="00F326CE"/>
    <w:rsid w:val="00F34705"/>
    <w:rsid w:val="00F35C7E"/>
    <w:rsid w:val="00F360A8"/>
    <w:rsid w:val="00F36FE7"/>
    <w:rsid w:val="00F372A2"/>
    <w:rsid w:val="00F37ABF"/>
    <w:rsid w:val="00F40DB9"/>
    <w:rsid w:val="00F41724"/>
    <w:rsid w:val="00F41EA8"/>
    <w:rsid w:val="00F45B07"/>
    <w:rsid w:val="00F46BEC"/>
    <w:rsid w:val="00F46DBD"/>
    <w:rsid w:val="00F47AA8"/>
    <w:rsid w:val="00F501D7"/>
    <w:rsid w:val="00F504A3"/>
    <w:rsid w:val="00F50511"/>
    <w:rsid w:val="00F50719"/>
    <w:rsid w:val="00F51F01"/>
    <w:rsid w:val="00F51F51"/>
    <w:rsid w:val="00F53127"/>
    <w:rsid w:val="00F53CAB"/>
    <w:rsid w:val="00F54452"/>
    <w:rsid w:val="00F5545A"/>
    <w:rsid w:val="00F566B0"/>
    <w:rsid w:val="00F5770D"/>
    <w:rsid w:val="00F60960"/>
    <w:rsid w:val="00F63D50"/>
    <w:rsid w:val="00F645FF"/>
    <w:rsid w:val="00F64BCA"/>
    <w:rsid w:val="00F660EA"/>
    <w:rsid w:val="00F778CC"/>
    <w:rsid w:val="00F81347"/>
    <w:rsid w:val="00F841DF"/>
    <w:rsid w:val="00F858DE"/>
    <w:rsid w:val="00F864E0"/>
    <w:rsid w:val="00F8708F"/>
    <w:rsid w:val="00F87AEA"/>
    <w:rsid w:val="00F90582"/>
    <w:rsid w:val="00F90709"/>
    <w:rsid w:val="00F94945"/>
    <w:rsid w:val="00F955BD"/>
    <w:rsid w:val="00FA0581"/>
    <w:rsid w:val="00FA0D0F"/>
    <w:rsid w:val="00FA1C8D"/>
    <w:rsid w:val="00FA2CBF"/>
    <w:rsid w:val="00FA2D46"/>
    <w:rsid w:val="00FA3580"/>
    <w:rsid w:val="00FA3C06"/>
    <w:rsid w:val="00FA4778"/>
    <w:rsid w:val="00FA47B1"/>
    <w:rsid w:val="00FA4B0B"/>
    <w:rsid w:val="00FA52E1"/>
    <w:rsid w:val="00FA5F6B"/>
    <w:rsid w:val="00FA6203"/>
    <w:rsid w:val="00FA6392"/>
    <w:rsid w:val="00FA713B"/>
    <w:rsid w:val="00FA7999"/>
    <w:rsid w:val="00FB0BF1"/>
    <w:rsid w:val="00FB3904"/>
    <w:rsid w:val="00FB3A1F"/>
    <w:rsid w:val="00FB3B29"/>
    <w:rsid w:val="00FB3EBC"/>
    <w:rsid w:val="00FB40C4"/>
    <w:rsid w:val="00FB5147"/>
    <w:rsid w:val="00FB6407"/>
    <w:rsid w:val="00FB6FD4"/>
    <w:rsid w:val="00FB72CF"/>
    <w:rsid w:val="00FB7ECF"/>
    <w:rsid w:val="00FC2291"/>
    <w:rsid w:val="00FC39EB"/>
    <w:rsid w:val="00FC536D"/>
    <w:rsid w:val="00FC53C4"/>
    <w:rsid w:val="00FC5870"/>
    <w:rsid w:val="00FC768F"/>
    <w:rsid w:val="00FD0FA2"/>
    <w:rsid w:val="00FD2DC8"/>
    <w:rsid w:val="00FD34CB"/>
    <w:rsid w:val="00FD3D68"/>
    <w:rsid w:val="00FD401D"/>
    <w:rsid w:val="00FD4AD4"/>
    <w:rsid w:val="00FD4E56"/>
    <w:rsid w:val="00FD54C8"/>
    <w:rsid w:val="00FD54EC"/>
    <w:rsid w:val="00FD73B3"/>
    <w:rsid w:val="00FE18D2"/>
    <w:rsid w:val="00FE27E6"/>
    <w:rsid w:val="00FE29AD"/>
    <w:rsid w:val="00FE2A7A"/>
    <w:rsid w:val="00FE3E94"/>
    <w:rsid w:val="00FE56DC"/>
    <w:rsid w:val="00FE572A"/>
    <w:rsid w:val="00FE5EF5"/>
    <w:rsid w:val="00FE6851"/>
    <w:rsid w:val="00FE7CCB"/>
    <w:rsid w:val="00FF0705"/>
    <w:rsid w:val="00FF205F"/>
    <w:rsid w:val="00FF2C4E"/>
    <w:rsid w:val="00FF313B"/>
    <w:rsid w:val="00FF3D05"/>
    <w:rsid w:val="00FF4094"/>
    <w:rsid w:val="00FF5598"/>
    <w:rsid w:val="00FF6635"/>
    <w:rsid w:val="00FF68A9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FC9EF"/>
  <w15:docId w15:val="{D0C6F8DB-3FE7-4F30-B988-AD0A0277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929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0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63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70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unhideWhenUsed/>
    <w:rsid w:val="003270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70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270CC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327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0CC"/>
  </w:style>
  <w:style w:type="character" w:customStyle="1" w:styleId="Heading4Char">
    <w:name w:val="Heading 4 Char"/>
    <w:basedOn w:val="DefaultParagraphFont"/>
    <w:link w:val="Heading4"/>
    <w:uiPriority w:val="9"/>
    <w:rsid w:val="000063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06367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006367"/>
    <w:pPr>
      <w:tabs>
        <w:tab w:val="center" w:pos="4520"/>
        <w:tab w:val="right" w:pos="9020"/>
      </w:tabs>
    </w:pPr>
    <w:rPr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006367"/>
    <w:rPr>
      <w:lang w:val="en-US"/>
    </w:rPr>
  </w:style>
  <w:style w:type="character" w:styleId="Strong">
    <w:name w:val="Strong"/>
    <w:basedOn w:val="DefaultParagraphFont"/>
    <w:uiPriority w:val="22"/>
    <w:qFormat/>
    <w:rsid w:val="00006367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006367"/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36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link w:val="DefaultTextChar"/>
    <w:uiPriority w:val="99"/>
    <w:qFormat/>
    <w:rsid w:val="00E23D7A"/>
    <w:pPr>
      <w:spacing w:line="280" w:lineRule="atLeast"/>
    </w:pPr>
    <w:rPr>
      <w:rFonts w:ascii="Arial" w:eastAsia="Times New Roman" w:hAnsi="Arial" w:cs="Times New Roman"/>
      <w:sz w:val="18"/>
      <w:szCs w:val="24"/>
      <w:lang w:val="en-GB" w:eastAsia="nl-NL"/>
    </w:rPr>
  </w:style>
  <w:style w:type="table" w:customStyle="1" w:styleId="table-style-blauw-100-outline">
    <w:name w:val="table-style-blauw-100-outline"/>
    <w:basedOn w:val="TableNormal"/>
    <w:rsid w:val="00E23D7A"/>
    <w:pPr>
      <w:spacing w:after="0" w:line="280" w:lineRule="atLeast"/>
    </w:pPr>
    <w:rPr>
      <w:rFonts w:ascii="Arial" w:eastAsia="Times New Roman" w:hAnsi="Arial" w:cs="Times New Roman"/>
      <w:color w:val="000000"/>
      <w:sz w:val="16"/>
      <w:szCs w:val="20"/>
      <w:lang w:eastAsia="nl-NL"/>
    </w:rPr>
    <w:tblPr>
      <w:tblStyleRowBandSize w:val="1"/>
      <w:tblBorders>
        <w:top w:val="single" w:sz="6" w:space="0" w:color="006DB6"/>
        <w:left w:val="single" w:sz="6" w:space="0" w:color="006DB6"/>
        <w:bottom w:val="single" w:sz="6" w:space="0" w:color="006DB6"/>
        <w:right w:val="single" w:sz="6" w:space="0" w:color="006DB6"/>
        <w:insideV w:val="single" w:sz="6" w:space="0" w:color="006DB6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6DB6"/>
          <w:left w:val="single" w:sz="6" w:space="0" w:color="006DB6"/>
          <w:bottom w:val="single" w:sz="6" w:space="0" w:color="006DB6"/>
          <w:right w:val="single" w:sz="6" w:space="0" w:color="006DB6"/>
          <w:insideH w:val="nil"/>
          <w:insideV w:val="nil"/>
          <w:tl2br w:val="nil"/>
          <w:tr2bl w:val="nil"/>
        </w:tcBorders>
        <w:shd w:val="solid" w:color="006DB6" w:fill="006DB6"/>
      </w:tcPr>
    </w:tblStylePr>
    <w:tblStylePr w:type="band1Horz">
      <w:tblPr/>
      <w:tcPr>
        <w:tcBorders>
          <w:top w:val="single" w:sz="4" w:space="0" w:color="A6A6A6" w:themeColor="background1" w:themeShade="A6"/>
        </w:tcBorders>
      </w:tcPr>
    </w:tblStylePr>
    <w:tblStylePr w:type="band2Horz">
      <w:tblPr/>
      <w:tcPr>
        <w:tcBorders>
          <w:top w:val="single" w:sz="4" w:space="0" w:color="A6A6A6" w:themeColor="background1" w:themeShade="A6"/>
        </w:tcBorders>
      </w:tcPr>
    </w:tblStylePr>
  </w:style>
  <w:style w:type="paragraph" w:customStyle="1" w:styleId="table-text">
    <w:name w:val="table-text"/>
    <w:basedOn w:val="DefaultText"/>
    <w:rsid w:val="00E23D7A"/>
    <w:rPr>
      <w:sz w:val="16"/>
    </w:rPr>
  </w:style>
  <w:style w:type="character" w:customStyle="1" w:styleId="DefaultTextChar">
    <w:name w:val="Default Text Char"/>
    <w:basedOn w:val="DefaultParagraphFont"/>
    <w:link w:val="DefaultText"/>
    <w:uiPriority w:val="99"/>
    <w:rsid w:val="00E23D7A"/>
    <w:rPr>
      <w:rFonts w:ascii="Arial" w:eastAsia="Times New Roman" w:hAnsi="Arial" w:cs="Times New Roman"/>
      <w:sz w:val="18"/>
      <w:szCs w:val="24"/>
      <w:lang w:val="en-GB" w:eastAsia="nl-NL"/>
    </w:rPr>
  </w:style>
  <w:style w:type="character" w:styleId="Hyperlink">
    <w:name w:val="Hyperlink"/>
    <w:basedOn w:val="DefaultParagraphFont"/>
    <w:uiPriority w:val="99"/>
    <w:unhideWhenUsed/>
    <w:rsid w:val="00E23D7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6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3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3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39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C1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5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54D"/>
  </w:style>
  <w:style w:type="character" w:styleId="FollowedHyperlink">
    <w:name w:val="FollowedHyperlink"/>
    <w:basedOn w:val="DefaultParagraphFont"/>
    <w:uiPriority w:val="99"/>
    <w:semiHidden/>
    <w:unhideWhenUsed/>
    <w:rsid w:val="0069051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F14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tatline.cbs.nl/Statweb/publication/?DM=SLNL&amp;PA=83028NED&amp;D1=1-3&amp;D2=a&amp;D3=9-77&amp;D4=116&amp;VW=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9563F-3A9F-41CD-8089-41A4DB18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607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PBL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Lankhuizen, M.B.M.</dc:creator>
  <cp:lastModifiedBy>BHARATHI K R.</cp:lastModifiedBy>
  <cp:revision>2</cp:revision>
  <cp:lastPrinted>2018-10-03T10:02:00Z</cp:lastPrinted>
  <dcterms:created xsi:type="dcterms:W3CDTF">2019-06-03T11:26:00Z</dcterms:created>
  <dcterms:modified xsi:type="dcterms:W3CDTF">2019-06-03T11:26:00Z</dcterms:modified>
</cp:coreProperties>
</file>