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002D3" w:rsidRPr="00054F64" w:rsidRDefault="001A45F9">
      <w:r w:rsidRPr="00054F64">
        <w:rPr>
          <w:noProof/>
        </w:rPr>
        <w:drawing>
          <wp:inline distT="0" distB="0" distL="0" distR="0" wp14:anchorId="3FCC4733" wp14:editId="1AD44DA4">
            <wp:extent cx="5436461" cy="3594847"/>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a:extLst>
                        <a:ext uri="{28A0092B-C50C-407E-A947-70E740481C1C}">
                          <a14:useLocalDpi xmlns:a14="http://schemas.microsoft.com/office/drawing/2010/main" val="0"/>
                        </a:ext>
                      </a:extLst>
                    </a:blip>
                    <a:srcRect r="37345" b="19019"/>
                    <a:stretch/>
                  </pic:blipFill>
                  <pic:spPr bwMode="auto">
                    <a:xfrm>
                      <a:off x="0" y="0"/>
                      <a:ext cx="5451256" cy="3604630"/>
                    </a:xfrm>
                    <a:prstGeom prst="rect">
                      <a:avLst/>
                    </a:prstGeom>
                    <a:noFill/>
                    <a:ln>
                      <a:noFill/>
                    </a:ln>
                    <a:extLst>
                      <a:ext uri="{53640926-AAD7-44D8-BBD7-CCE9431645EC}">
                        <a14:shadowObscured xmlns:a14="http://schemas.microsoft.com/office/drawing/2010/main"/>
                      </a:ext>
                    </a:extLst>
                  </pic:spPr>
                </pic:pic>
              </a:graphicData>
            </a:graphic>
          </wp:inline>
        </w:drawing>
      </w:r>
    </w:p>
    <w:p w:rsidR="001A45F9" w:rsidRPr="00054F64" w:rsidRDefault="001A45F9" w:rsidP="001A45F9">
      <w:pPr>
        <w:autoSpaceDE w:val="0"/>
        <w:autoSpaceDN w:val="0"/>
        <w:adjustRightInd w:val="0"/>
        <w:spacing w:before="240" w:line="360" w:lineRule="auto"/>
        <w:jc w:val="center"/>
        <w:rPr>
          <w:rFonts w:ascii="Times New Roman" w:hAnsi="Times New Roman" w:cs="Times New Roman"/>
          <w:color w:val="231F20"/>
          <w:sz w:val="24"/>
          <w:szCs w:val="24"/>
        </w:rPr>
      </w:pPr>
      <w:r w:rsidRPr="00054F64">
        <w:rPr>
          <w:rFonts w:ascii="Times New Roman" w:hAnsi="Times New Roman" w:cs="Times New Roman"/>
          <w:b/>
          <w:bCs/>
          <w:iCs/>
          <w:color w:val="231F20"/>
          <w:sz w:val="24"/>
          <w:szCs w:val="24"/>
        </w:rPr>
        <w:t>Figure S</w:t>
      </w:r>
      <w:r w:rsidRPr="00054F64">
        <w:rPr>
          <w:rFonts w:ascii="Times New Roman" w:hAnsi="Times New Roman" w:cs="Times New Roman"/>
          <w:b/>
          <w:color w:val="231F20"/>
          <w:sz w:val="24"/>
          <w:szCs w:val="24"/>
        </w:rPr>
        <w:t>1</w:t>
      </w:r>
      <w:r w:rsidRPr="00054F64">
        <w:rPr>
          <w:rFonts w:ascii="Times New Roman" w:hAnsi="Times New Roman" w:cs="Times New Roman"/>
          <w:color w:val="231F20"/>
          <w:sz w:val="24"/>
          <w:szCs w:val="24"/>
        </w:rPr>
        <w:t xml:space="preserve">. Pictographs of the prepared emulsions. </w:t>
      </w:r>
      <w:r w:rsidRPr="00054F64">
        <w:rPr>
          <w:rFonts w:ascii="Times New Roman" w:hAnsi="Times New Roman" w:cs="Times New Roman"/>
          <w:sz w:val="24"/>
          <w:szCs w:val="24"/>
        </w:rPr>
        <w:t>(a) S1, (b) S2, (c) S3, (d) S4, and (e) S5.</w:t>
      </w:r>
    </w:p>
    <w:p w:rsidR="001A45F9" w:rsidRPr="00054F64" w:rsidRDefault="001A45F9"/>
    <w:p w:rsidR="00D60E3E" w:rsidRPr="00054F64" w:rsidRDefault="00D60E3E"/>
    <w:p w:rsidR="00D60E3E" w:rsidRPr="00054F64" w:rsidRDefault="00D60E3E"/>
    <w:p w:rsidR="00D60E3E" w:rsidRPr="00054F64" w:rsidRDefault="00D60E3E"/>
    <w:p w:rsidR="00D60E3E" w:rsidRPr="00054F64" w:rsidRDefault="00D60E3E"/>
    <w:p w:rsidR="00D60E3E" w:rsidRPr="00054F64" w:rsidRDefault="00D60E3E"/>
    <w:p w:rsidR="00D60E3E" w:rsidRPr="00054F64" w:rsidRDefault="000779AC">
      <w:r w:rsidRPr="00054F64">
        <w:rPr>
          <w:noProof/>
        </w:rPr>
        <w:lastRenderedPageBreak/>
        <w:drawing>
          <wp:inline distT="0" distB="0" distL="0" distR="0">
            <wp:extent cx="5943600" cy="4369666"/>
            <wp:effectExtent l="0" t="0" r="0" b="0"/>
            <wp:docPr id="5" name="Picture 5" descr="D:\Somali\New\For submission\After comments\panel s.aureus- Blan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omali\New\For submission\After comments\panel s.aureus- Blank.t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4369666"/>
                    </a:xfrm>
                    <a:prstGeom prst="rect">
                      <a:avLst/>
                    </a:prstGeom>
                    <a:noFill/>
                    <a:ln>
                      <a:noFill/>
                    </a:ln>
                  </pic:spPr>
                </pic:pic>
              </a:graphicData>
            </a:graphic>
          </wp:inline>
        </w:drawing>
      </w:r>
    </w:p>
    <w:p w:rsidR="00D60E3E" w:rsidRPr="00054F64" w:rsidRDefault="000779AC">
      <w:pPr>
        <w:rPr>
          <w:rFonts w:ascii="Times New Roman" w:hAnsi="Times New Roman" w:cs="Times New Roman"/>
          <w:sz w:val="24"/>
          <w:szCs w:val="24"/>
        </w:rPr>
      </w:pPr>
      <w:r w:rsidRPr="00054F64">
        <w:rPr>
          <w:rFonts w:ascii="Times New Roman" w:hAnsi="Times New Roman" w:cs="Times New Roman"/>
          <w:b/>
          <w:sz w:val="24"/>
          <w:szCs w:val="24"/>
        </w:rPr>
        <w:t>Figure S2.</w:t>
      </w:r>
      <w:r w:rsidRPr="00054F64">
        <w:rPr>
          <w:rFonts w:ascii="Times New Roman" w:hAnsi="Times New Roman" w:cs="Times New Roman"/>
          <w:sz w:val="24"/>
          <w:szCs w:val="24"/>
        </w:rPr>
        <w:t xml:space="preserve"> Antimicrobial efficacy tests of blank samples (a) S1, (b) S2, (c), S3, (d) S4, and (e) S5.</w:t>
      </w:r>
    </w:p>
    <w:p w:rsidR="00D60E3E" w:rsidRPr="00054F64" w:rsidRDefault="00D60E3E"/>
    <w:p w:rsidR="00D60E3E" w:rsidRPr="00054F64" w:rsidRDefault="00D60E3E"/>
    <w:p w:rsidR="00D60E3E" w:rsidRPr="00054F64" w:rsidRDefault="00D60E3E"/>
    <w:p w:rsidR="00D60E3E" w:rsidRPr="00054F64" w:rsidRDefault="00D60E3E"/>
    <w:p w:rsidR="00D60E3E" w:rsidRPr="00054F64" w:rsidRDefault="00D60E3E"/>
    <w:p w:rsidR="00D60E3E" w:rsidRPr="00054F64" w:rsidRDefault="00D60E3E"/>
    <w:p w:rsidR="00D60E3E" w:rsidRPr="00054F64" w:rsidRDefault="00D60E3E"/>
    <w:p w:rsidR="00D60E3E" w:rsidRPr="00054F64" w:rsidRDefault="00692AB4">
      <w:r w:rsidRPr="00054F64">
        <w:rPr>
          <w:noProof/>
        </w:rPr>
        <w:drawing>
          <wp:inline distT="0" distB="0" distL="0" distR="0" wp14:anchorId="063568FA" wp14:editId="4A08FF2F">
            <wp:extent cx="5350956" cy="3524250"/>
            <wp:effectExtent l="0" t="0" r="2540" b="0"/>
            <wp:docPr id="1" name="Picture 1" descr="D:\Somali\New\Eye irritation test\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omali\New\Eye irritation test\Figure 1.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61270" cy="3531043"/>
                    </a:xfrm>
                    <a:prstGeom prst="rect">
                      <a:avLst/>
                    </a:prstGeom>
                    <a:noFill/>
                    <a:ln>
                      <a:noFill/>
                    </a:ln>
                  </pic:spPr>
                </pic:pic>
              </a:graphicData>
            </a:graphic>
          </wp:inline>
        </w:drawing>
      </w:r>
    </w:p>
    <w:p w:rsidR="00692AB4" w:rsidRPr="00054F64" w:rsidRDefault="00E439B9" w:rsidP="00692AB4">
      <w:pPr>
        <w:spacing w:after="0" w:line="240" w:lineRule="auto"/>
        <w:jc w:val="both"/>
        <w:rPr>
          <w:rFonts w:ascii="Times New Roman" w:hAnsi="Times New Roman" w:cs="Times New Roman"/>
          <w:bCs/>
          <w:sz w:val="24"/>
          <w:szCs w:val="24"/>
        </w:rPr>
      </w:pPr>
      <w:r w:rsidRPr="00054F64">
        <w:rPr>
          <w:rFonts w:ascii="Times New Roman" w:hAnsi="Times New Roman" w:cs="Times New Roman"/>
          <w:b/>
          <w:bCs/>
          <w:sz w:val="24"/>
          <w:szCs w:val="24"/>
          <w:lang w:val="en-IN"/>
        </w:rPr>
        <w:t>Figure S3</w:t>
      </w:r>
      <w:r w:rsidR="00692AB4" w:rsidRPr="00054F64">
        <w:rPr>
          <w:rFonts w:ascii="Times New Roman" w:hAnsi="Times New Roman" w:cs="Times New Roman"/>
          <w:b/>
          <w:bCs/>
          <w:sz w:val="24"/>
          <w:szCs w:val="24"/>
          <w:lang w:val="en-IN"/>
        </w:rPr>
        <w:t>a:</w:t>
      </w:r>
      <w:r w:rsidR="00692AB4" w:rsidRPr="00054F64">
        <w:rPr>
          <w:rFonts w:ascii="Times New Roman" w:hAnsi="Times New Roman" w:cs="Times New Roman"/>
          <w:bCs/>
          <w:sz w:val="24"/>
          <w:szCs w:val="24"/>
        </w:rPr>
        <w:t xml:space="preserve"> Eye irritation test conducted in rabbit model as per Draize rabbit eye irritation test protocol. Representative pictures of the eye administered with S1: (a) Left eye administered with normal saline at 0 h, (a</w:t>
      </w:r>
      <w:r w:rsidR="00692AB4" w:rsidRPr="00054F64">
        <w:rPr>
          <w:rFonts w:ascii="Times New Roman" w:hAnsi="Times New Roman" w:cs="Times New Roman"/>
          <w:bCs/>
          <w:sz w:val="24"/>
          <w:szCs w:val="24"/>
          <w:vertAlign w:val="subscript"/>
        </w:rPr>
        <w:t>1</w:t>
      </w:r>
      <w:r w:rsidR="00692AB4" w:rsidRPr="00054F64">
        <w:rPr>
          <w:rFonts w:ascii="Times New Roman" w:hAnsi="Times New Roman" w:cs="Times New Roman"/>
          <w:bCs/>
          <w:sz w:val="24"/>
          <w:szCs w:val="24"/>
        </w:rPr>
        <w:t>) Right eye administered with S1 at 0 h, (b) Left eye administered with normal saline at 1 h, (b</w:t>
      </w:r>
      <w:r w:rsidR="00692AB4" w:rsidRPr="00054F64">
        <w:rPr>
          <w:rFonts w:ascii="Times New Roman" w:hAnsi="Times New Roman" w:cs="Times New Roman"/>
          <w:bCs/>
          <w:sz w:val="24"/>
          <w:szCs w:val="24"/>
          <w:vertAlign w:val="subscript"/>
        </w:rPr>
        <w:t>1</w:t>
      </w:r>
      <w:r w:rsidR="00692AB4" w:rsidRPr="00054F64">
        <w:rPr>
          <w:rFonts w:ascii="Times New Roman" w:hAnsi="Times New Roman" w:cs="Times New Roman"/>
          <w:bCs/>
          <w:sz w:val="24"/>
          <w:szCs w:val="24"/>
        </w:rPr>
        <w:t>) Right eye administered with S1 at 1 h, (c) Left eye administered with normal saline at 24 h, (c</w:t>
      </w:r>
      <w:r w:rsidR="00692AB4" w:rsidRPr="00054F64">
        <w:rPr>
          <w:rFonts w:ascii="Times New Roman" w:hAnsi="Times New Roman" w:cs="Times New Roman"/>
          <w:bCs/>
          <w:sz w:val="24"/>
          <w:szCs w:val="24"/>
          <w:vertAlign w:val="subscript"/>
        </w:rPr>
        <w:t>1</w:t>
      </w:r>
      <w:r w:rsidR="00692AB4" w:rsidRPr="00054F64">
        <w:rPr>
          <w:rFonts w:ascii="Times New Roman" w:hAnsi="Times New Roman" w:cs="Times New Roman"/>
          <w:bCs/>
          <w:sz w:val="24"/>
          <w:szCs w:val="24"/>
        </w:rPr>
        <w:t>) Right eye administered with S1 at 24 h, (d) Left eye administered with normal saline at 48 h, (d</w:t>
      </w:r>
      <w:r w:rsidR="00692AB4" w:rsidRPr="00054F64">
        <w:rPr>
          <w:rFonts w:ascii="Times New Roman" w:hAnsi="Times New Roman" w:cs="Times New Roman"/>
          <w:bCs/>
          <w:sz w:val="24"/>
          <w:szCs w:val="24"/>
          <w:vertAlign w:val="subscript"/>
        </w:rPr>
        <w:t>1</w:t>
      </w:r>
      <w:r w:rsidR="00692AB4" w:rsidRPr="00054F64">
        <w:rPr>
          <w:rFonts w:ascii="Times New Roman" w:hAnsi="Times New Roman" w:cs="Times New Roman"/>
          <w:bCs/>
          <w:sz w:val="24"/>
          <w:szCs w:val="24"/>
        </w:rPr>
        <w:t>) Right eye administered with S1 at 48 h, (e) Left eye administered with normal saline at 72 h, and (e</w:t>
      </w:r>
      <w:r w:rsidR="00692AB4" w:rsidRPr="00054F64">
        <w:rPr>
          <w:rFonts w:ascii="Times New Roman" w:hAnsi="Times New Roman" w:cs="Times New Roman"/>
          <w:bCs/>
          <w:sz w:val="24"/>
          <w:szCs w:val="24"/>
          <w:vertAlign w:val="subscript"/>
        </w:rPr>
        <w:t>1</w:t>
      </w:r>
      <w:r w:rsidR="00692AB4" w:rsidRPr="00054F64">
        <w:rPr>
          <w:rFonts w:ascii="Times New Roman" w:hAnsi="Times New Roman" w:cs="Times New Roman"/>
          <w:bCs/>
          <w:sz w:val="24"/>
          <w:szCs w:val="24"/>
        </w:rPr>
        <w:t>) Right eye administered with S1 at 72 h.</w:t>
      </w:r>
    </w:p>
    <w:p w:rsidR="00692AB4" w:rsidRPr="00054F64" w:rsidRDefault="00692AB4"/>
    <w:p w:rsidR="00D60E3E" w:rsidRPr="00054F64" w:rsidRDefault="00D60E3E"/>
    <w:p w:rsidR="008E2EAF" w:rsidRPr="00054F64" w:rsidRDefault="008E2EAF"/>
    <w:p w:rsidR="008E2EAF" w:rsidRPr="00054F64" w:rsidRDefault="008E2EAF"/>
    <w:p w:rsidR="008E2EAF" w:rsidRPr="00054F64" w:rsidRDefault="008E2EAF"/>
    <w:p w:rsidR="008E2EAF" w:rsidRPr="00054F64" w:rsidRDefault="008E2EAF"/>
    <w:p w:rsidR="008E2EAF" w:rsidRPr="00054F64" w:rsidRDefault="008E2EAF"/>
    <w:p w:rsidR="008E2EAF" w:rsidRPr="00054F64" w:rsidRDefault="008E2EAF"/>
    <w:p w:rsidR="008E2EAF" w:rsidRPr="00054F64" w:rsidRDefault="008E2EAF"/>
    <w:p w:rsidR="008E2EAF" w:rsidRPr="00054F64" w:rsidRDefault="008E2EAF"/>
    <w:p w:rsidR="008E2EAF" w:rsidRPr="00054F64" w:rsidRDefault="008E2EAF"/>
    <w:p w:rsidR="008E2EAF" w:rsidRPr="00054F64" w:rsidRDefault="00F858F0">
      <w:r w:rsidRPr="00054F64">
        <w:rPr>
          <w:noProof/>
        </w:rPr>
        <w:drawing>
          <wp:inline distT="0" distB="0" distL="0" distR="0">
            <wp:extent cx="5212888" cy="3105150"/>
            <wp:effectExtent l="0" t="0" r="6985" b="0"/>
            <wp:docPr id="2" name="Picture 2" descr="D:\Somali\New\Eye irritation test\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omali\New\Eye irritation test\Figure 2.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18474" cy="3108478"/>
                    </a:xfrm>
                    <a:prstGeom prst="rect">
                      <a:avLst/>
                    </a:prstGeom>
                    <a:noFill/>
                    <a:ln>
                      <a:noFill/>
                    </a:ln>
                  </pic:spPr>
                </pic:pic>
              </a:graphicData>
            </a:graphic>
          </wp:inline>
        </w:drawing>
      </w:r>
    </w:p>
    <w:p w:rsidR="004A3FEE" w:rsidRPr="00054F64" w:rsidRDefault="00E439B9" w:rsidP="004A3FEE">
      <w:pPr>
        <w:spacing w:after="0" w:line="240" w:lineRule="auto"/>
        <w:jc w:val="both"/>
        <w:rPr>
          <w:rFonts w:ascii="Times New Roman" w:hAnsi="Times New Roman" w:cs="Times New Roman"/>
          <w:bCs/>
          <w:sz w:val="24"/>
          <w:szCs w:val="24"/>
        </w:rPr>
      </w:pPr>
      <w:r w:rsidRPr="00054F64">
        <w:rPr>
          <w:rFonts w:ascii="Times New Roman" w:hAnsi="Times New Roman" w:cs="Times New Roman"/>
          <w:b/>
          <w:bCs/>
          <w:sz w:val="24"/>
          <w:szCs w:val="24"/>
          <w:lang w:val="en-IN"/>
        </w:rPr>
        <w:t>Figure S3</w:t>
      </w:r>
      <w:r w:rsidR="004A3FEE" w:rsidRPr="00054F64">
        <w:rPr>
          <w:rFonts w:ascii="Times New Roman" w:hAnsi="Times New Roman" w:cs="Times New Roman"/>
          <w:b/>
          <w:bCs/>
          <w:sz w:val="24"/>
          <w:szCs w:val="24"/>
          <w:lang w:val="en-IN"/>
        </w:rPr>
        <w:t>b:</w:t>
      </w:r>
      <w:r w:rsidR="004A3FEE" w:rsidRPr="00054F64">
        <w:rPr>
          <w:rFonts w:ascii="Times New Roman" w:hAnsi="Times New Roman" w:cs="Times New Roman"/>
          <w:bCs/>
          <w:sz w:val="24"/>
          <w:szCs w:val="24"/>
        </w:rPr>
        <w:t xml:space="preserve"> Eye irritation test conducted in rabbit model as per Draize rabbit eye irritation test protocol. Representative pictures of the eye administered with S2: (a) Left eye administered with normal saline at 0 h, (a</w:t>
      </w:r>
      <w:r w:rsidR="004A3FEE" w:rsidRPr="00054F64">
        <w:rPr>
          <w:rFonts w:ascii="Times New Roman" w:hAnsi="Times New Roman" w:cs="Times New Roman"/>
          <w:bCs/>
          <w:sz w:val="24"/>
          <w:szCs w:val="24"/>
          <w:vertAlign w:val="subscript"/>
        </w:rPr>
        <w:t>1</w:t>
      </w:r>
      <w:r w:rsidR="004A3FEE" w:rsidRPr="00054F64">
        <w:rPr>
          <w:rFonts w:ascii="Times New Roman" w:hAnsi="Times New Roman" w:cs="Times New Roman"/>
          <w:bCs/>
          <w:sz w:val="24"/>
          <w:szCs w:val="24"/>
        </w:rPr>
        <w:t>) Right eye administered with S2 at 0 h, (b) Left eye administered with normal saline at 1 h, (b</w:t>
      </w:r>
      <w:r w:rsidR="004A3FEE" w:rsidRPr="00054F64">
        <w:rPr>
          <w:rFonts w:ascii="Times New Roman" w:hAnsi="Times New Roman" w:cs="Times New Roman"/>
          <w:bCs/>
          <w:sz w:val="24"/>
          <w:szCs w:val="24"/>
          <w:vertAlign w:val="subscript"/>
        </w:rPr>
        <w:t>1</w:t>
      </w:r>
      <w:r w:rsidR="004A3FEE" w:rsidRPr="00054F64">
        <w:rPr>
          <w:rFonts w:ascii="Times New Roman" w:hAnsi="Times New Roman" w:cs="Times New Roman"/>
          <w:bCs/>
          <w:sz w:val="24"/>
          <w:szCs w:val="24"/>
        </w:rPr>
        <w:t>) Right eye administered with S2 at 1 h, (c) Left eye administered with normal saline at 24 h, (c</w:t>
      </w:r>
      <w:r w:rsidR="004A3FEE" w:rsidRPr="00054F64">
        <w:rPr>
          <w:rFonts w:ascii="Times New Roman" w:hAnsi="Times New Roman" w:cs="Times New Roman"/>
          <w:bCs/>
          <w:sz w:val="24"/>
          <w:szCs w:val="24"/>
          <w:vertAlign w:val="subscript"/>
        </w:rPr>
        <w:t>1</w:t>
      </w:r>
      <w:r w:rsidR="004A3FEE" w:rsidRPr="00054F64">
        <w:rPr>
          <w:rFonts w:ascii="Times New Roman" w:hAnsi="Times New Roman" w:cs="Times New Roman"/>
          <w:bCs/>
          <w:sz w:val="24"/>
          <w:szCs w:val="24"/>
        </w:rPr>
        <w:t>) Right eye administered with S2 at 24 h, (d) Left eye administered with normal saline at 48 h, (d</w:t>
      </w:r>
      <w:r w:rsidR="004A3FEE" w:rsidRPr="00054F64">
        <w:rPr>
          <w:rFonts w:ascii="Times New Roman" w:hAnsi="Times New Roman" w:cs="Times New Roman"/>
          <w:bCs/>
          <w:sz w:val="24"/>
          <w:szCs w:val="24"/>
          <w:vertAlign w:val="subscript"/>
        </w:rPr>
        <w:t>1</w:t>
      </w:r>
      <w:r w:rsidR="004A3FEE" w:rsidRPr="00054F64">
        <w:rPr>
          <w:rFonts w:ascii="Times New Roman" w:hAnsi="Times New Roman" w:cs="Times New Roman"/>
          <w:bCs/>
          <w:sz w:val="24"/>
          <w:szCs w:val="24"/>
        </w:rPr>
        <w:t>) Right eye administered with S2 at 48 h, (e) Left eye administered with normal saline at 72 h, and (e</w:t>
      </w:r>
      <w:r w:rsidR="004A3FEE" w:rsidRPr="00054F64">
        <w:rPr>
          <w:rFonts w:ascii="Times New Roman" w:hAnsi="Times New Roman" w:cs="Times New Roman"/>
          <w:bCs/>
          <w:sz w:val="24"/>
          <w:szCs w:val="24"/>
          <w:vertAlign w:val="subscript"/>
        </w:rPr>
        <w:t>1</w:t>
      </w:r>
      <w:r w:rsidR="004A3FEE" w:rsidRPr="00054F64">
        <w:rPr>
          <w:rFonts w:ascii="Times New Roman" w:hAnsi="Times New Roman" w:cs="Times New Roman"/>
          <w:bCs/>
          <w:sz w:val="24"/>
          <w:szCs w:val="24"/>
        </w:rPr>
        <w:t>) Right eye administered with S2 at 72 h.</w:t>
      </w:r>
    </w:p>
    <w:p w:rsidR="00F858F0" w:rsidRPr="00054F64" w:rsidRDefault="00F858F0"/>
    <w:p w:rsidR="008E2EAF" w:rsidRPr="00054F64" w:rsidRDefault="008E2EAF"/>
    <w:p w:rsidR="001F1DCB" w:rsidRPr="00054F64" w:rsidRDefault="001F1DCB"/>
    <w:p w:rsidR="001F1DCB" w:rsidRPr="00054F64" w:rsidRDefault="001F1DCB"/>
    <w:p w:rsidR="001F1DCB" w:rsidRPr="00054F64" w:rsidRDefault="001F1DCB"/>
    <w:p w:rsidR="001F1DCB" w:rsidRPr="00054F64" w:rsidRDefault="001F1DCB"/>
    <w:p w:rsidR="001F1DCB" w:rsidRPr="00054F64" w:rsidRDefault="001F1DCB"/>
    <w:p w:rsidR="001F1DCB" w:rsidRPr="00054F64" w:rsidRDefault="001F1DCB"/>
    <w:p w:rsidR="001F1DCB" w:rsidRPr="00054F64" w:rsidRDefault="001F1DCB"/>
    <w:p w:rsidR="001F1DCB" w:rsidRPr="00054F64" w:rsidRDefault="001F1DCB"/>
    <w:p w:rsidR="001F1DCB" w:rsidRPr="00054F64" w:rsidRDefault="001F1DCB"/>
    <w:p w:rsidR="001F1DCB" w:rsidRPr="00054F64" w:rsidRDefault="001F1DCB"/>
    <w:p w:rsidR="001F1DCB" w:rsidRPr="00054F64" w:rsidRDefault="001F1DCB"/>
    <w:p w:rsidR="001F1DCB" w:rsidRPr="00054F64" w:rsidRDefault="001F1AB9">
      <w:r w:rsidRPr="00054F64">
        <w:rPr>
          <w:noProof/>
        </w:rPr>
        <w:drawing>
          <wp:inline distT="0" distB="0" distL="0" distR="0">
            <wp:extent cx="5505450" cy="3238500"/>
            <wp:effectExtent l="0" t="0" r="0" b="0"/>
            <wp:docPr id="3" name="Picture 3" descr="D:\Somali\New\Eye irritation test\Figure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omali\New\Eye irritation test\Figure 3.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08818" cy="3240481"/>
                    </a:xfrm>
                    <a:prstGeom prst="rect">
                      <a:avLst/>
                    </a:prstGeom>
                    <a:noFill/>
                    <a:ln>
                      <a:noFill/>
                    </a:ln>
                  </pic:spPr>
                </pic:pic>
              </a:graphicData>
            </a:graphic>
          </wp:inline>
        </w:drawing>
      </w:r>
    </w:p>
    <w:p w:rsidR="003040AD" w:rsidRPr="00054F64" w:rsidRDefault="003040AD" w:rsidP="003040AD">
      <w:pPr>
        <w:spacing w:after="0" w:line="240" w:lineRule="auto"/>
        <w:jc w:val="both"/>
        <w:rPr>
          <w:rFonts w:ascii="Times New Roman" w:hAnsi="Times New Roman" w:cs="Times New Roman"/>
          <w:bCs/>
          <w:sz w:val="24"/>
          <w:szCs w:val="24"/>
        </w:rPr>
      </w:pPr>
      <w:r w:rsidRPr="00054F64">
        <w:rPr>
          <w:rFonts w:ascii="Times New Roman" w:hAnsi="Times New Roman" w:cs="Times New Roman"/>
          <w:b/>
          <w:bCs/>
          <w:sz w:val="24"/>
          <w:szCs w:val="24"/>
          <w:lang w:val="en-IN"/>
        </w:rPr>
        <w:t xml:space="preserve">Figure </w:t>
      </w:r>
      <w:r w:rsidR="00E439B9" w:rsidRPr="00054F64">
        <w:rPr>
          <w:rFonts w:ascii="Times New Roman" w:hAnsi="Times New Roman" w:cs="Times New Roman"/>
          <w:b/>
          <w:bCs/>
          <w:sz w:val="24"/>
          <w:szCs w:val="24"/>
          <w:lang w:val="en-IN"/>
        </w:rPr>
        <w:t>S3</w:t>
      </w:r>
      <w:r w:rsidRPr="00054F64">
        <w:rPr>
          <w:rFonts w:ascii="Times New Roman" w:hAnsi="Times New Roman" w:cs="Times New Roman"/>
          <w:b/>
          <w:bCs/>
          <w:sz w:val="24"/>
          <w:szCs w:val="24"/>
          <w:lang w:val="en-IN"/>
        </w:rPr>
        <w:t>c:</w:t>
      </w:r>
      <w:r w:rsidRPr="00054F64">
        <w:rPr>
          <w:rFonts w:ascii="Times New Roman" w:hAnsi="Times New Roman" w:cs="Times New Roman"/>
          <w:bCs/>
          <w:sz w:val="24"/>
          <w:szCs w:val="24"/>
        </w:rPr>
        <w:t xml:space="preserve"> Eye irritation test conducted in rabbit model as per Draize rabbit eye irritation test protocol. Representative pictures of the eye administered with S3: (a) Left eye administered with normal saline at 0 h, (a</w:t>
      </w:r>
      <w:r w:rsidRPr="00054F64">
        <w:rPr>
          <w:rFonts w:ascii="Times New Roman" w:hAnsi="Times New Roman" w:cs="Times New Roman"/>
          <w:bCs/>
          <w:sz w:val="24"/>
          <w:szCs w:val="24"/>
          <w:vertAlign w:val="subscript"/>
        </w:rPr>
        <w:t>1</w:t>
      </w:r>
      <w:r w:rsidRPr="00054F64">
        <w:rPr>
          <w:rFonts w:ascii="Times New Roman" w:hAnsi="Times New Roman" w:cs="Times New Roman"/>
          <w:bCs/>
          <w:sz w:val="24"/>
          <w:szCs w:val="24"/>
        </w:rPr>
        <w:t>) Right eye administered with S3 at 0 h, (b) Left eye administered with normal saline at 1 h, (b</w:t>
      </w:r>
      <w:r w:rsidRPr="00054F64">
        <w:rPr>
          <w:rFonts w:ascii="Times New Roman" w:hAnsi="Times New Roman" w:cs="Times New Roman"/>
          <w:bCs/>
          <w:sz w:val="24"/>
          <w:szCs w:val="24"/>
          <w:vertAlign w:val="subscript"/>
        </w:rPr>
        <w:t>1</w:t>
      </w:r>
      <w:r w:rsidRPr="00054F64">
        <w:rPr>
          <w:rFonts w:ascii="Times New Roman" w:hAnsi="Times New Roman" w:cs="Times New Roman"/>
          <w:bCs/>
          <w:sz w:val="24"/>
          <w:szCs w:val="24"/>
        </w:rPr>
        <w:t>) Right eye administered with S3 at 1 h, (c) Left eye administered with normal saline at 24 h, (c</w:t>
      </w:r>
      <w:r w:rsidRPr="00054F64">
        <w:rPr>
          <w:rFonts w:ascii="Times New Roman" w:hAnsi="Times New Roman" w:cs="Times New Roman"/>
          <w:bCs/>
          <w:sz w:val="24"/>
          <w:szCs w:val="24"/>
          <w:vertAlign w:val="subscript"/>
        </w:rPr>
        <w:t>1</w:t>
      </w:r>
      <w:r w:rsidRPr="00054F64">
        <w:rPr>
          <w:rFonts w:ascii="Times New Roman" w:hAnsi="Times New Roman" w:cs="Times New Roman"/>
          <w:bCs/>
          <w:sz w:val="24"/>
          <w:szCs w:val="24"/>
        </w:rPr>
        <w:t>) Right eye administered with S3 at 24 h, (d) Left eye administered with normal saline at 48 h, (d</w:t>
      </w:r>
      <w:r w:rsidRPr="00054F64">
        <w:rPr>
          <w:rFonts w:ascii="Times New Roman" w:hAnsi="Times New Roman" w:cs="Times New Roman"/>
          <w:bCs/>
          <w:sz w:val="24"/>
          <w:szCs w:val="24"/>
          <w:vertAlign w:val="subscript"/>
        </w:rPr>
        <w:t>1</w:t>
      </w:r>
      <w:r w:rsidRPr="00054F64">
        <w:rPr>
          <w:rFonts w:ascii="Times New Roman" w:hAnsi="Times New Roman" w:cs="Times New Roman"/>
          <w:bCs/>
          <w:sz w:val="24"/>
          <w:szCs w:val="24"/>
        </w:rPr>
        <w:t>) Right eye administered with S3 at 48 h, (e) Left eye administered with normal saline at 72 h, and (e</w:t>
      </w:r>
      <w:r w:rsidRPr="00054F64">
        <w:rPr>
          <w:rFonts w:ascii="Times New Roman" w:hAnsi="Times New Roman" w:cs="Times New Roman"/>
          <w:bCs/>
          <w:sz w:val="24"/>
          <w:szCs w:val="24"/>
          <w:vertAlign w:val="subscript"/>
        </w:rPr>
        <w:t>1</w:t>
      </w:r>
      <w:r w:rsidRPr="00054F64">
        <w:rPr>
          <w:rFonts w:ascii="Times New Roman" w:hAnsi="Times New Roman" w:cs="Times New Roman"/>
          <w:bCs/>
          <w:sz w:val="24"/>
          <w:szCs w:val="24"/>
        </w:rPr>
        <w:t>) Right eye administered with S3 at 72 h.</w:t>
      </w:r>
    </w:p>
    <w:p w:rsidR="001F1AB9" w:rsidRPr="00054F64" w:rsidRDefault="001F1AB9"/>
    <w:p w:rsidR="001B4A84" w:rsidRPr="00054F64" w:rsidRDefault="001B4A84"/>
    <w:p w:rsidR="001B4A84" w:rsidRPr="00054F64" w:rsidRDefault="001B4A84"/>
    <w:p w:rsidR="001B4A84" w:rsidRPr="00054F64" w:rsidRDefault="001B4A84"/>
    <w:p w:rsidR="001B4A84" w:rsidRPr="00054F64" w:rsidRDefault="001B4A84"/>
    <w:p w:rsidR="001B4A84" w:rsidRPr="00054F64" w:rsidRDefault="001B4A84"/>
    <w:p w:rsidR="001B4A84" w:rsidRPr="00054F64" w:rsidRDefault="001B4A84"/>
    <w:p w:rsidR="001B4A84" w:rsidRPr="00054F64" w:rsidRDefault="001B4A84"/>
    <w:p w:rsidR="001B4A84" w:rsidRPr="00054F64" w:rsidRDefault="001B4A84"/>
    <w:p w:rsidR="001B4A84" w:rsidRPr="00054F64" w:rsidRDefault="001B4A84"/>
    <w:p w:rsidR="001B4A84" w:rsidRPr="00054F64" w:rsidRDefault="001B4A84"/>
    <w:p w:rsidR="001B4A84" w:rsidRPr="00054F64" w:rsidRDefault="001B4A84"/>
    <w:p w:rsidR="001B4A84" w:rsidRPr="00054F64" w:rsidRDefault="001B4A84"/>
    <w:p w:rsidR="001B4A84" w:rsidRPr="00054F64" w:rsidRDefault="00FC3F9E">
      <w:r w:rsidRPr="00054F64">
        <w:rPr>
          <w:noProof/>
        </w:rPr>
        <w:drawing>
          <wp:inline distT="0" distB="0" distL="0" distR="0">
            <wp:extent cx="5189020" cy="3067050"/>
            <wp:effectExtent l="0" t="0" r="0" b="0"/>
            <wp:docPr id="4" name="Picture 4" descr="D:\Somali\New\Eye irritation test\Figure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omali\New\Eye irritation test\Figure 4.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97762" cy="3072217"/>
                    </a:xfrm>
                    <a:prstGeom prst="rect">
                      <a:avLst/>
                    </a:prstGeom>
                    <a:noFill/>
                    <a:ln>
                      <a:noFill/>
                    </a:ln>
                  </pic:spPr>
                </pic:pic>
              </a:graphicData>
            </a:graphic>
          </wp:inline>
        </w:drawing>
      </w:r>
    </w:p>
    <w:p w:rsidR="00833155" w:rsidRPr="00054F64" w:rsidRDefault="00833155" w:rsidP="00833155">
      <w:pPr>
        <w:spacing w:after="0" w:line="240" w:lineRule="auto"/>
        <w:jc w:val="both"/>
        <w:rPr>
          <w:rFonts w:ascii="Times New Roman" w:hAnsi="Times New Roman" w:cs="Times New Roman"/>
          <w:bCs/>
          <w:sz w:val="24"/>
          <w:szCs w:val="24"/>
        </w:rPr>
      </w:pPr>
      <w:r w:rsidRPr="00054F64">
        <w:rPr>
          <w:rFonts w:ascii="Times New Roman" w:hAnsi="Times New Roman" w:cs="Times New Roman"/>
          <w:b/>
          <w:bCs/>
          <w:sz w:val="24"/>
          <w:szCs w:val="24"/>
          <w:lang w:val="en-IN"/>
        </w:rPr>
        <w:t xml:space="preserve">Figure </w:t>
      </w:r>
      <w:r w:rsidR="00E439B9" w:rsidRPr="00054F64">
        <w:rPr>
          <w:rFonts w:ascii="Times New Roman" w:hAnsi="Times New Roman" w:cs="Times New Roman"/>
          <w:b/>
          <w:bCs/>
          <w:sz w:val="24"/>
          <w:szCs w:val="24"/>
          <w:lang w:val="en-IN"/>
        </w:rPr>
        <w:t>S3</w:t>
      </w:r>
      <w:r w:rsidRPr="00054F64">
        <w:rPr>
          <w:rFonts w:ascii="Times New Roman" w:hAnsi="Times New Roman" w:cs="Times New Roman"/>
          <w:b/>
          <w:bCs/>
          <w:sz w:val="24"/>
          <w:szCs w:val="24"/>
          <w:lang w:val="en-IN"/>
        </w:rPr>
        <w:t>d:</w:t>
      </w:r>
      <w:r w:rsidRPr="00054F64">
        <w:rPr>
          <w:rFonts w:ascii="Times New Roman" w:hAnsi="Times New Roman" w:cs="Times New Roman"/>
          <w:bCs/>
          <w:sz w:val="24"/>
          <w:szCs w:val="24"/>
        </w:rPr>
        <w:t xml:space="preserve"> Eye irritation test conducted in rabbit model as per Draize rabbit eye irritation test protocol. Representative pictures of the eye administered with S4: (a) Left eye administered with normal saline at 0 h, (a</w:t>
      </w:r>
      <w:r w:rsidRPr="00054F64">
        <w:rPr>
          <w:rFonts w:ascii="Times New Roman" w:hAnsi="Times New Roman" w:cs="Times New Roman"/>
          <w:bCs/>
          <w:sz w:val="24"/>
          <w:szCs w:val="24"/>
          <w:vertAlign w:val="subscript"/>
        </w:rPr>
        <w:t>1</w:t>
      </w:r>
      <w:r w:rsidRPr="00054F64">
        <w:rPr>
          <w:rFonts w:ascii="Times New Roman" w:hAnsi="Times New Roman" w:cs="Times New Roman"/>
          <w:bCs/>
          <w:sz w:val="24"/>
          <w:szCs w:val="24"/>
        </w:rPr>
        <w:t>) Right eye administered with S4 at 0 h, (b) Left eye administered with normal saline at 1 h, (b</w:t>
      </w:r>
      <w:r w:rsidRPr="00054F64">
        <w:rPr>
          <w:rFonts w:ascii="Times New Roman" w:hAnsi="Times New Roman" w:cs="Times New Roman"/>
          <w:bCs/>
          <w:sz w:val="24"/>
          <w:szCs w:val="24"/>
          <w:vertAlign w:val="subscript"/>
        </w:rPr>
        <w:t>1</w:t>
      </w:r>
      <w:r w:rsidRPr="00054F64">
        <w:rPr>
          <w:rFonts w:ascii="Times New Roman" w:hAnsi="Times New Roman" w:cs="Times New Roman"/>
          <w:bCs/>
          <w:sz w:val="24"/>
          <w:szCs w:val="24"/>
        </w:rPr>
        <w:t>) Right eye administered with S4 at 1 h, (c) Left eye administered with normal saline at 24 h, (c</w:t>
      </w:r>
      <w:r w:rsidRPr="00054F64">
        <w:rPr>
          <w:rFonts w:ascii="Times New Roman" w:hAnsi="Times New Roman" w:cs="Times New Roman"/>
          <w:bCs/>
          <w:sz w:val="24"/>
          <w:szCs w:val="24"/>
          <w:vertAlign w:val="subscript"/>
        </w:rPr>
        <w:t>1</w:t>
      </w:r>
      <w:r w:rsidRPr="00054F64">
        <w:rPr>
          <w:rFonts w:ascii="Times New Roman" w:hAnsi="Times New Roman" w:cs="Times New Roman"/>
          <w:bCs/>
          <w:sz w:val="24"/>
          <w:szCs w:val="24"/>
        </w:rPr>
        <w:t>) Right eye administered with S4 at 24 h, (d) Left eye administered with normal saline at 48 h, (d</w:t>
      </w:r>
      <w:r w:rsidRPr="00054F64">
        <w:rPr>
          <w:rFonts w:ascii="Times New Roman" w:hAnsi="Times New Roman" w:cs="Times New Roman"/>
          <w:bCs/>
          <w:sz w:val="24"/>
          <w:szCs w:val="24"/>
          <w:vertAlign w:val="subscript"/>
        </w:rPr>
        <w:t>1</w:t>
      </w:r>
      <w:r w:rsidRPr="00054F64">
        <w:rPr>
          <w:rFonts w:ascii="Times New Roman" w:hAnsi="Times New Roman" w:cs="Times New Roman"/>
          <w:bCs/>
          <w:sz w:val="24"/>
          <w:szCs w:val="24"/>
        </w:rPr>
        <w:t>) Right eye administered with S4 at 48 h, (e) Left eye administered with normal saline at 72 h, and (e</w:t>
      </w:r>
      <w:r w:rsidRPr="00054F64">
        <w:rPr>
          <w:rFonts w:ascii="Times New Roman" w:hAnsi="Times New Roman" w:cs="Times New Roman"/>
          <w:bCs/>
          <w:sz w:val="24"/>
          <w:szCs w:val="24"/>
          <w:vertAlign w:val="subscript"/>
        </w:rPr>
        <w:t>1</w:t>
      </w:r>
      <w:r w:rsidRPr="00054F64">
        <w:rPr>
          <w:rFonts w:ascii="Times New Roman" w:hAnsi="Times New Roman" w:cs="Times New Roman"/>
          <w:bCs/>
          <w:sz w:val="24"/>
          <w:szCs w:val="24"/>
        </w:rPr>
        <w:t>) Right eye administered with S4 at 72 h.</w:t>
      </w:r>
    </w:p>
    <w:p w:rsidR="00833155" w:rsidRPr="00054F64" w:rsidRDefault="00833155" w:rsidP="00833155"/>
    <w:p w:rsidR="00FC3F9E" w:rsidRPr="00054F64" w:rsidRDefault="00FC3F9E"/>
    <w:p w:rsidR="00594191" w:rsidRPr="00054F64" w:rsidRDefault="00594191"/>
    <w:p w:rsidR="00594191" w:rsidRPr="00054F64" w:rsidRDefault="00594191"/>
    <w:p w:rsidR="00594191" w:rsidRPr="00054F64" w:rsidRDefault="00594191"/>
    <w:p w:rsidR="00594191" w:rsidRPr="00054F64" w:rsidRDefault="00594191"/>
    <w:p w:rsidR="00594191" w:rsidRPr="00054F64" w:rsidRDefault="00594191"/>
    <w:p w:rsidR="00594191" w:rsidRPr="00054F64" w:rsidRDefault="00594191"/>
    <w:p w:rsidR="00594191" w:rsidRPr="00054F64" w:rsidRDefault="00594191"/>
    <w:p w:rsidR="00594191" w:rsidRPr="00054F64" w:rsidRDefault="00594191"/>
    <w:p w:rsidR="00594191" w:rsidRPr="00054F64" w:rsidRDefault="00594191"/>
    <w:p w:rsidR="00594191" w:rsidRPr="00054F64" w:rsidRDefault="00594191"/>
    <w:p w:rsidR="00594191" w:rsidRPr="00054F64" w:rsidRDefault="00594191"/>
    <w:p w:rsidR="00594191" w:rsidRPr="00054F64" w:rsidRDefault="00594191" w:rsidP="00594191">
      <w:pPr>
        <w:tabs>
          <w:tab w:val="left" w:pos="1539"/>
        </w:tabs>
        <w:autoSpaceDE w:val="0"/>
        <w:autoSpaceDN w:val="0"/>
        <w:adjustRightInd w:val="0"/>
        <w:spacing w:after="0" w:line="360" w:lineRule="auto"/>
        <w:rPr>
          <w:rFonts w:ascii="Times New Roman" w:hAnsi="Times New Roman"/>
          <w:b/>
          <w:bCs/>
          <w:sz w:val="24"/>
          <w:szCs w:val="24"/>
        </w:rPr>
      </w:pPr>
      <w:r w:rsidRPr="00054F64">
        <w:rPr>
          <w:rFonts w:ascii="Times New Roman" w:hAnsi="Times New Roman"/>
          <w:b/>
          <w:sz w:val="24"/>
          <w:szCs w:val="24"/>
        </w:rPr>
        <w:t>Calculation of apparent permeability coefficient (P</w:t>
      </w:r>
      <w:r w:rsidRPr="00054F64">
        <w:rPr>
          <w:rFonts w:ascii="Times New Roman" w:hAnsi="Times New Roman"/>
          <w:b/>
          <w:sz w:val="24"/>
          <w:szCs w:val="24"/>
          <w:vertAlign w:val="subscript"/>
        </w:rPr>
        <w:t>app</w:t>
      </w:r>
      <w:r w:rsidRPr="00054F64">
        <w:rPr>
          <w:rFonts w:ascii="Times New Roman" w:hAnsi="Times New Roman"/>
          <w:b/>
          <w:sz w:val="24"/>
          <w:szCs w:val="24"/>
        </w:rPr>
        <w:t>) and Steady state flux (J</w:t>
      </w:r>
      <w:r w:rsidRPr="00054F64">
        <w:rPr>
          <w:rFonts w:ascii="Times New Roman" w:hAnsi="Times New Roman"/>
          <w:b/>
          <w:sz w:val="24"/>
          <w:szCs w:val="24"/>
          <w:vertAlign w:val="subscript"/>
        </w:rPr>
        <w:t>ss</w:t>
      </w:r>
      <w:r w:rsidRPr="00054F64">
        <w:rPr>
          <w:rFonts w:ascii="Times New Roman" w:hAnsi="Times New Roman"/>
          <w:b/>
          <w:sz w:val="24"/>
          <w:szCs w:val="24"/>
        </w:rPr>
        <w:t>)</w:t>
      </w:r>
    </w:p>
    <w:p w:rsidR="00594191" w:rsidRPr="00054F64" w:rsidRDefault="00594191" w:rsidP="00594191">
      <w:pPr>
        <w:tabs>
          <w:tab w:val="left" w:pos="1539"/>
        </w:tabs>
        <w:autoSpaceDE w:val="0"/>
        <w:autoSpaceDN w:val="0"/>
        <w:adjustRightInd w:val="0"/>
        <w:spacing w:after="0" w:line="360" w:lineRule="auto"/>
        <w:jc w:val="both"/>
        <w:rPr>
          <w:rFonts w:ascii="Times New Roman" w:hAnsi="Times New Roman"/>
          <w:sz w:val="24"/>
          <w:szCs w:val="24"/>
        </w:rPr>
      </w:pPr>
      <w:r w:rsidRPr="00054F64">
        <w:rPr>
          <w:rFonts w:ascii="Times New Roman" w:hAnsi="Times New Roman"/>
          <w:sz w:val="24"/>
          <w:szCs w:val="24"/>
        </w:rPr>
        <w:t>Apparent permeability coefficient and steady-state flux were calculated using the following equations</w:t>
      </w:r>
    </w:p>
    <w:p w:rsidR="00594191" w:rsidRPr="00054F64" w:rsidRDefault="00594191" w:rsidP="00594191">
      <w:pPr>
        <w:pStyle w:val="NoSpacing"/>
        <w:tabs>
          <w:tab w:val="left" w:pos="1539"/>
        </w:tabs>
        <w:spacing w:line="360" w:lineRule="auto"/>
        <w:rPr>
          <w:rFonts w:ascii="Times New Roman" w:hAnsi="Times New Roman"/>
          <w:sz w:val="24"/>
          <w:szCs w:val="24"/>
        </w:rPr>
      </w:pPr>
      <w:r w:rsidRPr="00054F64">
        <w:rPr>
          <w:rFonts w:ascii="Times New Roman" w:hAnsi="Times New Roman"/>
          <w:sz w:val="24"/>
          <w:szCs w:val="24"/>
        </w:rPr>
        <w:tab/>
        <w:t>P</w:t>
      </w:r>
      <w:r w:rsidRPr="00054F64">
        <w:rPr>
          <w:rFonts w:ascii="Times New Roman" w:hAnsi="Times New Roman"/>
          <w:sz w:val="24"/>
          <w:szCs w:val="24"/>
          <w:vertAlign w:val="subscript"/>
        </w:rPr>
        <w:t>app</w:t>
      </w:r>
      <w:r w:rsidRPr="00054F64">
        <w:rPr>
          <w:rFonts w:ascii="Times New Roman" w:hAnsi="Times New Roman"/>
          <w:sz w:val="24"/>
          <w:szCs w:val="24"/>
        </w:rPr>
        <w:t xml:space="preserve"> (cm/s) = (∆Q/ ∆t)*(1</w:t>
      </w:r>
      <w:r w:rsidRPr="00054F64">
        <w:rPr>
          <w:rFonts w:ascii="Times New Roman" w:hAnsi="Times New Roman"/>
          <w:b/>
          <w:sz w:val="24"/>
          <w:szCs w:val="24"/>
        </w:rPr>
        <w:t>/</w:t>
      </w:r>
      <w:r w:rsidRPr="00054F64">
        <w:rPr>
          <w:rFonts w:ascii="Times New Roman" w:hAnsi="Times New Roman"/>
          <w:sz w:val="24"/>
          <w:szCs w:val="24"/>
        </w:rPr>
        <w:t xml:space="preserve"> A.Co.60) </w:t>
      </w:r>
    </w:p>
    <w:p w:rsidR="00594191" w:rsidRPr="00054F64" w:rsidRDefault="00594191" w:rsidP="00594191">
      <w:pPr>
        <w:pStyle w:val="NoSpacing"/>
        <w:tabs>
          <w:tab w:val="left" w:pos="1539"/>
        </w:tabs>
        <w:spacing w:line="360" w:lineRule="auto"/>
        <w:rPr>
          <w:rFonts w:ascii="Times New Roman" w:hAnsi="Times New Roman"/>
          <w:sz w:val="24"/>
          <w:szCs w:val="24"/>
        </w:rPr>
      </w:pPr>
      <w:r w:rsidRPr="00054F64">
        <w:rPr>
          <w:rFonts w:ascii="Times New Roman" w:hAnsi="Times New Roman"/>
          <w:sz w:val="24"/>
          <w:szCs w:val="24"/>
        </w:rPr>
        <w:tab/>
      </w:r>
      <w:r w:rsidRPr="00054F64">
        <w:rPr>
          <w:rFonts w:ascii="Times New Roman" w:hAnsi="Times New Roman"/>
          <w:sz w:val="24"/>
          <w:szCs w:val="24"/>
        </w:rPr>
        <w:tab/>
      </w:r>
      <w:r w:rsidRPr="00054F64">
        <w:rPr>
          <w:rFonts w:ascii="Times New Roman" w:hAnsi="Times New Roman"/>
          <w:sz w:val="24"/>
          <w:szCs w:val="24"/>
        </w:rPr>
        <w:tab/>
      </w:r>
    </w:p>
    <w:p w:rsidR="00594191" w:rsidRPr="00054F64" w:rsidRDefault="00594191" w:rsidP="00594191">
      <w:pPr>
        <w:pStyle w:val="NoSpacing"/>
        <w:tabs>
          <w:tab w:val="left" w:pos="1539"/>
        </w:tabs>
        <w:spacing w:line="360" w:lineRule="auto"/>
        <w:rPr>
          <w:rFonts w:ascii="Times New Roman" w:hAnsi="Times New Roman"/>
          <w:sz w:val="24"/>
          <w:szCs w:val="24"/>
        </w:rPr>
      </w:pPr>
      <w:r w:rsidRPr="00054F64">
        <w:rPr>
          <w:rFonts w:ascii="Times New Roman" w:hAnsi="Times New Roman"/>
          <w:sz w:val="24"/>
          <w:szCs w:val="24"/>
        </w:rPr>
        <w:tab/>
        <w:t>J</w:t>
      </w:r>
      <w:r w:rsidRPr="00054F64">
        <w:rPr>
          <w:rFonts w:ascii="Times New Roman" w:hAnsi="Times New Roman"/>
          <w:sz w:val="24"/>
          <w:szCs w:val="24"/>
          <w:vertAlign w:val="subscript"/>
        </w:rPr>
        <w:t>ss</w:t>
      </w:r>
      <w:r w:rsidRPr="00054F64">
        <w:rPr>
          <w:rFonts w:ascii="Times New Roman" w:hAnsi="Times New Roman"/>
          <w:sz w:val="24"/>
          <w:szCs w:val="24"/>
        </w:rPr>
        <w:t xml:space="preserve"> (μg/cm</w:t>
      </w:r>
      <w:r w:rsidRPr="00054F64">
        <w:rPr>
          <w:rFonts w:ascii="Times New Roman" w:hAnsi="Times New Roman"/>
          <w:sz w:val="24"/>
          <w:szCs w:val="24"/>
          <w:vertAlign w:val="superscript"/>
        </w:rPr>
        <w:t>2</w:t>
      </w:r>
      <w:r w:rsidRPr="00054F64">
        <w:rPr>
          <w:rFonts w:ascii="Times New Roman" w:hAnsi="Times New Roman"/>
          <w:sz w:val="24"/>
          <w:szCs w:val="24"/>
        </w:rPr>
        <w:t xml:space="preserve">s) = Papp x Co      </w:t>
      </w:r>
      <w:bookmarkStart w:id="0" w:name="_GoBack"/>
      <w:bookmarkEnd w:id="0"/>
    </w:p>
    <w:p w:rsidR="00594191" w:rsidRPr="00054F64" w:rsidRDefault="00594191" w:rsidP="00594191">
      <w:pPr>
        <w:pStyle w:val="NoSpacing"/>
        <w:tabs>
          <w:tab w:val="left" w:pos="1539"/>
        </w:tabs>
        <w:spacing w:line="360" w:lineRule="auto"/>
        <w:rPr>
          <w:rFonts w:ascii="Times New Roman" w:hAnsi="Times New Roman"/>
          <w:sz w:val="24"/>
          <w:szCs w:val="24"/>
        </w:rPr>
      </w:pPr>
      <w:r w:rsidRPr="00054F64">
        <w:rPr>
          <w:rFonts w:ascii="Times New Roman" w:hAnsi="Times New Roman"/>
          <w:sz w:val="24"/>
          <w:szCs w:val="24"/>
        </w:rPr>
        <w:t>Where, ΔQ/Δt (μg/min) is the flux across the corneal tissue. A is the area of diffusion (cm</w:t>
      </w:r>
      <w:r w:rsidRPr="00054F64">
        <w:rPr>
          <w:rFonts w:ascii="Times New Roman" w:hAnsi="Times New Roman"/>
          <w:sz w:val="24"/>
          <w:szCs w:val="24"/>
          <w:vertAlign w:val="superscript"/>
        </w:rPr>
        <w:t>2</w:t>
      </w:r>
      <w:r w:rsidRPr="00054F64">
        <w:rPr>
          <w:rFonts w:ascii="Times New Roman" w:hAnsi="Times New Roman"/>
          <w:sz w:val="24"/>
          <w:szCs w:val="24"/>
        </w:rPr>
        <w:t>), Co (μg/cm</w:t>
      </w:r>
      <w:r w:rsidRPr="00054F64">
        <w:rPr>
          <w:rFonts w:ascii="Times New Roman" w:hAnsi="Times New Roman"/>
          <w:sz w:val="24"/>
          <w:szCs w:val="24"/>
          <w:vertAlign w:val="superscript"/>
        </w:rPr>
        <w:t>3</w:t>
      </w:r>
      <w:r w:rsidRPr="00054F64">
        <w:rPr>
          <w:rFonts w:ascii="Times New Roman" w:hAnsi="Times New Roman"/>
          <w:sz w:val="24"/>
          <w:szCs w:val="24"/>
        </w:rPr>
        <w:t>) is the initial concentration of the drug in donor compartment, and 60 is taken as the factor to convert minute into the second. The flux across the cornea was obtained from the slope of the regression line obtained from the linear part of the curve between the amount permeated (Q) Vs time (t) plot.</w:t>
      </w:r>
    </w:p>
    <w:p w:rsidR="00594191" w:rsidRPr="00054F64" w:rsidRDefault="00594191" w:rsidP="00594191">
      <w:pPr>
        <w:pStyle w:val="NoSpacing"/>
        <w:tabs>
          <w:tab w:val="left" w:pos="1539"/>
        </w:tabs>
        <w:spacing w:line="360" w:lineRule="auto"/>
        <w:rPr>
          <w:rFonts w:ascii="Times New Roman" w:hAnsi="Times New Roman"/>
          <w:b/>
          <w:bCs/>
          <w:sz w:val="24"/>
          <w:szCs w:val="24"/>
        </w:rPr>
      </w:pPr>
      <w:r w:rsidRPr="00054F64">
        <w:rPr>
          <w:rFonts w:ascii="Times New Roman" w:hAnsi="Times New Roman"/>
          <w:b/>
          <w:bCs/>
          <w:sz w:val="24"/>
          <w:szCs w:val="24"/>
        </w:rPr>
        <w:t>A = 0.64 cm</w:t>
      </w:r>
      <w:r w:rsidRPr="00054F64">
        <w:rPr>
          <w:rFonts w:ascii="Times New Roman" w:hAnsi="Times New Roman"/>
          <w:b/>
          <w:bCs/>
          <w:sz w:val="24"/>
          <w:szCs w:val="24"/>
          <w:vertAlign w:val="superscript"/>
        </w:rPr>
        <w:t>2</w:t>
      </w:r>
      <w:r w:rsidRPr="00054F64">
        <w:rPr>
          <w:rFonts w:ascii="Times New Roman" w:hAnsi="Times New Roman"/>
          <w:b/>
          <w:bCs/>
          <w:sz w:val="24"/>
          <w:szCs w:val="24"/>
        </w:rPr>
        <w:t>, Co  = 5000 μg</w:t>
      </w:r>
    </w:p>
    <w:p w:rsidR="005163D0" w:rsidRPr="00054F64" w:rsidRDefault="005163D0" w:rsidP="00594191">
      <w:pPr>
        <w:pStyle w:val="NoSpacing"/>
        <w:tabs>
          <w:tab w:val="left" w:pos="1539"/>
        </w:tabs>
        <w:spacing w:line="360" w:lineRule="auto"/>
        <w:rPr>
          <w:rFonts w:ascii="Times New Roman" w:hAnsi="Times New Roman"/>
          <w:b/>
          <w:bCs/>
          <w:sz w:val="24"/>
          <w:szCs w:val="24"/>
        </w:rPr>
      </w:pPr>
    </w:p>
    <w:p w:rsidR="005163D0" w:rsidRPr="00054F64" w:rsidRDefault="005163D0" w:rsidP="005163D0">
      <w:pPr>
        <w:tabs>
          <w:tab w:val="left" w:pos="1539"/>
        </w:tabs>
        <w:autoSpaceDE w:val="0"/>
        <w:autoSpaceDN w:val="0"/>
        <w:adjustRightInd w:val="0"/>
        <w:spacing w:after="0" w:line="360" w:lineRule="auto"/>
        <w:rPr>
          <w:rFonts w:ascii="Times New Roman" w:hAnsi="Times New Roman"/>
          <w:b/>
          <w:bCs/>
          <w:sz w:val="24"/>
          <w:szCs w:val="24"/>
        </w:rPr>
      </w:pPr>
      <w:r w:rsidRPr="00054F64">
        <w:rPr>
          <w:rFonts w:ascii="Times New Roman" w:hAnsi="Times New Roman"/>
          <w:b/>
          <w:bCs/>
          <w:sz w:val="24"/>
          <w:szCs w:val="24"/>
        </w:rPr>
        <w:t xml:space="preserve">Table S1: </w:t>
      </w:r>
      <w:r w:rsidRPr="00054F64">
        <w:rPr>
          <w:rFonts w:ascii="Times New Roman" w:hAnsi="Times New Roman"/>
          <w:b/>
          <w:sz w:val="24"/>
          <w:szCs w:val="24"/>
        </w:rPr>
        <w:t>Apparent permeability coefficient (P</w:t>
      </w:r>
      <w:r w:rsidRPr="00054F64">
        <w:rPr>
          <w:rFonts w:ascii="Times New Roman" w:hAnsi="Times New Roman"/>
          <w:b/>
          <w:sz w:val="24"/>
          <w:szCs w:val="24"/>
          <w:vertAlign w:val="subscript"/>
        </w:rPr>
        <w:t>app</w:t>
      </w:r>
      <w:r w:rsidRPr="00054F64">
        <w:rPr>
          <w:rFonts w:ascii="Times New Roman" w:hAnsi="Times New Roman"/>
          <w:b/>
          <w:sz w:val="24"/>
          <w:szCs w:val="24"/>
        </w:rPr>
        <w:t>) and Steady state flux (J</w:t>
      </w:r>
      <w:r w:rsidRPr="00054F64">
        <w:rPr>
          <w:rFonts w:ascii="Times New Roman" w:hAnsi="Times New Roman"/>
          <w:b/>
          <w:sz w:val="24"/>
          <w:szCs w:val="24"/>
          <w:vertAlign w:val="subscript"/>
        </w:rPr>
        <w:t>ss</w:t>
      </w:r>
      <w:r w:rsidRPr="00054F64">
        <w:rPr>
          <w:rFonts w:ascii="Times New Roman" w:hAnsi="Times New Roman"/>
          <w:b/>
          <w:sz w:val="24"/>
          <w:szCs w:val="24"/>
        </w:rPr>
        <w:t>) data:</w:t>
      </w:r>
    </w:p>
    <w:p w:rsidR="005163D0" w:rsidRPr="00054F64" w:rsidRDefault="005163D0" w:rsidP="00594191">
      <w:pPr>
        <w:pStyle w:val="NoSpacing"/>
        <w:tabs>
          <w:tab w:val="left" w:pos="1539"/>
        </w:tabs>
        <w:spacing w:line="360" w:lineRule="auto"/>
        <w:rPr>
          <w:rFonts w:ascii="Times New Roman" w:hAnsi="Times New Roman"/>
          <w:b/>
          <w:bCs/>
          <w:i/>
          <w:sz w:val="24"/>
          <w:szCs w:val="24"/>
        </w:rPr>
      </w:pPr>
    </w:p>
    <w:tbl>
      <w:tblPr>
        <w:tblW w:w="0" w:type="auto"/>
        <w:tblInd w:w="1528" w:type="dxa"/>
        <w:tblBorders>
          <w:top w:val="single" w:sz="4" w:space="0" w:color="auto"/>
          <w:bottom w:val="single" w:sz="4" w:space="0" w:color="auto"/>
        </w:tblBorders>
        <w:tblLook w:val="04A0" w:firstRow="1" w:lastRow="0" w:firstColumn="1" w:lastColumn="0" w:noHBand="0" w:noVBand="1"/>
      </w:tblPr>
      <w:tblGrid>
        <w:gridCol w:w="1728"/>
        <w:gridCol w:w="2250"/>
        <w:gridCol w:w="2340"/>
      </w:tblGrid>
      <w:tr w:rsidR="00594191" w:rsidRPr="00054F64" w:rsidTr="00946C4B">
        <w:tc>
          <w:tcPr>
            <w:tcW w:w="1728" w:type="dxa"/>
            <w:tcBorders>
              <w:top w:val="single" w:sz="4" w:space="0" w:color="auto"/>
              <w:bottom w:val="single" w:sz="4" w:space="0" w:color="auto"/>
            </w:tcBorders>
          </w:tcPr>
          <w:p w:rsidR="00594191" w:rsidRPr="00054F64" w:rsidRDefault="00594191" w:rsidP="009F2586">
            <w:pPr>
              <w:spacing w:after="0" w:line="240" w:lineRule="auto"/>
              <w:jc w:val="center"/>
              <w:rPr>
                <w:rFonts w:ascii="Times New Roman" w:hAnsi="Times New Roman"/>
                <w:sz w:val="24"/>
                <w:szCs w:val="24"/>
              </w:rPr>
            </w:pPr>
            <w:r w:rsidRPr="00054F64">
              <w:rPr>
                <w:rFonts w:ascii="Times New Roman" w:hAnsi="Times New Roman"/>
                <w:sz w:val="24"/>
                <w:szCs w:val="24"/>
              </w:rPr>
              <w:t>Formulations</w:t>
            </w:r>
          </w:p>
          <w:p w:rsidR="00594191" w:rsidRPr="00054F64" w:rsidRDefault="00594191" w:rsidP="009F2586">
            <w:pPr>
              <w:spacing w:after="0" w:line="240" w:lineRule="auto"/>
              <w:jc w:val="center"/>
              <w:rPr>
                <w:rFonts w:ascii="Times New Roman" w:hAnsi="Times New Roman"/>
                <w:sz w:val="24"/>
                <w:szCs w:val="24"/>
              </w:rPr>
            </w:pPr>
            <w:r w:rsidRPr="00054F64">
              <w:rPr>
                <w:rFonts w:ascii="Times New Roman" w:hAnsi="Times New Roman"/>
                <w:sz w:val="24"/>
                <w:szCs w:val="24"/>
              </w:rPr>
              <w:t>Code</w:t>
            </w:r>
          </w:p>
        </w:tc>
        <w:tc>
          <w:tcPr>
            <w:tcW w:w="2250" w:type="dxa"/>
            <w:tcBorders>
              <w:top w:val="single" w:sz="4" w:space="0" w:color="auto"/>
              <w:bottom w:val="single" w:sz="4" w:space="0" w:color="auto"/>
            </w:tcBorders>
          </w:tcPr>
          <w:p w:rsidR="00594191" w:rsidRPr="00054F64" w:rsidRDefault="00594191" w:rsidP="009F2586">
            <w:pPr>
              <w:spacing w:after="0" w:line="240" w:lineRule="auto"/>
              <w:jc w:val="center"/>
              <w:rPr>
                <w:rFonts w:ascii="Times New Roman" w:hAnsi="Times New Roman"/>
                <w:sz w:val="24"/>
                <w:szCs w:val="24"/>
              </w:rPr>
            </w:pPr>
            <w:r w:rsidRPr="00054F64">
              <w:rPr>
                <w:rFonts w:ascii="Times New Roman" w:hAnsi="Times New Roman"/>
                <w:sz w:val="24"/>
                <w:szCs w:val="24"/>
              </w:rPr>
              <w:t>Apparent permeability coefficient</w:t>
            </w:r>
          </w:p>
          <w:p w:rsidR="00666A2B" w:rsidRPr="00054F64" w:rsidRDefault="00594191" w:rsidP="009F2586">
            <w:pPr>
              <w:spacing w:after="0" w:line="240" w:lineRule="auto"/>
              <w:jc w:val="center"/>
              <w:rPr>
                <w:rFonts w:ascii="Times New Roman" w:hAnsi="Times New Roman"/>
                <w:b/>
                <w:bCs/>
                <w:sz w:val="24"/>
                <w:szCs w:val="24"/>
              </w:rPr>
            </w:pPr>
            <w:r w:rsidRPr="00054F64">
              <w:rPr>
                <w:rFonts w:ascii="Times New Roman" w:hAnsi="Times New Roman"/>
                <w:b/>
                <w:bCs/>
                <w:sz w:val="24"/>
                <w:szCs w:val="24"/>
              </w:rPr>
              <w:t>P</w:t>
            </w:r>
            <w:r w:rsidRPr="00054F64">
              <w:rPr>
                <w:rFonts w:ascii="Times New Roman" w:hAnsi="Times New Roman"/>
                <w:b/>
                <w:bCs/>
                <w:sz w:val="20"/>
                <w:szCs w:val="20"/>
                <w:vertAlign w:val="subscript"/>
              </w:rPr>
              <w:t>app</w:t>
            </w:r>
            <w:r w:rsidRPr="00054F64">
              <w:rPr>
                <w:rFonts w:ascii="Times New Roman" w:hAnsi="Times New Roman"/>
                <w:b/>
                <w:bCs/>
                <w:sz w:val="24"/>
                <w:szCs w:val="24"/>
              </w:rPr>
              <w:t xml:space="preserve"> </w:t>
            </w:r>
          </w:p>
          <w:p w:rsidR="00594191" w:rsidRPr="00054F64" w:rsidRDefault="00594191" w:rsidP="009F2586">
            <w:pPr>
              <w:spacing w:after="0" w:line="240" w:lineRule="auto"/>
              <w:jc w:val="center"/>
              <w:rPr>
                <w:rFonts w:ascii="Times New Roman" w:hAnsi="Times New Roman"/>
                <w:b/>
                <w:bCs/>
                <w:sz w:val="24"/>
                <w:szCs w:val="24"/>
              </w:rPr>
            </w:pPr>
            <w:r w:rsidRPr="00054F64">
              <w:rPr>
                <w:rFonts w:ascii="Times New Roman" w:hAnsi="Times New Roman"/>
                <w:b/>
                <w:bCs/>
                <w:sz w:val="24"/>
                <w:szCs w:val="24"/>
              </w:rPr>
              <w:t>(cm/sec)</w:t>
            </w:r>
          </w:p>
        </w:tc>
        <w:tc>
          <w:tcPr>
            <w:tcW w:w="2340" w:type="dxa"/>
            <w:tcBorders>
              <w:top w:val="single" w:sz="4" w:space="0" w:color="auto"/>
              <w:bottom w:val="single" w:sz="4" w:space="0" w:color="auto"/>
            </w:tcBorders>
          </w:tcPr>
          <w:p w:rsidR="00594191" w:rsidRPr="00054F64" w:rsidRDefault="00594191" w:rsidP="009F2586">
            <w:pPr>
              <w:spacing w:after="0" w:line="240" w:lineRule="auto"/>
              <w:jc w:val="center"/>
              <w:rPr>
                <w:rFonts w:ascii="Times New Roman" w:hAnsi="Times New Roman"/>
                <w:sz w:val="24"/>
                <w:szCs w:val="24"/>
              </w:rPr>
            </w:pPr>
            <w:r w:rsidRPr="00054F64">
              <w:rPr>
                <w:rFonts w:ascii="Times New Roman" w:hAnsi="Times New Roman"/>
                <w:sz w:val="24"/>
                <w:szCs w:val="24"/>
              </w:rPr>
              <w:t>Steady-state flux</w:t>
            </w:r>
          </w:p>
          <w:p w:rsidR="00666A2B" w:rsidRPr="00054F64" w:rsidRDefault="00594191" w:rsidP="009F2586">
            <w:pPr>
              <w:spacing w:after="0" w:line="240" w:lineRule="auto"/>
              <w:jc w:val="center"/>
              <w:rPr>
                <w:rFonts w:ascii="Times New Roman" w:hAnsi="Times New Roman"/>
                <w:b/>
                <w:bCs/>
                <w:sz w:val="24"/>
                <w:szCs w:val="24"/>
              </w:rPr>
            </w:pPr>
            <w:r w:rsidRPr="00054F64">
              <w:rPr>
                <w:rFonts w:ascii="Times New Roman" w:hAnsi="Times New Roman"/>
                <w:b/>
                <w:bCs/>
                <w:sz w:val="24"/>
                <w:szCs w:val="24"/>
              </w:rPr>
              <w:t>J</w:t>
            </w:r>
            <w:r w:rsidRPr="00054F64">
              <w:rPr>
                <w:rFonts w:ascii="Times New Roman" w:hAnsi="Times New Roman"/>
                <w:b/>
                <w:bCs/>
                <w:sz w:val="24"/>
                <w:szCs w:val="24"/>
                <w:vertAlign w:val="subscript"/>
              </w:rPr>
              <w:t>ss</w:t>
            </w:r>
            <w:r w:rsidRPr="00054F64">
              <w:rPr>
                <w:rFonts w:ascii="Times New Roman" w:hAnsi="Times New Roman"/>
                <w:b/>
                <w:bCs/>
                <w:sz w:val="24"/>
                <w:szCs w:val="24"/>
              </w:rPr>
              <w:t xml:space="preserve"> </w:t>
            </w:r>
          </w:p>
          <w:p w:rsidR="00594191" w:rsidRPr="00054F64" w:rsidRDefault="00594191" w:rsidP="009F2586">
            <w:pPr>
              <w:spacing w:after="0" w:line="240" w:lineRule="auto"/>
              <w:jc w:val="center"/>
              <w:rPr>
                <w:rFonts w:ascii="Times New Roman" w:hAnsi="Times New Roman"/>
                <w:b/>
                <w:bCs/>
                <w:sz w:val="24"/>
                <w:szCs w:val="24"/>
              </w:rPr>
            </w:pPr>
            <w:r w:rsidRPr="00054F64">
              <w:rPr>
                <w:rFonts w:ascii="Times New Roman" w:hAnsi="Times New Roman"/>
                <w:b/>
                <w:bCs/>
                <w:sz w:val="24"/>
                <w:szCs w:val="24"/>
              </w:rPr>
              <w:t>(μg/cm</w:t>
            </w:r>
            <w:r w:rsidRPr="00054F64">
              <w:rPr>
                <w:rFonts w:ascii="Times New Roman" w:hAnsi="Times New Roman"/>
                <w:b/>
                <w:bCs/>
                <w:sz w:val="24"/>
                <w:szCs w:val="24"/>
                <w:vertAlign w:val="superscript"/>
              </w:rPr>
              <w:t>2</w:t>
            </w:r>
            <w:r w:rsidRPr="00054F64">
              <w:rPr>
                <w:rFonts w:ascii="Times New Roman" w:hAnsi="Times New Roman"/>
                <w:b/>
                <w:bCs/>
                <w:sz w:val="24"/>
                <w:szCs w:val="24"/>
              </w:rPr>
              <w:t>s)</w:t>
            </w:r>
          </w:p>
        </w:tc>
      </w:tr>
      <w:tr w:rsidR="00594191" w:rsidRPr="00054F64" w:rsidTr="00946C4B">
        <w:tc>
          <w:tcPr>
            <w:tcW w:w="1728" w:type="dxa"/>
            <w:tcBorders>
              <w:top w:val="single" w:sz="4" w:space="0" w:color="auto"/>
            </w:tcBorders>
          </w:tcPr>
          <w:p w:rsidR="00594191" w:rsidRPr="00054F64" w:rsidRDefault="00594191" w:rsidP="009F2586">
            <w:pPr>
              <w:spacing w:after="0" w:line="240" w:lineRule="auto"/>
              <w:jc w:val="center"/>
              <w:rPr>
                <w:rFonts w:ascii="Times New Roman" w:hAnsi="Times New Roman"/>
                <w:sz w:val="24"/>
                <w:szCs w:val="24"/>
              </w:rPr>
            </w:pPr>
            <w:r w:rsidRPr="00054F64">
              <w:rPr>
                <w:rFonts w:ascii="Times New Roman" w:hAnsi="Times New Roman"/>
                <w:sz w:val="24"/>
                <w:szCs w:val="24"/>
              </w:rPr>
              <w:t>S1</w:t>
            </w:r>
          </w:p>
        </w:tc>
        <w:tc>
          <w:tcPr>
            <w:tcW w:w="2250" w:type="dxa"/>
            <w:tcBorders>
              <w:top w:val="single" w:sz="4" w:space="0" w:color="auto"/>
            </w:tcBorders>
          </w:tcPr>
          <w:p w:rsidR="00594191" w:rsidRPr="00054F64" w:rsidRDefault="00594191" w:rsidP="009F2586">
            <w:pPr>
              <w:spacing w:after="0" w:line="240" w:lineRule="auto"/>
              <w:jc w:val="center"/>
              <w:rPr>
                <w:rFonts w:ascii="Times New Roman" w:hAnsi="Times New Roman"/>
                <w:sz w:val="24"/>
                <w:szCs w:val="24"/>
                <w:vertAlign w:val="superscript"/>
              </w:rPr>
            </w:pPr>
            <w:r w:rsidRPr="00054F64">
              <w:rPr>
                <w:rFonts w:ascii="Times New Roman" w:hAnsi="Times New Roman"/>
                <w:sz w:val="24"/>
                <w:szCs w:val="24"/>
              </w:rPr>
              <w:t xml:space="preserve">0.792 X 10 </w:t>
            </w:r>
            <w:r w:rsidRPr="00054F64">
              <w:rPr>
                <w:rFonts w:ascii="Times New Roman" w:hAnsi="Times New Roman"/>
                <w:sz w:val="24"/>
                <w:szCs w:val="24"/>
                <w:vertAlign w:val="superscript"/>
              </w:rPr>
              <w:t>-6</w:t>
            </w:r>
          </w:p>
        </w:tc>
        <w:tc>
          <w:tcPr>
            <w:tcW w:w="2340" w:type="dxa"/>
            <w:tcBorders>
              <w:top w:val="single" w:sz="4" w:space="0" w:color="auto"/>
            </w:tcBorders>
          </w:tcPr>
          <w:p w:rsidR="00594191" w:rsidRPr="00054F64" w:rsidRDefault="00594191" w:rsidP="009F2586">
            <w:pPr>
              <w:spacing w:after="0" w:line="240" w:lineRule="auto"/>
              <w:jc w:val="center"/>
              <w:rPr>
                <w:rFonts w:ascii="Times New Roman" w:hAnsi="Times New Roman"/>
                <w:sz w:val="24"/>
                <w:szCs w:val="24"/>
              </w:rPr>
            </w:pPr>
            <w:r w:rsidRPr="00054F64">
              <w:rPr>
                <w:rFonts w:ascii="Times New Roman" w:hAnsi="Times New Roman"/>
                <w:sz w:val="24"/>
                <w:szCs w:val="24"/>
              </w:rPr>
              <w:t xml:space="preserve">3.958 X 10 </w:t>
            </w:r>
            <w:r w:rsidRPr="00054F64">
              <w:rPr>
                <w:rFonts w:ascii="Times New Roman" w:hAnsi="Times New Roman"/>
                <w:sz w:val="24"/>
                <w:szCs w:val="24"/>
                <w:vertAlign w:val="superscript"/>
              </w:rPr>
              <w:t>-3</w:t>
            </w:r>
          </w:p>
        </w:tc>
      </w:tr>
      <w:tr w:rsidR="00594191" w:rsidRPr="00054F64" w:rsidTr="00946C4B">
        <w:tc>
          <w:tcPr>
            <w:tcW w:w="1728" w:type="dxa"/>
          </w:tcPr>
          <w:p w:rsidR="00594191" w:rsidRPr="00054F64" w:rsidRDefault="00594191" w:rsidP="009F2586">
            <w:pPr>
              <w:spacing w:after="0" w:line="240" w:lineRule="auto"/>
              <w:jc w:val="center"/>
              <w:rPr>
                <w:rFonts w:ascii="Times New Roman" w:hAnsi="Times New Roman"/>
                <w:sz w:val="24"/>
                <w:szCs w:val="24"/>
              </w:rPr>
            </w:pPr>
            <w:r w:rsidRPr="00054F64">
              <w:rPr>
                <w:rFonts w:ascii="Times New Roman" w:hAnsi="Times New Roman"/>
                <w:sz w:val="24"/>
                <w:szCs w:val="24"/>
              </w:rPr>
              <w:t>S2</w:t>
            </w:r>
          </w:p>
        </w:tc>
        <w:tc>
          <w:tcPr>
            <w:tcW w:w="2250" w:type="dxa"/>
          </w:tcPr>
          <w:p w:rsidR="00594191" w:rsidRPr="00054F64" w:rsidRDefault="00594191" w:rsidP="009F2586">
            <w:pPr>
              <w:spacing w:after="0" w:line="240" w:lineRule="auto"/>
              <w:jc w:val="center"/>
              <w:rPr>
                <w:rFonts w:ascii="Times New Roman" w:hAnsi="Times New Roman"/>
                <w:sz w:val="24"/>
                <w:szCs w:val="24"/>
              </w:rPr>
            </w:pPr>
            <w:r w:rsidRPr="00054F64">
              <w:rPr>
                <w:rFonts w:ascii="Times New Roman" w:hAnsi="Times New Roman"/>
                <w:sz w:val="24"/>
                <w:szCs w:val="24"/>
              </w:rPr>
              <w:t xml:space="preserve">1.109 X 10 </w:t>
            </w:r>
            <w:r w:rsidRPr="00054F64">
              <w:rPr>
                <w:rFonts w:ascii="Times New Roman" w:hAnsi="Times New Roman"/>
                <w:sz w:val="24"/>
                <w:szCs w:val="24"/>
                <w:vertAlign w:val="superscript"/>
              </w:rPr>
              <w:t>-6</w:t>
            </w:r>
          </w:p>
        </w:tc>
        <w:tc>
          <w:tcPr>
            <w:tcW w:w="2340" w:type="dxa"/>
          </w:tcPr>
          <w:p w:rsidR="00594191" w:rsidRPr="00054F64" w:rsidRDefault="00594191" w:rsidP="009F2586">
            <w:pPr>
              <w:spacing w:after="0" w:line="240" w:lineRule="auto"/>
              <w:jc w:val="center"/>
              <w:rPr>
                <w:rFonts w:ascii="Times New Roman" w:hAnsi="Times New Roman"/>
                <w:sz w:val="24"/>
                <w:szCs w:val="24"/>
              </w:rPr>
            </w:pPr>
            <w:r w:rsidRPr="00054F64">
              <w:rPr>
                <w:rFonts w:ascii="Times New Roman" w:hAnsi="Times New Roman"/>
                <w:sz w:val="24"/>
                <w:szCs w:val="24"/>
              </w:rPr>
              <w:t xml:space="preserve">5.547 X 10 </w:t>
            </w:r>
            <w:r w:rsidRPr="00054F64">
              <w:rPr>
                <w:rFonts w:ascii="Times New Roman" w:hAnsi="Times New Roman"/>
                <w:sz w:val="24"/>
                <w:szCs w:val="24"/>
                <w:vertAlign w:val="superscript"/>
              </w:rPr>
              <w:t>-3</w:t>
            </w:r>
          </w:p>
        </w:tc>
      </w:tr>
      <w:tr w:rsidR="00594191" w:rsidRPr="00054F64" w:rsidTr="00946C4B">
        <w:tc>
          <w:tcPr>
            <w:tcW w:w="1728" w:type="dxa"/>
          </w:tcPr>
          <w:p w:rsidR="00594191" w:rsidRPr="00054F64" w:rsidRDefault="00594191" w:rsidP="009F2586">
            <w:pPr>
              <w:spacing w:after="0" w:line="240" w:lineRule="auto"/>
              <w:jc w:val="center"/>
              <w:rPr>
                <w:rFonts w:ascii="Times New Roman" w:hAnsi="Times New Roman"/>
                <w:sz w:val="24"/>
                <w:szCs w:val="24"/>
              </w:rPr>
            </w:pPr>
            <w:r w:rsidRPr="00054F64">
              <w:rPr>
                <w:rFonts w:ascii="Times New Roman" w:hAnsi="Times New Roman"/>
                <w:sz w:val="24"/>
                <w:szCs w:val="24"/>
              </w:rPr>
              <w:t>S3</w:t>
            </w:r>
          </w:p>
        </w:tc>
        <w:tc>
          <w:tcPr>
            <w:tcW w:w="2250" w:type="dxa"/>
          </w:tcPr>
          <w:p w:rsidR="00594191" w:rsidRPr="00054F64" w:rsidRDefault="00594191" w:rsidP="009F2586">
            <w:pPr>
              <w:spacing w:after="0" w:line="240" w:lineRule="auto"/>
              <w:jc w:val="center"/>
              <w:rPr>
                <w:rFonts w:ascii="Times New Roman" w:hAnsi="Times New Roman"/>
                <w:sz w:val="24"/>
                <w:szCs w:val="24"/>
              </w:rPr>
            </w:pPr>
            <w:r w:rsidRPr="00054F64">
              <w:rPr>
                <w:rFonts w:ascii="Times New Roman" w:hAnsi="Times New Roman"/>
                <w:sz w:val="24"/>
                <w:szCs w:val="24"/>
              </w:rPr>
              <w:t xml:space="preserve">1.094 X 10 </w:t>
            </w:r>
            <w:r w:rsidRPr="00054F64">
              <w:rPr>
                <w:rFonts w:ascii="Times New Roman" w:hAnsi="Times New Roman"/>
                <w:sz w:val="24"/>
                <w:szCs w:val="24"/>
                <w:vertAlign w:val="superscript"/>
              </w:rPr>
              <w:t>-6</w:t>
            </w:r>
          </w:p>
        </w:tc>
        <w:tc>
          <w:tcPr>
            <w:tcW w:w="2340" w:type="dxa"/>
          </w:tcPr>
          <w:p w:rsidR="00594191" w:rsidRPr="00054F64" w:rsidRDefault="00594191" w:rsidP="009F2586">
            <w:pPr>
              <w:spacing w:after="0" w:line="240" w:lineRule="auto"/>
              <w:jc w:val="center"/>
              <w:rPr>
                <w:rFonts w:ascii="Times New Roman" w:hAnsi="Times New Roman"/>
                <w:sz w:val="24"/>
                <w:szCs w:val="24"/>
              </w:rPr>
            </w:pPr>
            <w:r w:rsidRPr="00054F64">
              <w:rPr>
                <w:rFonts w:ascii="Times New Roman" w:hAnsi="Times New Roman"/>
                <w:sz w:val="24"/>
                <w:szCs w:val="24"/>
              </w:rPr>
              <w:t xml:space="preserve">5.469 X 10 </w:t>
            </w:r>
            <w:r w:rsidRPr="00054F64">
              <w:rPr>
                <w:rFonts w:ascii="Times New Roman" w:hAnsi="Times New Roman"/>
                <w:sz w:val="24"/>
                <w:szCs w:val="24"/>
                <w:vertAlign w:val="superscript"/>
              </w:rPr>
              <w:t>-3</w:t>
            </w:r>
          </w:p>
        </w:tc>
      </w:tr>
      <w:tr w:rsidR="00594191" w:rsidRPr="00054F64" w:rsidTr="00946C4B">
        <w:tc>
          <w:tcPr>
            <w:tcW w:w="1728" w:type="dxa"/>
          </w:tcPr>
          <w:p w:rsidR="00594191" w:rsidRPr="00054F64" w:rsidRDefault="00594191" w:rsidP="009F2586">
            <w:pPr>
              <w:spacing w:after="0" w:line="240" w:lineRule="auto"/>
              <w:jc w:val="center"/>
              <w:rPr>
                <w:rFonts w:ascii="Times New Roman" w:hAnsi="Times New Roman"/>
                <w:sz w:val="24"/>
                <w:szCs w:val="24"/>
              </w:rPr>
            </w:pPr>
            <w:r w:rsidRPr="00054F64">
              <w:rPr>
                <w:rFonts w:ascii="Times New Roman" w:hAnsi="Times New Roman"/>
                <w:sz w:val="24"/>
                <w:szCs w:val="24"/>
              </w:rPr>
              <w:t>S4</w:t>
            </w:r>
          </w:p>
        </w:tc>
        <w:tc>
          <w:tcPr>
            <w:tcW w:w="2250" w:type="dxa"/>
          </w:tcPr>
          <w:p w:rsidR="00594191" w:rsidRPr="00054F64" w:rsidRDefault="00594191" w:rsidP="009F2586">
            <w:pPr>
              <w:spacing w:after="0" w:line="240" w:lineRule="auto"/>
              <w:jc w:val="center"/>
              <w:rPr>
                <w:rFonts w:ascii="Times New Roman" w:hAnsi="Times New Roman"/>
                <w:sz w:val="24"/>
                <w:szCs w:val="24"/>
              </w:rPr>
            </w:pPr>
            <w:r w:rsidRPr="00054F64">
              <w:rPr>
                <w:rFonts w:ascii="Times New Roman" w:hAnsi="Times New Roman"/>
                <w:sz w:val="24"/>
                <w:szCs w:val="24"/>
              </w:rPr>
              <w:t xml:space="preserve">1.255 X 10 </w:t>
            </w:r>
            <w:r w:rsidRPr="00054F64">
              <w:rPr>
                <w:rFonts w:ascii="Times New Roman" w:hAnsi="Times New Roman"/>
                <w:sz w:val="24"/>
                <w:szCs w:val="24"/>
                <w:vertAlign w:val="superscript"/>
              </w:rPr>
              <w:t>-6</w:t>
            </w:r>
          </w:p>
        </w:tc>
        <w:tc>
          <w:tcPr>
            <w:tcW w:w="2340" w:type="dxa"/>
          </w:tcPr>
          <w:p w:rsidR="00594191" w:rsidRPr="00054F64" w:rsidRDefault="00594191" w:rsidP="009F2586">
            <w:pPr>
              <w:spacing w:after="0" w:line="240" w:lineRule="auto"/>
              <w:jc w:val="center"/>
              <w:rPr>
                <w:rFonts w:ascii="Times New Roman" w:hAnsi="Times New Roman"/>
                <w:sz w:val="24"/>
                <w:szCs w:val="24"/>
              </w:rPr>
            </w:pPr>
            <w:r w:rsidRPr="00054F64">
              <w:rPr>
                <w:rFonts w:ascii="Times New Roman" w:hAnsi="Times New Roman"/>
                <w:sz w:val="24"/>
                <w:szCs w:val="24"/>
              </w:rPr>
              <w:t xml:space="preserve">6.276 X 10 </w:t>
            </w:r>
            <w:r w:rsidRPr="00054F64">
              <w:rPr>
                <w:rFonts w:ascii="Times New Roman" w:hAnsi="Times New Roman"/>
                <w:sz w:val="24"/>
                <w:szCs w:val="24"/>
                <w:vertAlign w:val="superscript"/>
              </w:rPr>
              <w:t>-3</w:t>
            </w:r>
          </w:p>
        </w:tc>
      </w:tr>
      <w:tr w:rsidR="00594191" w:rsidRPr="001B2EC6" w:rsidTr="00946C4B">
        <w:tc>
          <w:tcPr>
            <w:tcW w:w="1728" w:type="dxa"/>
          </w:tcPr>
          <w:p w:rsidR="00594191" w:rsidRPr="00054F64" w:rsidRDefault="00594191" w:rsidP="009F2586">
            <w:pPr>
              <w:spacing w:after="0" w:line="240" w:lineRule="auto"/>
              <w:jc w:val="center"/>
              <w:rPr>
                <w:rFonts w:ascii="Times New Roman" w:hAnsi="Times New Roman"/>
                <w:sz w:val="24"/>
                <w:szCs w:val="24"/>
              </w:rPr>
            </w:pPr>
            <w:r w:rsidRPr="00054F64">
              <w:rPr>
                <w:rFonts w:ascii="Times New Roman" w:hAnsi="Times New Roman"/>
                <w:sz w:val="24"/>
                <w:szCs w:val="24"/>
              </w:rPr>
              <w:t>S5</w:t>
            </w:r>
          </w:p>
        </w:tc>
        <w:tc>
          <w:tcPr>
            <w:tcW w:w="2250" w:type="dxa"/>
          </w:tcPr>
          <w:p w:rsidR="00594191" w:rsidRPr="00054F64" w:rsidRDefault="00594191" w:rsidP="009F2586">
            <w:pPr>
              <w:spacing w:after="0" w:line="240" w:lineRule="auto"/>
              <w:jc w:val="center"/>
              <w:rPr>
                <w:rFonts w:ascii="Times New Roman" w:hAnsi="Times New Roman"/>
                <w:sz w:val="24"/>
                <w:szCs w:val="24"/>
              </w:rPr>
            </w:pPr>
            <w:r w:rsidRPr="00054F64">
              <w:rPr>
                <w:rFonts w:ascii="Times New Roman" w:hAnsi="Times New Roman"/>
                <w:sz w:val="24"/>
                <w:szCs w:val="24"/>
              </w:rPr>
              <w:t xml:space="preserve">1.120 X 10 </w:t>
            </w:r>
            <w:r w:rsidRPr="00054F64">
              <w:rPr>
                <w:rFonts w:ascii="Times New Roman" w:hAnsi="Times New Roman"/>
                <w:sz w:val="24"/>
                <w:szCs w:val="24"/>
                <w:vertAlign w:val="superscript"/>
              </w:rPr>
              <w:t>-6</w:t>
            </w:r>
          </w:p>
        </w:tc>
        <w:tc>
          <w:tcPr>
            <w:tcW w:w="2340" w:type="dxa"/>
          </w:tcPr>
          <w:p w:rsidR="00594191" w:rsidRPr="001B2EC6" w:rsidRDefault="00594191" w:rsidP="009F2586">
            <w:pPr>
              <w:spacing w:after="0" w:line="240" w:lineRule="auto"/>
              <w:jc w:val="center"/>
              <w:rPr>
                <w:rFonts w:ascii="Times New Roman" w:hAnsi="Times New Roman"/>
                <w:sz w:val="24"/>
                <w:szCs w:val="24"/>
              </w:rPr>
            </w:pPr>
            <w:r w:rsidRPr="00054F64">
              <w:rPr>
                <w:rFonts w:ascii="Times New Roman" w:hAnsi="Times New Roman"/>
                <w:sz w:val="24"/>
                <w:szCs w:val="24"/>
              </w:rPr>
              <w:t xml:space="preserve">5.599 X 10 </w:t>
            </w:r>
            <w:r w:rsidRPr="00054F64">
              <w:rPr>
                <w:rFonts w:ascii="Times New Roman" w:hAnsi="Times New Roman"/>
                <w:sz w:val="24"/>
                <w:szCs w:val="24"/>
                <w:vertAlign w:val="superscript"/>
              </w:rPr>
              <w:t>-3</w:t>
            </w:r>
          </w:p>
        </w:tc>
      </w:tr>
    </w:tbl>
    <w:p w:rsidR="00594191" w:rsidRPr="009B59C2" w:rsidRDefault="00594191" w:rsidP="00594191">
      <w:pPr>
        <w:rPr>
          <w:rFonts w:ascii="Times New Roman" w:hAnsi="Times New Roman"/>
          <w:sz w:val="24"/>
          <w:szCs w:val="24"/>
        </w:rPr>
      </w:pPr>
    </w:p>
    <w:p w:rsidR="00594191" w:rsidRDefault="00594191"/>
    <w:p w:rsidR="00594191" w:rsidRDefault="00594191"/>
    <w:p w:rsidR="00594191" w:rsidRDefault="00594191"/>
    <w:sectPr w:rsidR="00594191">
      <w:footerReference w:type="default" r:id="rId1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773CE" w:rsidRDefault="006773CE" w:rsidP="00910684">
      <w:pPr>
        <w:spacing w:after="0" w:line="240" w:lineRule="auto"/>
      </w:pPr>
      <w:r>
        <w:separator/>
      </w:r>
    </w:p>
  </w:endnote>
  <w:endnote w:type="continuationSeparator" w:id="0">
    <w:p w:rsidR="006773CE" w:rsidRDefault="006773CE" w:rsidP="009106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36510032"/>
      <w:docPartObj>
        <w:docPartGallery w:val="Page Numbers (Bottom of Page)"/>
        <w:docPartUnique/>
      </w:docPartObj>
    </w:sdtPr>
    <w:sdtEndPr>
      <w:rPr>
        <w:noProof/>
      </w:rPr>
    </w:sdtEndPr>
    <w:sdtContent>
      <w:p w:rsidR="00910684" w:rsidRDefault="00910684">
        <w:pPr>
          <w:pStyle w:val="Footer"/>
          <w:jc w:val="center"/>
        </w:pPr>
        <w:r>
          <w:fldChar w:fldCharType="begin"/>
        </w:r>
        <w:r>
          <w:instrText xml:space="preserve"> PAGE   \* MERGEFORMAT </w:instrText>
        </w:r>
        <w:r>
          <w:fldChar w:fldCharType="separate"/>
        </w:r>
        <w:r w:rsidR="006773CE">
          <w:rPr>
            <w:noProof/>
          </w:rPr>
          <w:t>1</w:t>
        </w:r>
        <w:r>
          <w:rPr>
            <w:noProof/>
          </w:rPr>
          <w:fldChar w:fldCharType="end"/>
        </w:r>
      </w:p>
    </w:sdtContent>
  </w:sdt>
  <w:p w:rsidR="00910684" w:rsidRDefault="0091068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773CE" w:rsidRDefault="006773CE" w:rsidP="00910684">
      <w:pPr>
        <w:spacing w:after="0" w:line="240" w:lineRule="auto"/>
      </w:pPr>
      <w:r>
        <w:separator/>
      </w:r>
    </w:p>
  </w:footnote>
  <w:footnote w:type="continuationSeparator" w:id="0">
    <w:p w:rsidR="006773CE" w:rsidRDefault="006773CE" w:rsidP="0091068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DQ0MzWyMLIAAkNzIyUdpeDU4uLM/DyQAvNaAFBuVsssAAAA"/>
  </w:docVars>
  <w:rsids>
    <w:rsidRoot w:val="009F4C03"/>
    <w:rsid w:val="00054F64"/>
    <w:rsid w:val="000779AC"/>
    <w:rsid w:val="001A45F9"/>
    <w:rsid w:val="001B4A84"/>
    <w:rsid w:val="001F1AB9"/>
    <w:rsid w:val="001F1DCB"/>
    <w:rsid w:val="002334F5"/>
    <w:rsid w:val="00257FF2"/>
    <w:rsid w:val="003002D3"/>
    <w:rsid w:val="003040AD"/>
    <w:rsid w:val="00401CF3"/>
    <w:rsid w:val="004A3FEE"/>
    <w:rsid w:val="005163D0"/>
    <w:rsid w:val="00594191"/>
    <w:rsid w:val="00666A2B"/>
    <w:rsid w:val="006773CE"/>
    <w:rsid w:val="00692AB4"/>
    <w:rsid w:val="00833155"/>
    <w:rsid w:val="008E2EAF"/>
    <w:rsid w:val="008E6E16"/>
    <w:rsid w:val="00910684"/>
    <w:rsid w:val="00932F53"/>
    <w:rsid w:val="00946C4B"/>
    <w:rsid w:val="009609BD"/>
    <w:rsid w:val="00973859"/>
    <w:rsid w:val="009F4C03"/>
    <w:rsid w:val="00B344FB"/>
    <w:rsid w:val="00D60E2F"/>
    <w:rsid w:val="00D60E3E"/>
    <w:rsid w:val="00E439B9"/>
    <w:rsid w:val="00F858F0"/>
    <w:rsid w:val="00FC3F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4117D6F-4972-44E7-AC3B-34F2B50334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94191"/>
    <w:pPr>
      <w:spacing w:after="0" w:line="240" w:lineRule="auto"/>
    </w:pPr>
    <w:rPr>
      <w:rFonts w:ascii="Calibri" w:eastAsia="Times New Roman" w:hAnsi="Calibri" w:cs="Times New Roman"/>
    </w:rPr>
  </w:style>
  <w:style w:type="paragraph" w:styleId="Header">
    <w:name w:val="header"/>
    <w:basedOn w:val="Normal"/>
    <w:link w:val="HeaderChar"/>
    <w:uiPriority w:val="99"/>
    <w:unhideWhenUsed/>
    <w:rsid w:val="0091068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10684"/>
  </w:style>
  <w:style w:type="paragraph" w:styleId="Footer">
    <w:name w:val="footer"/>
    <w:basedOn w:val="Normal"/>
    <w:link w:val="FooterChar"/>
    <w:uiPriority w:val="99"/>
    <w:unhideWhenUsed/>
    <w:rsid w:val="0091068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1068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7</Pages>
  <Words>591</Words>
  <Characters>3372</Characters>
  <Application>Microsoft Office Word</Application>
  <DocSecurity>0</DocSecurity>
  <Lines>28</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GW Pub9</cp:lastModifiedBy>
  <cp:revision>24</cp:revision>
  <dcterms:created xsi:type="dcterms:W3CDTF">2019-06-15T06:00:00Z</dcterms:created>
  <dcterms:modified xsi:type="dcterms:W3CDTF">2019-06-27T14:39:00Z</dcterms:modified>
</cp:coreProperties>
</file>