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C1" w:rsidRPr="00E252CA" w:rsidRDefault="004F03C1" w:rsidP="004F03C1">
      <w:pPr>
        <w:spacing w:line="480" w:lineRule="auto"/>
        <w:jc w:val="center"/>
        <w:rPr>
          <w:rFonts w:cstheme="minorHAnsi"/>
          <w:b/>
          <w:sz w:val="24"/>
          <w:szCs w:val="24"/>
          <w:lang w:val="en-GB"/>
        </w:rPr>
      </w:pPr>
      <w:bookmarkStart w:id="0" w:name="_GoBack"/>
      <w:bookmarkEnd w:id="0"/>
      <w:r w:rsidRPr="00E252CA">
        <w:rPr>
          <w:rFonts w:cstheme="minorHAnsi"/>
          <w:b/>
          <w:sz w:val="24"/>
          <w:szCs w:val="24"/>
          <w:lang w:val="en-GB"/>
        </w:rPr>
        <w:t>SUPPLEMENTARY MATERIAL</w:t>
      </w:r>
    </w:p>
    <w:p w:rsidR="0091089F" w:rsidRPr="00E252CA" w:rsidRDefault="0091089F" w:rsidP="00390573">
      <w:pPr>
        <w:tabs>
          <w:tab w:val="left" w:pos="5529"/>
        </w:tabs>
        <w:rPr>
          <w:rFonts w:cstheme="minorHAnsi"/>
          <w:b/>
        </w:rPr>
      </w:pPr>
      <w:r w:rsidRPr="00E252CA">
        <w:rPr>
          <w:b/>
        </w:rPr>
        <w:t>Reference to possible one- and two-stage screened selection designs</w:t>
      </w:r>
      <w:r w:rsidR="003939E1" w:rsidRPr="00E252CA">
        <w:rPr>
          <w:b/>
        </w:rPr>
        <w:t xml:space="preserve"> with 2 experimental arms</w:t>
      </w:r>
      <w:r w:rsidRPr="00E252CA">
        <w:rPr>
          <w:b/>
        </w:rPr>
        <w:t xml:space="preserve"> under various response rates for </w:t>
      </w:r>
      <m:oMath>
        <m:r>
          <m:rPr>
            <m:sty m:val="bi"/>
          </m:rPr>
          <w:rPr>
            <w:rFonts w:ascii="Cambria Math" w:hAnsi="Cambria Math"/>
          </w:rPr>
          <m:t xml:space="preserve">k=0 </m:t>
        </m:r>
      </m:oMath>
      <w:r w:rsidRPr="00E252CA">
        <w:rPr>
          <w:rFonts w:eastAsiaTheme="minorEastAsia"/>
          <w:b/>
        </w:rPr>
        <w:t>and</w:t>
      </w:r>
      <m:oMath>
        <m:r>
          <m:rPr>
            <m:sty m:val="bi"/>
          </m:rPr>
          <w:rPr>
            <w:rFonts w:ascii="Cambria Math" w:eastAsiaTheme="minorEastAsia" w:hAnsi="Cambria Math"/>
          </w:rPr>
          <m:t xml:space="preserve"> k=0.05</m:t>
        </m:r>
      </m:oMath>
    </w:p>
    <w:p w:rsidR="0054316C" w:rsidRPr="00E252CA" w:rsidRDefault="0054316C" w:rsidP="0054316C">
      <w:pPr>
        <w:jc w:val="both"/>
        <w:rPr>
          <w:rFonts w:eastAsiaTheme="minorEastAsia"/>
        </w:rPr>
      </w:pPr>
      <w:r w:rsidRPr="00E252CA">
        <w:t xml:space="preserve">In each of the </w:t>
      </w:r>
      <w:r w:rsidR="0091089F" w:rsidRPr="00E252CA">
        <w:t>following tables</w:t>
      </w:r>
      <w:r w:rsidRPr="00E252CA">
        <w:t xml:space="preserve">, the type 1 error rate </w:t>
      </w:r>
      <w:r w:rsidR="000F508A" w:rsidRPr="00E252CA">
        <w:rPr>
          <w:rFonts w:cstheme="minorHAnsi"/>
        </w:rPr>
        <w:t>α</w:t>
      </w:r>
      <w:r w:rsidRPr="00E252CA">
        <w:rPr>
          <w:rFonts w:cstheme="minorHAnsi"/>
        </w:rPr>
        <w:t xml:space="preserve"> for the A-</w:t>
      </w:r>
      <w:proofErr w:type="spellStart"/>
      <w:r w:rsidRPr="00E252CA">
        <w:rPr>
          <w:rFonts w:cstheme="minorHAnsi"/>
        </w:rPr>
        <w:t>Hern</w:t>
      </w:r>
      <w:proofErr w:type="spellEnd"/>
      <w:r w:rsidRPr="00E252CA">
        <w:rPr>
          <w:rFonts w:cstheme="minorHAnsi"/>
        </w:rPr>
        <w:t xml:space="preserve"> design</w:t>
      </w:r>
      <w:r w:rsidR="00390573" w:rsidRPr="00E252CA">
        <w:rPr>
          <w:rFonts w:cstheme="minorHAnsi"/>
        </w:rPr>
        <w:t xml:space="preserve"> (Tables S1</w:t>
      </w:r>
      <w:r w:rsidR="000F508A" w:rsidRPr="00E252CA">
        <w:rPr>
          <w:rFonts w:cstheme="minorHAnsi"/>
        </w:rPr>
        <w:t>a-b) or Simon’s two-stage optimal design</w:t>
      </w:r>
      <w:r w:rsidRPr="00E252CA">
        <w:t xml:space="preserve"> </w:t>
      </w:r>
      <w:r w:rsidR="00390573" w:rsidRPr="00E252CA">
        <w:t>(Tables S1</w:t>
      </w:r>
      <w:r w:rsidR="000F508A" w:rsidRPr="00E252CA">
        <w:t xml:space="preserve">c-d) </w:t>
      </w:r>
      <w:r w:rsidRPr="00E252CA">
        <w:t xml:space="preserve">is fixed at 0.1 in each </w:t>
      </w:r>
      <w:r w:rsidR="000F508A" w:rsidRPr="00E252CA">
        <w:t xml:space="preserve">experimental </w:t>
      </w:r>
      <w:r w:rsidRPr="00E252CA">
        <w:t xml:space="preserve">arm, whereas the type 2 error for the </w:t>
      </w:r>
      <w:proofErr w:type="spellStart"/>
      <w:r w:rsidRPr="00E252CA">
        <w:t>A’Hern</w:t>
      </w:r>
      <w:proofErr w:type="spellEnd"/>
      <w:r w:rsidRPr="00E252CA">
        <w:t xml:space="preserve"> design</w:t>
      </w:r>
      <w:r w:rsidR="000F508A" w:rsidRPr="00E252CA">
        <w:t>/Simon’s two-stage optimal design</w:t>
      </w:r>
      <w:r w:rsidRPr="00E252CA">
        <w:t xml:space="preserve"> </w:t>
      </w:r>
      <m:oMath>
        <m:sSub>
          <m:sSubPr>
            <m:ctrlPr>
              <w:rPr>
                <w:rFonts w:ascii="Cambria Math" w:hAnsi="Cambria Math"/>
                <w:i/>
              </w:rPr>
            </m:ctrlPr>
          </m:sSubPr>
          <m:e>
            <m:r>
              <w:rPr>
                <w:rFonts w:ascii="Cambria Math" w:hAnsi="Cambria Math"/>
              </w:rPr>
              <m:t>β</m:t>
            </m:r>
          </m:e>
          <m:sub>
            <m:r>
              <w:rPr>
                <w:rFonts w:ascii="Cambria Math" w:hAnsi="Cambria Math"/>
              </w:rPr>
              <m:t>C</m:t>
            </m:r>
          </m:sub>
        </m:sSub>
        <m:r>
          <w:rPr>
            <w:rFonts w:ascii="Cambria Math" w:hAnsi="Cambria Math"/>
          </w:rPr>
          <m:t xml:space="preserve"> </m:t>
        </m:r>
      </m:oMath>
      <w:r w:rsidRPr="00E252CA">
        <w:t xml:space="preserve">and the selection design </w:t>
      </w:r>
      <m:oMath>
        <m:sSub>
          <m:sSubPr>
            <m:ctrlPr>
              <w:rPr>
                <w:rFonts w:ascii="Cambria Math" w:hAnsi="Cambria Math"/>
                <w:i/>
              </w:rPr>
            </m:ctrlPr>
          </m:sSubPr>
          <m:e>
            <m:r>
              <w:rPr>
                <w:rFonts w:ascii="Cambria Math" w:hAnsi="Cambria Math"/>
              </w:rPr>
              <m:t>β</m:t>
            </m:r>
          </m:e>
          <m:sub>
            <m:r>
              <w:rPr>
                <w:rFonts w:ascii="Cambria Math" w:hAnsi="Cambria Math"/>
              </w:rPr>
              <m:t>PW</m:t>
            </m:r>
          </m:sub>
        </m:sSub>
        <m:r>
          <w:rPr>
            <w:rFonts w:ascii="Cambria Math" w:hAnsi="Cambria Math"/>
          </w:rPr>
          <m:t xml:space="preserve"> </m:t>
        </m:r>
      </m:oMath>
      <w:r w:rsidRPr="00E252CA">
        <w:t xml:space="preserve">is specified at </w:t>
      </w:r>
      <m:oMath>
        <m:r>
          <w:rPr>
            <w:rFonts w:ascii="Cambria Math" w:hAnsi="Cambria Math"/>
          </w:rPr>
          <m:t>β=</m:t>
        </m:r>
        <m:sSub>
          <m:sSubPr>
            <m:ctrlPr>
              <w:rPr>
                <w:rFonts w:ascii="Cambria Math" w:hAnsi="Cambria Math"/>
                <w:i/>
              </w:rPr>
            </m:ctrlPr>
          </m:sSubPr>
          <m:e>
            <m:r>
              <w:rPr>
                <w:rFonts w:ascii="Cambria Math" w:hAnsi="Cambria Math"/>
              </w:rPr>
              <m:t>β</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PW</m:t>
            </m:r>
          </m:sub>
        </m:sSub>
        <m:r>
          <w:rPr>
            <w:rFonts w:ascii="Cambria Math" w:hAnsi="Cambria Math"/>
          </w:rPr>
          <m:t>=</m:t>
        </m:r>
      </m:oMath>
      <w:r w:rsidRPr="00E252CA">
        <w:t>0.15. Clearly, it is possible to choose different values for alpha and beta. The necessary sample size is derived following the iterative strategy in</w:t>
      </w:r>
      <w:r w:rsidR="000F508A" w:rsidRPr="00E252CA">
        <w:t>troduced in the Methods section</w:t>
      </w:r>
      <w:r w:rsidRPr="00E252CA">
        <w:t xml:space="preserve">. For the reasons provided </w:t>
      </w:r>
      <w:r w:rsidR="0091089F" w:rsidRPr="00E252CA">
        <w:t>in the manuscript</w:t>
      </w:r>
      <w:r w:rsidRPr="00E252CA">
        <w:t xml:space="preserve">, we do not </w:t>
      </w:r>
      <w:r w:rsidRPr="00E252CA">
        <w:rPr>
          <w:rFonts w:eastAsiaTheme="minorEastAsia"/>
        </w:rPr>
        <w:t xml:space="preserve">split randomly the ambiguity zone between the two experimental arms but report separately the probability to fall in the ambiguity zone. </w:t>
      </w:r>
    </w:p>
    <w:p w:rsidR="001750F5" w:rsidRPr="00E252CA" w:rsidRDefault="00615C62" w:rsidP="0054316C">
      <w:pPr>
        <w:jc w:val="both"/>
      </w:pPr>
      <w:r w:rsidRPr="00E252CA">
        <w:t xml:space="preserve">For pilot studies, a </w:t>
      </w:r>
      <m:oMath>
        <m:sSub>
          <m:sSubPr>
            <m:ctrlPr>
              <w:rPr>
                <w:rFonts w:ascii="Cambria Math" w:hAnsi="Cambria Math"/>
                <w:i/>
              </w:rPr>
            </m:ctrlPr>
          </m:sSubPr>
          <m:e>
            <m:r>
              <w:rPr>
                <w:rFonts w:ascii="Cambria Math" w:hAnsi="Cambria Math"/>
              </w:rPr>
              <m:t>π</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0</m:t>
            </m:r>
          </m:sub>
        </m:sSub>
        <m:r>
          <w:rPr>
            <w:rFonts w:ascii="Cambria Math" w:hAnsi="Cambria Math"/>
          </w:rPr>
          <m:t xml:space="preserve"> </m:t>
        </m:r>
      </m:oMath>
      <w:r w:rsidRPr="00E252CA">
        <w:rPr>
          <w:rFonts w:eastAsiaTheme="minorEastAsia"/>
        </w:rPr>
        <w:t>of 0.15 or 0.20 is commonly the</w:t>
      </w:r>
      <w:r w:rsidR="00EE79D3" w:rsidRPr="00E252CA">
        <w:rPr>
          <w:rFonts w:eastAsiaTheme="minorEastAsia"/>
        </w:rPr>
        <w:t xml:space="preserve"> degree of difference targeted</w:t>
      </w:r>
      <w:r w:rsidR="00390573" w:rsidRPr="00E252CA">
        <w:rPr>
          <w:rFonts w:eastAsiaTheme="minorEastAsia"/>
        </w:rPr>
        <w:t xml:space="preserve"> </w:t>
      </w:r>
      <w:r w:rsidR="00EE79D3" w:rsidRPr="00E252CA">
        <w:rPr>
          <w:rFonts w:eastAsiaTheme="minorEastAsia"/>
        </w:rPr>
        <w:fldChar w:fldCharType="begin" w:fldLock="1"/>
      </w:r>
      <w:r w:rsidR="00390573" w:rsidRPr="00E252CA">
        <w:rPr>
          <w:rFonts w:eastAsiaTheme="minorEastAsia"/>
        </w:rPr>
        <w:instrText>ADDIN CSL_CITATION { "citationItems" : [ { "id" : "ITEM-1", "itemData" : { "DOI" : "10.1016/0197-2456(89)90015-9", "ISBN" : "0197-2456 (Print)\\r0197-2456 (Linking)", "ISSN" : "01972456", "PMID" : "2702835", "abstract" : "The primary objective of a phase II clinical trial of a new drug or regimen is to determine whether it has sufficient biological activity against the disease under study to warrant more extensive development. Such trials are often conducted in a multi-institution setting where designs of more than two stages are difficult to manage. This paper presents two-stage designs that are optimal in the sense that the expected sample size is minimized if the regimen has low activity subject to constraints upon the size of the type 1 and type 2 errors. Two-stage designs which minimize the maximum sample size are also determined. Optimum and \"minimax\" designs for a range of design parameters are tabulated. These designs can also be used for pilot studies of new regimens where toxicity is the endpoint of interest. ?? 1989.", "author" : [ { "dropping-particle" : "", "family" : "Simon", "given" : "Richard", "non-dropping-particle" : "", "parse-names" : false, "suffix" : "" } ], "container-title" : "Controlled Clinical Trials", "id" : "ITEM-1", "issue" : "1", "issued" : { "date-parts" : [ [ "1989" ] ] }, "page" : "1-10", "title" : "Optimal two-stage designs for phase II clinical trials", "type" : "article-journal", "volume" : "10" }, "uris" : [ "http://www.mendeley.com/documents/?uuid=1775e951-66d5-47e2-a735-4442a92e2b80" ] } ], "mendeley" : { "formattedCitation" : "(Simon, 1989)", "plainTextFormattedCitation" : "(Simon, 1989)", "previouslyFormattedCitation" : "&lt;sup&gt;1&lt;/sup&gt;" }, "properties" : { "noteIndex" : 0 }, "schema" : "https://github.com/citation-style-language/schema/raw/master/csl-citation.json" }</w:instrText>
      </w:r>
      <w:r w:rsidR="00EE79D3" w:rsidRPr="00E252CA">
        <w:rPr>
          <w:rFonts w:eastAsiaTheme="minorEastAsia"/>
        </w:rPr>
        <w:fldChar w:fldCharType="separate"/>
      </w:r>
      <w:r w:rsidR="00390573" w:rsidRPr="00E252CA">
        <w:rPr>
          <w:rFonts w:eastAsiaTheme="minorEastAsia"/>
          <w:noProof/>
        </w:rPr>
        <w:t>(Simon, 1989)</w:t>
      </w:r>
      <w:r w:rsidR="00EE79D3" w:rsidRPr="00E252CA">
        <w:rPr>
          <w:rFonts w:eastAsiaTheme="minorEastAsia"/>
        </w:rPr>
        <w:fldChar w:fldCharType="end"/>
      </w:r>
      <w:r w:rsidR="00390573" w:rsidRPr="00E252CA">
        <w:rPr>
          <w:rFonts w:eastAsiaTheme="minorEastAsia"/>
        </w:rPr>
        <w:t>.</w:t>
      </w:r>
      <w:r w:rsidRPr="00E252CA">
        <w:rPr>
          <w:rFonts w:eastAsiaTheme="minorEastAsia"/>
        </w:rPr>
        <w:t xml:space="preserve"> </w:t>
      </w:r>
      <w:r w:rsidRPr="00E252CA">
        <w:t xml:space="preserve">We simulated 1 million replications and assumed that </w:t>
      </w:r>
      <m:oMath>
        <m:sSub>
          <m:sSubPr>
            <m:ctrlPr>
              <w:rPr>
                <w:rFonts w:ascii="Cambria Math" w:hAnsi="Cambria Math"/>
                <w:i/>
              </w:rPr>
            </m:ctrlPr>
          </m:sSubPr>
          <m:e>
            <m:r>
              <w:rPr>
                <w:rFonts w:ascii="Cambria Math" w:hAnsi="Cambria Math"/>
              </w:rPr>
              <m:t>π</m:t>
            </m:r>
          </m:e>
          <m:sub>
            <m:r>
              <w:rPr>
                <w:rFonts w:ascii="Cambria Math" w:hAnsi="Cambria Math"/>
              </w:rPr>
              <m:t>a</m:t>
            </m:r>
          </m:sub>
        </m:sSub>
        <m:r>
          <w:rPr>
            <w:rFonts w:ascii="Cambria Math" w:hAnsi="Cambria Math"/>
          </w:rPr>
          <m:t xml:space="preserve"> </m:t>
        </m:r>
      </m:oMath>
      <w:r w:rsidRPr="00E252CA">
        <w:rPr>
          <w:rFonts w:eastAsiaTheme="minorEastAsia"/>
        </w:rPr>
        <w:t>is the minimum response rate of a promising drug (meaning that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r>
          <w:rPr>
            <w:rFonts w:ascii="Cambria Math" w:eastAsiaTheme="minorEastAsia" w:hAnsi="Cambria Math"/>
          </w:rPr>
          <m:t>)</m:t>
        </m:r>
      </m:oMath>
      <w:r w:rsidRPr="00E252CA">
        <w:rPr>
          <w:rFonts w:eastAsiaTheme="minorEastAsia"/>
        </w:rPr>
        <w:t>.</w:t>
      </w:r>
      <w:r w:rsidRPr="00E252CA">
        <w:t xml:space="preserve"> Randomized Phase II trials often use a one-sided 10% type 1 error. Following the argumentatio</w:t>
      </w:r>
      <w:r w:rsidR="00390573" w:rsidRPr="00E252CA">
        <w:t xml:space="preserve">n developed by </w:t>
      </w:r>
      <w:proofErr w:type="spellStart"/>
      <w:r w:rsidR="00390573" w:rsidRPr="00E252CA">
        <w:t>Freidlin</w:t>
      </w:r>
      <w:proofErr w:type="spellEnd"/>
      <w:r w:rsidR="00390573" w:rsidRPr="00E252CA">
        <w:t xml:space="preserve"> et al </w:t>
      </w:r>
      <w:r w:rsidR="00EE79D3" w:rsidRPr="00E252CA">
        <w:fldChar w:fldCharType="begin" w:fldLock="1"/>
      </w:r>
      <w:r w:rsidR="00390573" w:rsidRPr="00E252CA">
        <w:instrText>ADDIN CSL_CITATION { "citationItems" : [ { "id" : "ITEM-1", "itemData" : { "DOI" : "10.1158/1078-0432.CCR-08-0325", "ISSN" : "1078-0432", "PMID" : "18628449", "abstract" : "A major challenge in the development of anticancer therapies is the considerable time and resources needed for conducting randomized clinical trials (RCT). There is a need for more efficient RCT designs that accelerate development, minimize costs, and make trials more appealing to patients. We review the statistical and logistical characteristics of multi-arm designs that compare several experimental treatments to a common control arm. In particular, we present a rationale for not requiring multiplicity adjustment in multi-arm trials that are designed for logistical efficiency. Relative to conducting separate RCTs for each experimental agent, this multi-arm design is shown to require a lower total sample size than multiple two-arm trials.", "author" : [ { "dropping-particle" : "", "family" : "Freidlin", "given" : "Boris", "non-dropping-particle" : "", "parse-names" : false, "suffix" : "" }, { "dropping-particle" : "", "family" : "Korn", "given" : "Edward L", "non-dropping-particle" : "", "parse-names" : false, "suffix" : "" }, { "dropping-particle" : "", "family" : "Gray", "given" : "Robert", "non-dropping-particle" : "", "parse-names" : false, "suffix" : "" }, { "dropping-particle" : "", "family" : "Martin", "given" : "Alison", "non-dropping-particle" : "", "parse-names" : false, "suffix" : "" } ], "container-title" : "Clinical cancer research : an official journal of the American Association for Cancer Research", "id" : "ITEM-1", "issue" : "14", "issued" : { "date-parts" : [ [ "2008" ] ] }, "page" : "4368-71", "title" : "Multi-arm clinical trials of new agents: some design considerations.", "type" : "article-journal", "volume" : "14" }, "uris" : [ "http://www.mendeley.com/documents/?uuid=59b3350b-1660-4c58-a355-6d9efd37b787" ] } ], "mendeley" : { "formattedCitation" : "(Freidlin &lt;i&gt;et al.&lt;/i&gt;, 2008)", "plainTextFormattedCitation" : "(Freidlin et al., 2008)", "previouslyFormattedCitation" : "&lt;sup&gt;2&lt;/sup&gt;" }, "properties" : { "noteIndex" : 0 }, "schema" : "https://github.com/citation-style-language/schema/raw/master/csl-citation.json" }</w:instrText>
      </w:r>
      <w:r w:rsidR="00EE79D3" w:rsidRPr="00E252CA">
        <w:fldChar w:fldCharType="separate"/>
      </w:r>
      <w:r w:rsidR="00390573" w:rsidRPr="00E252CA">
        <w:rPr>
          <w:noProof/>
        </w:rPr>
        <w:t xml:space="preserve">(Freidlin </w:t>
      </w:r>
      <w:r w:rsidR="00390573" w:rsidRPr="00E252CA">
        <w:rPr>
          <w:i/>
          <w:noProof/>
        </w:rPr>
        <w:t>et al.</w:t>
      </w:r>
      <w:r w:rsidR="00390573" w:rsidRPr="00E252CA">
        <w:rPr>
          <w:noProof/>
        </w:rPr>
        <w:t>, 2008)</w:t>
      </w:r>
      <w:r w:rsidR="00EE79D3" w:rsidRPr="00E252CA">
        <w:fldChar w:fldCharType="end"/>
      </w:r>
      <w:r w:rsidRPr="00E252CA">
        <w:t>, a multiplicity adjustment in multi-arm trials is only required when the corresponding questions are related. Examples of when the comparisons are related would be a trial that evaluates several schedules or doses of an agent versus the control or a trial testing single agents versus combinations of these agents. If, however, several  experimental arms are screened for activity in parallel in a single phase II trial because of efficiency or logistical reasons rather than in several separate phase II trials, type 1 error do not need to be adjusted. Indeed, if several separate Phase II trials were conducted, no adjustment would have been made. In particular, if the experimental agents were developed by different companies or use different mechanisms of action, 10% type 1 error in each experimental arm may be appropriate. However, a type 1 error of 20% for the A-</w:t>
      </w:r>
      <w:proofErr w:type="spellStart"/>
      <w:r w:rsidRPr="00E252CA">
        <w:t>Hern</w:t>
      </w:r>
      <w:proofErr w:type="spellEnd"/>
      <w:r w:rsidRPr="00E252CA">
        <w:t xml:space="preserve"> design in each arm, as proposed by Yap et al. in their strategy for the sample size computation, may appear too high.</w:t>
      </w:r>
    </w:p>
    <w:p w:rsidR="00A675AE" w:rsidRPr="00E252CA" w:rsidRDefault="00390573" w:rsidP="00A675AE">
      <w:pPr>
        <w:jc w:val="both"/>
        <w:rPr>
          <w:b/>
        </w:rPr>
      </w:pPr>
      <w:r w:rsidRPr="00E252CA">
        <w:rPr>
          <w:b/>
        </w:rPr>
        <w:t>Table S1</w:t>
      </w:r>
      <w:r w:rsidR="0091089F" w:rsidRPr="00E252CA">
        <w:rPr>
          <w:b/>
        </w:rPr>
        <w:t>a</w:t>
      </w:r>
      <w:r w:rsidR="00A675AE" w:rsidRPr="00E252CA">
        <w:rPr>
          <w:b/>
        </w:rPr>
        <w:t xml:space="preserve"> Possible sample size and corresponding overall selection probabilities in the one-stage screened selection design with </w:t>
      </w:r>
      <m:oMath>
        <m:r>
          <m:rPr>
            <m:sty m:val="bi"/>
          </m:rPr>
          <w:rPr>
            <w:rFonts w:ascii="Cambria Math" w:hAnsi="Cambria Math"/>
          </w:rPr>
          <m:t xml:space="preserve">k=0 </m:t>
        </m:r>
      </m:oMath>
      <w:r w:rsidR="00A675AE" w:rsidRPr="00E252CA">
        <w:rPr>
          <w:b/>
        </w:rPr>
        <w:t>for different response rates</w:t>
      </w:r>
      <w:r w:rsidR="00123DAA" w:rsidRPr="00E252CA">
        <w:rPr>
          <w:b/>
        </w:rPr>
        <w:t xml:space="preserve"> </w:t>
      </w:r>
      <w:r w:rsidR="00A675AE" w:rsidRPr="00E252CA">
        <w:rPr>
          <w:b/>
        </w:rPr>
        <w:t>based on 1 million replications</w:t>
      </w:r>
    </w:p>
    <w:tbl>
      <w:tblPr>
        <w:tblStyle w:val="TableGrid"/>
        <w:tblW w:w="0" w:type="auto"/>
        <w:tblLook w:val="04A0" w:firstRow="1" w:lastRow="0" w:firstColumn="1" w:lastColumn="0" w:noHBand="0" w:noVBand="1"/>
      </w:tblPr>
      <w:tblGrid>
        <w:gridCol w:w="929"/>
        <w:gridCol w:w="622"/>
        <w:gridCol w:w="1241"/>
        <w:gridCol w:w="1397"/>
        <w:gridCol w:w="768"/>
        <w:gridCol w:w="708"/>
        <w:gridCol w:w="746"/>
        <w:gridCol w:w="838"/>
        <w:gridCol w:w="951"/>
        <w:gridCol w:w="1150"/>
      </w:tblGrid>
      <w:tr w:rsidR="00A675AE" w:rsidRPr="00E252CA" w:rsidTr="008E3DE9">
        <w:tc>
          <w:tcPr>
            <w:tcW w:w="929" w:type="dxa"/>
            <w:vMerge w:val="restart"/>
            <w:vAlign w:val="center"/>
          </w:tcPr>
          <w:p w:rsidR="00A675AE" w:rsidRPr="00E252CA" w:rsidRDefault="00A675AE" w:rsidP="008E3DE9">
            <w:pPr>
              <w:jc w:val="center"/>
              <w:rPr>
                <w:rFonts w:cstheme="minorHAnsi"/>
                <w:b/>
                <w:sz w:val="20"/>
                <w:szCs w:val="20"/>
              </w:rPr>
            </w:pPr>
            <w:r w:rsidRPr="00E252CA">
              <w:rPr>
                <w:rFonts w:cstheme="minorHAnsi"/>
                <w:b/>
                <w:sz w:val="20"/>
                <w:szCs w:val="20"/>
              </w:rPr>
              <w:t>Scenario</w:t>
            </w:r>
          </w:p>
        </w:tc>
        <w:tc>
          <w:tcPr>
            <w:tcW w:w="622" w:type="dxa"/>
            <w:vMerge w:val="restart"/>
            <w:vAlign w:val="center"/>
          </w:tcPr>
          <w:p w:rsidR="00A675AE" w:rsidRPr="00E252CA" w:rsidRDefault="00900A21" w:rsidP="008E3DE9">
            <w:pPr>
              <w:jc w:val="center"/>
              <w:rPr>
                <w:rFonts w:cstheme="minorHAnsi"/>
                <w:b/>
                <w:sz w:val="20"/>
                <w:szCs w:val="20"/>
              </w:rPr>
            </w:pPr>
            <m:oMathPara>
              <m:oMath>
                <m:sSub>
                  <m:sSubPr>
                    <m:ctrlPr>
                      <w:rPr>
                        <w:rFonts w:ascii="Cambria Math" w:hAnsi="Cambria Math" w:cstheme="minorHAnsi"/>
                        <w:b/>
                        <w:i/>
                        <w:sz w:val="20"/>
                        <w:szCs w:val="20"/>
                      </w:rPr>
                    </m:ctrlPr>
                  </m:sSubPr>
                  <m:e>
                    <m:r>
                      <m:rPr>
                        <m:sty m:val="bi"/>
                      </m:rPr>
                      <w:rPr>
                        <w:rFonts w:ascii="Cambria Math" w:hAnsi="Cambria Math" w:cstheme="minorHAnsi"/>
                        <w:sz w:val="20"/>
                        <w:szCs w:val="20"/>
                      </w:rPr>
                      <m:t>π</m:t>
                    </m:r>
                  </m:e>
                  <m:sub>
                    <m:r>
                      <m:rPr>
                        <m:sty m:val="bi"/>
                      </m:rPr>
                      <w:rPr>
                        <w:rFonts w:ascii="Cambria Math" w:hAnsi="Cambria Math" w:cstheme="minorHAnsi"/>
                        <w:sz w:val="20"/>
                        <w:szCs w:val="20"/>
                      </w:rPr>
                      <m:t>0</m:t>
                    </m:r>
                  </m:sub>
                </m:sSub>
              </m:oMath>
            </m:oMathPara>
          </w:p>
        </w:tc>
        <w:tc>
          <w:tcPr>
            <w:tcW w:w="1241" w:type="dxa"/>
            <w:vMerge w:val="restart"/>
            <w:vAlign w:val="center"/>
          </w:tcPr>
          <w:p w:rsidR="00A675AE" w:rsidRPr="00E252CA" w:rsidRDefault="00A675AE" w:rsidP="008E3DE9">
            <w:pPr>
              <w:jc w:val="center"/>
              <w:rPr>
                <w:rFonts w:cstheme="minorHAnsi"/>
                <w:b/>
                <w:sz w:val="20"/>
                <w:szCs w:val="20"/>
              </w:rPr>
            </w:pPr>
            <m:oMathPara>
              <m:oMath>
                <m:r>
                  <m:rPr>
                    <m:sty m:val="bi"/>
                  </m:rPr>
                  <w:rPr>
                    <w:rFonts w:ascii="Cambria Math" w:hAnsi="Cambria Math" w:cstheme="minorHAnsi"/>
                    <w:sz w:val="20"/>
                    <w:szCs w:val="20"/>
                  </w:rPr>
                  <m:t>(</m:t>
                </m:r>
                <m:sSub>
                  <m:sSubPr>
                    <m:ctrlPr>
                      <w:rPr>
                        <w:rFonts w:ascii="Cambria Math" w:hAnsi="Cambria Math" w:cstheme="minorHAnsi"/>
                        <w:b/>
                        <w:i/>
                        <w:sz w:val="20"/>
                        <w:szCs w:val="20"/>
                      </w:rPr>
                    </m:ctrlPr>
                  </m:sSubPr>
                  <m:e>
                    <m:r>
                      <m:rPr>
                        <m:sty m:val="bi"/>
                      </m:rPr>
                      <w:rPr>
                        <w:rFonts w:ascii="Cambria Math" w:hAnsi="Cambria Math" w:cstheme="minorHAnsi"/>
                        <w:sz w:val="20"/>
                        <w:szCs w:val="20"/>
                      </w:rPr>
                      <m:t>π</m:t>
                    </m:r>
                  </m:e>
                  <m:sub>
                    <m:r>
                      <m:rPr>
                        <m:sty m:val="bi"/>
                      </m:rPr>
                      <w:rPr>
                        <w:rFonts w:ascii="Cambria Math" w:hAnsi="Cambria Math" w:cstheme="minorHAnsi"/>
                        <w:sz w:val="20"/>
                        <w:szCs w:val="20"/>
                      </w:rPr>
                      <m:t>a</m:t>
                    </m:r>
                  </m:sub>
                </m:sSub>
                <m:r>
                  <m:rPr>
                    <m:sty m:val="bi"/>
                  </m:rPr>
                  <w:rPr>
                    <w:rFonts w:ascii="Cambria Math" w:hAnsi="Cambria Math" w:cstheme="minorHAnsi"/>
                    <w:sz w:val="20"/>
                    <w:szCs w:val="20"/>
                  </w:rPr>
                  <m:t xml:space="preserve">, </m:t>
                </m:r>
                <m:sSub>
                  <m:sSubPr>
                    <m:ctrlPr>
                      <w:rPr>
                        <w:rFonts w:ascii="Cambria Math" w:hAnsi="Cambria Math" w:cstheme="minorHAnsi"/>
                        <w:b/>
                        <w:i/>
                        <w:sz w:val="20"/>
                        <w:szCs w:val="20"/>
                      </w:rPr>
                    </m:ctrlPr>
                  </m:sSubPr>
                  <m:e>
                    <m:r>
                      <m:rPr>
                        <m:sty m:val="bi"/>
                      </m:rPr>
                      <w:rPr>
                        <w:rFonts w:ascii="Cambria Math" w:hAnsi="Cambria Math" w:cstheme="minorHAnsi"/>
                        <w:sz w:val="20"/>
                        <w:szCs w:val="20"/>
                      </w:rPr>
                      <m:t>π</m:t>
                    </m:r>
                  </m:e>
                  <m:sub>
                    <m:r>
                      <m:rPr>
                        <m:sty m:val="bi"/>
                      </m:rPr>
                      <w:rPr>
                        <w:rFonts w:ascii="Cambria Math" w:hAnsi="Cambria Math" w:cstheme="minorHAnsi"/>
                        <w:sz w:val="20"/>
                        <w:szCs w:val="20"/>
                      </w:rPr>
                      <m:t>b</m:t>
                    </m:r>
                  </m:sub>
                </m:sSub>
                <m:r>
                  <m:rPr>
                    <m:sty m:val="bi"/>
                  </m:rPr>
                  <w:rPr>
                    <w:rFonts w:ascii="Cambria Math" w:hAnsi="Cambria Math" w:cstheme="minorHAnsi"/>
                    <w:sz w:val="20"/>
                    <w:szCs w:val="20"/>
                  </w:rPr>
                  <m:t>)</m:t>
                </m:r>
              </m:oMath>
            </m:oMathPara>
          </w:p>
        </w:tc>
        <w:tc>
          <w:tcPr>
            <w:tcW w:w="1397" w:type="dxa"/>
            <w:vMerge w:val="restart"/>
            <w:vAlign w:val="center"/>
          </w:tcPr>
          <w:p w:rsidR="00A675AE" w:rsidRPr="00E252CA" w:rsidRDefault="00A675AE" w:rsidP="008E3DE9">
            <w:pPr>
              <w:jc w:val="center"/>
              <w:rPr>
                <w:rFonts w:cstheme="minorHAnsi"/>
                <w:b/>
                <w:sz w:val="18"/>
                <w:szCs w:val="18"/>
              </w:rPr>
            </w:pPr>
            <w:proofErr w:type="spellStart"/>
            <w:r w:rsidRPr="00E252CA">
              <w:rPr>
                <w:rFonts w:cstheme="minorHAnsi"/>
                <w:b/>
                <w:sz w:val="18"/>
                <w:szCs w:val="18"/>
              </w:rPr>
              <w:t>A’Hern</w:t>
            </w:r>
            <w:proofErr w:type="spellEnd"/>
            <w:r w:rsidRPr="00E252CA">
              <w:rPr>
                <w:rFonts w:cstheme="minorHAnsi"/>
                <w:b/>
                <w:sz w:val="18"/>
                <w:szCs w:val="18"/>
              </w:rPr>
              <w:t xml:space="preserve"> design</w:t>
            </w:r>
          </w:p>
          <w:p w:rsidR="00A675AE" w:rsidRPr="00E252CA" w:rsidRDefault="00A675AE" w:rsidP="008E3DE9">
            <w:pPr>
              <w:jc w:val="center"/>
              <w:rPr>
                <w:rFonts w:cstheme="minorHAnsi"/>
                <w:b/>
                <w:sz w:val="18"/>
                <w:szCs w:val="18"/>
              </w:rPr>
            </w:pPr>
            <w:r w:rsidRPr="00E252CA">
              <w:rPr>
                <w:rFonts w:cstheme="minorHAnsi"/>
                <w:b/>
                <w:sz w:val="18"/>
                <w:szCs w:val="18"/>
              </w:rPr>
              <w:t>r/n</w:t>
            </w:r>
          </w:p>
        </w:tc>
        <w:tc>
          <w:tcPr>
            <w:tcW w:w="768" w:type="dxa"/>
            <w:vMerge w:val="restart"/>
            <w:vAlign w:val="center"/>
          </w:tcPr>
          <w:p w:rsidR="00A675AE" w:rsidRPr="00E252CA" w:rsidRDefault="000F508A" w:rsidP="008E3DE9">
            <w:pPr>
              <w:jc w:val="center"/>
              <w:rPr>
                <w:rFonts w:cstheme="minorHAnsi"/>
                <w:b/>
                <w:sz w:val="18"/>
                <w:szCs w:val="18"/>
              </w:rPr>
            </w:pPr>
            <w:r w:rsidRPr="00E252CA">
              <w:rPr>
                <w:rFonts w:cstheme="minorHAnsi"/>
                <w:b/>
                <w:sz w:val="18"/>
                <w:szCs w:val="18"/>
              </w:rPr>
              <w:t>α</w:t>
            </w:r>
          </w:p>
        </w:tc>
        <w:tc>
          <w:tcPr>
            <w:tcW w:w="708" w:type="dxa"/>
            <w:vMerge w:val="restart"/>
            <w:vAlign w:val="center"/>
          </w:tcPr>
          <w:p w:rsidR="00A675AE" w:rsidRPr="00E252CA" w:rsidRDefault="00A675AE" w:rsidP="008E3DE9">
            <w:pPr>
              <w:jc w:val="center"/>
              <w:rPr>
                <w:rFonts w:cstheme="minorHAnsi"/>
                <w:b/>
                <w:sz w:val="20"/>
                <w:szCs w:val="20"/>
              </w:rPr>
            </w:pPr>
            <w:r w:rsidRPr="00E252CA">
              <w:rPr>
                <w:rFonts w:cstheme="minorHAnsi"/>
                <w:b/>
                <w:sz w:val="20"/>
                <w:szCs w:val="20"/>
              </w:rPr>
              <w:t>1-β</w:t>
            </w:r>
          </w:p>
        </w:tc>
        <w:tc>
          <w:tcPr>
            <w:tcW w:w="3685" w:type="dxa"/>
            <w:gridSpan w:val="4"/>
            <w:vAlign w:val="center"/>
          </w:tcPr>
          <w:p w:rsidR="00A675AE" w:rsidRPr="00E252CA" w:rsidRDefault="00A675AE" w:rsidP="008E3DE9">
            <w:pPr>
              <w:jc w:val="center"/>
              <w:rPr>
                <w:rFonts w:cstheme="minorHAnsi"/>
                <w:b/>
                <w:sz w:val="20"/>
                <w:szCs w:val="20"/>
              </w:rPr>
            </w:pPr>
            <w:r w:rsidRPr="00E252CA">
              <w:rPr>
                <w:rFonts w:cstheme="minorHAnsi"/>
                <w:b/>
                <w:sz w:val="20"/>
                <w:szCs w:val="20"/>
              </w:rPr>
              <w:t>Overall selection probability</w:t>
            </w:r>
          </w:p>
        </w:tc>
      </w:tr>
      <w:tr w:rsidR="00A675AE" w:rsidRPr="00E252CA" w:rsidTr="008E3DE9">
        <w:tc>
          <w:tcPr>
            <w:tcW w:w="929" w:type="dxa"/>
            <w:vMerge/>
            <w:vAlign w:val="center"/>
          </w:tcPr>
          <w:p w:rsidR="00A675AE" w:rsidRPr="00E252CA" w:rsidRDefault="00A675AE" w:rsidP="008E3DE9">
            <w:pPr>
              <w:jc w:val="center"/>
              <w:rPr>
                <w:rFonts w:cstheme="minorHAnsi"/>
                <w:b/>
                <w:sz w:val="20"/>
                <w:szCs w:val="20"/>
              </w:rPr>
            </w:pPr>
          </w:p>
        </w:tc>
        <w:tc>
          <w:tcPr>
            <w:tcW w:w="622" w:type="dxa"/>
            <w:vMerge/>
            <w:vAlign w:val="center"/>
          </w:tcPr>
          <w:p w:rsidR="00A675AE" w:rsidRPr="00E252CA" w:rsidRDefault="00A675AE" w:rsidP="008E3DE9">
            <w:pPr>
              <w:jc w:val="center"/>
              <w:rPr>
                <w:rFonts w:eastAsia="Calibri" w:cstheme="minorHAnsi"/>
                <w:b/>
                <w:sz w:val="20"/>
                <w:szCs w:val="20"/>
              </w:rPr>
            </w:pPr>
          </w:p>
        </w:tc>
        <w:tc>
          <w:tcPr>
            <w:tcW w:w="1241" w:type="dxa"/>
            <w:vMerge/>
            <w:vAlign w:val="center"/>
          </w:tcPr>
          <w:p w:rsidR="00A675AE" w:rsidRPr="00E252CA" w:rsidRDefault="00A675AE" w:rsidP="008E3DE9">
            <w:pPr>
              <w:jc w:val="center"/>
              <w:rPr>
                <w:rFonts w:eastAsia="Calibri" w:cstheme="minorHAnsi"/>
                <w:b/>
                <w:sz w:val="20"/>
                <w:szCs w:val="20"/>
              </w:rPr>
            </w:pPr>
          </w:p>
        </w:tc>
        <w:tc>
          <w:tcPr>
            <w:tcW w:w="1397" w:type="dxa"/>
            <w:vMerge/>
            <w:vAlign w:val="center"/>
          </w:tcPr>
          <w:p w:rsidR="00A675AE" w:rsidRPr="00E252CA" w:rsidRDefault="00A675AE" w:rsidP="008E3DE9">
            <w:pPr>
              <w:jc w:val="center"/>
              <w:rPr>
                <w:rFonts w:cstheme="minorHAnsi"/>
                <w:b/>
                <w:sz w:val="20"/>
                <w:szCs w:val="20"/>
              </w:rPr>
            </w:pPr>
          </w:p>
        </w:tc>
        <w:tc>
          <w:tcPr>
            <w:tcW w:w="768" w:type="dxa"/>
            <w:vMerge/>
            <w:vAlign w:val="center"/>
          </w:tcPr>
          <w:p w:rsidR="00A675AE" w:rsidRPr="00E252CA" w:rsidRDefault="00A675AE" w:rsidP="008E3DE9">
            <w:pPr>
              <w:jc w:val="center"/>
              <w:rPr>
                <w:rFonts w:cstheme="minorHAnsi"/>
                <w:b/>
                <w:sz w:val="20"/>
                <w:szCs w:val="20"/>
              </w:rPr>
            </w:pPr>
          </w:p>
        </w:tc>
        <w:tc>
          <w:tcPr>
            <w:tcW w:w="708" w:type="dxa"/>
            <w:vMerge/>
            <w:vAlign w:val="center"/>
          </w:tcPr>
          <w:p w:rsidR="00A675AE" w:rsidRPr="00E252CA" w:rsidRDefault="00A675AE" w:rsidP="008E3DE9">
            <w:pPr>
              <w:jc w:val="center"/>
              <w:rPr>
                <w:rFonts w:cstheme="minorHAnsi"/>
                <w:b/>
                <w:sz w:val="20"/>
                <w:szCs w:val="20"/>
              </w:rPr>
            </w:pPr>
          </w:p>
        </w:tc>
        <w:tc>
          <w:tcPr>
            <w:tcW w:w="746" w:type="dxa"/>
            <w:vAlign w:val="center"/>
          </w:tcPr>
          <w:p w:rsidR="00A675AE" w:rsidRPr="00E252CA" w:rsidRDefault="00A675AE" w:rsidP="008E3DE9">
            <w:pPr>
              <w:jc w:val="center"/>
              <w:rPr>
                <w:rFonts w:cstheme="minorHAnsi"/>
                <w:b/>
                <w:sz w:val="20"/>
                <w:szCs w:val="20"/>
              </w:rPr>
            </w:pPr>
            <w:r w:rsidRPr="00E252CA">
              <w:rPr>
                <w:rFonts w:cstheme="minorHAnsi"/>
                <w:b/>
                <w:sz w:val="20"/>
                <w:szCs w:val="20"/>
              </w:rPr>
              <w:t>Arm A</w:t>
            </w:r>
          </w:p>
        </w:tc>
        <w:tc>
          <w:tcPr>
            <w:tcW w:w="838" w:type="dxa"/>
            <w:vAlign w:val="center"/>
          </w:tcPr>
          <w:p w:rsidR="00A675AE" w:rsidRPr="00E252CA" w:rsidRDefault="00A675AE" w:rsidP="008E3DE9">
            <w:pPr>
              <w:jc w:val="center"/>
              <w:rPr>
                <w:rFonts w:cstheme="minorHAnsi"/>
                <w:b/>
                <w:sz w:val="20"/>
                <w:szCs w:val="20"/>
              </w:rPr>
            </w:pPr>
            <w:r w:rsidRPr="00E252CA">
              <w:rPr>
                <w:rFonts w:cstheme="minorHAnsi"/>
                <w:b/>
                <w:sz w:val="20"/>
                <w:szCs w:val="20"/>
              </w:rPr>
              <w:t>Arm B</w:t>
            </w:r>
          </w:p>
        </w:tc>
        <w:tc>
          <w:tcPr>
            <w:tcW w:w="951" w:type="dxa"/>
            <w:vAlign w:val="center"/>
          </w:tcPr>
          <w:p w:rsidR="00A675AE" w:rsidRPr="00E252CA" w:rsidRDefault="00A675AE" w:rsidP="008E3DE9">
            <w:pPr>
              <w:jc w:val="center"/>
              <w:rPr>
                <w:rFonts w:cstheme="minorHAnsi"/>
                <w:b/>
                <w:sz w:val="20"/>
                <w:szCs w:val="20"/>
              </w:rPr>
            </w:pPr>
            <w:r w:rsidRPr="00E252CA">
              <w:rPr>
                <w:rFonts w:cstheme="minorHAnsi"/>
                <w:b/>
                <w:sz w:val="20"/>
                <w:szCs w:val="20"/>
              </w:rPr>
              <w:t>No Arm</w:t>
            </w:r>
          </w:p>
        </w:tc>
        <w:tc>
          <w:tcPr>
            <w:tcW w:w="1150" w:type="dxa"/>
            <w:vAlign w:val="center"/>
          </w:tcPr>
          <w:p w:rsidR="00A675AE" w:rsidRPr="00E252CA" w:rsidRDefault="00A675AE" w:rsidP="008E3DE9">
            <w:pPr>
              <w:jc w:val="center"/>
              <w:rPr>
                <w:rFonts w:cstheme="minorHAnsi"/>
                <w:b/>
                <w:sz w:val="20"/>
                <w:szCs w:val="20"/>
              </w:rPr>
            </w:pPr>
            <w:r w:rsidRPr="00E252CA">
              <w:rPr>
                <w:rFonts w:cstheme="minorHAnsi"/>
                <w:b/>
                <w:sz w:val="20"/>
                <w:szCs w:val="20"/>
              </w:rPr>
              <w:t>Ambiguity</w:t>
            </w:r>
          </w:p>
        </w:tc>
      </w:tr>
      <w:tr w:rsidR="00A675AE" w:rsidRPr="00E252CA" w:rsidTr="008E3DE9">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1</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0.05</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(0.20, 0.35)</w:t>
            </w:r>
          </w:p>
        </w:tc>
        <w:tc>
          <w:tcPr>
            <w:tcW w:w="1397" w:type="dxa"/>
            <w:vAlign w:val="center"/>
          </w:tcPr>
          <w:p w:rsidR="00A675AE" w:rsidRPr="00E252CA" w:rsidRDefault="00A675AE" w:rsidP="008E3DE9">
            <w:pPr>
              <w:jc w:val="center"/>
              <w:rPr>
                <w:rFonts w:cstheme="minorHAnsi"/>
                <w:sz w:val="20"/>
                <w:szCs w:val="20"/>
              </w:rPr>
            </w:pPr>
            <w:r w:rsidRPr="00E252CA">
              <w:rPr>
                <w:rFonts w:cstheme="minorHAnsi"/>
                <w:sz w:val="20"/>
                <w:szCs w:val="20"/>
              </w:rPr>
              <w:t>4/29</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0.055</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0.860</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0.073</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0.875</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0.051</w:t>
            </w:r>
          </w:p>
        </w:tc>
      </w:tr>
      <w:tr w:rsidR="00A675AE" w:rsidRPr="00E252CA" w:rsidTr="00854B87">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2</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0.10</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(0.30, 0.45)</w:t>
            </w:r>
          </w:p>
        </w:tc>
        <w:tc>
          <w:tcPr>
            <w:tcW w:w="1397" w:type="dxa"/>
            <w:shd w:val="clear" w:color="auto" w:fill="D9D9D9" w:themeFill="background1" w:themeFillShade="D9"/>
            <w:vAlign w:val="center"/>
          </w:tcPr>
          <w:p w:rsidR="00A675AE" w:rsidRPr="00E252CA" w:rsidRDefault="00A675AE" w:rsidP="008E3DE9">
            <w:pPr>
              <w:jc w:val="center"/>
              <w:rPr>
                <w:rFonts w:cstheme="minorHAnsi"/>
                <w:b/>
                <w:sz w:val="20"/>
                <w:szCs w:val="20"/>
              </w:rPr>
            </w:pPr>
            <w:r w:rsidRPr="00E252CA">
              <w:rPr>
                <w:rFonts w:cstheme="minorHAnsi"/>
                <w:b/>
                <w:sz w:val="20"/>
                <w:szCs w:val="20"/>
              </w:rPr>
              <w:t>6/29</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0.098</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0.907</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0.092</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0.855</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0.053</w:t>
            </w:r>
          </w:p>
        </w:tc>
      </w:tr>
      <w:tr w:rsidR="00A675AE" w:rsidRPr="00E252CA" w:rsidTr="008E3DE9">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3</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0.15</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(0.30, 0.45)</w:t>
            </w:r>
          </w:p>
        </w:tc>
        <w:tc>
          <w:tcPr>
            <w:tcW w:w="1397" w:type="dxa"/>
            <w:vAlign w:val="center"/>
          </w:tcPr>
          <w:p w:rsidR="00A675AE" w:rsidRPr="00E252CA" w:rsidRDefault="00A675AE" w:rsidP="008E3DE9">
            <w:pPr>
              <w:jc w:val="center"/>
              <w:rPr>
                <w:rFonts w:cstheme="minorHAnsi"/>
                <w:sz w:val="20"/>
                <w:szCs w:val="20"/>
              </w:rPr>
            </w:pPr>
            <w:r w:rsidRPr="00E252CA">
              <w:rPr>
                <w:rFonts w:cstheme="minorHAnsi"/>
                <w:sz w:val="20"/>
                <w:szCs w:val="20"/>
              </w:rPr>
              <w:t>10/42</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0.089</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0.852</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0.061</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0.907</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0.032</w:t>
            </w:r>
          </w:p>
        </w:tc>
      </w:tr>
      <w:tr w:rsidR="00A675AE" w:rsidRPr="00E252CA" w:rsidTr="00854B87">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4</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0.20</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(0.40, 0.55)</w:t>
            </w:r>
          </w:p>
        </w:tc>
        <w:tc>
          <w:tcPr>
            <w:tcW w:w="1397" w:type="dxa"/>
            <w:shd w:val="clear" w:color="auto" w:fill="D9D9D9" w:themeFill="background1" w:themeFillShade="D9"/>
            <w:vAlign w:val="center"/>
          </w:tcPr>
          <w:p w:rsidR="00A675AE" w:rsidRPr="00E252CA" w:rsidRDefault="00A675AE" w:rsidP="008E3DE9">
            <w:pPr>
              <w:jc w:val="center"/>
              <w:rPr>
                <w:rFonts w:cstheme="minorHAnsi"/>
                <w:b/>
                <w:sz w:val="20"/>
                <w:szCs w:val="20"/>
              </w:rPr>
            </w:pPr>
            <w:r w:rsidRPr="00E252CA">
              <w:rPr>
                <w:rFonts w:cstheme="minorHAnsi"/>
                <w:b/>
                <w:sz w:val="20"/>
                <w:szCs w:val="20"/>
              </w:rPr>
              <w:t>10/32</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0.075</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0.857</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0.093</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0.857</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0.050</w:t>
            </w:r>
          </w:p>
        </w:tc>
      </w:tr>
      <w:tr w:rsidR="00A675AE" w:rsidRPr="00E252CA" w:rsidTr="008E3DE9">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5</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0.25</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(0.40, 0.55)</w:t>
            </w:r>
          </w:p>
        </w:tc>
        <w:tc>
          <w:tcPr>
            <w:tcW w:w="1397" w:type="dxa"/>
            <w:vAlign w:val="center"/>
          </w:tcPr>
          <w:p w:rsidR="00A675AE" w:rsidRPr="00E252CA" w:rsidRDefault="00A675AE" w:rsidP="008E3DE9">
            <w:pPr>
              <w:jc w:val="center"/>
              <w:rPr>
                <w:rFonts w:cstheme="minorHAnsi"/>
                <w:sz w:val="20"/>
                <w:szCs w:val="20"/>
              </w:rPr>
            </w:pPr>
            <w:r w:rsidRPr="00E252CA">
              <w:rPr>
                <w:rFonts w:cstheme="minorHAnsi"/>
                <w:sz w:val="20"/>
                <w:szCs w:val="20"/>
              </w:rPr>
              <w:t>18/53</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0.092</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0.850</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0.049</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0.928</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0.023</w:t>
            </w:r>
          </w:p>
        </w:tc>
      </w:tr>
      <w:tr w:rsidR="00A675AE" w:rsidRPr="00E252CA" w:rsidTr="008E3DE9">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6</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0.30</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(0.50, 0.65)</w:t>
            </w:r>
          </w:p>
        </w:tc>
        <w:tc>
          <w:tcPr>
            <w:tcW w:w="1397" w:type="dxa"/>
            <w:vAlign w:val="center"/>
          </w:tcPr>
          <w:p w:rsidR="00A675AE" w:rsidRPr="00E252CA" w:rsidRDefault="00A675AE" w:rsidP="008E3DE9">
            <w:pPr>
              <w:jc w:val="center"/>
              <w:rPr>
                <w:rFonts w:cstheme="minorHAnsi"/>
                <w:sz w:val="20"/>
                <w:szCs w:val="20"/>
              </w:rPr>
            </w:pPr>
            <w:r w:rsidRPr="00E252CA">
              <w:rPr>
                <w:rFonts w:cstheme="minorHAnsi"/>
                <w:sz w:val="20"/>
                <w:szCs w:val="20"/>
              </w:rPr>
              <w:t>14/33</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0.088</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0.852</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0.085</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0.869</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0.046</w:t>
            </w:r>
          </w:p>
        </w:tc>
      </w:tr>
      <w:tr w:rsidR="00A675AE" w:rsidRPr="00E252CA" w:rsidTr="008E3DE9">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7</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0.35</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(0.50, 0.65)</w:t>
            </w:r>
          </w:p>
        </w:tc>
        <w:tc>
          <w:tcPr>
            <w:tcW w:w="1397" w:type="dxa"/>
            <w:vAlign w:val="center"/>
          </w:tcPr>
          <w:p w:rsidR="00A675AE" w:rsidRPr="00E252CA" w:rsidRDefault="00A675AE" w:rsidP="008E3DE9">
            <w:pPr>
              <w:jc w:val="center"/>
              <w:rPr>
                <w:rFonts w:cstheme="minorHAnsi"/>
                <w:sz w:val="20"/>
                <w:szCs w:val="20"/>
              </w:rPr>
            </w:pPr>
            <w:r w:rsidRPr="00E252CA">
              <w:rPr>
                <w:rFonts w:cstheme="minorHAnsi"/>
                <w:sz w:val="20"/>
                <w:szCs w:val="20"/>
              </w:rPr>
              <w:t>26/59</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0.094</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0.851</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0.040</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0.942</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0.019</w:t>
            </w:r>
          </w:p>
        </w:tc>
      </w:tr>
      <w:tr w:rsidR="00A675AE" w:rsidRPr="00E252CA" w:rsidTr="008E3DE9">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8</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0.40</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(0.60, 0.75)</w:t>
            </w:r>
          </w:p>
        </w:tc>
        <w:tc>
          <w:tcPr>
            <w:tcW w:w="1397" w:type="dxa"/>
            <w:vAlign w:val="center"/>
          </w:tcPr>
          <w:p w:rsidR="00A675AE" w:rsidRPr="00E252CA" w:rsidRDefault="00A675AE" w:rsidP="008E3DE9">
            <w:pPr>
              <w:jc w:val="center"/>
              <w:rPr>
                <w:rFonts w:cstheme="minorHAnsi"/>
                <w:sz w:val="20"/>
                <w:szCs w:val="20"/>
              </w:rPr>
            </w:pPr>
            <w:r w:rsidRPr="00E252CA">
              <w:rPr>
                <w:rFonts w:cstheme="minorHAnsi"/>
                <w:sz w:val="20"/>
                <w:szCs w:val="20"/>
              </w:rPr>
              <w:t>19/36</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0.083</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0.854</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0.067</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0.894</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0.039</w:t>
            </w:r>
          </w:p>
        </w:tc>
      </w:tr>
      <w:tr w:rsidR="00A675AE" w:rsidRPr="00E252CA" w:rsidTr="008E3DE9">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9</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0.45</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(0.60, 0.75)</w:t>
            </w:r>
          </w:p>
        </w:tc>
        <w:tc>
          <w:tcPr>
            <w:tcW w:w="1397" w:type="dxa"/>
            <w:vAlign w:val="center"/>
          </w:tcPr>
          <w:p w:rsidR="00A675AE" w:rsidRPr="00E252CA" w:rsidRDefault="00A675AE" w:rsidP="008E3DE9">
            <w:pPr>
              <w:jc w:val="center"/>
              <w:rPr>
                <w:rFonts w:cstheme="minorHAnsi"/>
                <w:sz w:val="20"/>
                <w:szCs w:val="20"/>
              </w:rPr>
            </w:pPr>
            <w:r w:rsidRPr="00E252CA">
              <w:rPr>
                <w:rFonts w:cstheme="minorHAnsi"/>
                <w:sz w:val="20"/>
                <w:szCs w:val="20"/>
              </w:rPr>
              <w:t>33/61</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0.097</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0.858</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0.030</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0.954</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0.016</w:t>
            </w:r>
          </w:p>
        </w:tc>
      </w:tr>
      <w:tr w:rsidR="00A675AE" w:rsidRPr="00E252CA" w:rsidTr="008E3DE9">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10</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0.50</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(0.70, 0.85)</w:t>
            </w:r>
          </w:p>
        </w:tc>
        <w:tc>
          <w:tcPr>
            <w:tcW w:w="1397" w:type="dxa"/>
            <w:vAlign w:val="center"/>
          </w:tcPr>
          <w:p w:rsidR="00A675AE" w:rsidRPr="00E252CA" w:rsidRDefault="00A675AE" w:rsidP="008E3DE9">
            <w:pPr>
              <w:jc w:val="center"/>
              <w:rPr>
                <w:rFonts w:cstheme="minorHAnsi"/>
                <w:sz w:val="20"/>
                <w:szCs w:val="20"/>
              </w:rPr>
            </w:pPr>
            <w:r w:rsidRPr="00E252CA">
              <w:rPr>
                <w:rFonts w:cstheme="minorHAnsi"/>
                <w:sz w:val="20"/>
                <w:szCs w:val="20"/>
              </w:rPr>
              <w:t>22/35</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0.088</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0.865</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0.047</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0.917</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0.036</w:t>
            </w:r>
          </w:p>
        </w:tc>
      </w:tr>
      <w:tr w:rsidR="00A675AE" w:rsidRPr="00E252CA" w:rsidTr="008E3DE9">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11</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0.55</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(0.70, 0.85)</w:t>
            </w:r>
          </w:p>
        </w:tc>
        <w:tc>
          <w:tcPr>
            <w:tcW w:w="1397" w:type="dxa"/>
            <w:vAlign w:val="center"/>
          </w:tcPr>
          <w:p w:rsidR="00A675AE" w:rsidRPr="00E252CA" w:rsidRDefault="00A675AE" w:rsidP="008E3DE9">
            <w:pPr>
              <w:jc w:val="center"/>
              <w:rPr>
                <w:rFonts w:cstheme="minorHAnsi"/>
                <w:sz w:val="20"/>
                <w:szCs w:val="20"/>
              </w:rPr>
            </w:pPr>
            <w:r w:rsidRPr="00E252CA">
              <w:rPr>
                <w:rFonts w:cstheme="minorHAnsi"/>
                <w:sz w:val="20"/>
                <w:szCs w:val="20"/>
              </w:rPr>
              <w:t>38/59</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0.092</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0.859</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0.018</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0.967</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0.013</w:t>
            </w:r>
          </w:p>
        </w:tc>
      </w:tr>
      <w:tr w:rsidR="00A675AE" w:rsidRPr="00E252CA" w:rsidTr="008E3DE9">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12</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0.60</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(0.80, 0.95)</w:t>
            </w:r>
          </w:p>
        </w:tc>
        <w:tc>
          <w:tcPr>
            <w:tcW w:w="1397" w:type="dxa"/>
            <w:vAlign w:val="center"/>
          </w:tcPr>
          <w:p w:rsidR="00A675AE" w:rsidRPr="00E252CA" w:rsidRDefault="00A675AE" w:rsidP="008E3DE9">
            <w:pPr>
              <w:jc w:val="center"/>
              <w:rPr>
                <w:rFonts w:cstheme="minorHAnsi"/>
                <w:sz w:val="20"/>
                <w:szCs w:val="20"/>
              </w:rPr>
            </w:pPr>
            <w:r w:rsidRPr="00E252CA">
              <w:rPr>
                <w:rFonts w:cstheme="minorHAnsi"/>
                <w:sz w:val="20"/>
                <w:szCs w:val="20"/>
              </w:rPr>
              <w:t>22/30</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0.094</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0.871</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0.019</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0.950</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0.031</w:t>
            </w:r>
          </w:p>
        </w:tc>
      </w:tr>
      <w:tr w:rsidR="00A675AE" w:rsidRPr="00E252CA" w:rsidTr="008E3DE9">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lastRenderedPageBreak/>
              <w:t>13</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0.65</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(0.80, 0.95)</w:t>
            </w:r>
          </w:p>
        </w:tc>
        <w:tc>
          <w:tcPr>
            <w:tcW w:w="1397" w:type="dxa"/>
            <w:vAlign w:val="center"/>
          </w:tcPr>
          <w:p w:rsidR="00A675AE" w:rsidRPr="00E252CA" w:rsidRDefault="00A675AE" w:rsidP="008E3DE9">
            <w:pPr>
              <w:jc w:val="center"/>
              <w:rPr>
                <w:rFonts w:cstheme="minorHAnsi"/>
                <w:sz w:val="20"/>
                <w:szCs w:val="20"/>
              </w:rPr>
            </w:pPr>
            <w:r w:rsidRPr="00E252CA">
              <w:rPr>
                <w:rFonts w:cstheme="minorHAnsi"/>
                <w:sz w:val="20"/>
                <w:szCs w:val="20"/>
              </w:rPr>
              <w:t>36/48</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0.094</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0.852</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0.006</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0.986</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0.009</w:t>
            </w:r>
          </w:p>
        </w:tc>
      </w:tr>
    </w:tbl>
    <w:p w:rsidR="00A675AE" w:rsidRPr="00E252CA" w:rsidRDefault="00A675AE" w:rsidP="00A675AE">
      <w:pPr>
        <w:jc w:val="both"/>
        <w:rPr>
          <w:rFonts w:cstheme="minorHAnsi"/>
          <w:sz w:val="4"/>
          <w:szCs w:val="4"/>
        </w:rPr>
      </w:pPr>
    </w:p>
    <w:p w:rsidR="00A675AE" w:rsidRPr="00E252CA" w:rsidRDefault="00900A21" w:rsidP="00A675AE">
      <w:pPr>
        <w:spacing w:after="0" w:line="240" w:lineRule="auto"/>
        <w:jc w:val="both"/>
        <w:rPr>
          <w:rFonts w:eastAsiaTheme="minorEastAsia" w:cstheme="minorHAnsi"/>
          <w:sz w:val="16"/>
          <w:szCs w:val="16"/>
        </w:rPr>
      </w:pPr>
      <m:oMath>
        <m:sSub>
          <m:sSubPr>
            <m:ctrlPr>
              <w:rPr>
                <w:rFonts w:ascii="Cambria Math" w:hAnsi="Cambria Math" w:cstheme="minorHAnsi"/>
                <w:i/>
                <w:sz w:val="16"/>
                <w:szCs w:val="16"/>
              </w:rPr>
            </m:ctrlPr>
          </m:sSubPr>
          <m:e>
            <m:r>
              <w:rPr>
                <w:rFonts w:ascii="Cambria Math" w:hAnsi="Cambria Math" w:cstheme="minorHAnsi"/>
                <w:sz w:val="16"/>
                <w:szCs w:val="16"/>
              </w:rPr>
              <m:t>π</m:t>
            </m:r>
          </m:e>
          <m:sub>
            <m:r>
              <w:rPr>
                <w:rFonts w:ascii="Cambria Math" w:hAnsi="Cambria Math" w:cstheme="minorHAnsi"/>
                <w:sz w:val="16"/>
                <w:szCs w:val="16"/>
              </w:rPr>
              <m:t>0</m:t>
            </m:r>
          </m:sub>
        </m:sSub>
        <m:r>
          <w:rPr>
            <w:rFonts w:ascii="Cambria Math" w:hAnsi="Cambria Math" w:cstheme="minorHAnsi"/>
            <w:sz w:val="16"/>
            <w:szCs w:val="16"/>
          </w:rPr>
          <m:t xml:space="preserve"> </m:t>
        </m:r>
      </m:oMath>
      <w:r w:rsidR="00A675AE" w:rsidRPr="00E252CA">
        <w:rPr>
          <w:rFonts w:eastAsiaTheme="minorEastAsia" w:cstheme="minorHAnsi"/>
          <w:sz w:val="16"/>
          <w:szCs w:val="16"/>
        </w:rPr>
        <w:t xml:space="preserve">is the undesirable response rate, </w:t>
      </w:r>
      <m:oMath>
        <m:sSub>
          <m:sSubPr>
            <m:ctrlPr>
              <w:rPr>
                <w:rFonts w:ascii="Cambria Math" w:eastAsiaTheme="minorEastAsia" w:hAnsi="Cambria Math" w:cstheme="minorHAnsi"/>
                <w:i/>
                <w:sz w:val="16"/>
                <w:szCs w:val="16"/>
              </w:rPr>
            </m:ctrlPr>
          </m:sSubPr>
          <m:e>
            <m:r>
              <w:rPr>
                <w:rFonts w:ascii="Cambria Math" w:eastAsiaTheme="minorEastAsia" w:hAnsi="Cambria Math" w:cstheme="minorHAnsi"/>
                <w:sz w:val="16"/>
                <w:szCs w:val="16"/>
              </w:rPr>
              <m:t>π</m:t>
            </m:r>
          </m:e>
          <m:sub>
            <m:r>
              <w:rPr>
                <w:rFonts w:ascii="Cambria Math" w:eastAsiaTheme="minorEastAsia" w:hAnsi="Cambria Math" w:cstheme="minorHAnsi"/>
                <w:sz w:val="16"/>
                <w:szCs w:val="16"/>
              </w:rPr>
              <m:t>a</m:t>
            </m:r>
          </m:sub>
        </m:sSub>
        <m:r>
          <w:rPr>
            <w:rFonts w:ascii="Cambria Math" w:eastAsiaTheme="minorEastAsia" w:hAnsi="Cambria Math" w:cstheme="minorHAnsi"/>
            <w:sz w:val="16"/>
            <w:szCs w:val="16"/>
          </w:rPr>
          <m:t xml:space="preserve"> </m:t>
        </m:r>
      </m:oMath>
      <w:r w:rsidR="00A675AE" w:rsidRPr="00E252CA">
        <w:rPr>
          <w:rFonts w:eastAsiaTheme="minorEastAsia" w:cstheme="minorHAnsi"/>
          <w:sz w:val="16"/>
          <w:szCs w:val="16"/>
        </w:rPr>
        <w:t>is the</w:t>
      </w:r>
      <w:r w:rsidR="000C2CBF" w:rsidRPr="00E252CA">
        <w:rPr>
          <w:rFonts w:eastAsiaTheme="minorEastAsia" w:cstheme="minorHAnsi"/>
          <w:sz w:val="16"/>
          <w:szCs w:val="16"/>
        </w:rPr>
        <w:t xml:space="preserve"> true</w:t>
      </w:r>
      <w:r w:rsidR="00A675AE" w:rsidRPr="00E252CA">
        <w:rPr>
          <w:rFonts w:eastAsiaTheme="minorEastAsia" w:cstheme="minorHAnsi"/>
          <w:sz w:val="16"/>
          <w:szCs w:val="16"/>
        </w:rPr>
        <w:t xml:space="preserve"> response rate in Arm A (</w:t>
      </w:r>
      <m:oMath>
        <m:sSub>
          <m:sSubPr>
            <m:ctrlPr>
              <w:rPr>
                <w:rFonts w:ascii="Cambria Math" w:eastAsiaTheme="minorEastAsia" w:hAnsi="Cambria Math" w:cstheme="minorHAnsi"/>
                <w:i/>
                <w:sz w:val="16"/>
                <w:szCs w:val="16"/>
              </w:rPr>
            </m:ctrlPr>
          </m:sSubPr>
          <m:e>
            <m:r>
              <w:rPr>
                <w:rFonts w:ascii="Cambria Math" w:eastAsiaTheme="minorEastAsia" w:hAnsi="Cambria Math" w:cstheme="minorHAnsi"/>
                <w:sz w:val="16"/>
                <w:szCs w:val="16"/>
              </w:rPr>
              <m:t>π</m:t>
            </m:r>
          </m:e>
          <m:sub>
            <m:r>
              <w:rPr>
                <w:rFonts w:ascii="Cambria Math" w:eastAsiaTheme="minorEastAsia" w:hAnsi="Cambria Math" w:cstheme="minorHAnsi"/>
                <w:sz w:val="16"/>
                <w:szCs w:val="16"/>
              </w:rPr>
              <m:t>a</m:t>
            </m:r>
          </m:sub>
        </m:sSub>
        <m:r>
          <w:rPr>
            <w:rFonts w:ascii="Cambria Math" w:eastAsiaTheme="minorEastAsia" w:hAnsi="Cambria Math" w:cstheme="minorHAnsi"/>
            <w:sz w:val="16"/>
            <w:szCs w:val="16"/>
          </w:rPr>
          <m:t>=</m:t>
        </m:r>
        <m:sSub>
          <m:sSubPr>
            <m:ctrlPr>
              <w:rPr>
                <w:rFonts w:ascii="Cambria Math" w:eastAsiaTheme="minorEastAsia" w:hAnsi="Cambria Math" w:cstheme="minorHAnsi"/>
                <w:i/>
                <w:sz w:val="16"/>
                <w:szCs w:val="16"/>
              </w:rPr>
            </m:ctrlPr>
          </m:sSubPr>
          <m:e>
            <m:r>
              <w:rPr>
                <w:rFonts w:ascii="Cambria Math" w:eastAsiaTheme="minorEastAsia" w:hAnsi="Cambria Math" w:cstheme="minorHAnsi"/>
                <w:sz w:val="16"/>
                <w:szCs w:val="16"/>
              </w:rPr>
              <m:t>π</m:t>
            </m:r>
          </m:e>
          <m:sub>
            <m:r>
              <w:rPr>
                <w:rFonts w:ascii="Cambria Math" w:eastAsiaTheme="minorEastAsia" w:hAnsi="Cambria Math" w:cstheme="minorHAnsi"/>
                <w:sz w:val="16"/>
                <w:szCs w:val="16"/>
              </w:rPr>
              <m:t>1</m:t>
            </m:r>
          </m:sub>
        </m:sSub>
        <m:r>
          <w:rPr>
            <w:rFonts w:ascii="Cambria Math" w:eastAsiaTheme="minorEastAsia" w:hAnsi="Cambria Math" w:cstheme="minorHAnsi"/>
            <w:sz w:val="16"/>
            <w:szCs w:val="16"/>
          </w:rPr>
          <m:t>)</m:t>
        </m:r>
      </m:oMath>
      <w:r w:rsidR="00A675AE" w:rsidRPr="00E252CA">
        <w:rPr>
          <w:rFonts w:eastAsiaTheme="minorEastAsia" w:cstheme="minorHAnsi"/>
          <w:sz w:val="16"/>
          <w:szCs w:val="16"/>
        </w:rPr>
        <w:t xml:space="preserve">, </w:t>
      </w:r>
      <m:oMath>
        <m:sSub>
          <m:sSubPr>
            <m:ctrlPr>
              <w:rPr>
                <w:rFonts w:ascii="Cambria Math" w:eastAsiaTheme="minorEastAsia" w:hAnsi="Cambria Math" w:cstheme="minorHAnsi"/>
                <w:i/>
                <w:sz w:val="16"/>
                <w:szCs w:val="16"/>
              </w:rPr>
            </m:ctrlPr>
          </m:sSubPr>
          <m:e>
            <m:r>
              <w:rPr>
                <w:rFonts w:ascii="Cambria Math" w:eastAsiaTheme="minorEastAsia" w:hAnsi="Cambria Math" w:cstheme="minorHAnsi"/>
                <w:sz w:val="16"/>
                <w:szCs w:val="16"/>
              </w:rPr>
              <m:t>π</m:t>
            </m:r>
          </m:e>
          <m:sub>
            <m:r>
              <w:rPr>
                <w:rFonts w:ascii="Cambria Math" w:eastAsiaTheme="minorEastAsia" w:hAnsi="Cambria Math" w:cstheme="minorHAnsi"/>
                <w:sz w:val="16"/>
                <w:szCs w:val="16"/>
              </w:rPr>
              <m:t>b</m:t>
            </m:r>
          </m:sub>
        </m:sSub>
        <m:r>
          <w:rPr>
            <w:rFonts w:ascii="Cambria Math" w:eastAsiaTheme="minorEastAsia" w:hAnsi="Cambria Math" w:cstheme="minorHAnsi"/>
            <w:sz w:val="16"/>
            <w:szCs w:val="16"/>
          </w:rPr>
          <m:t xml:space="preserve"> </m:t>
        </m:r>
      </m:oMath>
      <w:r w:rsidR="00A675AE" w:rsidRPr="00E252CA">
        <w:rPr>
          <w:rFonts w:eastAsiaTheme="minorEastAsia" w:cstheme="minorHAnsi"/>
          <w:sz w:val="16"/>
          <w:szCs w:val="16"/>
        </w:rPr>
        <w:t>is the</w:t>
      </w:r>
      <w:r w:rsidR="000C2CBF" w:rsidRPr="00E252CA">
        <w:rPr>
          <w:rFonts w:eastAsiaTheme="minorEastAsia" w:cstheme="minorHAnsi"/>
          <w:sz w:val="16"/>
          <w:szCs w:val="16"/>
        </w:rPr>
        <w:t xml:space="preserve"> true</w:t>
      </w:r>
      <w:r w:rsidR="00A675AE" w:rsidRPr="00E252CA">
        <w:rPr>
          <w:rFonts w:eastAsiaTheme="minorEastAsia" w:cstheme="minorHAnsi"/>
          <w:sz w:val="16"/>
          <w:szCs w:val="16"/>
        </w:rPr>
        <w:t xml:space="preserve"> response rate in Arm B</w:t>
      </w:r>
    </w:p>
    <w:p w:rsidR="00A675AE" w:rsidRPr="00E252CA" w:rsidRDefault="007729A3" w:rsidP="00A675AE">
      <w:pPr>
        <w:spacing w:after="0" w:line="240" w:lineRule="auto"/>
        <w:jc w:val="both"/>
        <w:rPr>
          <w:rFonts w:eastAsiaTheme="minorEastAsia" w:cstheme="minorHAnsi"/>
          <w:sz w:val="16"/>
          <w:szCs w:val="16"/>
        </w:rPr>
      </w:pPr>
      <w:r w:rsidRPr="00E252CA">
        <w:rPr>
          <w:rFonts w:eastAsiaTheme="minorEastAsia" w:cstheme="minorHAnsi"/>
          <w:sz w:val="16"/>
          <w:szCs w:val="16"/>
        </w:rPr>
        <w:t xml:space="preserve">r is the </w:t>
      </w:r>
      <w:r w:rsidR="00A675AE" w:rsidRPr="00E252CA">
        <w:rPr>
          <w:rFonts w:eastAsiaTheme="minorEastAsia" w:cstheme="minorHAnsi"/>
          <w:sz w:val="16"/>
          <w:szCs w:val="16"/>
        </w:rPr>
        <w:t>minimum number of successes to wa</w:t>
      </w:r>
      <w:r w:rsidRPr="00E252CA">
        <w:rPr>
          <w:rFonts w:eastAsiaTheme="minorEastAsia" w:cstheme="minorHAnsi"/>
          <w:sz w:val="16"/>
          <w:szCs w:val="16"/>
        </w:rPr>
        <w:t xml:space="preserve">rrant further investigation, n is the </w:t>
      </w:r>
      <w:r w:rsidR="0073537A" w:rsidRPr="00E252CA">
        <w:rPr>
          <w:rFonts w:eastAsiaTheme="minorEastAsia" w:cstheme="minorHAnsi"/>
          <w:sz w:val="16"/>
          <w:szCs w:val="16"/>
        </w:rPr>
        <w:t>number of patients per experimental arm (with 1:1 allocation ratio)</w:t>
      </w:r>
    </w:p>
    <w:p w:rsidR="00A675AE" w:rsidRPr="00E252CA" w:rsidRDefault="000F508A" w:rsidP="00A675AE">
      <w:pPr>
        <w:spacing w:after="0" w:line="240" w:lineRule="auto"/>
        <w:jc w:val="both"/>
        <w:rPr>
          <w:rFonts w:eastAsiaTheme="minorEastAsia" w:cstheme="minorHAnsi"/>
          <w:sz w:val="16"/>
          <w:szCs w:val="16"/>
        </w:rPr>
      </w:pPr>
      <w:r w:rsidRPr="00E252CA">
        <w:rPr>
          <w:rFonts w:cstheme="minorHAnsi"/>
          <w:sz w:val="16"/>
          <w:szCs w:val="16"/>
        </w:rPr>
        <w:t>α</w:t>
      </w:r>
      <w:r w:rsidR="007729A3" w:rsidRPr="00E252CA">
        <w:rPr>
          <w:rFonts w:eastAsiaTheme="minorEastAsia" w:cstheme="minorHAnsi"/>
          <w:sz w:val="16"/>
          <w:szCs w:val="16"/>
        </w:rPr>
        <w:t xml:space="preserve"> is the</w:t>
      </w:r>
      <w:r w:rsidR="00A675AE" w:rsidRPr="00E252CA">
        <w:rPr>
          <w:rFonts w:eastAsiaTheme="minorEastAsia" w:cstheme="minorHAnsi"/>
          <w:sz w:val="16"/>
          <w:szCs w:val="16"/>
        </w:rPr>
        <w:t xml:space="preserve"> type 1 error of the </w:t>
      </w:r>
      <w:proofErr w:type="spellStart"/>
      <w:r w:rsidR="00A675AE" w:rsidRPr="00E252CA">
        <w:rPr>
          <w:rFonts w:eastAsiaTheme="minorEastAsia" w:cstheme="minorHAnsi"/>
          <w:sz w:val="16"/>
          <w:szCs w:val="16"/>
        </w:rPr>
        <w:t>A’Hern</w:t>
      </w:r>
      <w:proofErr w:type="spellEnd"/>
      <w:r w:rsidRPr="00E252CA">
        <w:rPr>
          <w:rFonts w:eastAsiaTheme="minorEastAsia" w:cstheme="minorHAnsi"/>
          <w:sz w:val="16"/>
          <w:szCs w:val="16"/>
        </w:rPr>
        <w:t xml:space="preserve"> </w:t>
      </w:r>
      <w:r w:rsidR="007729A3" w:rsidRPr="00E252CA">
        <w:rPr>
          <w:rFonts w:eastAsiaTheme="minorEastAsia" w:cstheme="minorHAnsi"/>
          <w:sz w:val="16"/>
          <w:szCs w:val="16"/>
        </w:rPr>
        <w:t>design, 1-β is the</w:t>
      </w:r>
      <w:r w:rsidR="00A675AE" w:rsidRPr="00E252CA">
        <w:rPr>
          <w:rFonts w:eastAsiaTheme="minorEastAsia" w:cstheme="minorHAnsi"/>
          <w:sz w:val="16"/>
          <w:szCs w:val="16"/>
        </w:rPr>
        <w:t xml:space="preserve"> power of the </w:t>
      </w:r>
      <w:proofErr w:type="spellStart"/>
      <w:r w:rsidR="00A675AE" w:rsidRPr="00E252CA">
        <w:rPr>
          <w:rFonts w:eastAsiaTheme="minorEastAsia" w:cstheme="minorHAnsi"/>
          <w:sz w:val="16"/>
          <w:szCs w:val="16"/>
        </w:rPr>
        <w:t>A’Hern</w:t>
      </w:r>
      <w:proofErr w:type="spellEnd"/>
      <w:r w:rsidR="00A675AE" w:rsidRPr="00E252CA">
        <w:rPr>
          <w:rFonts w:eastAsiaTheme="minorEastAsia" w:cstheme="minorHAnsi"/>
          <w:sz w:val="16"/>
          <w:szCs w:val="16"/>
        </w:rPr>
        <w:t xml:space="preserve"> design</w:t>
      </w:r>
    </w:p>
    <w:p w:rsidR="00A675AE" w:rsidRPr="00E252CA" w:rsidRDefault="00A675AE" w:rsidP="00A675AE">
      <w:pPr>
        <w:spacing w:after="0" w:line="240" w:lineRule="auto"/>
        <w:jc w:val="both"/>
        <w:rPr>
          <w:rFonts w:eastAsiaTheme="minorEastAsia" w:cstheme="minorHAnsi"/>
          <w:sz w:val="16"/>
          <w:szCs w:val="16"/>
        </w:rPr>
      </w:pPr>
      <w:r w:rsidRPr="00E252CA">
        <w:rPr>
          <w:rFonts w:eastAsiaTheme="minorEastAsia" w:cstheme="minorHAnsi"/>
          <w:sz w:val="16"/>
          <w:szCs w:val="16"/>
        </w:rPr>
        <w:t xml:space="preserve">The </w:t>
      </w:r>
      <w:proofErr w:type="spellStart"/>
      <w:r w:rsidRPr="00E252CA">
        <w:rPr>
          <w:rFonts w:eastAsiaTheme="minorEastAsia" w:cstheme="minorHAnsi"/>
          <w:sz w:val="16"/>
          <w:szCs w:val="16"/>
        </w:rPr>
        <w:t>A’Hern</w:t>
      </w:r>
      <w:proofErr w:type="spellEnd"/>
      <w:r w:rsidRPr="00E252CA">
        <w:rPr>
          <w:rFonts w:eastAsiaTheme="minorEastAsia" w:cstheme="minorHAnsi"/>
          <w:sz w:val="16"/>
          <w:szCs w:val="16"/>
        </w:rPr>
        <w:t xml:space="preserve"> designs in</w:t>
      </w:r>
      <w:r w:rsidRPr="00E252CA">
        <w:rPr>
          <w:rFonts w:eastAsiaTheme="minorEastAsia" w:cstheme="minorHAnsi"/>
          <w:b/>
          <w:sz w:val="16"/>
          <w:szCs w:val="16"/>
        </w:rPr>
        <w:t xml:space="preserve"> bold</w:t>
      </w:r>
      <w:r w:rsidRPr="00E252CA">
        <w:rPr>
          <w:rFonts w:eastAsiaTheme="minorEastAsia" w:cstheme="minorHAnsi"/>
          <w:sz w:val="16"/>
          <w:szCs w:val="16"/>
        </w:rPr>
        <w:t xml:space="preserve"> </w:t>
      </w:r>
      <w:r w:rsidR="00854B87" w:rsidRPr="00E252CA">
        <w:rPr>
          <w:rFonts w:eastAsiaTheme="minorEastAsia" w:cstheme="minorHAnsi"/>
          <w:sz w:val="16"/>
          <w:szCs w:val="16"/>
        </w:rPr>
        <w:t xml:space="preserve">(shaded cells) </w:t>
      </w:r>
      <w:r w:rsidRPr="00E252CA">
        <w:rPr>
          <w:rFonts w:eastAsiaTheme="minorEastAsia" w:cstheme="minorHAnsi"/>
          <w:sz w:val="16"/>
          <w:szCs w:val="16"/>
        </w:rPr>
        <w:t xml:space="preserve">indicate that the sample size of the initial </w:t>
      </w:r>
      <w:proofErr w:type="spellStart"/>
      <w:r w:rsidRPr="00E252CA">
        <w:rPr>
          <w:rFonts w:eastAsiaTheme="minorEastAsia" w:cstheme="minorHAnsi"/>
          <w:sz w:val="16"/>
          <w:szCs w:val="16"/>
        </w:rPr>
        <w:t>A’Hern</w:t>
      </w:r>
      <w:proofErr w:type="spellEnd"/>
      <w:r w:rsidRPr="00E252CA">
        <w:rPr>
          <w:rFonts w:eastAsiaTheme="minorEastAsia" w:cstheme="minorHAnsi"/>
          <w:sz w:val="16"/>
          <w:szCs w:val="16"/>
        </w:rPr>
        <w:t xml:space="preserve"> design was increased in order to have an overall probability of correctly selecting Arm </w:t>
      </w:r>
      <w:proofErr w:type="gramStart"/>
      <w:r w:rsidRPr="00E252CA">
        <w:rPr>
          <w:rFonts w:eastAsiaTheme="minorEastAsia" w:cstheme="minorHAnsi"/>
          <w:sz w:val="16"/>
          <w:szCs w:val="16"/>
        </w:rPr>
        <w:t>B  of</w:t>
      </w:r>
      <w:proofErr w:type="gramEnd"/>
      <w:r w:rsidRPr="00E252CA">
        <w:rPr>
          <w:rFonts w:eastAsiaTheme="minorEastAsia" w:cstheme="minorHAnsi"/>
          <w:sz w:val="16"/>
          <w:szCs w:val="16"/>
        </w:rPr>
        <w:t xml:space="preserve"> at least 85%.</w:t>
      </w:r>
    </w:p>
    <w:p w:rsidR="00EE79D3" w:rsidRPr="00E252CA" w:rsidRDefault="00A675AE" w:rsidP="00390573">
      <w:pPr>
        <w:spacing w:after="0" w:line="240" w:lineRule="auto"/>
        <w:jc w:val="both"/>
        <w:rPr>
          <w:rFonts w:eastAsiaTheme="minorEastAsia" w:cstheme="minorHAnsi"/>
          <w:sz w:val="16"/>
          <w:szCs w:val="16"/>
        </w:rPr>
      </w:pPr>
      <w:r w:rsidRPr="00E252CA">
        <w:rPr>
          <w:rFonts w:eastAsiaTheme="minorEastAsia" w:cstheme="minorHAnsi"/>
          <w:sz w:val="16"/>
          <w:szCs w:val="16"/>
        </w:rPr>
        <w:t xml:space="preserve">  </w:t>
      </w:r>
    </w:p>
    <w:p w:rsidR="00A675AE" w:rsidRPr="00E252CA" w:rsidRDefault="00390573" w:rsidP="00A675AE">
      <w:pPr>
        <w:jc w:val="both"/>
        <w:rPr>
          <w:b/>
        </w:rPr>
      </w:pPr>
      <w:r w:rsidRPr="00E252CA">
        <w:rPr>
          <w:b/>
        </w:rPr>
        <w:t>Table S1</w:t>
      </w:r>
      <w:r w:rsidR="0091089F" w:rsidRPr="00E252CA">
        <w:rPr>
          <w:b/>
        </w:rPr>
        <w:t>b</w:t>
      </w:r>
      <w:r w:rsidR="00A675AE" w:rsidRPr="00E252CA">
        <w:rPr>
          <w:b/>
        </w:rPr>
        <w:t xml:space="preserve"> Possible sample size and corresponding overall selection probabilities in the one-stage screened selection design with </w:t>
      </w:r>
      <m:oMath>
        <m:r>
          <m:rPr>
            <m:sty m:val="bi"/>
          </m:rPr>
          <w:rPr>
            <w:rFonts w:ascii="Cambria Math" w:hAnsi="Cambria Math"/>
          </w:rPr>
          <m:t xml:space="preserve">k=0.05 </m:t>
        </m:r>
      </m:oMath>
      <w:r w:rsidR="00A675AE" w:rsidRPr="00E252CA">
        <w:rPr>
          <w:b/>
        </w:rPr>
        <w:t>for different response rates based on 1 million replications</w:t>
      </w:r>
    </w:p>
    <w:tbl>
      <w:tblPr>
        <w:tblStyle w:val="TableGrid"/>
        <w:tblW w:w="0" w:type="auto"/>
        <w:tblLook w:val="04A0" w:firstRow="1" w:lastRow="0" w:firstColumn="1" w:lastColumn="0" w:noHBand="0" w:noVBand="1"/>
      </w:tblPr>
      <w:tblGrid>
        <w:gridCol w:w="929"/>
        <w:gridCol w:w="622"/>
        <w:gridCol w:w="1241"/>
        <w:gridCol w:w="1397"/>
        <w:gridCol w:w="768"/>
        <w:gridCol w:w="708"/>
        <w:gridCol w:w="746"/>
        <w:gridCol w:w="838"/>
        <w:gridCol w:w="951"/>
        <w:gridCol w:w="1150"/>
      </w:tblGrid>
      <w:tr w:rsidR="00A675AE" w:rsidRPr="00E252CA" w:rsidTr="008E3DE9">
        <w:tc>
          <w:tcPr>
            <w:tcW w:w="929" w:type="dxa"/>
            <w:vMerge w:val="restart"/>
            <w:vAlign w:val="center"/>
          </w:tcPr>
          <w:p w:rsidR="00A675AE" w:rsidRPr="00E252CA" w:rsidRDefault="00A675AE" w:rsidP="008E3DE9">
            <w:pPr>
              <w:jc w:val="center"/>
              <w:rPr>
                <w:rFonts w:cstheme="minorHAnsi"/>
                <w:b/>
                <w:sz w:val="20"/>
                <w:szCs w:val="20"/>
              </w:rPr>
            </w:pPr>
            <w:r w:rsidRPr="00E252CA">
              <w:rPr>
                <w:rFonts w:cstheme="minorHAnsi"/>
                <w:b/>
                <w:sz w:val="20"/>
                <w:szCs w:val="20"/>
              </w:rPr>
              <w:t>Scenario</w:t>
            </w:r>
          </w:p>
        </w:tc>
        <w:tc>
          <w:tcPr>
            <w:tcW w:w="622" w:type="dxa"/>
            <w:vMerge w:val="restart"/>
            <w:vAlign w:val="center"/>
          </w:tcPr>
          <w:p w:rsidR="00A675AE" w:rsidRPr="00E252CA" w:rsidRDefault="00900A21" w:rsidP="008E3DE9">
            <w:pPr>
              <w:jc w:val="center"/>
              <w:rPr>
                <w:rFonts w:cstheme="minorHAnsi"/>
                <w:b/>
                <w:sz w:val="20"/>
                <w:szCs w:val="20"/>
              </w:rPr>
            </w:pPr>
            <m:oMathPara>
              <m:oMath>
                <m:sSub>
                  <m:sSubPr>
                    <m:ctrlPr>
                      <w:rPr>
                        <w:rFonts w:ascii="Cambria Math" w:hAnsi="Cambria Math" w:cstheme="minorHAnsi"/>
                        <w:b/>
                        <w:i/>
                        <w:sz w:val="20"/>
                        <w:szCs w:val="20"/>
                      </w:rPr>
                    </m:ctrlPr>
                  </m:sSubPr>
                  <m:e>
                    <m:r>
                      <m:rPr>
                        <m:sty m:val="bi"/>
                      </m:rPr>
                      <w:rPr>
                        <w:rFonts w:ascii="Cambria Math" w:hAnsi="Cambria Math" w:cstheme="minorHAnsi"/>
                        <w:sz w:val="20"/>
                        <w:szCs w:val="20"/>
                      </w:rPr>
                      <m:t>π</m:t>
                    </m:r>
                  </m:e>
                  <m:sub>
                    <m:r>
                      <m:rPr>
                        <m:sty m:val="bi"/>
                      </m:rPr>
                      <w:rPr>
                        <w:rFonts w:ascii="Cambria Math" w:hAnsi="Cambria Math" w:cstheme="minorHAnsi"/>
                        <w:sz w:val="20"/>
                        <w:szCs w:val="20"/>
                      </w:rPr>
                      <m:t>0</m:t>
                    </m:r>
                  </m:sub>
                </m:sSub>
              </m:oMath>
            </m:oMathPara>
          </w:p>
        </w:tc>
        <w:tc>
          <w:tcPr>
            <w:tcW w:w="1241" w:type="dxa"/>
            <w:vMerge w:val="restart"/>
            <w:vAlign w:val="center"/>
          </w:tcPr>
          <w:p w:rsidR="00A675AE" w:rsidRPr="00E252CA" w:rsidRDefault="00A675AE" w:rsidP="008E3DE9">
            <w:pPr>
              <w:jc w:val="center"/>
              <w:rPr>
                <w:rFonts w:cstheme="minorHAnsi"/>
                <w:b/>
                <w:sz w:val="20"/>
                <w:szCs w:val="20"/>
              </w:rPr>
            </w:pPr>
            <m:oMathPara>
              <m:oMath>
                <m:r>
                  <m:rPr>
                    <m:sty m:val="bi"/>
                  </m:rPr>
                  <w:rPr>
                    <w:rFonts w:ascii="Cambria Math" w:hAnsi="Cambria Math" w:cstheme="minorHAnsi"/>
                    <w:sz w:val="20"/>
                    <w:szCs w:val="20"/>
                  </w:rPr>
                  <m:t>(</m:t>
                </m:r>
                <m:sSub>
                  <m:sSubPr>
                    <m:ctrlPr>
                      <w:rPr>
                        <w:rFonts w:ascii="Cambria Math" w:hAnsi="Cambria Math" w:cstheme="minorHAnsi"/>
                        <w:b/>
                        <w:i/>
                        <w:sz w:val="20"/>
                        <w:szCs w:val="20"/>
                      </w:rPr>
                    </m:ctrlPr>
                  </m:sSubPr>
                  <m:e>
                    <m:r>
                      <m:rPr>
                        <m:sty m:val="bi"/>
                      </m:rPr>
                      <w:rPr>
                        <w:rFonts w:ascii="Cambria Math" w:hAnsi="Cambria Math" w:cstheme="minorHAnsi"/>
                        <w:sz w:val="20"/>
                        <w:szCs w:val="20"/>
                      </w:rPr>
                      <m:t>π</m:t>
                    </m:r>
                  </m:e>
                  <m:sub>
                    <m:r>
                      <m:rPr>
                        <m:sty m:val="bi"/>
                      </m:rPr>
                      <w:rPr>
                        <w:rFonts w:ascii="Cambria Math" w:hAnsi="Cambria Math" w:cstheme="minorHAnsi"/>
                        <w:sz w:val="20"/>
                        <w:szCs w:val="20"/>
                      </w:rPr>
                      <m:t>a</m:t>
                    </m:r>
                  </m:sub>
                </m:sSub>
                <m:r>
                  <m:rPr>
                    <m:sty m:val="bi"/>
                  </m:rPr>
                  <w:rPr>
                    <w:rFonts w:ascii="Cambria Math" w:hAnsi="Cambria Math" w:cstheme="minorHAnsi"/>
                    <w:sz w:val="20"/>
                    <w:szCs w:val="20"/>
                  </w:rPr>
                  <m:t xml:space="preserve">, </m:t>
                </m:r>
                <m:sSub>
                  <m:sSubPr>
                    <m:ctrlPr>
                      <w:rPr>
                        <w:rFonts w:ascii="Cambria Math" w:hAnsi="Cambria Math" w:cstheme="minorHAnsi"/>
                        <w:b/>
                        <w:i/>
                        <w:sz w:val="20"/>
                        <w:szCs w:val="20"/>
                      </w:rPr>
                    </m:ctrlPr>
                  </m:sSubPr>
                  <m:e>
                    <m:r>
                      <m:rPr>
                        <m:sty m:val="bi"/>
                      </m:rPr>
                      <w:rPr>
                        <w:rFonts w:ascii="Cambria Math" w:hAnsi="Cambria Math" w:cstheme="minorHAnsi"/>
                        <w:sz w:val="20"/>
                        <w:szCs w:val="20"/>
                      </w:rPr>
                      <m:t>π</m:t>
                    </m:r>
                  </m:e>
                  <m:sub>
                    <m:r>
                      <m:rPr>
                        <m:sty m:val="bi"/>
                      </m:rPr>
                      <w:rPr>
                        <w:rFonts w:ascii="Cambria Math" w:hAnsi="Cambria Math" w:cstheme="minorHAnsi"/>
                        <w:sz w:val="20"/>
                        <w:szCs w:val="20"/>
                      </w:rPr>
                      <m:t>b</m:t>
                    </m:r>
                  </m:sub>
                </m:sSub>
                <m:r>
                  <m:rPr>
                    <m:sty m:val="bi"/>
                  </m:rPr>
                  <w:rPr>
                    <w:rFonts w:ascii="Cambria Math" w:hAnsi="Cambria Math" w:cstheme="minorHAnsi"/>
                    <w:sz w:val="20"/>
                    <w:szCs w:val="20"/>
                  </w:rPr>
                  <m:t>)</m:t>
                </m:r>
              </m:oMath>
            </m:oMathPara>
          </w:p>
        </w:tc>
        <w:tc>
          <w:tcPr>
            <w:tcW w:w="1397" w:type="dxa"/>
            <w:vMerge w:val="restart"/>
            <w:vAlign w:val="center"/>
          </w:tcPr>
          <w:p w:rsidR="00A675AE" w:rsidRPr="00E252CA" w:rsidRDefault="00A675AE" w:rsidP="008E3DE9">
            <w:pPr>
              <w:jc w:val="center"/>
              <w:rPr>
                <w:rFonts w:cstheme="minorHAnsi"/>
                <w:b/>
                <w:sz w:val="18"/>
                <w:szCs w:val="18"/>
              </w:rPr>
            </w:pPr>
            <w:proofErr w:type="spellStart"/>
            <w:r w:rsidRPr="00E252CA">
              <w:rPr>
                <w:rFonts w:cstheme="minorHAnsi"/>
                <w:b/>
                <w:sz w:val="18"/>
                <w:szCs w:val="18"/>
              </w:rPr>
              <w:t>A’Hern</w:t>
            </w:r>
            <w:proofErr w:type="spellEnd"/>
            <w:r w:rsidRPr="00E252CA">
              <w:rPr>
                <w:rFonts w:cstheme="minorHAnsi"/>
                <w:b/>
                <w:sz w:val="18"/>
                <w:szCs w:val="18"/>
              </w:rPr>
              <w:t xml:space="preserve"> design</w:t>
            </w:r>
          </w:p>
          <w:p w:rsidR="00A675AE" w:rsidRPr="00E252CA" w:rsidRDefault="00A675AE" w:rsidP="008E3DE9">
            <w:pPr>
              <w:jc w:val="center"/>
              <w:rPr>
                <w:rFonts w:cstheme="minorHAnsi"/>
                <w:b/>
                <w:sz w:val="18"/>
                <w:szCs w:val="18"/>
              </w:rPr>
            </w:pPr>
            <w:r w:rsidRPr="00E252CA">
              <w:rPr>
                <w:rFonts w:cstheme="minorHAnsi"/>
                <w:b/>
                <w:sz w:val="18"/>
                <w:szCs w:val="18"/>
              </w:rPr>
              <w:t>r/n</w:t>
            </w:r>
          </w:p>
        </w:tc>
        <w:tc>
          <w:tcPr>
            <w:tcW w:w="768" w:type="dxa"/>
            <w:vMerge w:val="restart"/>
            <w:vAlign w:val="center"/>
          </w:tcPr>
          <w:p w:rsidR="00A675AE" w:rsidRPr="00E252CA" w:rsidRDefault="000F508A" w:rsidP="008E3DE9">
            <w:pPr>
              <w:jc w:val="center"/>
              <w:rPr>
                <w:rFonts w:cstheme="minorHAnsi"/>
                <w:b/>
                <w:sz w:val="18"/>
                <w:szCs w:val="18"/>
              </w:rPr>
            </w:pPr>
            <w:r w:rsidRPr="00E252CA">
              <w:rPr>
                <w:rFonts w:cstheme="minorHAnsi"/>
                <w:b/>
                <w:sz w:val="18"/>
                <w:szCs w:val="18"/>
              </w:rPr>
              <w:t>α</w:t>
            </w:r>
          </w:p>
        </w:tc>
        <w:tc>
          <w:tcPr>
            <w:tcW w:w="708" w:type="dxa"/>
            <w:vMerge w:val="restart"/>
            <w:vAlign w:val="center"/>
          </w:tcPr>
          <w:p w:rsidR="00A675AE" w:rsidRPr="00E252CA" w:rsidRDefault="00A675AE" w:rsidP="008E3DE9">
            <w:pPr>
              <w:jc w:val="center"/>
              <w:rPr>
                <w:rFonts w:cstheme="minorHAnsi"/>
                <w:b/>
                <w:sz w:val="20"/>
                <w:szCs w:val="20"/>
              </w:rPr>
            </w:pPr>
            <w:r w:rsidRPr="00E252CA">
              <w:rPr>
                <w:rFonts w:cstheme="minorHAnsi"/>
                <w:b/>
                <w:sz w:val="20"/>
                <w:szCs w:val="20"/>
              </w:rPr>
              <w:t>1-β</w:t>
            </w:r>
          </w:p>
        </w:tc>
        <w:tc>
          <w:tcPr>
            <w:tcW w:w="3685" w:type="dxa"/>
            <w:gridSpan w:val="4"/>
            <w:vAlign w:val="center"/>
          </w:tcPr>
          <w:p w:rsidR="00A675AE" w:rsidRPr="00E252CA" w:rsidRDefault="00A675AE" w:rsidP="008E3DE9">
            <w:pPr>
              <w:jc w:val="center"/>
              <w:rPr>
                <w:rFonts w:cstheme="minorHAnsi"/>
                <w:b/>
                <w:sz w:val="20"/>
                <w:szCs w:val="20"/>
              </w:rPr>
            </w:pPr>
            <w:r w:rsidRPr="00E252CA">
              <w:rPr>
                <w:rFonts w:cstheme="minorHAnsi"/>
                <w:b/>
                <w:sz w:val="20"/>
                <w:szCs w:val="20"/>
              </w:rPr>
              <w:t>Overall selection probability</w:t>
            </w:r>
          </w:p>
        </w:tc>
      </w:tr>
      <w:tr w:rsidR="00A675AE" w:rsidRPr="00E252CA" w:rsidTr="008E3DE9">
        <w:tc>
          <w:tcPr>
            <w:tcW w:w="929" w:type="dxa"/>
            <w:vMerge/>
            <w:vAlign w:val="center"/>
          </w:tcPr>
          <w:p w:rsidR="00A675AE" w:rsidRPr="00E252CA" w:rsidRDefault="00A675AE" w:rsidP="008E3DE9">
            <w:pPr>
              <w:jc w:val="center"/>
              <w:rPr>
                <w:rFonts w:cstheme="minorHAnsi"/>
                <w:b/>
                <w:sz w:val="20"/>
                <w:szCs w:val="20"/>
              </w:rPr>
            </w:pPr>
          </w:p>
        </w:tc>
        <w:tc>
          <w:tcPr>
            <w:tcW w:w="622" w:type="dxa"/>
            <w:vMerge/>
            <w:vAlign w:val="center"/>
          </w:tcPr>
          <w:p w:rsidR="00A675AE" w:rsidRPr="00E252CA" w:rsidRDefault="00A675AE" w:rsidP="008E3DE9">
            <w:pPr>
              <w:jc w:val="center"/>
              <w:rPr>
                <w:rFonts w:eastAsia="Calibri" w:cstheme="minorHAnsi"/>
                <w:b/>
                <w:sz w:val="20"/>
                <w:szCs w:val="20"/>
              </w:rPr>
            </w:pPr>
          </w:p>
        </w:tc>
        <w:tc>
          <w:tcPr>
            <w:tcW w:w="1241" w:type="dxa"/>
            <w:vMerge/>
            <w:vAlign w:val="center"/>
          </w:tcPr>
          <w:p w:rsidR="00A675AE" w:rsidRPr="00E252CA" w:rsidRDefault="00A675AE" w:rsidP="008E3DE9">
            <w:pPr>
              <w:jc w:val="center"/>
              <w:rPr>
                <w:rFonts w:eastAsia="Calibri" w:cstheme="minorHAnsi"/>
                <w:b/>
                <w:sz w:val="20"/>
                <w:szCs w:val="20"/>
              </w:rPr>
            </w:pPr>
          </w:p>
        </w:tc>
        <w:tc>
          <w:tcPr>
            <w:tcW w:w="1397" w:type="dxa"/>
            <w:vMerge/>
            <w:vAlign w:val="center"/>
          </w:tcPr>
          <w:p w:rsidR="00A675AE" w:rsidRPr="00E252CA" w:rsidRDefault="00A675AE" w:rsidP="008E3DE9">
            <w:pPr>
              <w:jc w:val="center"/>
              <w:rPr>
                <w:rFonts w:cstheme="minorHAnsi"/>
                <w:b/>
                <w:sz w:val="20"/>
                <w:szCs w:val="20"/>
              </w:rPr>
            </w:pPr>
          </w:p>
        </w:tc>
        <w:tc>
          <w:tcPr>
            <w:tcW w:w="768" w:type="dxa"/>
            <w:vMerge/>
            <w:vAlign w:val="center"/>
          </w:tcPr>
          <w:p w:rsidR="00A675AE" w:rsidRPr="00E252CA" w:rsidRDefault="00A675AE" w:rsidP="008E3DE9">
            <w:pPr>
              <w:jc w:val="center"/>
              <w:rPr>
                <w:rFonts w:cstheme="minorHAnsi"/>
                <w:b/>
                <w:sz w:val="20"/>
                <w:szCs w:val="20"/>
              </w:rPr>
            </w:pPr>
          </w:p>
        </w:tc>
        <w:tc>
          <w:tcPr>
            <w:tcW w:w="708" w:type="dxa"/>
            <w:vMerge/>
            <w:vAlign w:val="center"/>
          </w:tcPr>
          <w:p w:rsidR="00A675AE" w:rsidRPr="00E252CA" w:rsidRDefault="00A675AE" w:rsidP="008E3DE9">
            <w:pPr>
              <w:jc w:val="center"/>
              <w:rPr>
                <w:rFonts w:cstheme="minorHAnsi"/>
                <w:b/>
                <w:sz w:val="20"/>
                <w:szCs w:val="20"/>
              </w:rPr>
            </w:pPr>
          </w:p>
        </w:tc>
        <w:tc>
          <w:tcPr>
            <w:tcW w:w="746" w:type="dxa"/>
            <w:vAlign w:val="center"/>
          </w:tcPr>
          <w:p w:rsidR="00A675AE" w:rsidRPr="00E252CA" w:rsidRDefault="00A675AE" w:rsidP="008E3DE9">
            <w:pPr>
              <w:jc w:val="center"/>
              <w:rPr>
                <w:rFonts w:cstheme="minorHAnsi"/>
                <w:b/>
                <w:sz w:val="20"/>
                <w:szCs w:val="20"/>
              </w:rPr>
            </w:pPr>
            <w:r w:rsidRPr="00E252CA">
              <w:rPr>
                <w:rFonts w:cstheme="minorHAnsi"/>
                <w:b/>
                <w:sz w:val="20"/>
                <w:szCs w:val="20"/>
              </w:rPr>
              <w:t>Arm A</w:t>
            </w:r>
          </w:p>
        </w:tc>
        <w:tc>
          <w:tcPr>
            <w:tcW w:w="838" w:type="dxa"/>
            <w:vAlign w:val="center"/>
          </w:tcPr>
          <w:p w:rsidR="00A675AE" w:rsidRPr="00E252CA" w:rsidRDefault="00A675AE" w:rsidP="008E3DE9">
            <w:pPr>
              <w:jc w:val="center"/>
              <w:rPr>
                <w:rFonts w:cstheme="minorHAnsi"/>
                <w:b/>
                <w:sz w:val="20"/>
                <w:szCs w:val="20"/>
              </w:rPr>
            </w:pPr>
            <w:r w:rsidRPr="00E252CA">
              <w:rPr>
                <w:rFonts w:cstheme="minorHAnsi"/>
                <w:b/>
                <w:sz w:val="20"/>
                <w:szCs w:val="20"/>
              </w:rPr>
              <w:t>Arm B</w:t>
            </w:r>
          </w:p>
        </w:tc>
        <w:tc>
          <w:tcPr>
            <w:tcW w:w="951" w:type="dxa"/>
            <w:vAlign w:val="center"/>
          </w:tcPr>
          <w:p w:rsidR="00A675AE" w:rsidRPr="00E252CA" w:rsidRDefault="00A675AE" w:rsidP="008E3DE9">
            <w:pPr>
              <w:jc w:val="center"/>
              <w:rPr>
                <w:rFonts w:cstheme="minorHAnsi"/>
                <w:b/>
                <w:sz w:val="20"/>
                <w:szCs w:val="20"/>
              </w:rPr>
            </w:pPr>
            <w:r w:rsidRPr="00E252CA">
              <w:rPr>
                <w:rFonts w:cstheme="minorHAnsi"/>
                <w:b/>
                <w:sz w:val="20"/>
                <w:szCs w:val="20"/>
              </w:rPr>
              <w:t>No Arm</w:t>
            </w:r>
          </w:p>
        </w:tc>
        <w:tc>
          <w:tcPr>
            <w:tcW w:w="1150" w:type="dxa"/>
            <w:vAlign w:val="center"/>
          </w:tcPr>
          <w:p w:rsidR="00A675AE" w:rsidRPr="00E252CA" w:rsidRDefault="00A675AE" w:rsidP="008E3DE9">
            <w:pPr>
              <w:jc w:val="center"/>
              <w:rPr>
                <w:rFonts w:cstheme="minorHAnsi"/>
                <w:b/>
                <w:sz w:val="20"/>
                <w:szCs w:val="20"/>
              </w:rPr>
            </w:pPr>
            <w:r w:rsidRPr="00E252CA">
              <w:rPr>
                <w:rFonts w:cstheme="minorHAnsi"/>
                <w:b/>
                <w:sz w:val="20"/>
                <w:szCs w:val="20"/>
              </w:rPr>
              <w:t>Ambiguity</w:t>
            </w:r>
          </w:p>
        </w:tc>
      </w:tr>
      <w:tr w:rsidR="00A675AE" w:rsidRPr="00E252CA" w:rsidTr="00854B87">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1</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0.05</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(0.20, 0.35)</w:t>
            </w:r>
          </w:p>
        </w:tc>
        <w:tc>
          <w:tcPr>
            <w:tcW w:w="1397" w:type="dxa"/>
            <w:shd w:val="clear" w:color="auto" w:fill="D9D9D9" w:themeFill="background1" w:themeFillShade="D9"/>
            <w:vAlign w:val="center"/>
          </w:tcPr>
          <w:p w:rsidR="00A675AE" w:rsidRPr="00E252CA" w:rsidRDefault="00A675AE" w:rsidP="008E3DE9">
            <w:pPr>
              <w:jc w:val="center"/>
              <w:rPr>
                <w:rFonts w:cstheme="minorHAnsi"/>
                <w:b/>
                <w:sz w:val="20"/>
                <w:szCs w:val="20"/>
              </w:rPr>
            </w:pPr>
            <w:r w:rsidRPr="00E252CA">
              <w:rPr>
                <w:rFonts w:cstheme="minorHAnsi"/>
                <w:b/>
                <w:sz w:val="20"/>
                <w:szCs w:val="20"/>
              </w:rPr>
              <w:t>5/36</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0.032</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0.873</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0.033</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0.852</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0.115</w:t>
            </w:r>
          </w:p>
        </w:tc>
      </w:tr>
      <w:tr w:rsidR="00A675AE" w:rsidRPr="00E252CA" w:rsidTr="00854B87">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2</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0.10</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(0.30, 0.45)</w:t>
            </w:r>
          </w:p>
        </w:tc>
        <w:tc>
          <w:tcPr>
            <w:tcW w:w="1397" w:type="dxa"/>
            <w:shd w:val="clear" w:color="auto" w:fill="D9D9D9" w:themeFill="background1" w:themeFillShade="D9"/>
            <w:vAlign w:val="center"/>
          </w:tcPr>
          <w:p w:rsidR="00A675AE" w:rsidRPr="00E252CA" w:rsidRDefault="00A675AE" w:rsidP="008E3DE9">
            <w:pPr>
              <w:jc w:val="center"/>
              <w:rPr>
                <w:rFonts w:cstheme="minorHAnsi"/>
                <w:b/>
                <w:sz w:val="20"/>
                <w:szCs w:val="20"/>
              </w:rPr>
            </w:pPr>
            <w:r w:rsidRPr="00E252CA">
              <w:rPr>
                <w:rFonts w:cstheme="minorHAnsi"/>
                <w:b/>
                <w:sz w:val="20"/>
                <w:szCs w:val="20"/>
              </w:rPr>
              <w:t>9/50</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0.058</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0.982</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0.019</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0.853</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0.129</w:t>
            </w:r>
          </w:p>
        </w:tc>
      </w:tr>
      <w:tr w:rsidR="00A675AE" w:rsidRPr="00E252CA" w:rsidTr="00854B87">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3</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0.15</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(0.30, 0.45)</w:t>
            </w:r>
          </w:p>
        </w:tc>
        <w:tc>
          <w:tcPr>
            <w:tcW w:w="1397" w:type="dxa"/>
            <w:shd w:val="clear" w:color="auto" w:fill="D9D9D9" w:themeFill="background1" w:themeFillShade="D9"/>
            <w:vAlign w:val="center"/>
          </w:tcPr>
          <w:p w:rsidR="00A675AE" w:rsidRPr="00E252CA" w:rsidRDefault="00A675AE" w:rsidP="008E3DE9">
            <w:pPr>
              <w:jc w:val="center"/>
              <w:rPr>
                <w:rFonts w:cstheme="minorHAnsi"/>
                <w:b/>
                <w:sz w:val="20"/>
                <w:szCs w:val="20"/>
              </w:rPr>
            </w:pPr>
            <w:r w:rsidRPr="00E252CA">
              <w:rPr>
                <w:rFonts w:cstheme="minorHAnsi"/>
                <w:b/>
                <w:sz w:val="20"/>
                <w:szCs w:val="20"/>
              </w:rPr>
              <w:t>12/50</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0.063</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0.861</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0.019</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0.853</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0.128</w:t>
            </w:r>
          </w:p>
        </w:tc>
      </w:tr>
      <w:tr w:rsidR="00A675AE" w:rsidRPr="00E252CA" w:rsidTr="00854B87">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4</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0.20</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(0.40, 0.55)</w:t>
            </w:r>
          </w:p>
        </w:tc>
        <w:tc>
          <w:tcPr>
            <w:tcW w:w="1397" w:type="dxa"/>
            <w:shd w:val="clear" w:color="auto" w:fill="D9D9D9" w:themeFill="background1" w:themeFillShade="D9"/>
            <w:vAlign w:val="center"/>
          </w:tcPr>
          <w:p w:rsidR="00A675AE" w:rsidRPr="00E252CA" w:rsidRDefault="00A675AE" w:rsidP="008E3DE9">
            <w:pPr>
              <w:jc w:val="center"/>
              <w:rPr>
                <w:rFonts w:cstheme="minorHAnsi"/>
                <w:b/>
                <w:sz w:val="20"/>
                <w:szCs w:val="20"/>
              </w:rPr>
            </w:pPr>
            <w:r w:rsidRPr="00E252CA">
              <w:rPr>
                <w:rFonts w:cstheme="minorHAnsi"/>
                <w:b/>
                <w:sz w:val="20"/>
                <w:szCs w:val="20"/>
              </w:rPr>
              <w:t>15/52</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0.082</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0.965</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0.021</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0.853</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0.126</w:t>
            </w:r>
          </w:p>
        </w:tc>
      </w:tr>
      <w:tr w:rsidR="00A675AE" w:rsidRPr="00E252CA" w:rsidTr="008E3DE9">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5</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0.25</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(0.40, 0.55)</w:t>
            </w:r>
          </w:p>
        </w:tc>
        <w:tc>
          <w:tcPr>
            <w:tcW w:w="1397" w:type="dxa"/>
            <w:vAlign w:val="center"/>
          </w:tcPr>
          <w:p w:rsidR="00A675AE" w:rsidRPr="00E252CA" w:rsidRDefault="00A675AE" w:rsidP="008E3DE9">
            <w:pPr>
              <w:jc w:val="center"/>
              <w:rPr>
                <w:rFonts w:cstheme="minorHAnsi"/>
                <w:sz w:val="20"/>
                <w:szCs w:val="20"/>
              </w:rPr>
            </w:pPr>
            <w:r w:rsidRPr="00E252CA">
              <w:rPr>
                <w:rFonts w:cstheme="minorHAnsi"/>
                <w:sz w:val="20"/>
                <w:szCs w:val="20"/>
              </w:rPr>
              <w:t>18/53</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0.092</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0.850</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0.021</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0.858</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0.122</w:t>
            </w:r>
          </w:p>
        </w:tc>
      </w:tr>
      <w:tr w:rsidR="00A675AE" w:rsidRPr="00E252CA" w:rsidTr="00854B87">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6</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0.30</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(0.50, 0.65)</w:t>
            </w:r>
          </w:p>
        </w:tc>
        <w:tc>
          <w:tcPr>
            <w:tcW w:w="1397" w:type="dxa"/>
            <w:shd w:val="clear" w:color="auto" w:fill="D9D9D9" w:themeFill="background1" w:themeFillShade="D9"/>
            <w:vAlign w:val="center"/>
          </w:tcPr>
          <w:p w:rsidR="00A675AE" w:rsidRPr="00E252CA" w:rsidRDefault="00A675AE" w:rsidP="008E3DE9">
            <w:pPr>
              <w:jc w:val="center"/>
              <w:rPr>
                <w:rFonts w:cstheme="minorHAnsi"/>
                <w:b/>
                <w:sz w:val="20"/>
                <w:szCs w:val="20"/>
              </w:rPr>
            </w:pPr>
            <w:r w:rsidRPr="00E252CA">
              <w:rPr>
                <w:rFonts w:cstheme="minorHAnsi"/>
                <w:b/>
                <w:sz w:val="20"/>
                <w:szCs w:val="20"/>
              </w:rPr>
              <w:t>21/52</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0.072</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0.937</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0.020</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0.856</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0.124</w:t>
            </w:r>
          </w:p>
        </w:tc>
      </w:tr>
      <w:tr w:rsidR="00A675AE" w:rsidRPr="00E252CA" w:rsidTr="008E3DE9">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7</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0.35</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(0.50, 0.65)</w:t>
            </w:r>
          </w:p>
        </w:tc>
        <w:tc>
          <w:tcPr>
            <w:tcW w:w="1397" w:type="dxa"/>
            <w:vAlign w:val="center"/>
          </w:tcPr>
          <w:p w:rsidR="00A675AE" w:rsidRPr="00E252CA" w:rsidRDefault="00A675AE" w:rsidP="008E3DE9">
            <w:pPr>
              <w:jc w:val="center"/>
              <w:rPr>
                <w:rFonts w:cstheme="minorHAnsi"/>
                <w:sz w:val="20"/>
                <w:szCs w:val="20"/>
              </w:rPr>
            </w:pPr>
            <w:r w:rsidRPr="00E252CA">
              <w:rPr>
                <w:rFonts w:cstheme="minorHAnsi"/>
                <w:sz w:val="20"/>
                <w:szCs w:val="20"/>
              </w:rPr>
              <w:t>26/59</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0.094</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0.851</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0.017</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0.884</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0.100</w:t>
            </w:r>
          </w:p>
        </w:tc>
      </w:tr>
      <w:tr w:rsidR="00A675AE" w:rsidRPr="00E252CA" w:rsidTr="00854B87">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8</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0.40</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(0.60, 0.75)</w:t>
            </w:r>
          </w:p>
        </w:tc>
        <w:tc>
          <w:tcPr>
            <w:tcW w:w="1397" w:type="dxa"/>
            <w:shd w:val="clear" w:color="auto" w:fill="D9D9D9" w:themeFill="background1" w:themeFillShade="D9"/>
            <w:vAlign w:val="center"/>
          </w:tcPr>
          <w:p w:rsidR="00A675AE" w:rsidRPr="00E252CA" w:rsidRDefault="00A675AE" w:rsidP="008E3DE9">
            <w:pPr>
              <w:jc w:val="center"/>
              <w:rPr>
                <w:rFonts w:cstheme="minorHAnsi"/>
                <w:b/>
                <w:sz w:val="20"/>
                <w:szCs w:val="20"/>
              </w:rPr>
            </w:pPr>
            <w:r w:rsidRPr="00E252CA">
              <w:rPr>
                <w:rFonts w:cstheme="minorHAnsi"/>
                <w:b/>
                <w:sz w:val="20"/>
                <w:szCs w:val="20"/>
              </w:rPr>
              <w:t>20/38</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0.078</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0.862</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0.037</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0.852</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0.110</w:t>
            </w:r>
          </w:p>
        </w:tc>
      </w:tr>
      <w:tr w:rsidR="00A675AE" w:rsidRPr="00E252CA" w:rsidTr="008E3DE9">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9</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0.45</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(0.60, 0.75)</w:t>
            </w:r>
          </w:p>
        </w:tc>
        <w:tc>
          <w:tcPr>
            <w:tcW w:w="1397" w:type="dxa"/>
            <w:vAlign w:val="center"/>
          </w:tcPr>
          <w:p w:rsidR="00A675AE" w:rsidRPr="00E252CA" w:rsidRDefault="00A675AE" w:rsidP="008E3DE9">
            <w:pPr>
              <w:jc w:val="center"/>
              <w:rPr>
                <w:rFonts w:cstheme="minorHAnsi"/>
                <w:sz w:val="20"/>
                <w:szCs w:val="20"/>
              </w:rPr>
            </w:pPr>
            <w:r w:rsidRPr="00E252CA">
              <w:rPr>
                <w:rFonts w:cstheme="minorHAnsi"/>
                <w:sz w:val="20"/>
                <w:szCs w:val="20"/>
              </w:rPr>
              <w:t>33/61</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0.097</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0.858</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0.007</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0.866</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0.128</w:t>
            </w:r>
          </w:p>
        </w:tc>
      </w:tr>
      <w:tr w:rsidR="00A675AE" w:rsidRPr="00E252CA" w:rsidTr="008E3DE9">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10</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0.50</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(0.70, 0.85)</w:t>
            </w:r>
          </w:p>
        </w:tc>
        <w:tc>
          <w:tcPr>
            <w:tcW w:w="1397" w:type="dxa"/>
            <w:vAlign w:val="center"/>
          </w:tcPr>
          <w:p w:rsidR="00A675AE" w:rsidRPr="00E252CA" w:rsidRDefault="00A675AE" w:rsidP="008E3DE9">
            <w:pPr>
              <w:jc w:val="center"/>
              <w:rPr>
                <w:rFonts w:cstheme="minorHAnsi"/>
                <w:sz w:val="20"/>
                <w:szCs w:val="20"/>
              </w:rPr>
            </w:pPr>
            <w:r w:rsidRPr="00E252CA">
              <w:rPr>
                <w:rFonts w:cstheme="minorHAnsi"/>
                <w:sz w:val="20"/>
                <w:szCs w:val="20"/>
              </w:rPr>
              <w:t>22/35</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0.088</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0.865</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0.025</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0.863</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0.112</w:t>
            </w:r>
          </w:p>
        </w:tc>
      </w:tr>
      <w:tr w:rsidR="00A675AE" w:rsidRPr="00E252CA" w:rsidTr="008E3DE9">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11</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0.55</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(0.70, 0.85)</w:t>
            </w:r>
          </w:p>
        </w:tc>
        <w:tc>
          <w:tcPr>
            <w:tcW w:w="1397" w:type="dxa"/>
            <w:vAlign w:val="center"/>
          </w:tcPr>
          <w:p w:rsidR="00A675AE" w:rsidRPr="00E252CA" w:rsidRDefault="00A675AE" w:rsidP="008E3DE9">
            <w:pPr>
              <w:jc w:val="center"/>
              <w:rPr>
                <w:rFonts w:cstheme="minorHAnsi"/>
                <w:sz w:val="20"/>
                <w:szCs w:val="20"/>
              </w:rPr>
            </w:pPr>
            <w:r w:rsidRPr="00E252CA">
              <w:rPr>
                <w:rFonts w:cstheme="minorHAnsi"/>
                <w:sz w:val="20"/>
                <w:szCs w:val="20"/>
              </w:rPr>
              <w:t>38/59</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0.092</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0.859</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0.006</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0.923</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0.071</w:t>
            </w:r>
          </w:p>
        </w:tc>
      </w:tr>
      <w:tr w:rsidR="00A675AE" w:rsidRPr="00E252CA" w:rsidTr="008E3DE9">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12</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0.60</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(0.80, 0.95)</w:t>
            </w:r>
          </w:p>
        </w:tc>
        <w:tc>
          <w:tcPr>
            <w:tcW w:w="1397" w:type="dxa"/>
            <w:vAlign w:val="center"/>
          </w:tcPr>
          <w:p w:rsidR="00A675AE" w:rsidRPr="00E252CA" w:rsidRDefault="00A675AE" w:rsidP="008E3DE9">
            <w:pPr>
              <w:jc w:val="center"/>
              <w:rPr>
                <w:rFonts w:cstheme="minorHAnsi"/>
                <w:sz w:val="20"/>
                <w:szCs w:val="20"/>
              </w:rPr>
            </w:pPr>
            <w:r w:rsidRPr="00E252CA">
              <w:rPr>
                <w:rFonts w:cstheme="minorHAnsi"/>
                <w:sz w:val="20"/>
                <w:szCs w:val="20"/>
              </w:rPr>
              <w:t>22/30</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0.094</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0.871</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0.006</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0.889</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0.104</w:t>
            </w:r>
          </w:p>
        </w:tc>
      </w:tr>
      <w:tr w:rsidR="00A675AE" w:rsidRPr="00E252CA" w:rsidTr="008E3DE9">
        <w:tc>
          <w:tcPr>
            <w:tcW w:w="929" w:type="dxa"/>
            <w:vAlign w:val="center"/>
          </w:tcPr>
          <w:p w:rsidR="00A675AE" w:rsidRPr="00E252CA" w:rsidRDefault="00A675AE" w:rsidP="008E3DE9">
            <w:pPr>
              <w:jc w:val="center"/>
              <w:rPr>
                <w:rFonts w:cstheme="minorHAnsi"/>
                <w:sz w:val="20"/>
                <w:szCs w:val="20"/>
              </w:rPr>
            </w:pPr>
            <w:r w:rsidRPr="00E252CA">
              <w:rPr>
                <w:rFonts w:cstheme="minorHAnsi"/>
                <w:sz w:val="20"/>
                <w:szCs w:val="20"/>
              </w:rPr>
              <w:t>13</w:t>
            </w:r>
          </w:p>
        </w:tc>
        <w:tc>
          <w:tcPr>
            <w:tcW w:w="622"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0.65</w:t>
            </w:r>
          </w:p>
        </w:tc>
        <w:tc>
          <w:tcPr>
            <w:tcW w:w="1241"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(0.80, 0.95)</w:t>
            </w:r>
          </w:p>
        </w:tc>
        <w:tc>
          <w:tcPr>
            <w:tcW w:w="1397" w:type="dxa"/>
            <w:vAlign w:val="center"/>
          </w:tcPr>
          <w:p w:rsidR="00A675AE" w:rsidRPr="00E252CA" w:rsidRDefault="00A675AE" w:rsidP="008E3DE9">
            <w:pPr>
              <w:jc w:val="center"/>
              <w:rPr>
                <w:rFonts w:cstheme="minorHAnsi"/>
                <w:sz w:val="20"/>
                <w:szCs w:val="20"/>
              </w:rPr>
            </w:pPr>
            <w:r w:rsidRPr="00E252CA">
              <w:rPr>
                <w:rFonts w:cstheme="minorHAnsi"/>
                <w:sz w:val="20"/>
                <w:szCs w:val="20"/>
              </w:rPr>
              <w:t>36/48</w:t>
            </w:r>
          </w:p>
        </w:tc>
        <w:tc>
          <w:tcPr>
            <w:tcW w:w="768" w:type="dxa"/>
          </w:tcPr>
          <w:p w:rsidR="00A675AE" w:rsidRPr="00E252CA" w:rsidRDefault="00A675AE" w:rsidP="008E3DE9">
            <w:pPr>
              <w:jc w:val="center"/>
              <w:rPr>
                <w:rFonts w:cstheme="minorHAnsi"/>
                <w:sz w:val="20"/>
                <w:szCs w:val="20"/>
              </w:rPr>
            </w:pPr>
            <w:r w:rsidRPr="00E252CA">
              <w:rPr>
                <w:rFonts w:cstheme="minorHAnsi"/>
                <w:sz w:val="20"/>
                <w:szCs w:val="20"/>
              </w:rPr>
              <w:t>0.094</w:t>
            </w:r>
          </w:p>
        </w:tc>
        <w:tc>
          <w:tcPr>
            <w:tcW w:w="708" w:type="dxa"/>
          </w:tcPr>
          <w:p w:rsidR="00A675AE" w:rsidRPr="00E252CA" w:rsidRDefault="00A675AE" w:rsidP="008E3DE9">
            <w:pPr>
              <w:jc w:val="center"/>
              <w:rPr>
                <w:rFonts w:cstheme="minorHAnsi"/>
                <w:sz w:val="20"/>
                <w:szCs w:val="20"/>
              </w:rPr>
            </w:pPr>
            <w:r w:rsidRPr="00E252CA">
              <w:rPr>
                <w:rFonts w:cstheme="minorHAnsi"/>
                <w:sz w:val="20"/>
                <w:szCs w:val="20"/>
              </w:rPr>
              <w:t>0.852</w:t>
            </w:r>
          </w:p>
        </w:tc>
        <w:tc>
          <w:tcPr>
            <w:tcW w:w="746" w:type="dxa"/>
            <w:vAlign w:val="center"/>
          </w:tcPr>
          <w:p w:rsidR="00A675AE" w:rsidRPr="00E252CA" w:rsidRDefault="00A675AE" w:rsidP="008E3DE9">
            <w:pPr>
              <w:jc w:val="center"/>
              <w:rPr>
                <w:rFonts w:cstheme="minorHAnsi"/>
                <w:sz w:val="20"/>
                <w:szCs w:val="20"/>
              </w:rPr>
            </w:pPr>
            <w:r w:rsidRPr="00E252CA">
              <w:rPr>
                <w:rFonts w:cstheme="minorHAnsi"/>
                <w:sz w:val="20"/>
                <w:szCs w:val="20"/>
              </w:rPr>
              <w:t>0.001</w:t>
            </w:r>
          </w:p>
        </w:tc>
        <w:tc>
          <w:tcPr>
            <w:tcW w:w="838" w:type="dxa"/>
            <w:vAlign w:val="center"/>
          </w:tcPr>
          <w:p w:rsidR="00A675AE" w:rsidRPr="00E252CA" w:rsidRDefault="00A675AE" w:rsidP="008E3DE9">
            <w:pPr>
              <w:jc w:val="center"/>
              <w:rPr>
                <w:rFonts w:cstheme="minorHAnsi"/>
                <w:sz w:val="20"/>
                <w:szCs w:val="20"/>
              </w:rPr>
            </w:pPr>
            <w:r w:rsidRPr="00E252CA">
              <w:rPr>
                <w:rFonts w:cstheme="minorHAnsi"/>
                <w:sz w:val="20"/>
                <w:szCs w:val="20"/>
              </w:rPr>
              <w:t>0.935</w:t>
            </w:r>
          </w:p>
        </w:tc>
        <w:tc>
          <w:tcPr>
            <w:tcW w:w="951" w:type="dxa"/>
            <w:vAlign w:val="center"/>
          </w:tcPr>
          <w:p w:rsidR="00A675AE" w:rsidRPr="00E252CA" w:rsidRDefault="00A675AE" w:rsidP="008E3DE9">
            <w:pPr>
              <w:jc w:val="center"/>
              <w:rPr>
                <w:rFonts w:cstheme="minorHAnsi"/>
                <w:sz w:val="20"/>
                <w:szCs w:val="20"/>
              </w:rPr>
            </w:pPr>
            <w:r w:rsidRPr="00E252CA">
              <w:rPr>
                <w:rFonts w:cstheme="minorHAnsi"/>
                <w:sz w:val="20"/>
                <w:szCs w:val="20"/>
              </w:rPr>
              <w:t>0</w:t>
            </w:r>
          </w:p>
        </w:tc>
        <w:tc>
          <w:tcPr>
            <w:tcW w:w="1150" w:type="dxa"/>
            <w:vAlign w:val="center"/>
          </w:tcPr>
          <w:p w:rsidR="00A675AE" w:rsidRPr="00E252CA" w:rsidRDefault="00A675AE" w:rsidP="008E3DE9">
            <w:pPr>
              <w:jc w:val="center"/>
              <w:rPr>
                <w:rFonts w:cstheme="minorHAnsi"/>
                <w:sz w:val="20"/>
                <w:szCs w:val="20"/>
              </w:rPr>
            </w:pPr>
            <w:r w:rsidRPr="00E252CA">
              <w:rPr>
                <w:rFonts w:cstheme="minorHAnsi"/>
                <w:sz w:val="20"/>
                <w:szCs w:val="20"/>
              </w:rPr>
              <w:t>0.064</w:t>
            </w:r>
          </w:p>
        </w:tc>
      </w:tr>
    </w:tbl>
    <w:p w:rsidR="00390573" w:rsidRPr="00E252CA" w:rsidRDefault="00390573" w:rsidP="00A675AE">
      <w:pPr>
        <w:jc w:val="both"/>
        <w:rPr>
          <w:b/>
        </w:rPr>
      </w:pPr>
    </w:p>
    <w:p w:rsidR="00A675AE" w:rsidRPr="00E252CA" w:rsidRDefault="00A675AE" w:rsidP="00A675AE">
      <w:pPr>
        <w:jc w:val="both"/>
        <w:rPr>
          <w:b/>
        </w:rPr>
      </w:pPr>
      <w:r w:rsidRPr="00E252CA">
        <w:rPr>
          <w:b/>
        </w:rPr>
        <w:t xml:space="preserve">Table </w:t>
      </w:r>
      <w:r w:rsidR="00390573" w:rsidRPr="00E252CA">
        <w:rPr>
          <w:b/>
        </w:rPr>
        <w:t>S1</w:t>
      </w:r>
      <w:r w:rsidR="000F508A" w:rsidRPr="00E252CA">
        <w:rPr>
          <w:b/>
        </w:rPr>
        <w:t>c</w:t>
      </w:r>
      <w:r w:rsidRPr="00E252CA">
        <w:rPr>
          <w:b/>
        </w:rPr>
        <w:t xml:space="preserve"> Possible sample size (based on Simon’s two-stage optimal design) and corresponding overall selection probabilities in the two-stage screened selection design with </w:t>
      </w:r>
      <m:oMath>
        <m:r>
          <m:rPr>
            <m:sty m:val="bi"/>
          </m:rPr>
          <w:rPr>
            <w:rFonts w:ascii="Cambria Math" w:hAnsi="Cambria Math"/>
          </w:rPr>
          <m:t xml:space="preserve">k=0 </m:t>
        </m:r>
      </m:oMath>
      <w:r w:rsidRPr="00E252CA">
        <w:rPr>
          <w:b/>
        </w:rPr>
        <w:t>for different response rates based on 1 million replications</w:t>
      </w:r>
    </w:p>
    <w:tbl>
      <w:tblPr>
        <w:tblStyle w:val="TableGrid"/>
        <w:tblW w:w="0" w:type="auto"/>
        <w:tblLook w:val="04A0" w:firstRow="1" w:lastRow="0" w:firstColumn="1" w:lastColumn="0" w:noHBand="0" w:noVBand="1"/>
      </w:tblPr>
      <w:tblGrid>
        <w:gridCol w:w="858"/>
        <w:gridCol w:w="693"/>
        <w:gridCol w:w="1267"/>
        <w:gridCol w:w="863"/>
        <w:gridCol w:w="830"/>
        <w:gridCol w:w="672"/>
        <w:gridCol w:w="672"/>
        <w:gridCol w:w="791"/>
        <w:gridCol w:w="826"/>
        <w:gridCol w:w="849"/>
        <w:gridCol w:w="1029"/>
      </w:tblGrid>
      <w:tr w:rsidR="00A675AE" w:rsidRPr="00E252CA" w:rsidTr="008E3DE9">
        <w:tc>
          <w:tcPr>
            <w:tcW w:w="858" w:type="dxa"/>
            <w:vMerge w:val="restart"/>
            <w:vAlign w:val="center"/>
          </w:tcPr>
          <w:p w:rsidR="00A675AE" w:rsidRPr="00E252CA" w:rsidRDefault="00A675AE" w:rsidP="008E3DE9">
            <w:pPr>
              <w:jc w:val="center"/>
              <w:rPr>
                <w:rFonts w:cstheme="minorHAnsi"/>
                <w:b/>
                <w:sz w:val="18"/>
                <w:szCs w:val="18"/>
              </w:rPr>
            </w:pPr>
            <w:r w:rsidRPr="00E252CA">
              <w:rPr>
                <w:rFonts w:cstheme="minorHAnsi"/>
                <w:b/>
                <w:sz w:val="18"/>
                <w:szCs w:val="18"/>
              </w:rPr>
              <w:t>Scenario</w:t>
            </w:r>
          </w:p>
        </w:tc>
        <w:tc>
          <w:tcPr>
            <w:tcW w:w="693" w:type="dxa"/>
            <w:vMerge w:val="restart"/>
            <w:vAlign w:val="center"/>
          </w:tcPr>
          <w:p w:rsidR="00A675AE" w:rsidRPr="00E252CA" w:rsidRDefault="00900A21" w:rsidP="008E3DE9">
            <w:pPr>
              <w:jc w:val="center"/>
              <w:rPr>
                <w:rFonts w:cstheme="minorHAnsi"/>
                <w:b/>
                <w:sz w:val="18"/>
                <w:szCs w:val="18"/>
              </w:rPr>
            </w:pPr>
            <m:oMathPara>
              <m:oMath>
                <m:sSub>
                  <m:sSubPr>
                    <m:ctrlPr>
                      <w:rPr>
                        <w:rFonts w:ascii="Cambria Math" w:hAnsi="Cambria Math" w:cstheme="minorHAnsi"/>
                        <w:b/>
                        <w:i/>
                        <w:sz w:val="18"/>
                        <w:szCs w:val="18"/>
                      </w:rPr>
                    </m:ctrlPr>
                  </m:sSubPr>
                  <m:e>
                    <m:r>
                      <m:rPr>
                        <m:sty m:val="bi"/>
                      </m:rPr>
                      <w:rPr>
                        <w:rFonts w:ascii="Cambria Math" w:hAnsi="Cambria Math" w:cstheme="minorHAnsi"/>
                        <w:sz w:val="18"/>
                        <w:szCs w:val="18"/>
                      </w:rPr>
                      <m:t>π</m:t>
                    </m:r>
                  </m:e>
                  <m:sub>
                    <m:r>
                      <m:rPr>
                        <m:sty m:val="bi"/>
                      </m:rPr>
                      <w:rPr>
                        <w:rFonts w:ascii="Cambria Math" w:hAnsi="Cambria Math" w:cstheme="minorHAnsi"/>
                        <w:sz w:val="18"/>
                        <w:szCs w:val="18"/>
                      </w:rPr>
                      <m:t>0</m:t>
                    </m:r>
                  </m:sub>
                </m:sSub>
              </m:oMath>
            </m:oMathPara>
          </w:p>
        </w:tc>
        <w:tc>
          <w:tcPr>
            <w:tcW w:w="1267" w:type="dxa"/>
            <w:vMerge w:val="restart"/>
            <w:vAlign w:val="center"/>
          </w:tcPr>
          <w:p w:rsidR="00A675AE" w:rsidRPr="00E252CA" w:rsidRDefault="00A675AE" w:rsidP="008E3DE9">
            <w:pPr>
              <w:jc w:val="center"/>
              <w:rPr>
                <w:rFonts w:cstheme="minorHAnsi"/>
                <w:b/>
                <w:sz w:val="18"/>
                <w:szCs w:val="18"/>
              </w:rPr>
            </w:pPr>
            <m:oMathPara>
              <m:oMath>
                <m:r>
                  <m:rPr>
                    <m:sty m:val="bi"/>
                  </m:rPr>
                  <w:rPr>
                    <w:rFonts w:ascii="Cambria Math" w:hAnsi="Cambria Math" w:cstheme="minorHAnsi"/>
                    <w:sz w:val="18"/>
                    <w:szCs w:val="18"/>
                  </w:rPr>
                  <m:t>(</m:t>
                </m:r>
                <m:sSub>
                  <m:sSubPr>
                    <m:ctrlPr>
                      <w:rPr>
                        <w:rFonts w:ascii="Cambria Math" w:hAnsi="Cambria Math" w:cstheme="minorHAnsi"/>
                        <w:b/>
                        <w:i/>
                        <w:sz w:val="18"/>
                        <w:szCs w:val="18"/>
                      </w:rPr>
                    </m:ctrlPr>
                  </m:sSubPr>
                  <m:e>
                    <m:r>
                      <m:rPr>
                        <m:sty m:val="bi"/>
                      </m:rPr>
                      <w:rPr>
                        <w:rFonts w:ascii="Cambria Math" w:hAnsi="Cambria Math" w:cstheme="minorHAnsi"/>
                        <w:sz w:val="18"/>
                        <w:szCs w:val="18"/>
                      </w:rPr>
                      <m:t>π</m:t>
                    </m:r>
                  </m:e>
                  <m:sub>
                    <m:r>
                      <m:rPr>
                        <m:sty m:val="bi"/>
                      </m:rPr>
                      <w:rPr>
                        <w:rFonts w:ascii="Cambria Math" w:hAnsi="Cambria Math" w:cstheme="minorHAnsi"/>
                        <w:sz w:val="18"/>
                        <w:szCs w:val="18"/>
                      </w:rPr>
                      <m:t>a</m:t>
                    </m:r>
                  </m:sub>
                </m:sSub>
                <m:r>
                  <m:rPr>
                    <m:sty m:val="bi"/>
                  </m:rPr>
                  <w:rPr>
                    <w:rFonts w:ascii="Cambria Math" w:hAnsi="Cambria Math" w:cstheme="minorHAnsi"/>
                    <w:sz w:val="18"/>
                    <w:szCs w:val="18"/>
                  </w:rPr>
                  <m:t xml:space="preserve">, </m:t>
                </m:r>
                <m:sSub>
                  <m:sSubPr>
                    <m:ctrlPr>
                      <w:rPr>
                        <w:rFonts w:ascii="Cambria Math" w:hAnsi="Cambria Math" w:cstheme="minorHAnsi"/>
                        <w:b/>
                        <w:i/>
                        <w:sz w:val="18"/>
                        <w:szCs w:val="18"/>
                      </w:rPr>
                    </m:ctrlPr>
                  </m:sSubPr>
                  <m:e>
                    <m:r>
                      <m:rPr>
                        <m:sty m:val="bi"/>
                      </m:rPr>
                      <w:rPr>
                        <w:rFonts w:ascii="Cambria Math" w:hAnsi="Cambria Math" w:cstheme="minorHAnsi"/>
                        <w:sz w:val="18"/>
                        <w:szCs w:val="18"/>
                      </w:rPr>
                      <m:t>π</m:t>
                    </m:r>
                  </m:e>
                  <m:sub>
                    <m:r>
                      <m:rPr>
                        <m:sty m:val="bi"/>
                      </m:rPr>
                      <w:rPr>
                        <w:rFonts w:ascii="Cambria Math" w:hAnsi="Cambria Math" w:cstheme="minorHAnsi"/>
                        <w:sz w:val="18"/>
                        <w:szCs w:val="18"/>
                      </w:rPr>
                      <m:t>b</m:t>
                    </m:r>
                  </m:sub>
                </m:sSub>
                <m:r>
                  <m:rPr>
                    <m:sty m:val="bi"/>
                  </m:rPr>
                  <w:rPr>
                    <w:rFonts w:ascii="Cambria Math" w:hAnsi="Cambria Math" w:cstheme="minorHAnsi"/>
                    <w:sz w:val="18"/>
                    <w:szCs w:val="18"/>
                  </w:rPr>
                  <m:t>)</m:t>
                </m:r>
              </m:oMath>
            </m:oMathPara>
          </w:p>
        </w:tc>
        <w:tc>
          <w:tcPr>
            <w:tcW w:w="863" w:type="dxa"/>
            <w:vMerge w:val="restart"/>
            <w:vAlign w:val="center"/>
          </w:tcPr>
          <w:p w:rsidR="00A675AE" w:rsidRPr="00E252CA" w:rsidRDefault="00A675AE" w:rsidP="008E3DE9">
            <w:pPr>
              <w:jc w:val="center"/>
              <w:rPr>
                <w:rFonts w:cstheme="minorHAnsi"/>
                <w:b/>
                <w:sz w:val="18"/>
                <w:szCs w:val="18"/>
              </w:rPr>
            </w:pPr>
            <w:r w:rsidRPr="00E252CA">
              <w:rPr>
                <w:rFonts w:cstheme="minorHAnsi"/>
                <w:b/>
                <w:sz w:val="18"/>
                <w:szCs w:val="18"/>
              </w:rPr>
              <w:t>Stage 1</w:t>
            </w:r>
          </w:p>
          <w:p w:rsidR="00A675AE" w:rsidRPr="00E252CA" w:rsidRDefault="00A675AE" w:rsidP="008E3DE9">
            <w:pPr>
              <w:jc w:val="center"/>
              <w:rPr>
                <w:rFonts w:cstheme="minorHAnsi"/>
                <w:b/>
                <w:sz w:val="18"/>
                <w:szCs w:val="18"/>
              </w:rPr>
            </w:pPr>
            <w:r w:rsidRPr="00E252CA">
              <w:rPr>
                <w:rFonts w:cstheme="minorHAnsi"/>
                <w:b/>
                <w:sz w:val="18"/>
                <w:szCs w:val="18"/>
              </w:rPr>
              <w:t>r1/n1</w:t>
            </w:r>
          </w:p>
        </w:tc>
        <w:tc>
          <w:tcPr>
            <w:tcW w:w="830" w:type="dxa"/>
            <w:vMerge w:val="restart"/>
            <w:vAlign w:val="center"/>
          </w:tcPr>
          <w:p w:rsidR="00A675AE" w:rsidRPr="00E252CA" w:rsidRDefault="00A675AE" w:rsidP="008E3DE9">
            <w:pPr>
              <w:jc w:val="center"/>
              <w:rPr>
                <w:rFonts w:cstheme="minorHAnsi"/>
                <w:b/>
                <w:sz w:val="18"/>
                <w:szCs w:val="18"/>
              </w:rPr>
            </w:pPr>
            <w:r w:rsidRPr="00E252CA">
              <w:rPr>
                <w:rFonts w:cstheme="minorHAnsi"/>
                <w:b/>
                <w:sz w:val="18"/>
                <w:szCs w:val="18"/>
              </w:rPr>
              <w:t>Stage 2</w:t>
            </w:r>
          </w:p>
          <w:p w:rsidR="00A675AE" w:rsidRPr="00E252CA" w:rsidRDefault="00A675AE" w:rsidP="008E3DE9">
            <w:pPr>
              <w:jc w:val="center"/>
              <w:rPr>
                <w:rFonts w:cstheme="minorHAnsi"/>
                <w:b/>
                <w:sz w:val="18"/>
                <w:szCs w:val="18"/>
              </w:rPr>
            </w:pPr>
            <w:r w:rsidRPr="00E252CA">
              <w:rPr>
                <w:rFonts w:cstheme="minorHAnsi"/>
                <w:b/>
                <w:sz w:val="18"/>
                <w:szCs w:val="18"/>
              </w:rPr>
              <w:t>r/n</w:t>
            </w:r>
          </w:p>
        </w:tc>
        <w:tc>
          <w:tcPr>
            <w:tcW w:w="672" w:type="dxa"/>
            <w:vMerge w:val="restart"/>
            <w:vAlign w:val="center"/>
          </w:tcPr>
          <w:p w:rsidR="00A675AE" w:rsidRPr="00E252CA" w:rsidRDefault="000F508A" w:rsidP="008E3DE9">
            <w:pPr>
              <w:jc w:val="center"/>
              <w:rPr>
                <w:rFonts w:cstheme="minorHAnsi"/>
                <w:b/>
                <w:sz w:val="18"/>
                <w:szCs w:val="18"/>
              </w:rPr>
            </w:pPr>
            <w:r w:rsidRPr="00E252CA">
              <w:rPr>
                <w:rFonts w:cstheme="minorHAnsi"/>
                <w:b/>
                <w:sz w:val="18"/>
                <w:szCs w:val="18"/>
              </w:rPr>
              <w:t>α</w:t>
            </w:r>
          </w:p>
        </w:tc>
        <w:tc>
          <w:tcPr>
            <w:tcW w:w="672" w:type="dxa"/>
            <w:vMerge w:val="restart"/>
            <w:vAlign w:val="center"/>
          </w:tcPr>
          <w:p w:rsidR="00A675AE" w:rsidRPr="00E252CA" w:rsidRDefault="001B25D3" w:rsidP="008E3DE9">
            <w:pPr>
              <w:jc w:val="center"/>
              <w:rPr>
                <w:rFonts w:cstheme="minorHAnsi"/>
                <w:b/>
                <w:sz w:val="18"/>
                <w:szCs w:val="18"/>
              </w:rPr>
            </w:pPr>
            <w:r w:rsidRPr="00E252CA">
              <w:rPr>
                <w:rFonts w:cstheme="minorHAnsi"/>
                <w:b/>
                <w:sz w:val="18"/>
                <w:szCs w:val="18"/>
              </w:rPr>
              <w:t>1-</w:t>
            </w:r>
            <w:r w:rsidR="00A675AE" w:rsidRPr="00E252CA">
              <w:rPr>
                <w:rFonts w:cstheme="minorHAnsi"/>
                <w:b/>
                <w:sz w:val="18"/>
                <w:szCs w:val="18"/>
              </w:rPr>
              <w:t>β</w:t>
            </w:r>
          </w:p>
        </w:tc>
        <w:tc>
          <w:tcPr>
            <w:tcW w:w="3495" w:type="dxa"/>
            <w:gridSpan w:val="4"/>
            <w:vAlign w:val="center"/>
          </w:tcPr>
          <w:p w:rsidR="00A675AE" w:rsidRPr="00E252CA" w:rsidRDefault="00A675AE" w:rsidP="008E3DE9">
            <w:pPr>
              <w:jc w:val="center"/>
              <w:rPr>
                <w:rFonts w:cstheme="minorHAnsi"/>
                <w:b/>
                <w:sz w:val="18"/>
                <w:szCs w:val="18"/>
              </w:rPr>
            </w:pPr>
            <w:r w:rsidRPr="00E252CA">
              <w:rPr>
                <w:rFonts w:cstheme="minorHAnsi"/>
                <w:b/>
                <w:sz w:val="18"/>
                <w:szCs w:val="18"/>
              </w:rPr>
              <w:t>Overall selection probability</w:t>
            </w:r>
          </w:p>
        </w:tc>
      </w:tr>
      <w:tr w:rsidR="00A675AE" w:rsidRPr="00E252CA" w:rsidTr="008E3DE9">
        <w:tc>
          <w:tcPr>
            <w:tcW w:w="858" w:type="dxa"/>
            <w:vMerge/>
            <w:vAlign w:val="center"/>
          </w:tcPr>
          <w:p w:rsidR="00A675AE" w:rsidRPr="00E252CA" w:rsidRDefault="00A675AE" w:rsidP="008E3DE9">
            <w:pPr>
              <w:jc w:val="center"/>
              <w:rPr>
                <w:rFonts w:cstheme="minorHAnsi"/>
                <w:b/>
                <w:sz w:val="18"/>
                <w:szCs w:val="18"/>
              </w:rPr>
            </w:pPr>
          </w:p>
        </w:tc>
        <w:tc>
          <w:tcPr>
            <w:tcW w:w="693" w:type="dxa"/>
            <w:vMerge/>
            <w:vAlign w:val="center"/>
          </w:tcPr>
          <w:p w:rsidR="00A675AE" w:rsidRPr="00E252CA" w:rsidRDefault="00A675AE" w:rsidP="008E3DE9">
            <w:pPr>
              <w:jc w:val="center"/>
              <w:rPr>
                <w:rFonts w:eastAsia="Calibri" w:cstheme="minorHAnsi"/>
                <w:b/>
                <w:sz w:val="18"/>
                <w:szCs w:val="18"/>
              </w:rPr>
            </w:pPr>
          </w:p>
        </w:tc>
        <w:tc>
          <w:tcPr>
            <w:tcW w:w="1267" w:type="dxa"/>
            <w:vMerge/>
            <w:vAlign w:val="center"/>
          </w:tcPr>
          <w:p w:rsidR="00A675AE" w:rsidRPr="00E252CA" w:rsidRDefault="00A675AE" w:rsidP="008E3DE9">
            <w:pPr>
              <w:jc w:val="center"/>
              <w:rPr>
                <w:rFonts w:eastAsia="Calibri" w:cstheme="minorHAnsi"/>
                <w:b/>
                <w:sz w:val="18"/>
                <w:szCs w:val="18"/>
              </w:rPr>
            </w:pPr>
          </w:p>
        </w:tc>
        <w:tc>
          <w:tcPr>
            <w:tcW w:w="863" w:type="dxa"/>
            <w:vMerge/>
            <w:vAlign w:val="center"/>
          </w:tcPr>
          <w:p w:rsidR="00A675AE" w:rsidRPr="00E252CA" w:rsidRDefault="00A675AE" w:rsidP="008E3DE9">
            <w:pPr>
              <w:jc w:val="center"/>
              <w:rPr>
                <w:rFonts w:cstheme="minorHAnsi"/>
                <w:b/>
                <w:sz w:val="18"/>
                <w:szCs w:val="18"/>
              </w:rPr>
            </w:pPr>
          </w:p>
        </w:tc>
        <w:tc>
          <w:tcPr>
            <w:tcW w:w="830" w:type="dxa"/>
            <w:vMerge/>
            <w:vAlign w:val="center"/>
          </w:tcPr>
          <w:p w:rsidR="00A675AE" w:rsidRPr="00E252CA" w:rsidRDefault="00A675AE" w:rsidP="008E3DE9">
            <w:pPr>
              <w:jc w:val="center"/>
              <w:rPr>
                <w:rFonts w:cstheme="minorHAnsi"/>
                <w:b/>
                <w:sz w:val="18"/>
                <w:szCs w:val="18"/>
              </w:rPr>
            </w:pPr>
          </w:p>
        </w:tc>
        <w:tc>
          <w:tcPr>
            <w:tcW w:w="672" w:type="dxa"/>
            <w:vMerge/>
            <w:vAlign w:val="center"/>
          </w:tcPr>
          <w:p w:rsidR="00A675AE" w:rsidRPr="00E252CA" w:rsidRDefault="00A675AE" w:rsidP="008E3DE9">
            <w:pPr>
              <w:jc w:val="center"/>
              <w:rPr>
                <w:rFonts w:cstheme="minorHAnsi"/>
                <w:b/>
                <w:sz w:val="18"/>
                <w:szCs w:val="18"/>
              </w:rPr>
            </w:pPr>
          </w:p>
        </w:tc>
        <w:tc>
          <w:tcPr>
            <w:tcW w:w="672" w:type="dxa"/>
            <w:vMerge/>
            <w:vAlign w:val="center"/>
          </w:tcPr>
          <w:p w:rsidR="00A675AE" w:rsidRPr="00E252CA" w:rsidRDefault="00A675AE" w:rsidP="008E3DE9">
            <w:pPr>
              <w:jc w:val="center"/>
              <w:rPr>
                <w:rFonts w:cstheme="minorHAnsi"/>
                <w:b/>
                <w:sz w:val="18"/>
                <w:szCs w:val="18"/>
              </w:rPr>
            </w:pPr>
          </w:p>
        </w:tc>
        <w:tc>
          <w:tcPr>
            <w:tcW w:w="791" w:type="dxa"/>
            <w:vAlign w:val="center"/>
          </w:tcPr>
          <w:p w:rsidR="00A675AE" w:rsidRPr="00E252CA" w:rsidRDefault="00A675AE" w:rsidP="008E3DE9">
            <w:pPr>
              <w:jc w:val="center"/>
              <w:rPr>
                <w:rFonts w:cstheme="minorHAnsi"/>
                <w:b/>
                <w:sz w:val="18"/>
                <w:szCs w:val="18"/>
              </w:rPr>
            </w:pPr>
            <w:r w:rsidRPr="00E252CA">
              <w:rPr>
                <w:rFonts w:cstheme="minorHAnsi"/>
                <w:b/>
                <w:sz w:val="18"/>
                <w:szCs w:val="18"/>
              </w:rPr>
              <w:t>Arm A</w:t>
            </w:r>
          </w:p>
        </w:tc>
        <w:tc>
          <w:tcPr>
            <w:tcW w:w="826" w:type="dxa"/>
            <w:vAlign w:val="center"/>
          </w:tcPr>
          <w:p w:rsidR="00A675AE" w:rsidRPr="00E252CA" w:rsidRDefault="00A675AE" w:rsidP="008E3DE9">
            <w:pPr>
              <w:jc w:val="center"/>
              <w:rPr>
                <w:rFonts w:cstheme="minorHAnsi"/>
                <w:b/>
                <w:sz w:val="18"/>
                <w:szCs w:val="18"/>
              </w:rPr>
            </w:pPr>
            <w:r w:rsidRPr="00E252CA">
              <w:rPr>
                <w:rFonts w:cstheme="minorHAnsi"/>
                <w:b/>
                <w:sz w:val="18"/>
                <w:szCs w:val="18"/>
              </w:rPr>
              <w:t>Arm B</w:t>
            </w:r>
          </w:p>
        </w:tc>
        <w:tc>
          <w:tcPr>
            <w:tcW w:w="849" w:type="dxa"/>
            <w:vAlign w:val="center"/>
          </w:tcPr>
          <w:p w:rsidR="00A675AE" w:rsidRPr="00E252CA" w:rsidRDefault="00A675AE" w:rsidP="008E3DE9">
            <w:pPr>
              <w:jc w:val="center"/>
              <w:rPr>
                <w:rFonts w:cstheme="minorHAnsi"/>
                <w:b/>
                <w:sz w:val="18"/>
                <w:szCs w:val="18"/>
              </w:rPr>
            </w:pPr>
            <w:r w:rsidRPr="00E252CA">
              <w:rPr>
                <w:rFonts w:cstheme="minorHAnsi"/>
                <w:b/>
                <w:sz w:val="18"/>
                <w:szCs w:val="18"/>
              </w:rPr>
              <w:t>No Arm</w:t>
            </w:r>
          </w:p>
        </w:tc>
        <w:tc>
          <w:tcPr>
            <w:tcW w:w="1029" w:type="dxa"/>
            <w:vAlign w:val="center"/>
          </w:tcPr>
          <w:p w:rsidR="00A675AE" w:rsidRPr="00E252CA" w:rsidRDefault="00A675AE" w:rsidP="008E3DE9">
            <w:pPr>
              <w:jc w:val="center"/>
              <w:rPr>
                <w:rFonts w:cstheme="minorHAnsi"/>
                <w:b/>
                <w:sz w:val="18"/>
                <w:szCs w:val="18"/>
              </w:rPr>
            </w:pPr>
            <w:r w:rsidRPr="00E252CA">
              <w:rPr>
                <w:rFonts w:cstheme="minorHAnsi"/>
                <w:b/>
                <w:sz w:val="18"/>
                <w:szCs w:val="18"/>
              </w:rPr>
              <w:t>Ambiguity</w:t>
            </w:r>
          </w:p>
        </w:tc>
      </w:tr>
      <w:tr w:rsidR="00A675AE" w:rsidRPr="00E252CA" w:rsidTr="008E3DE9">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1</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0.05</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(0.20, 0.35)</w:t>
            </w:r>
          </w:p>
        </w:tc>
        <w:tc>
          <w:tcPr>
            <w:tcW w:w="863" w:type="dxa"/>
          </w:tcPr>
          <w:p w:rsidR="00A675AE" w:rsidRPr="00E252CA" w:rsidRDefault="00A675AE" w:rsidP="008E3DE9">
            <w:pPr>
              <w:jc w:val="center"/>
              <w:rPr>
                <w:rFonts w:cstheme="minorHAnsi"/>
                <w:sz w:val="20"/>
                <w:szCs w:val="20"/>
              </w:rPr>
            </w:pPr>
            <w:r w:rsidRPr="00E252CA">
              <w:rPr>
                <w:rFonts w:cstheme="minorHAnsi"/>
                <w:sz w:val="20"/>
                <w:szCs w:val="20"/>
              </w:rPr>
              <w:t>1/10</w:t>
            </w:r>
          </w:p>
        </w:tc>
        <w:tc>
          <w:tcPr>
            <w:tcW w:w="830" w:type="dxa"/>
            <w:vAlign w:val="center"/>
          </w:tcPr>
          <w:p w:rsidR="00A675AE" w:rsidRPr="00E252CA" w:rsidRDefault="00A675AE" w:rsidP="008E3DE9">
            <w:pPr>
              <w:jc w:val="center"/>
              <w:rPr>
                <w:rFonts w:cstheme="minorHAnsi"/>
                <w:sz w:val="20"/>
                <w:szCs w:val="20"/>
              </w:rPr>
            </w:pPr>
            <w:r w:rsidRPr="00E252CA">
              <w:rPr>
                <w:rFonts w:cstheme="minorHAnsi"/>
                <w:sz w:val="20"/>
                <w:szCs w:val="20"/>
              </w:rPr>
              <w:t>4/34</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0.070</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0.851</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0.068</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0.891</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0.002</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0.038</w:t>
            </w:r>
          </w:p>
        </w:tc>
      </w:tr>
      <w:tr w:rsidR="00A675AE" w:rsidRPr="00E252CA" w:rsidTr="00854B87">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2</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0.10</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(0.30, 0.45)</w:t>
            </w:r>
          </w:p>
        </w:tc>
        <w:tc>
          <w:tcPr>
            <w:tcW w:w="863" w:type="dxa"/>
            <w:shd w:val="clear" w:color="auto" w:fill="D9D9D9" w:themeFill="background1" w:themeFillShade="D9"/>
          </w:tcPr>
          <w:p w:rsidR="00A675AE" w:rsidRPr="00E252CA" w:rsidRDefault="00A675AE" w:rsidP="008E3DE9">
            <w:pPr>
              <w:jc w:val="center"/>
              <w:rPr>
                <w:rFonts w:cstheme="minorHAnsi"/>
                <w:b/>
                <w:sz w:val="20"/>
                <w:szCs w:val="20"/>
              </w:rPr>
            </w:pPr>
            <w:r w:rsidRPr="00E252CA">
              <w:rPr>
                <w:rFonts w:cstheme="minorHAnsi"/>
                <w:b/>
                <w:sz w:val="20"/>
                <w:szCs w:val="20"/>
              </w:rPr>
              <w:t>2/13</w:t>
            </w:r>
          </w:p>
        </w:tc>
        <w:tc>
          <w:tcPr>
            <w:tcW w:w="830" w:type="dxa"/>
            <w:shd w:val="clear" w:color="auto" w:fill="D9D9D9" w:themeFill="background1" w:themeFillShade="D9"/>
            <w:vAlign w:val="center"/>
          </w:tcPr>
          <w:p w:rsidR="00A675AE" w:rsidRPr="00E252CA" w:rsidRDefault="00A675AE" w:rsidP="008E3DE9">
            <w:pPr>
              <w:jc w:val="center"/>
              <w:rPr>
                <w:rFonts w:cstheme="minorHAnsi"/>
                <w:b/>
                <w:sz w:val="20"/>
                <w:szCs w:val="20"/>
              </w:rPr>
            </w:pPr>
            <w:r w:rsidRPr="00E252CA">
              <w:rPr>
                <w:rFonts w:cstheme="minorHAnsi"/>
                <w:b/>
                <w:sz w:val="20"/>
                <w:szCs w:val="20"/>
              </w:rPr>
              <w:t>6/33</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0.087</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0.912</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0.083</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0.872</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0.045</w:t>
            </w:r>
          </w:p>
        </w:tc>
      </w:tr>
      <w:tr w:rsidR="00A675AE" w:rsidRPr="00E252CA" w:rsidTr="008E3DE9">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3</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0.15</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(0.30, 0.45)</w:t>
            </w:r>
          </w:p>
        </w:tc>
        <w:tc>
          <w:tcPr>
            <w:tcW w:w="863" w:type="dxa"/>
          </w:tcPr>
          <w:p w:rsidR="00A675AE" w:rsidRPr="00E252CA" w:rsidRDefault="00A675AE" w:rsidP="008E3DE9">
            <w:pPr>
              <w:jc w:val="center"/>
              <w:rPr>
                <w:rFonts w:cstheme="minorHAnsi"/>
                <w:sz w:val="20"/>
                <w:szCs w:val="20"/>
              </w:rPr>
            </w:pPr>
            <w:r w:rsidRPr="00E252CA">
              <w:rPr>
                <w:rFonts w:cstheme="minorHAnsi"/>
                <w:sz w:val="20"/>
                <w:szCs w:val="20"/>
              </w:rPr>
              <w:t>4/20</w:t>
            </w:r>
          </w:p>
        </w:tc>
        <w:tc>
          <w:tcPr>
            <w:tcW w:w="830" w:type="dxa"/>
            <w:vAlign w:val="center"/>
          </w:tcPr>
          <w:p w:rsidR="00A675AE" w:rsidRPr="00E252CA" w:rsidRDefault="00A675AE" w:rsidP="008E3DE9">
            <w:pPr>
              <w:jc w:val="center"/>
              <w:rPr>
                <w:rFonts w:cstheme="minorHAnsi"/>
                <w:sz w:val="20"/>
                <w:szCs w:val="20"/>
              </w:rPr>
            </w:pPr>
            <w:r w:rsidRPr="00E252CA">
              <w:rPr>
                <w:rFonts w:cstheme="minorHAnsi"/>
                <w:sz w:val="20"/>
                <w:szCs w:val="20"/>
              </w:rPr>
              <w:t>11/50</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0.095</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0.851</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0.050</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0.926</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0.023</w:t>
            </w:r>
          </w:p>
        </w:tc>
      </w:tr>
      <w:tr w:rsidR="00A675AE" w:rsidRPr="00E252CA" w:rsidTr="00854B87">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4</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0.20</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(0.40, 0.55)</w:t>
            </w:r>
          </w:p>
        </w:tc>
        <w:tc>
          <w:tcPr>
            <w:tcW w:w="863" w:type="dxa"/>
            <w:shd w:val="clear" w:color="auto" w:fill="D9D9D9" w:themeFill="background1" w:themeFillShade="D9"/>
          </w:tcPr>
          <w:p w:rsidR="00A675AE" w:rsidRPr="00E252CA" w:rsidRDefault="00A675AE" w:rsidP="008E3DE9">
            <w:pPr>
              <w:jc w:val="center"/>
              <w:rPr>
                <w:rFonts w:cstheme="minorHAnsi"/>
                <w:b/>
                <w:sz w:val="20"/>
                <w:szCs w:val="20"/>
              </w:rPr>
            </w:pPr>
            <w:r w:rsidRPr="00E252CA">
              <w:rPr>
                <w:rFonts w:cstheme="minorHAnsi"/>
                <w:b/>
                <w:sz w:val="20"/>
                <w:szCs w:val="20"/>
              </w:rPr>
              <w:t>3/13</w:t>
            </w:r>
          </w:p>
        </w:tc>
        <w:tc>
          <w:tcPr>
            <w:tcW w:w="830" w:type="dxa"/>
            <w:shd w:val="clear" w:color="auto" w:fill="D9D9D9" w:themeFill="background1" w:themeFillShade="D9"/>
            <w:vAlign w:val="center"/>
          </w:tcPr>
          <w:p w:rsidR="00A675AE" w:rsidRPr="00E252CA" w:rsidRDefault="00A675AE" w:rsidP="008E3DE9">
            <w:pPr>
              <w:jc w:val="center"/>
              <w:rPr>
                <w:rFonts w:cstheme="minorHAnsi"/>
                <w:b/>
                <w:sz w:val="20"/>
                <w:szCs w:val="20"/>
              </w:rPr>
            </w:pPr>
            <w:r w:rsidRPr="00E252CA">
              <w:rPr>
                <w:rFonts w:cstheme="minorHAnsi"/>
                <w:b/>
                <w:sz w:val="20"/>
                <w:szCs w:val="20"/>
              </w:rPr>
              <w:t>10/33</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0.096</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0.876</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0.089</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0.865</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0.046</w:t>
            </w:r>
          </w:p>
        </w:tc>
      </w:tr>
      <w:tr w:rsidR="00A675AE" w:rsidRPr="00E252CA" w:rsidTr="008E3DE9">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5</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0.25</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(0.40, 0.55)</w:t>
            </w:r>
          </w:p>
        </w:tc>
        <w:tc>
          <w:tcPr>
            <w:tcW w:w="863" w:type="dxa"/>
          </w:tcPr>
          <w:p w:rsidR="00A675AE" w:rsidRPr="00E252CA" w:rsidRDefault="00A675AE" w:rsidP="008E3DE9">
            <w:pPr>
              <w:jc w:val="center"/>
              <w:rPr>
                <w:rFonts w:cstheme="minorHAnsi"/>
                <w:sz w:val="20"/>
                <w:szCs w:val="20"/>
              </w:rPr>
            </w:pPr>
            <w:r w:rsidRPr="00E252CA">
              <w:rPr>
                <w:rFonts w:cstheme="minorHAnsi"/>
                <w:sz w:val="20"/>
                <w:szCs w:val="20"/>
              </w:rPr>
              <w:t>7/24</w:t>
            </w:r>
          </w:p>
        </w:tc>
        <w:tc>
          <w:tcPr>
            <w:tcW w:w="830" w:type="dxa"/>
            <w:vAlign w:val="center"/>
          </w:tcPr>
          <w:p w:rsidR="00A675AE" w:rsidRPr="00E252CA" w:rsidRDefault="00A675AE" w:rsidP="008E3DE9">
            <w:pPr>
              <w:jc w:val="center"/>
              <w:rPr>
                <w:rFonts w:cstheme="minorHAnsi"/>
                <w:sz w:val="20"/>
                <w:szCs w:val="20"/>
              </w:rPr>
            </w:pPr>
            <w:r w:rsidRPr="00E252CA">
              <w:rPr>
                <w:rFonts w:cstheme="minorHAnsi"/>
                <w:sz w:val="20"/>
                <w:szCs w:val="20"/>
              </w:rPr>
              <w:t>20/64</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0.099</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0.856</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0.039</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0.943</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0.017</w:t>
            </w:r>
          </w:p>
        </w:tc>
      </w:tr>
      <w:tr w:rsidR="00A675AE" w:rsidRPr="00E252CA" w:rsidTr="008E3DE9">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6</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0.30</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(0.50, 0.65)</w:t>
            </w:r>
          </w:p>
        </w:tc>
        <w:tc>
          <w:tcPr>
            <w:tcW w:w="863" w:type="dxa"/>
          </w:tcPr>
          <w:p w:rsidR="00A675AE" w:rsidRPr="00E252CA" w:rsidRDefault="00A675AE" w:rsidP="008E3DE9">
            <w:pPr>
              <w:jc w:val="center"/>
              <w:rPr>
                <w:rFonts w:cstheme="minorHAnsi"/>
                <w:sz w:val="20"/>
                <w:szCs w:val="20"/>
              </w:rPr>
            </w:pPr>
            <w:r w:rsidRPr="00E252CA">
              <w:rPr>
                <w:rFonts w:cstheme="minorHAnsi"/>
                <w:sz w:val="20"/>
                <w:szCs w:val="20"/>
              </w:rPr>
              <w:t>5/14</w:t>
            </w:r>
          </w:p>
        </w:tc>
        <w:tc>
          <w:tcPr>
            <w:tcW w:w="830" w:type="dxa"/>
            <w:vAlign w:val="center"/>
          </w:tcPr>
          <w:p w:rsidR="00A675AE" w:rsidRPr="00E252CA" w:rsidRDefault="00A675AE" w:rsidP="008E3DE9">
            <w:pPr>
              <w:jc w:val="center"/>
              <w:rPr>
                <w:rFonts w:cstheme="minorHAnsi"/>
                <w:sz w:val="20"/>
                <w:szCs w:val="20"/>
              </w:rPr>
            </w:pPr>
            <w:r w:rsidRPr="00E252CA">
              <w:rPr>
                <w:rFonts w:cstheme="minorHAnsi"/>
                <w:sz w:val="20"/>
                <w:szCs w:val="20"/>
              </w:rPr>
              <w:t>15/37</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0.095</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0.853</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0.077</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0.883</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0.001</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0.038</w:t>
            </w:r>
          </w:p>
        </w:tc>
      </w:tr>
      <w:tr w:rsidR="00A675AE" w:rsidRPr="00E252CA" w:rsidTr="008E3DE9">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7</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0.35</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(0.50, 0.65)</w:t>
            </w:r>
          </w:p>
        </w:tc>
        <w:tc>
          <w:tcPr>
            <w:tcW w:w="863" w:type="dxa"/>
          </w:tcPr>
          <w:p w:rsidR="00A675AE" w:rsidRPr="00E252CA" w:rsidRDefault="00A675AE" w:rsidP="008E3DE9">
            <w:pPr>
              <w:jc w:val="center"/>
              <w:rPr>
                <w:rFonts w:cstheme="minorHAnsi"/>
                <w:sz w:val="20"/>
                <w:szCs w:val="20"/>
              </w:rPr>
            </w:pPr>
            <w:r w:rsidRPr="00E252CA">
              <w:rPr>
                <w:rFonts w:cstheme="minorHAnsi"/>
                <w:sz w:val="20"/>
                <w:szCs w:val="20"/>
              </w:rPr>
              <w:t>12/30</w:t>
            </w:r>
          </w:p>
        </w:tc>
        <w:tc>
          <w:tcPr>
            <w:tcW w:w="830" w:type="dxa"/>
            <w:vAlign w:val="center"/>
          </w:tcPr>
          <w:p w:rsidR="00A675AE" w:rsidRPr="00E252CA" w:rsidRDefault="00A675AE" w:rsidP="008E3DE9">
            <w:pPr>
              <w:jc w:val="center"/>
              <w:rPr>
                <w:rFonts w:cstheme="minorHAnsi"/>
                <w:sz w:val="20"/>
                <w:szCs w:val="20"/>
              </w:rPr>
            </w:pPr>
            <w:r w:rsidRPr="00E252CA">
              <w:rPr>
                <w:rFonts w:cstheme="minorHAnsi"/>
                <w:sz w:val="20"/>
                <w:szCs w:val="20"/>
              </w:rPr>
              <w:t>29/68</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0.096</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0.850</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0.031</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0.954</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0.014</w:t>
            </w:r>
          </w:p>
        </w:tc>
      </w:tr>
      <w:tr w:rsidR="00A675AE" w:rsidRPr="00E252CA" w:rsidTr="008E3DE9">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8</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0.40</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(0.60, 0.75)</w:t>
            </w:r>
          </w:p>
        </w:tc>
        <w:tc>
          <w:tcPr>
            <w:tcW w:w="863" w:type="dxa"/>
          </w:tcPr>
          <w:p w:rsidR="00A675AE" w:rsidRPr="00E252CA" w:rsidRDefault="00A675AE" w:rsidP="008E3DE9">
            <w:pPr>
              <w:jc w:val="center"/>
              <w:rPr>
                <w:rFonts w:cstheme="minorHAnsi"/>
                <w:sz w:val="20"/>
                <w:szCs w:val="20"/>
              </w:rPr>
            </w:pPr>
            <w:r w:rsidRPr="00E252CA">
              <w:rPr>
                <w:rFonts w:cstheme="minorHAnsi"/>
                <w:sz w:val="20"/>
                <w:szCs w:val="20"/>
              </w:rPr>
              <w:t>9/19</w:t>
            </w:r>
          </w:p>
        </w:tc>
        <w:tc>
          <w:tcPr>
            <w:tcW w:w="830" w:type="dxa"/>
            <w:vAlign w:val="center"/>
          </w:tcPr>
          <w:p w:rsidR="00A675AE" w:rsidRPr="00E252CA" w:rsidRDefault="00A675AE" w:rsidP="008E3DE9">
            <w:pPr>
              <w:jc w:val="center"/>
              <w:rPr>
                <w:rFonts w:cstheme="minorHAnsi"/>
                <w:sz w:val="20"/>
                <w:szCs w:val="20"/>
              </w:rPr>
            </w:pPr>
            <w:r w:rsidRPr="00E252CA">
              <w:rPr>
                <w:rFonts w:cstheme="minorHAnsi"/>
                <w:sz w:val="20"/>
                <w:szCs w:val="20"/>
              </w:rPr>
              <w:t>19/37</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0.093</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0.851</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0.065</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0.898</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0.037</w:t>
            </w:r>
          </w:p>
        </w:tc>
      </w:tr>
      <w:tr w:rsidR="00A675AE" w:rsidRPr="00E252CA" w:rsidTr="008E3DE9">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9</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0.45</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(0.60, 0.75)</w:t>
            </w:r>
          </w:p>
        </w:tc>
        <w:tc>
          <w:tcPr>
            <w:tcW w:w="863" w:type="dxa"/>
          </w:tcPr>
          <w:p w:rsidR="00A675AE" w:rsidRPr="00E252CA" w:rsidRDefault="00A675AE" w:rsidP="008E3DE9">
            <w:pPr>
              <w:jc w:val="center"/>
              <w:rPr>
                <w:rFonts w:cstheme="minorHAnsi"/>
                <w:sz w:val="20"/>
                <w:szCs w:val="20"/>
              </w:rPr>
            </w:pPr>
            <w:r w:rsidRPr="00E252CA">
              <w:rPr>
                <w:rFonts w:cstheme="minorHAnsi"/>
                <w:sz w:val="20"/>
                <w:szCs w:val="20"/>
              </w:rPr>
              <w:t>16/32</w:t>
            </w:r>
          </w:p>
        </w:tc>
        <w:tc>
          <w:tcPr>
            <w:tcW w:w="830" w:type="dxa"/>
            <w:vAlign w:val="center"/>
          </w:tcPr>
          <w:p w:rsidR="00A675AE" w:rsidRPr="00E252CA" w:rsidRDefault="00A675AE" w:rsidP="008E3DE9">
            <w:pPr>
              <w:jc w:val="center"/>
              <w:rPr>
                <w:rFonts w:cstheme="minorHAnsi"/>
                <w:sz w:val="20"/>
                <w:szCs w:val="20"/>
              </w:rPr>
            </w:pPr>
            <w:r w:rsidRPr="00E252CA">
              <w:rPr>
                <w:rFonts w:cstheme="minorHAnsi"/>
                <w:sz w:val="20"/>
                <w:szCs w:val="20"/>
              </w:rPr>
              <w:t>35/66</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0.099</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0.852</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0.026</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0.961</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0.013</w:t>
            </w:r>
          </w:p>
        </w:tc>
      </w:tr>
      <w:tr w:rsidR="00A675AE" w:rsidRPr="00E252CA" w:rsidTr="008E3DE9">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10</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0.50</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(0.70, 0.85)</w:t>
            </w:r>
          </w:p>
        </w:tc>
        <w:tc>
          <w:tcPr>
            <w:tcW w:w="863" w:type="dxa"/>
          </w:tcPr>
          <w:p w:rsidR="00A675AE" w:rsidRPr="00E252CA" w:rsidRDefault="00A675AE" w:rsidP="008E3DE9">
            <w:pPr>
              <w:jc w:val="center"/>
              <w:rPr>
                <w:rFonts w:cstheme="minorHAnsi"/>
                <w:sz w:val="20"/>
                <w:szCs w:val="20"/>
              </w:rPr>
            </w:pPr>
            <w:r w:rsidRPr="00E252CA">
              <w:rPr>
                <w:rFonts w:cstheme="minorHAnsi"/>
                <w:sz w:val="20"/>
                <w:szCs w:val="20"/>
              </w:rPr>
              <w:t>9/16</w:t>
            </w:r>
          </w:p>
        </w:tc>
        <w:tc>
          <w:tcPr>
            <w:tcW w:w="830" w:type="dxa"/>
            <w:vAlign w:val="center"/>
          </w:tcPr>
          <w:p w:rsidR="00A675AE" w:rsidRPr="00E252CA" w:rsidRDefault="00A675AE" w:rsidP="008E3DE9">
            <w:pPr>
              <w:jc w:val="center"/>
              <w:rPr>
                <w:rFonts w:cstheme="minorHAnsi"/>
                <w:sz w:val="20"/>
                <w:szCs w:val="20"/>
              </w:rPr>
            </w:pPr>
            <w:r w:rsidRPr="00E252CA">
              <w:rPr>
                <w:rFonts w:cstheme="minorHAnsi"/>
                <w:sz w:val="20"/>
                <w:szCs w:val="20"/>
              </w:rPr>
              <w:t>23/37</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0.083</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0.852</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0.043</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0.924</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0.032</w:t>
            </w:r>
          </w:p>
        </w:tc>
      </w:tr>
      <w:tr w:rsidR="00A675AE" w:rsidRPr="00E252CA" w:rsidTr="008E3DE9">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11</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0.55</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(0.70, 0.85)</w:t>
            </w:r>
          </w:p>
        </w:tc>
        <w:tc>
          <w:tcPr>
            <w:tcW w:w="863" w:type="dxa"/>
          </w:tcPr>
          <w:p w:rsidR="00A675AE" w:rsidRPr="00E252CA" w:rsidRDefault="00A675AE" w:rsidP="008E3DE9">
            <w:pPr>
              <w:jc w:val="center"/>
              <w:rPr>
                <w:rFonts w:cstheme="minorHAnsi"/>
                <w:sz w:val="20"/>
                <w:szCs w:val="20"/>
              </w:rPr>
            </w:pPr>
            <w:r w:rsidRPr="00E252CA">
              <w:rPr>
                <w:rFonts w:cstheme="minorHAnsi"/>
                <w:sz w:val="20"/>
                <w:szCs w:val="20"/>
              </w:rPr>
              <w:t>15/25</w:t>
            </w:r>
          </w:p>
        </w:tc>
        <w:tc>
          <w:tcPr>
            <w:tcW w:w="830" w:type="dxa"/>
            <w:vAlign w:val="center"/>
          </w:tcPr>
          <w:p w:rsidR="00A675AE" w:rsidRPr="00E252CA" w:rsidRDefault="00A675AE" w:rsidP="008E3DE9">
            <w:pPr>
              <w:jc w:val="center"/>
              <w:rPr>
                <w:rFonts w:cstheme="minorHAnsi"/>
                <w:sz w:val="20"/>
                <w:szCs w:val="20"/>
              </w:rPr>
            </w:pPr>
            <w:r w:rsidRPr="00E252CA">
              <w:rPr>
                <w:rFonts w:cstheme="minorHAnsi"/>
                <w:sz w:val="20"/>
                <w:szCs w:val="20"/>
              </w:rPr>
              <w:t>41/65</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0.097</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0.850</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0.015</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0.976</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0.010</w:t>
            </w:r>
          </w:p>
        </w:tc>
      </w:tr>
      <w:tr w:rsidR="00A675AE" w:rsidRPr="00E252CA" w:rsidTr="008E3DE9">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12</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0.60</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(0.80, 0.95)</w:t>
            </w:r>
          </w:p>
        </w:tc>
        <w:tc>
          <w:tcPr>
            <w:tcW w:w="863" w:type="dxa"/>
          </w:tcPr>
          <w:p w:rsidR="00A675AE" w:rsidRPr="00E252CA" w:rsidRDefault="00A675AE" w:rsidP="008E3DE9">
            <w:pPr>
              <w:jc w:val="center"/>
              <w:rPr>
                <w:rFonts w:cstheme="minorHAnsi"/>
                <w:sz w:val="20"/>
                <w:szCs w:val="20"/>
              </w:rPr>
            </w:pPr>
            <w:r w:rsidRPr="00E252CA">
              <w:rPr>
                <w:rFonts w:cstheme="minorHAnsi"/>
                <w:sz w:val="20"/>
                <w:szCs w:val="20"/>
              </w:rPr>
              <w:t>9/13</w:t>
            </w:r>
          </w:p>
        </w:tc>
        <w:tc>
          <w:tcPr>
            <w:tcW w:w="830" w:type="dxa"/>
            <w:vAlign w:val="center"/>
          </w:tcPr>
          <w:p w:rsidR="00A675AE" w:rsidRPr="00E252CA" w:rsidRDefault="00A675AE" w:rsidP="008E3DE9">
            <w:pPr>
              <w:jc w:val="center"/>
              <w:rPr>
                <w:rFonts w:cstheme="minorHAnsi"/>
                <w:sz w:val="20"/>
                <w:szCs w:val="20"/>
              </w:rPr>
            </w:pPr>
            <w:r w:rsidRPr="00E252CA">
              <w:rPr>
                <w:rFonts w:cstheme="minorHAnsi"/>
                <w:sz w:val="20"/>
                <w:szCs w:val="20"/>
              </w:rPr>
              <w:t>23/32</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0.095</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0.852</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0.017</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0.957</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0.027</w:t>
            </w:r>
          </w:p>
        </w:tc>
      </w:tr>
      <w:tr w:rsidR="00A675AE" w:rsidRPr="00E252CA" w:rsidTr="008E3DE9">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13</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0.65</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(0.80, 0.95)</w:t>
            </w:r>
          </w:p>
        </w:tc>
        <w:tc>
          <w:tcPr>
            <w:tcW w:w="863" w:type="dxa"/>
          </w:tcPr>
          <w:p w:rsidR="00A675AE" w:rsidRPr="00E252CA" w:rsidRDefault="00A675AE" w:rsidP="008E3DE9">
            <w:pPr>
              <w:jc w:val="center"/>
              <w:rPr>
                <w:rFonts w:cstheme="minorHAnsi"/>
                <w:sz w:val="20"/>
                <w:szCs w:val="20"/>
              </w:rPr>
            </w:pPr>
            <w:r w:rsidRPr="00E252CA">
              <w:rPr>
                <w:rFonts w:cstheme="minorHAnsi"/>
                <w:sz w:val="20"/>
                <w:szCs w:val="20"/>
              </w:rPr>
              <w:t>18/25</w:t>
            </w:r>
          </w:p>
        </w:tc>
        <w:tc>
          <w:tcPr>
            <w:tcW w:w="830" w:type="dxa"/>
            <w:vAlign w:val="center"/>
          </w:tcPr>
          <w:p w:rsidR="00A675AE" w:rsidRPr="00E252CA" w:rsidRDefault="00A675AE" w:rsidP="008E3DE9">
            <w:pPr>
              <w:jc w:val="center"/>
              <w:rPr>
                <w:rFonts w:cstheme="minorHAnsi"/>
                <w:sz w:val="20"/>
                <w:szCs w:val="20"/>
              </w:rPr>
            </w:pPr>
            <w:r w:rsidRPr="00E252CA">
              <w:rPr>
                <w:rFonts w:cstheme="minorHAnsi"/>
                <w:sz w:val="20"/>
                <w:szCs w:val="20"/>
              </w:rPr>
              <w:t>41/56</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0.097</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0.853</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0.004</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0.991</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0.005</w:t>
            </w:r>
          </w:p>
        </w:tc>
      </w:tr>
    </w:tbl>
    <w:p w:rsidR="00A675AE" w:rsidRPr="00E252CA" w:rsidRDefault="00A675AE" w:rsidP="00A675AE">
      <w:pPr>
        <w:spacing w:after="0" w:line="240" w:lineRule="auto"/>
        <w:jc w:val="both"/>
        <w:rPr>
          <w:rFonts w:eastAsiaTheme="minorEastAsia"/>
          <w:sz w:val="16"/>
          <w:szCs w:val="16"/>
        </w:rPr>
      </w:pPr>
    </w:p>
    <w:p w:rsidR="00A675AE" w:rsidRPr="00E252CA" w:rsidRDefault="00900A21" w:rsidP="00A675AE">
      <w:pPr>
        <w:spacing w:after="0" w:line="240" w:lineRule="auto"/>
        <w:jc w:val="both"/>
        <w:rPr>
          <w:rFonts w:eastAsiaTheme="minorEastAsia" w:cstheme="minorHAnsi"/>
          <w:sz w:val="16"/>
          <w:szCs w:val="16"/>
        </w:rPr>
      </w:pPr>
      <m:oMath>
        <m:sSub>
          <m:sSubPr>
            <m:ctrlPr>
              <w:rPr>
                <w:rFonts w:ascii="Cambria Math" w:hAnsi="Cambria Math" w:cstheme="minorHAnsi"/>
                <w:i/>
                <w:sz w:val="16"/>
                <w:szCs w:val="16"/>
              </w:rPr>
            </m:ctrlPr>
          </m:sSubPr>
          <m:e>
            <m:r>
              <w:rPr>
                <w:rFonts w:ascii="Cambria Math" w:hAnsi="Cambria Math" w:cstheme="minorHAnsi"/>
                <w:sz w:val="16"/>
                <w:szCs w:val="16"/>
              </w:rPr>
              <m:t>π</m:t>
            </m:r>
          </m:e>
          <m:sub>
            <m:r>
              <w:rPr>
                <w:rFonts w:ascii="Cambria Math" w:hAnsi="Cambria Math" w:cstheme="minorHAnsi"/>
                <w:sz w:val="16"/>
                <w:szCs w:val="16"/>
              </w:rPr>
              <m:t>0</m:t>
            </m:r>
          </m:sub>
        </m:sSub>
        <m:r>
          <w:rPr>
            <w:rFonts w:ascii="Cambria Math" w:hAnsi="Cambria Math" w:cstheme="minorHAnsi"/>
            <w:sz w:val="16"/>
            <w:szCs w:val="16"/>
          </w:rPr>
          <m:t xml:space="preserve"> </m:t>
        </m:r>
      </m:oMath>
      <w:r w:rsidR="00A675AE" w:rsidRPr="00E252CA">
        <w:rPr>
          <w:rFonts w:eastAsiaTheme="minorEastAsia" w:cstheme="minorHAnsi"/>
          <w:sz w:val="16"/>
          <w:szCs w:val="16"/>
        </w:rPr>
        <w:t xml:space="preserve">is the undesirable response rate, </w:t>
      </w:r>
      <m:oMath>
        <m:sSub>
          <m:sSubPr>
            <m:ctrlPr>
              <w:rPr>
                <w:rFonts w:ascii="Cambria Math" w:eastAsiaTheme="minorEastAsia" w:hAnsi="Cambria Math" w:cstheme="minorHAnsi"/>
                <w:i/>
                <w:sz w:val="16"/>
                <w:szCs w:val="16"/>
              </w:rPr>
            </m:ctrlPr>
          </m:sSubPr>
          <m:e>
            <m:r>
              <w:rPr>
                <w:rFonts w:ascii="Cambria Math" w:eastAsiaTheme="minorEastAsia" w:hAnsi="Cambria Math" w:cstheme="minorHAnsi"/>
                <w:sz w:val="16"/>
                <w:szCs w:val="16"/>
              </w:rPr>
              <m:t>π</m:t>
            </m:r>
          </m:e>
          <m:sub>
            <m:r>
              <w:rPr>
                <w:rFonts w:ascii="Cambria Math" w:eastAsiaTheme="minorEastAsia" w:hAnsi="Cambria Math" w:cstheme="minorHAnsi"/>
                <w:sz w:val="16"/>
                <w:szCs w:val="16"/>
              </w:rPr>
              <m:t>a</m:t>
            </m:r>
          </m:sub>
        </m:sSub>
        <m:r>
          <w:rPr>
            <w:rFonts w:ascii="Cambria Math" w:eastAsiaTheme="minorEastAsia" w:hAnsi="Cambria Math" w:cstheme="minorHAnsi"/>
            <w:sz w:val="16"/>
            <w:szCs w:val="16"/>
          </w:rPr>
          <m:t xml:space="preserve"> </m:t>
        </m:r>
      </m:oMath>
      <w:r w:rsidR="00A675AE" w:rsidRPr="00E252CA">
        <w:rPr>
          <w:rFonts w:eastAsiaTheme="minorEastAsia" w:cstheme="minorHAnsi"/>
          <w:sz w:val="16"/>
          <w:szCs w:val="16"/>
        </w:rPr>
        <w:t xml:space="preserve">is the </w:t>
      </w:r>
      <w:r w:rsidR="000C2CBF" w:rsidRPr="00E252CA">
        <w:rPr>
          <w:rFonts w:eastAsiaTheme="minorEastAsia" w:cstheme="minorHAnsi"/>
          <w:sz w:val="16"/>
          <w:szCs w:val="16"/>
        </w:rPr>
        <w:t xml:space="preserve">true </w:t>
      </w:r>
      <w:r w:rsidR="00A675AE" w:rsidRPr="00E252CA">
        <w:rPr>
          <w:rFonts w:eastAsiaTheme="minorEastAsia" w:cstheme="minorHAnsi"/>
          <w:sz w:val="16"/>
          <w:szCs w:val="16"/>
        </w:rPr>
        <w:t>response rate in Arm A (</w:t>
      </w:r>
      <m:oMath>
        <m:sSub>
          <m:sSubPr>
            <m:ctrlPr>
              <w:rPr>
                <w:rFonts w:ascii="Cambria Math" w:eastAsiaTheme="minorEastAsia" w:hAnsi="Cambria Math" w:cstheme="minorHAnsi"/>
                <w:i/>
                <w:sz w:val="16"/>
                <w:szCs w:val="16"/>
              </w:rPr>
            </m:ctrlPr>
          </m:sSubPr>
          <m:e>
            <m:r>
              <w:rPr>
                <w:rFonts w:ascii="Cambria Math" w:eastAsiaTheme="minorEastAsia" w:hAnsi="Cambria Math" w:cstheme="minorHAnsi"/>
                <w:sz w:val="16"/>
                <w:szCs w:val="16"/>
              </w:rPr>
              <m:t>π</m:t>
            </m:r>
          </m:e>
          <m:sub>
            <m:r>
              <w:rPr>
                <w:rFonts w:ascii="Cambria Math" w:eastAsiaTheme="minorEastAsia" w:hAnsi="Cambria Math" w:cstheme="minorHAnsi"/>
                <w:sz w:val="16"/>
                <w:szCs w:val="16"/>
              </w:rPr>
              <m:t>a</m:t>
            </m:r>
          </m:sub>
        </m:sSub>
        <m:r>
          <w:rPr>
            <w:rFonts w:ascii="Cambria Math" w:eastAsiaTheme="minorEastAsia" w:hAnsi="Cambria Math" w:cstheme="minorHAnsi"/>
            <w:sz w:val="16"/>
            <w:szCs w:val="16"/>
          </w:rPr>
          <m:t>=</m:t>
        </m:r>
        <m:sSub>
          <m:sSubPr>
            <m:ctrlPr>
              <w:rPr>
                <w:rFonts w:ascii="Cambria Math" w:eastAsiaTheme="minorEastAsia" w:hAnsi="Cambria Math" w:cstheme="minorHAnsi"/>
                <w:i/>
                <w:sz w:val="16"/>
                <w:szCs w:val="16"/>
              </w:rPr>
            </m:ctrlPr>
          </m:sSubPr>
          <m:e>
            <m:r>
              <w:rPr>
                <w:rFonts w:ascii="Cambria Math" w:eastAsiaTheme="minorEastAsia" w:hAnsi="Cambria Math" w:cstheme="minorHAnsi"/>
                <w:sz w:val="16"/>
                <w:szCs w:val="16"/>
              </w:rPr>
              <m:t>π</m:t>
            </m:r>
          </m:e>
          <m:sub>
            <m:r>
              <w:rPr>
                <w:rFonts w:ascii="Cambria Math" w:eastAsiaTheme="minorEastAsia" w:hAnsi="Cambria Math" w:cstheme="minorHAnsi"/>
                <w:sz w:val="16"/>
                <w:szCs w:val="16"/>
              </w:rPr>
              <m:t>1</m:t>
            </m:r>
          </m:sub>
        </m:sSub>
        <m:r>
          <w:rPr>
            <w:rFonts w:ascii="Cambria Math" w:eastAsiaTheme="minorEastAsia" w:hAnsi="Cambria Math" w:cstheme="minorHAnsi"/>
            <w:sz w:val="16"/>
            <w:szCs w:val="16"/>
          </w:rPr>
          <m:t>)</m:t>
        </m:r>
      </m:oMath>
      <w:r w:rsidR="00A675AE" w:rsidRPr="00E252CA">
        <w:rPr>
          <w:rFonts w:eastAsiaTheme="minorEastAsia" w:cstheme="minorHAnsi"/>
          <w:sz w:val="16"/>
          <w:szCs w:val="16"/>
        </w:rPr>
        <w:t xml:space="preserve">,  </w:t>
      </w:r>
      <m:oMath>
        <m:sSub>
          <m:sSubPr>
            <m:ctrlPr>
              <w:rPr>
                <w:rFonts w:ascii="Cambria Math" w:eastAsiaTheme="minorEastAsia" w:hAnsi="Cambria Math" w:cstheme="minorHAnsi"/>
                <w:i/>
                <w:sz w:val="16"/>
                <w:szCs w:val="16"/>
              </w:rPr>
            </m:ctrlPr>
          </m:sSubPr>
          <m:e>
            <m:r>
              <w:rPr>
                <w:rFonts w:ascii="Cambria Math" w:eastAsiaTheme="minorEastAsia" w:hAnsi="Cambria Math" w:cstheme="minorHAnsi"/>
                <w:sz w:val="16"/>
                <w:szCs w:val="16"/>
              </w:rPr>
              <m:t>π</m:t>
            </m:r>
          </m:e>
          <m:sub>
            <m:r>
              <w:rPr>
                <w:rFonts w:ascii="Cambria Math" w:eastAsiaTheme="minorEastAsia" w:hAnsi="Cambria Math" w:cstheme="minorHAnsi"/>
                <w:sz w:val="16"/>
                <w:szCs w:val="16"/>
              </w:rPr>
              <m:t>b</m:t>
            </m:r>
          </m:sub>
        </m:sSub>
        <m:r>
          <w:rPr>
            <w:rFonts w:ascii="Cambria Math" w:eastAsiaTheme="minorEastAsia" w:hAnsi="Cambria Math" w:cstheme="minorHAnsi"/>
            <w:sz w:val="16"/>
            <w:szCs w:val="16"/>
          </w:rPr>
          <m:t xml:space="preserve"> </m:t>
        </m:r>
      </m:oMath>
      <w:r w:rsidR="00A675AE" w:rsidRPr="00E252CA">
        <w:rPr>
          <w:rFonts w:eastAsiaTheme="minorEastAsia" w:cstheme="minorHAnsi"/>
          <w:sz w:val="16"/>
          <w:szCs w:val="16"/>
        </w:rPr>
        <w:t xml:space="preserve">is the </w:t>
      </w:r>
      <w:r w:rsidR="000C2CBF" w:rsidRPr="00E252CA">
        <w:rPr>
          <w:rFonts w:eastAsiaTheme="minorEastAsia" w:cstheme="minorHAnsi"/>
          <w:sz w:val="16"/>
          <w:szCs w:val="16"/>
        </w:rPr>
        <w:t xml:space="preserve">true </w:t>
      </w:r>
      <w:r w:rsidR="00A675AE" w:rsidRPr="00E252CA">
        <w:rPr>
          <w:rFonts w:eastAsiaTheme="minorEastAsia" w:cstheme="minorHAnsi"/>
          <w:sz w:val="16"/>
          <w:szCs w:val="16"/>
        </w:rPr>
        <w:t>response rate in Arm B</w:t>
      </w:r>
    </w:p>
    <w:p w:rsidR="00A675AE" w:rsidRPr="00E252CA" w:rsidRDefault="007729A3" w:rsidP="00A675AE">
      <w:pPr>
        <w:spacing w:after="0" w:line="240" w:lineRule="auto"/>
        <w:jc w:val="both"/>
        <w:rPr>
          <w:rFonts w:eastAsiaTheme="minorEastAsia" w:cstheme="minorHAnsi"/>
          <w:sz w:val="16"/>
          <w:szCs w:val="16"/>
        </w:rPr>
      </w:pPr>
      <w:r w:rsidRPr="00E252CA">
        <w:rPr>
          <w:rFonts w:eastAsiaTheme="minorEastAsia" w:cstheme="minorHAnsi"/>
          <w:sz w:val="16"/>
          <w:szCs w:val="16"/>
        </w:rPr>
        <w:t xml:space="preserve">r1 is the </w:t>
      </w:r>
      <w:r w:rsidR="00A675AE" w:rsidRPr="00E252CA">
        <w:rPr>
          <w:rFonts w:eastAsiaTheme="minorEastAsia" w:cstheme="minorHAnsi"/>
          <w:sz w:val="16"/>
          <w:szCs w:val="16"/>
        </w:rPr>
        <w:t>minimum number of successes for Stage 1 to not s</w:t>
      </w:r>
      <w:r w:rsidRPr="00E252CA">
        <w:rPr>
          <w:rFonts w:eastAsiaTheme="minorEastAsia" w:cstheme="minorHAnsi"/>
          <w:sz w:val="16"/>
          <w:szCs w:val="16"/>
        </w:rPr>
        <w:t xml:space="preserve">top the trial for futility, n1 is the </w:t>
      </w:r>
      <w:r w:rsidR="00A675AE" w:rsidRPr="00E252CA">
        <w:rPr>
          <w:rFonts w:eastAsiaTheme="minorEastAsia" w:cstheme="minorHAnsi"/>
          <w:sz w:val="16"/>
          <w:szCs w:val="16"/>
        </w:rPr>
        <w:t xml:space="preserve">number of patients required for Stage 1 </w:t>
      </w:r>
      <w:r w:rsidR="0073537A" w:rsidRPr="00E252CA">
        <w:rPr>
          <w:rFonts w:eastAsiaTheme="minorEastAsia" w:cstheme="minorHAnsi"/>
          <w:sz w:val="16"/>
          <w:szCs w:val="16"/>
        </w:rPr>
        <w:t>per experimental arm (with 1:1 allocation ratio)</w:t>
      </w:r>
    </w:p>
    <w:p w:rsidR="00A675AE" w:rsidRPr="00E252CA" w:rsidRDefault="007729A3" w:rsidP="00A675AE">
      <w:pPr>
        <w:spacing w:after="0" w:line="240" w:lineRule="auto"/>
        <w:jc w:val="both"/>
        <w:rPr>
          <w:rFonts w:eastAsiaTheme="minorEastAsia" w:cstheme="minorHAnsi"/>
          <w:sz w:val="16"/>
          <w:szCs w:val="16"/>
        </w:rPr>
      </w:pPr>
      <w:r w:rsidRPr="00E252CA">
        <w:rPr>
          <w:rFonts w:eastAsiaTheme="minorEastAsia" w:cstheme="minorHAnsi"/>
          <w:sz w:val="16"/>
          <w:szCs w:val="16"/>
        </w:rPr>
        <w:lastRenderedPageBreak/>
        <w:t>r is the</w:t>
      </w:r>
      <w:r w:rsidR="00A675AE" w:rsidRPr="00E252CA">
        <w:rPr>
          <w:rFonts w:eastAsiaTheme="minorEastAsia" w:cstheme="minorHAnsi"/>
          <w:sz w:val="16"/>
          <w:szCs w:val="16"/>
        </w:rPr>
        <w:t xml:space="preserve"> minimum number of successes to w</w:t>
      </w:r>
      <w:r w:rsidRPr="00E252CA">
        <w:rPr>
          <w:rFonts w:eastAsiaTheme="minorEastAsia" w:cstheme="minorHAnsi"/>
          <w:sz w:val="16"/>
          <w:szCs w:val="16"/>
        </w:rPr>
        <w:t>arrant further investigation, n is the</w:t>
      </w:r>
      <w:r w:rsidR="00A675AE" w:rsidRPr="00E252CA">
        <w:rPr>
          <w:rFonts w:eastAsiaTheme="minorEastAsia" w:cstheme="minorHAnsi"/>
          <w:sz w:val="16"/>
          <w:szCs w:val="16"/>
        </w:rPr>
        <w:t xml:space="preserve"> </w:t>
      </w:r>
      <w:r w:rsidR="0073537A" w:rsidRPr="00E252CA">
        <w:rPr>
          <w:rFonts w:eastAsiaTheme="minorEastAsia" w:cstheme="minorHAnsi"/>
          <w:sz w:val="16"/>
          <w:szCs w:val="16"/>
        </w:rPr>
        <w:t>number of patients per experimental arm (with 1:1 allocation ratio)</w:t>
      </w:r>
    </w:p>
    <w:p w:rsidR="00A675AE" w:rsidRPr="00E252CA" w:rsidRDefault="007729A3" w:rsidP="00A675AE">
      <w:pPr>
        <w:spacing w:after="0" w:line="240" w:lineRule="auto"/>
        <w:jc w:val="both"/>
        <w:rPr>
          <w:rFonts w:eastAsiaTheme="minorEastAsia" w:cstheme="minorHAnsi"/>
          <w:sz w:val="16"/>
          <w:szCs w:val="16"/>
        </w:rPr>
      </w:pPr>
      <w:r w:rsidRPr="00E252CA">
        <w:rPr>
          <w:rFonts w:cstheme="minorHAnsi"/>
          <w:sz w:val="16"/>
          <w:szCs w:val="16"/>
        </w:rPr>
        <w:t>α is the</w:t>
      </w:r>
      <w:r w:rsidR="000F508A" w:rsidRPr="00E252CA">
        <w:rPr>
          <w:rFonts w:cstheme="minorHAnsi"/>
          <w:sz w:val="16"/>
          <w:szCs w:val="16"/>
        </w:rPr>
        <w:t xml:space="preserve"> </w:t>
      </w:r>
      <w:r w:rsidR="00A675AE" w:rsidRPr="00E252CA">
        <w:rPr>
          <w:rFonts w:eastAsiaTheme="minorEastAsia" w:cstheme="minorHAnsi"/>
          <w:sz w:val="16"/>
          <w:szCs w:val="16"/>
        </w:rPr>
        <w:t>type 1 error of the</w:t>
      </w:r>
      <w:r w:rsidRPr="00E252CA">
        <w:rPr>
          <w:rFonts w:eastAsiaTheme="minorEastAsia" w:cstheme="minorHAnsi"/>
          <w:sz w:val="16"/>
          <w:szCs w:val="16"/>
        </w:rPr>
        <w:t xml:space="preserve"> Simon’s two-stage design, 1-β is the</w:t>
      </w:r>
      <w:r w:rsidR="00A675AE" w:rsidRPr="00E252CA">
        <w:rPr>
          <w:rFonts w:eastAsiaTheme="minorEastAsia" w:cstheme="minorHAnsi"/>
          <w:sz w:val="16"/>
          <w:szCs w:val="16"/>
        </w:rPr>
        <w:t xml:space="preserve"> power of the Simon’s two-stage design</w:t>
      </w:r>
    </w:p>
    <w:p w:rsidR="00A675AE" w:rsidRPr="00E252CA" w:rsidRDefault="00A675AE" w:rsidP="00A675AE">
      <w:pPr>
        <w:spacing w:after="0" w:line="240" w:lineRule="auto"/>
        <w:jc w:val="both"/>
        <w:rPr>
          <w:rFonts w:eastAsiaTheme="minorEastAsia" w:cstheme="minorHAnsi"/>
          <w:sz w:val="16"/>
          <w:szCs w:val="16"/>
        </w:rPr>
      </w:pPr>
      <w:r w:rsidRPr="00E252CA">
        <w:rPr>
          <w:rFonts w:eastAsiaTheme="minorEastAsia" w:cstheme="minorHAnsi"/>
          <w:sz w:val="16"/>
          <w:szCs w:val="16"/>
        </w:rPr>
        <w:t>The Simon’s two-stage designs in</w:t>
      </w:r>
      <w:r w:rsidRPr="00E252CA">
        <w:rPr>
          <w:rFonts w:eastAsiaTheme="minorEastAsia" w:cstheme="minorHAnsi"/>
          <w:b/>
          <w:sz w:val="16"/>
          <w:szCs w:val="16"/>
        </w:rPr>
        <w:t xml:space="preserve"> bold</w:t>
      </w:r>
      <w:r w:rsidRPr="00E252CA">
        <w:rPr>
          <w:rFonts w:eastAsiaTheme="minorEastAsia" w:cstheme="minorHAnsi"/>
          <w:sz w:val="16"/>
          <w:szCs w:val="16"/>
        </w:rPr>
        <w:t xml:space="preserve"> </w:t>
      </w:r>
      <w:r w:rsidR="00854B87" w:rsidRPr="00E252CA">
        <w:rPr>
          <w:rFonts w:eastAsiaTheme="minorEastAsia" w:cstheme="minorHAnsi"/>
          <w:sz w:val="16"/>
          <w:szCs w:val="16"/>
        </w:rPr>
        <w:t xml:space="preserve">(shaded cells) </w:t>
      </w:r>
      <w:r w:rsidRPr="00E252CA">
        <w:rPr>
          <w:rFonts w:eastAsiaTheme="minorEastAsia" w:cstheme="minorHAnsi"/>
          <w:sz w:val="16"/>
          <w:szCs w:val="16"/>
        </w:rPr>
        <w:t xml:space="preserve">indicate that the sample size of the initial Simon’s two-stage design was increased in order to have an overall probability of correctly selecting Arm </w:t>
      </w:r>
      <w:proofErr w:type="gramStart"/>
      <w:r w:rsidRPr="00E252CA">
        <w:rPr>
          <w:rFonts w:eastAsiaTheme="minorEastAsia" w:cstheme="minorHAnsi"/>
          <w:sz w:val="16"/>
          <w:szCs w:val="16"/>
        </w:rPr>
        <w:t>B  of</w:t>
      </w:r>
      <w:proofErr w:type="gramEnd"/>
      <w:r w:rsidRPr="00E252CA">
        <w:rPr>
          <w:rFonts w:eastAsiaTheme="minorEastAsia" w:cstheme="minorHAnsi"/>
          <w:sz w:val="16"/>
          <w:szCs w:val="16"/>
        </w:rPr>
        <w:t xml:space="preserve"> at least 85%.</w:t>
      </w:r>
    </w:p>
    <w:p w:rsidR="00A675AE" w:rsidRPr="00E252CA" w:rsidRDefault="00A675AE" w:rsidP="001E4DAB">
      <w:pPr>
        <w:spacing w:after="0"/>
        <w:jc w:val="both"/>
        <w:rPr>
          <w:color w:val="FF0000"/>
        </w:rPr>
      </w:pPr>
    </w:p>
    <w:p w:rsidR="00A675AE" w:rsidRPr="00E252CA" w:rsidRDefault="00390573" w:rsidP="00A675AE">
      <w:pPr>
        <w:jc w:val="both"/>
        <w:rPr>
          <w:b/>
        </w:rPr>
      </w:pPr>
      <w:r w:rsidRPr="00E252CA">
        <w:rPr>
          <w:b/>
        </w:rPr>
        <w:t>Table S1</w:t>
      </w:r>
      <w:r w:rsidR="000F508A" w:rsidRPr="00E252CA">
        <w:rPr>
          <w:b/>
        </w:rPr>
        <w:t>d</w:t>
      </w:r>
      <w:r w:rsidR="00A675AE" w:rsidRPr="00E252CA">
        <w:rPr>
          <w:b/>
        </w:rPr>
        <w:t xml:space="preserve"> Possible sample size (based on Simon’s two-stage optimal design) and corresponding overall selection probabilities in the two-stage screened selection design with </w:t>
      </w:r>
      <m:oMath>
        <m:r>
          <m:rPr>
            <m:sty m:val="bi"/>
          </m:rPr>
          <w:rPr>
            <w:rFonts w:ascii="Cambria Math" w:hAnsi="Cambria Math"/>
          </w:rPr>
          <m:t xml:space="preserve">k=0.05 </m:t>
        </m:r>
      </m:oMath>
      <w:r w:rsidR="00A675AE" w:rsidRPr="00E252CA">
        <w:rPr>
          <w:b/>
        </w:rPr>
        <w:t>for different response rates based on 1 million replications</w:t>
      </w:r>
    </w:p>
    <w:tbl>
      <w:tblPr>
        <w:tblStyle w:val="TableGrid"/>
        <w:tblW w:w="0" w:type="auto"/>
        <w:tblLook w:val="04A0" w:firstRow="1" w:lastRow="0" w:firstColumn="1" w:lastColumn="0" w:noHBand="0" w:noVBand="1"/>
      </w:tblPr>
      <w:tblGrid>
        <w:gridCol w:w="858"/>
        <w:gridCol w:w="693"/>
        <w:gridCol w:w="1267"/>
        <w:gridCol w:w="863"/>
        <w:gridCol w:w="830"/>
        <w:gridCol w:w="672"/>
        <w:gridCol w:w="672"/>
        <w:gridCol w:w="791"/>
        <w:gridCol w:w="826"/>
        <w:gridCol w:w="849"/>
        <w:gridCol w:w="1029"/>
      </w:tblGrid>
      <w:tr w:rsidR="00A675AE" w:rsidRPr="00E252CA" w:rsidTr="008E3DE9">
        <w:tc>
          <w:tcPr>
            <w:tcW w:w="858" w:type="dxa"/>
            <w:vMerge w:val="restart"/>
            <w:vAlign w:val="center"/>
          </w:tcPr>
          <w:p w:rsidR="00A675AE" w:rsidRPr="00E252CA" w:rsidRDefault="00A675AE" w:rsidP="008E3DE9">
            <w:pPr>
              <w:jc w:val="center"/>
              <w:rPr>
                <w:rFonts w:cstheme="minorHAnsi"/>
                <w:b/>
                <w:sz w:val="18"/>
                <w:szCs w:val="18"/>
              </w:rPr>
            </w:pPr>
            <w:r w:rsidRPr="00E252CA">
              <w:rPr>
                <w:rFonts w:cstheme="minorHAnsi"/>
                <w:b/>
                <w:sz w:val="18"/>
                <w:szCs w:val="18"/>
              </w:rPr>
              <w:t>Scenario</w:t>
            </w:r>
          </w:p>
        </w:tc>
        <w:tc>
          <w:tcPr>
            <w:tcW w:w="693" w:type="dxa"/>
            <w:vMerge w:val="restart"/>
            <w:vAlign w:val="center"/>
          </w:tcPr>
          <w:p w:rsidR="00A675AE" w:rsidRPr="00E252CA" w:rsidRDefault="00900A21" w:rsidP="008E3DE9">
            <w:pPr>
              <w:jc w:val="center"/>
              <w:rPr>
                <w:rFonts w:cstheme="minorHAnsi"/>
                <w:b/>
                <w:sz w:val="18"/>
                <w:szCs w:val="18"/>
              </w:rPr>
            </w:pPr>
            <m:oMathPara>
              <m:oMath>
                <m:sSub>
                  <m:sSubPr>
                    <m:ctrlPr>
                      <w:rPr>
                        <w:rFonts w:ascii="Cambria Math" w:hAnsi="Cambria Math" w:cstheme="minorHAnsi"/>
                        <w:b/>
                        <w:i/>
                        <w:sz w:val="18"/>
                        <w:szCs w:val="18"/>
                      </w:rPr>
                    </m:ctrlPr>
                  </m:sSubPr>
                  <m:e>
                    <m:r>
                      <m:rPr>
                        <m:sty m:val="bi"/>
                      </m:rPr>
                      <w:rPr>
                        <w:rFonts w:ascii="Cambria Math" w:hAnsi="Cambria Math" w:cstheme="minorHAnsi"/>
                        <w:sz w:val="18"/>
                        <w:szCs w:val="18"/>
                      </w:rPr>
                      <m:t>π</m:t>
                    </m:r>
                  </m:e>
                  <m:sub>
                    <m:r>
                      <m:rPr>
                        <m:sty m:val="bi"/>
                      </m:rPr>
                      <w:rPr>
                        <w:rFonts w:ascii="Cambria Math" w:hAnsi="Cambria Math" w:cstheme="minorHAnsi"/>
                        <w:sz w:val="18"/>
                        <w:szCs w:val="18"/>
                      </w:rPr>
                      <m:t>0</m:t>
                    </m:r>
                  </m:sub>
                </m:sSub>
              </m:oMath>
            </m:oMathPara>
          </w:p>
        </w:tc>
        <w:tc>
          <w:tcPr>
            <w:tcW w:w="1267" w:type="dxa"/>
            <w:vMerge w:val="restart"/>
            <w:vAlign w:val="center"/>
          </w:tcPr>
          <w:p w:rsidR="00A675AE" w:rsidRPr="00E252CA" w:rsidRDefault="000F508A" w:rsidP="008E3DE9">
            <w:pPr>
              <w:jc w:val="center"/>
              <w:rPr>
                <w:rFonts w:cstheme="minorHAnsi"/>
                <w:b/>
                <w:sz w:val="18"/>
                <w:szCs w:val="18"/>
              </w:rPr>
            </w:pPr>
            <m:oMathPara>
              <m:oMath>
                <m:r>
                  <m:rPr>
                    <m:sty m:val="bi"/>
                  </m:rPr>
                  <w:rPr>
                    <w:rFonts w:ascii="Cambria Math" w:hAnsi="Cambria Math" w:cstheme="minorHAnsi"/>
                    <w:sz w:val="18"/>
                    <w:szCs w:val="18"/>
                  </w:rPr>
                  <m:t>(</m:t>
                </m:r>
                <m:sSub>
                  <m:sSubPr>
                    <m:ctrlPr>
                      <w:rPr>
                        <w:rFonts w:ascii="Cambria Math" w:hAnsi="Cambria Math" w:cstheme="minorHAnsi"/>
                        <w:b/>
                        <w:i/>
                        <w:sz w:val="18"/>
                        <w:szCs w:val="18"/>
                      </w:rPr>
                    </m:ctrlPr>
                  </m:sSubPr>
                  <m:e>
                    <m:r>
                      <m:rPr>
                        <m:sty m:val="bi"/>
                      </m:rPr>
                      <w:rPr>
                        <w:rFonts w:ascii="Cambria Math" w:hAnsi="Cambria Math" w:cstheme="minorHAnsi"/>
                        <w:sz w:val="18"/>
                        <w:szCs w:val="18"/>
                      </w:rPr>
                      <m:t>π</m:t>
                    </m:r>
                  </m:e>
                  <m:sub>
                    <m:r>
                      <m:rPr>
                        <m:sty m:val="bi"/>
                      </m:rPr>
                      <w:rPr>
                        <w:rFonts w:ascii="Cambria Math" w:hAnsi="Cambria Math" w:cstheme="minorHAnsi"/>
                        <w:sz w:val="18"/>
                        <w:szCs w:val="18"/>
                      </w:rPr>
                      <m:t>a</m:t>
                    </m:r>
                  </m:sub>
                </m:sSub>
                <m:r>
                  <m:rPr>
                    <m:sty m:val="bi"/>
                  </m:rPr>
                  <w:rPr>
                    <w:rFonts w:ascii="Cambria Math" w:hAnsi="Cambria Math" w:cstheme="minorHAnsi"/>
                    <w:sz w:val="18"/>
                    <w:szCs w:val="18"/>
                  </w:rPr>
                  <m:t xml:space="preserve">, </m:t>
                </m:r>
                <m:sSub>
                  <m:sSubPr>
                    <m:ctrlPr>
                      <w:rPr>
                        <w:rFonts w:ascii="Cambria Math" w:hAnsi="Cambria Math" w:cstheme="minorHAnsi"/>
                        <w:b/>
                        <w:i/>
                        <w:sz w:val="18"/>
                        <w:szCs w:val="18"/>
                      </w:rPr>
                    </m:ctrlPr>
                  </m:sSubPr>
                  <m:e>
                    <m:r>
                      <m:rPr>
                        <m:sty m:val="bi"/>
                      </m:rPr>
                      <w:rPr>
                        <w:rFonts w:ascii="Cambria Math" w:hAnsi="Cambria Math" w:cstheme="minorHAnsi"/>
                        <w:sz w:val="18"/>
                        <w:szCs w:val="18"/>
                      </w:rPr>
                      <m:t>π</m:t>
                    </m:r>
                  </m:e>
                  <m:sub>
                    <m:r>
                      <m:rPr>
                        <m:sty m:val="bi"/>
                      </m:rPr>
                      <w:rPr>
                        <w:rFonts w:ascii="Cambria Math" w:hAnsi="Cambria Math" w:cstheme="minorHAnsi"/>
                        <w:sz w:val="18"/>
                        <w:szCs w:val="18"/>
                      </w:rPr>
                      <m:t>b</m:t>
                    </m:r>
                  </m:sub>
                </m:sSub>
                <m:r>
                  <m:rPr>
                    <m:sty m:val="bi"/>
                  </m:rPr>
                  <w:rPr>
                    <w:rFonts w:ascii="Cambria Math" w:hAnsi="Cambria Math" w:cstheme="minorHAnsi"/>
                    <w:sz w:val="18"/>
                    <w:szCs w:val="18"/>
                  </w:rPr>
                  <m:t>)</m:t>
                </m:r>
              </m:oMath>
            </m:oMathPara>
          </w:p>
        </w:tc>
        <w:tc>
          <w:tcPr>
            <w:tcW w:w="863" w:type="dxa"/>
            <w:vMerge w:val="restart"/>
            <w:vAlign w:val="center"/>
          </w:tcPr>
          <w:p w:rsidR="00A675AE" w:rsidRPr="00E252CA" w:rsidRDefault="00A675AE" w:rsidP="008E3DE9">
            <w:pPr>
              <w:jc w:val="center"/>
              <w:rPr>
                <w:rFonts w:cstheme="minorHAnsi"/>
                <w:b/>
                <w:sz w:val="18"/>
                <w:szCs w:val="18"/>
              </w:rPr>
            </w:pPr>
            <w:r w:rsidRPr="00E252CA">
              <w:rPr>
                <w:rFonts w:cstheme="minorHAnsi"/>
                <w:b/>
                <w:sz w:val="18"/>
                <w:szCs w:val="18"/>
              </w:rPr>
              <w:t>Stage 1</w:t>
            </w:r>
          </w:p>
          <w:p w:rsidR="00A675AE" w:rsidRPr="00E252CA" w:rsidRDefault="00A675AE" w:rsidP="008E3DE9">
            <w:pPr>
              <w:jc w:val="center"/>
              <w:rPr>
                <w:rFonts w:cstheme="minorHAnsi"/>
                <w:b/>
                <w:sz w:val="18"/>
                <w:szCs w:val="18"/>
              </w:rPr>
            </w:pPr>
            <w:r w:rsidRPr="00E252CA">
              <w:rPr>
                <w:rFonts w:cstheme="minorHAnsi"/>
                <w:b/>
                <w:sz w:val="18"/>
                <w:szCs w:val="18"/>
              </w:rPr>
              <w:t>r1/n1</w:t>
            </w:r>
          </w:p>
        </w:tc>
        <w:tc>
          <w:tcPr>
            <w:tcW w:w="830" w:type="dxa"/>
            <w:vMerge w:val="restart"/>
            <w:vAlign w:val="center"/>
          </w:tcPr>
          <w:p w:rsidR="00A675AE" w:rsidRPr="00E252CA" w:rsidRDefault="00A675AE" w:rsidP="008E3DE9">
            <w:pPr>
              <w:jc w:val="center"/>
              <w:rPr>
                <w:rFonts w:cstheme="minorHAnsi"/>
                <w:b/>
                <w:sz w:val="18"/>
                <w:szCs w:val="18"/>
              </w:rPr>
            </w:pPr>
            <w:r w:rsidRPr="00E252CA">
              <w:rPr>
                <w:rFonts w:cstheme="minorHAnsi"/>
                <w:b/>
                <w:sz w:val="18"/>
                <w:szCs w:val="18"/>
              </w:rPr>
              <w:t>Stage 2</w:t>
            </w:r>
          </w:p>
          <w:p w:rsidR="00A675AE" w:rsidRPr="00E252CA" w:rsidRDefault="00A675AE" w:rsidP="008E3DE9">
            <w:pPr>
              <w:jc w:val="center"/>
              <w:rPr>
                <w:rFonts w:cstheme="minorHAnsi"/>
                <w:b/>
                <w:sz w:val="18"/>
                <w:szCs w:val="18"/>
              </w:rPr>
            </w:pPr>
            <w:r w:rsidRPr="00E252CA">
              <w:rPr>
                <w:rFonts w:cstheme="minorHAnsi"/>
                <w:b/>
                <w:sz w:val="18"/>
                <w:szCs w:val="18"/>
              </w:rPr>
              <w:t>r/n</w:t>
            </w:r>
          </w:p>
        </w:tc>
        <w:tc>
          <w:tcPr>
            <w:tcW w:w="672" w:type="dxa"/>
            <w:vMerge w:val="restart"/>
            <w:vAlign w:val="center"/>
          </w:tcPr>
          <w:p w:rsidR="00A675AE" w:rsidRPr="00E252CA" w:rsidRDefault="000F508A" w:rsidP="008E3DE9">
            <w:pPr>
              <w:jc w:val="center"/>
              <w:rPr>
                <w:rFonts w:cstheme="minorHAnsi"/>
                <w:b/>
                <w:sz w:val="18"/>
                <w:szCs w:val="18"/>
              </w:rPr>
            </w:pPr>
            <w:r w:rsidRPr="00E252CA">
              <w:rPr>
                <w:rFonts w:cstheme="minorHAnsi"/>
                <w:b/>
                <w:sz w:val="18"/>
                <w:szCs w:val="18"/>
              </w:rPr>
              <w:t>α</w:t>
            </w:r>
          </w:p>
        </w:tc>
        <w:tc>
          <w:tcPr>
            <w:tcW w:w="672" w:type="dxa"/>
            <w:vMerge w:val="restart"/>
            <w:vAlign w:val="center"/>
          </w:tcPr>
          <w:p w:rsidR="00A675AE" w:rsidRPr="00E252CA" w:rsidRDefault="001B25D3" w:rsidP="008E3DE9">
            <w:pPr>
              <w:jc w:val="center"/>
              <w:rPr>
                <w:rFonts w:cstheme="minorHAnsi"/>
                <w:b/>
                <w:sz w:val="18"/>
                <w:szCs w:val="18"/>
              </w:rPr>
            </w:pPr>
            <w:r w:rsidRPr="00E252CA">
              <w:rPr>
                <w:rFonts w:cstheme="minorHAnsi"/>
                <w:b/>
                <w:sz w:val="18"/>
                <w:szCs w:val="18"/>
              </w:rPr>
              <w:t>1-</w:t>
            </w:r>
            <w:r w:rsidR="00A675AE" w:rsidRPr="00E252CA">
              <w:rPr>
                <w:rFonts w:cstheme="minorHAnsi"/>
                <w:b/>
                <w:sz w:val="18"/>
                <w:szCs w:val="18"/>
              </w:rPr>
              <w:t>β</w:t>
            </w:r>
          </w:p>
        </w:tc>
        <w:tc>
          <w:tcPr>
            <w:tcW w:w="3495" w:type="dxa"/>
            <w:gridSpan w:val="4"/>
            <w:vAlign w:val="center"/>
          </w:tcPr>
          <w:p w:rsidR="00A675AE" w:rsidRPr="00E252CA" w:rsidRDefault="00A675AE" w:rsidP="008E3DE9">
            <w:pPr>
              <w:jc w:val="center"/>
              <w:rPr>
                <w:rFonts w:cstheme="minorHAnsi"/>
                <w:b/>
                <w:sz w:val="18"/>
                <w:szCs w:val="18"/>
              </w:rPr>
            </w:pPr>
            <w:r w:rsidRPr="00E252CA">
              <w:rPr>
                <w:rFonts w:cstheme="minorHAnsi"/>
                <w:b/>
                <w:sz w:val="18"/>
                <w:szCs w:val="18"/>
              </w:rPr>
              <w:t>Overall selection probability</w:t>
            </w:r>
          </w:p>
        </w:tc>
      </w:tr>
      <w:tr w:rsidR="00A675AE" w:rsidRPr="00E252CA" w:rsidTr="008E3DE9">
        <w:tc>
          <w:tcPr>
            <w:tcW w:w="858" w:type="dxa"/>
            <w:vMerge/>
            <w:vAlign w:val="center"/>
          </w:tcPr>
          <w:p w:rsidR="00A675AE" w:rsidRPr="00E252CA" w:rsidRDefault="00A675AE" w:rsidP="008E3DE9">
            <w:pPr>
              <w:jc w:val="center"/>
              <w:rPr>
                <w:rFonts w:cstheme="minorHAnsi"/>
                <w:b/>
                <w:sz w:val="18"/>
                <w:szCs w:val="18"/>
              </w:rPr>
            </w:pPr>
          </w:p>
        </w:tc>
        <w:tc>
          <w:tcPr>
            <w:tcW w:w="693" w:type="dxa"/>
            <w:vMerge/>
            <w:vAlign w:val="center"/>
          </w:tcPr>
          <w:p w:rsidR="00A675AE" w:rsidRPr="00E252CA" w:rsidRDefault="00A675AE" w:rsidP="008E3DE9">
            <w:pPr>
              <w:jc w:val="center"/>
              <w:rPr>
                <w:rFonts w:eastAsia="Calibri" w:cstheme="minorHAnsi"/>
                <w:b/>
                <w:sz w:val="18"/>
                <w:szCs w:val="18"/>
              </w:rPr>
            </w:pPr>
          </w:p>
        </w:tc>
        <w:tc>
          <w:tcPr>
            <w:tcW w:w="1267" w:type="dxa"/>
            <w:vMerge/>
            <w:vAlign w:val="center"/>
          </w:tcPr>
          <w:p w:rsidR="00A675AE" w:rsidRPr="00E252CA" w:rsidRDefault="00A675AE" w:rsidP="008E3DE9">
            <w:pPr>
              <w:jc w:val="center"/>
              <w:rPr>
                <w:rFonts w:eastAsia="Calibri" w:cstheme="minorHAnsi"/>
                <w:b/>
                <w:sz w:val="18"/>
                <w:szCs w:val="18"/>
              </w:rPr>
            </w:pPr>
          </w:p>
        </w:tc>
        <w:tc>
          <w:tcPr>
            <w:tcW w:w="863" w:type="dxa"/>
            <w:vMerge/>
            <w:vAlign w:val="center"/>
          </w:tcPr>
          <w:p w:rsidR="00A675AE" w:rsidRPr="00E252CA" w:rsidRDefault="00A675AE" w:rsidP="008E3DE9">
            <w:pPr>
              <w:jc w:val="center"/>
              <w:rPr>
                <w:rFonts w:cstheme="minorHAnsi"/>
                <w:b/>
                <w:sz w:val="18"/>
                <w:szCs w:val="18"/>
              </w:rPr>
            </w:pPr>
          </w:p>
        </w:tc>
        <w:tc>
          <w:tcPr>
            <w:tcW w:w="830" w:type="dxa"/>
            <w:vMerge/>
            <w:vAlign w:val="center"/>
          </w:tcPr>
          <w:p w:rsidR="00A675AE" w:rsidRPr="00E252CA" w:rsidRDefault="00A675AE" w:rsidP="008E3DE9">
            <w:pPr>
              <w:jc w:val="center"/>
              <w:rPr>
                <w:rFonts w:cstheme="minorHAnsi"/>
                <w:b/>
                <w:sz w:val="18"/>
                <w:szCs w:val="18"/>
              </w:rPr>
            </w:pPr>
          </w:p>
        </w:tc>
        <w:tc>
          <w:tcPr>
            <w:tcW w:w="672" w:type="dxa"/>
            <w:vMerge/>
            <w:vAlign w:val="center"/>
          </w:tcPr>
          <w:p w:rsidR="00A675AE" w:rsidRPr="00E252CA" w:rsidRDefault="00A675AE" w:rsidP="008E3DE9">
            <w:pPr>
              <w:jc w:val="center"/>
              <w:rPr>
                <w:rFonts w:cstheme="minorHAnsi"/>
                <w:b/>
                <w:sz w:val="18"/>
                <w:szCs w:val="18"/>
              </w:rPr>
            </w:pPr>
          </w:p>
        </w:tc>
        <w:tc>
          <w:tcPr>
            <w:tcW w:w="672" w:type="dxa"/>
            <w:vMerge/>
            <w:vAlign w:val="center"/>
          </w:tcPr>
          <w:p w:rsidR="00A675AE" w:rsidRPr="00E252CA" w:rsidRDefault="00A675AE" w:rsidP="008E3DE9">
            <w:pPr>
              <w:jc w:val="center"/>
              <w:rPr>
                <w:rFonts w:cstheme="minorHAnsi"/>
                <w:b/>
                <w:sz w:val="18"/>
                <w:szCs w:val="18"/>
              </w:rPr>
            </w:pPr>
          </w:p>
        </w:tc>
        <w:tc>
          <w:tcPr>
            <w:tcW w:w="791" w:type="dxa"/>
            <w:vAlign w:val="center"/>
          </w:tcPr>
          <w:p w:rsidR="00A675AE" w:rsidRPr="00E252CA" w:rsidRDefault="00A675AE" w:rsidP="008E3DE9">
            <w:pPr>
              <w:jc w:val="center"/>
              <w:rPr>
                <w:rFonts w:cstheme="minorHAnsi"/>
                <w:b/>
                <w:sz w:val="18"/>
                <w:szCs w:val="18"/>
              </w:rPr>
            </w:pPr>
            <w:r w:rsidRPr="00E252CA">
              <w:rPr>
                <w:rFonts w:cstheme="minorHAnsi"/>
                <w:b/>
                <w:sz w:val="18"/>
                <w:szCs w:val="18"/>
              </w:rPr>
              <w:t>Arm A</w:t>
            </w:r>
          </w:p>
        </w:tc>
        <w:tc>
          <w:tcPr>
            <w:tcW w:w="826" w:type="dxa"/>
            <w:vAlign w:val="center"/>
          </w:tcPr>
          <w:p w:rsidR="00A675AE" w:rsidRPr="00E252CA" w:rsidRDefault="00A675AE" w:rsidP="008E3DE9">
            <w:pPr>
              <w:jc w:val="center"/>
              <w:rPr>
                <w:rFonts w:cstheme="minorHAnsi"/>
                <w:b/>
                <w:sz w:val="18"/>
                <w:szCs w:val="18"/>
              </w:rPr>
            </w:pPr>
            <w:r w:rsidRPr="00E252CA">
              <w:rPr>
                <w:rFonts w:cstheme="minorHAnsi"/>
                <w:b/>
                <w:sz w:val="18"/>
                <w:szCs w:val="18"/>
              </w:rPr>
              <w:t>Arm B</w:t>
            </w:r>
          </w:p>
        </w:tc>
        <w:tc>
          <w:tcPr>
            <w:tcW w:w="849" w:type="dxa"/>
            <w:vAlign w:val="center"/>
          </w:tcPr>
          <w:p w:rsidR="00A675AE" w:rsidRPr="00E252CA" w:rsidRDefault="00A675AE" w:rsidP="008E3DE9">
            <w:pPr>
              <w:jc w:val="center"/>
              <w:rPr>
                <w:rFonts w:cstheme="minorHAnsi"/>
                <w:b/>
                <w:sz w:val="18"/>
                <w:szCs w:val="18"/>
              </w:rPr>
            </w:pPr>
            <w:r w:rsidRPr="00E252CA">
              <w:rPr>
                <w:rFonts w:cstheme="minorHAnsi"/>
                <w:b/>
                <w:sz w:val="18"/>
                <w:szCs w:val="18"/>
              </w:rPr>
              <w:t>No Arm</w:t>
            </w:r>
          </w:p>
        </w:tc>
        <w:tc>
          <w:tcPr>
            <w:tcW w:w="1029" w:type="dxa"/>
            <w:vAlign w:val="center"/>
          </w:tcPr>
          <w:p w:rsidR="00A675AE" w:rsidRPr="00E252CA" w:rsidRDefault="00A675AE" w:rsidP="008E3DE9">
            <w:pPr>
              <w:jc w:val="center"/>
              <w:rPr>
                <w:rFonts w:cstheme="minorHAnsi"/>
                <w:b/>
                <w:sz w:val="18"/>
                <w:szCs w:val="18"/>
              </w:rPr>
            </w:pPr>
            <w:r w:rsidRPr="00E252CA">
              <w:rPr>
                <w:rFonts w:cstheme="minorHAnsi"/>
                <w:b/>
                <w:sz w:val="18"/>
                <w:szCs w:val="18"/>
              </w:rPr>
              <w:t>Ambiguity</w:t>
            </w:r>
          </w:p>
        </w:tc>
      </w:tr>
      <w:tr w:rsidR="00A675AE" w:rsidRPr="00E252CA" w:rsidTr="00854B87">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1</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0.05</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(0.20, 0.35)</w:t>
            </w:r>
          </w:p>
        </w:tc>
        <w:tc>
          <w:tcPr>
            <w:tcW w:w="863" w:type="dxa"/>
            <w:shd w:val="clear" w:color="auto" w:fill="D9D9D9" w:themeFill="background1" w:themeFillShade="D9"/>
          </w:tcPr>
          <w:p w:rsidR="00A675AE" w:rsidRPr="00E252CA" w:rsidRDefault="00A675AE" w:rsidP="008E3DE9">
            <w:pPr>
              <w:jc w:val="center"/>
              <w:rPr>
                <w:rFonts w:cstheme="minorHAnsi"/>
                <w:b/>
                <w:sz w:val="20"/>
                <w:szCs w:val="20"/>
              </w:rPr>
            </w:pPr>
            <w:r w:rsidRPr="00E252CA">
              <w:rPr>
                <w:rFonts w:cstheme="minorHAnsi"/>
                <w:b/>
                <w:sz w:val="20"/>
                <w:szCs w:val="20"/>
              </w:rPr>
              <w:t>1/10</w:t>
            </w:r>
          </w:p>
        </w:tc>
        <w:tc>
          <w:tcPr>
            <w:tcW w:w="830" w:type="dxa"/>
            <w:shd w:val="clear" w:color="auto" w:fill="D9D9D9" w:themeFill="background1" w:themeFillShade="D9"/>
            <w:vAlign w:val="center"/>
          </w:tcPr>
          <w:p w:rsidR="00A675AE" w:rsidRPr="00E252CA" w:rsidRDefault="00A675AE" w:rsidP="008E3DE9">
            <w:pPr>
              <w:jc w:val="center"/>
              <w:rPr>
                <w:rFonts w:cstheme="minorHAnsi"/>
                <w:b/>
                <w:sz w:val="20"/>
                <w:szCs w:val="20"/>
              </w:rPr>
            </w:pPr>
            <w:r w:rsidRPr="00E252CA">
              <w:rPr>
                <w:rFonts w:cstheme="minorHAnsi"/>
                <w:b/>
                <w:sz w:val="20"/>
                <w:szCs w:val="20"/>
              </w:rPr>
              <w:t>4/37</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0.086</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0.867</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0.041</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0.855</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0.103</w:t>
            </w:r>
          </w:p>
        </w:tc>
      </w:tr>
      <w:tr w:rsidR="00A675AE" w:rsidRPr="00E252CA" w:rsidTr="00854B87">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2</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0.10</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(0.30, 0.45)</w:t>
            </w:r>
          </w:p>
        </w:tc>
        <w:tc>
          <w:tcPr>
            <w:tcW w:w="863" w:type="dxa"/>
            <w:shd w:val="clear" w:color="auto" w:fill="D9D9D9" w:themeFill="background1" w:themeFillShade="D9"/>
          </w:tcPr>
          <w:p w:rsidR="00A675AE" w:rsidRPr="00E252CA" w:rsidRDefault="00A675AE" w:rsidP="008E3DE9">
            <w:pPr>
              <w:jc w:val="center"/>
              <w:rPr>
                <w:rFonts w:cstheme="minorHAnsi"/>
                <w:b/>
                <w:sz w:val="20"/>
                <w:szCs w:val="20"/>
              </w:rPr>
            </w:pPr>
            <w:r w:rsidRPr="00E252CA">
              <w:rPr>
                <w:rFonts w:cstheme="minorHAnsi"/>
                <w:b/>
                <w:sz w:val="20"/>
                <w:szCs w:val="20"/>
              </w:rPr>
              <w:t>4/30</w:t>
            </w:r>
          </w:p>
        </w:tc>
        <w:tc>
          <w:tcPr>
            <w:tcW w:w="830" w:type="dxa"/>
            <w:shd w:val="clear" w:color="auto" w:fill="D9D9D9" w:themeFill="background1" w:themeFillShade="D9"/>
            <w:vAlign w:val="center"/>
          </w:tcPr>
          <w:p w:rsidR="00A675AE" w:rsidRPr="00E252CA" w:rsidRDefault="00A675AE" w:rsidP="008E3DE9">
            <w:pPr>
              <w:jc w:val="center"/>
              <w:rPr>
                <w:rFonts w:cstheme="minorHAnsi"/>
                <w:b/>
                <w:sz w:val="20"/>
                <w:szCs w:val="20"/>
              </w:rPr>
            </w:pPr>
            <w:r w:rsidRPr="00E252CA">
              <w:rPr>
                <w:rFonts w:cstheme="minorHAnsi"/>
                <w:b/>
                <w:sz w:val="20"/>
                <w:szCs w:val="20"/>
              </w:rPr>
              <w:t>9/56</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0.090</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0.987</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0.016</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0.878</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0.106</w:t>
            </w:r>
          </w:p>
        </w:tc>
      </w:tr>
      <w:tr w:rsidR="00A675AE" w:rsidRPr="00E252CA" w:rsidTr="008E3DE9">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3</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0.15</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(0.30, 0.45)</w:t>
            </w:r>
          </w:p>
        </w:tc>
        <w:tc>
          <w:tcPr>
            <w:tcW w:w="863" w:type="dxa"/>
          </w:tcPr>
          <w:p w:rsidR="00A675AE" w:rsidRPr="00E252CA" w:rsidRDefault="00A675AE" w:rsidP="008E3DE9">
            <w:pPr>
              <w:jc w:val="center"/>
              <w:rPr>
                <w:rFonts w:cstheme="minorHAnsi"/>
                <w:sz w:val="20"/>
                <w:szCs w:val="20"/>
              </w:rPr>
            </w:pPr>
            <w:r w:rsidRPr="00E252CA">
              <w:rPr>
                <w:rFonts w:cstheme="minorHAnsi"/>
                <w:sz w:val="20"/>
                <w:szCs w:val="20"/>
              </w:rPr>
              <w:t>4/20</w:t>
            </w:r>
          </w:p>
        </w:tc>
        <w:tc>
          <w:tcPr>
            <w:tcW w:w="830" w:type="dxa"/>
            <w:vAlign w:val="center"/>
          </w:tcPr>
          <w:p w:rsidR="00A675AE" w:rsidRPr="00E252CA" w:rsidRDefault="00A675AE" w:rsidP="008E3DE9">
            <w:pPr>
              <w:jc w:val="center"/>
              <w:rPr>
                <w:rFonts w:cstheme="minorHAnsi"/>
                <w:sz w:val="20"/>
                <w:szCs w:val="20"/>
              </w:rPr>
            </w:pPr>
            <w:r w:rsidRPr="00E252CA">
              <w:rPr>
                <w:rFonts w:cstheme="minorHAnsi"/>
                <w:sz w:val="20"/>
                <w:szCs w:val="20"/>
              </w:rPr>
              <w:t>11/50</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0.095</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0.851</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0.022</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0.853</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0.124</w:t>
            </w:r>
          </w:p>
        </w:tc>
      </w:tr>
      <w:tr w:rsidR="00A675AE" w:rsidRPr="00E252CA" w:rsidTr="00854B87">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4</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0.20</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(0.40, 0.55)</w:t>
            </w:r>
          </w:p>
        </w:tc>
        <w:tc>
          <w:tcPr>
            <w:tcW w:w="863" w:type="dxa"/>
            <w:shd w:val="clear" w:color="auto" w:fill="D9D9D9" w:themeFill="background1" w:themeFillShade="D9"/>
          </w:tcPr>
          <w:p w:rsidR="00A675AE" w:rsidRPr="00E252CA" w:rsidRDefault="00A675AE" w:rsidP="008E3DE9">
            <w:pPr>
              <w:jc w:val="center"/>
              <w:rPr>
                <w:rFonts w:cstheme="minorHAnsi"/>
                <w:b/>
                <w:sz w:val="20"/>
                <w:szCs w:val="20"/>
              </w:rPr>
            </w:pPr>
            <w:r w:rsidRPr="00E252CA">
              <w:rPr>
                <w:rFonts w:cstheme="minorHAnsi"/>
                <w:b/>
                <w:sz w:val="20"/>
                <w:szCs w:val="20"/>
              </w:rPr>
              <w:t>6/26</w:t>
            </w:r>
          </w:p>
        </w:tc>
        <w:tc>
          <w:tcPr>
            <w:tcW w:w="830" w:type="dxa"/>
            <w:shd w:val="clear" w:color="auto" w:fill="D9D9D9" w:themeFill="background1" w:themeFillShade="D9"/>
            <w:vAlign w:val="center"/>
          </w:tcPr>
          <w:p w:rsidR="00A675AE" w:rsidRPr="00E252CA" w:rsidRDefault="00A675AE" w:rsidP="008E3DE9">
            <w:pPr>
              <w:jc w:val="center"/>
              <w:rPr>
                <w:rFonts w:cstheme="minorHAnsi"/>
                <w:b/>
                <w:sz w:val="20"/>
                <w:szCs w:val="20"/>
              </w:rPr>
            </w:pPr>
            <w:r w:rsidRPr="00E252CA">
              <w:rPr>
                <w:rFonts w:cstheme="minorHAnsi"/>
                <w:b/>
                <w:sz w:val="20"/>
                <w:szCs w:val="20"/>
              </w:rPr>
              <w:t>15/54</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0.096</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0.963</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0.020</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0.863</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0.117</w:t>
            </w:r>
          </w:p>
        </w:tc>
      </w:tr>
      <w:tr w:rsidR="00A675AE" w:rsidRPr="00E252CA" w:rsidTr="008E3DE9">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5</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0.25</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(0.40, 0.55)</w:t>
            </w:r>
          </w:p>
        </w:tc>
        <w:tc>
          <w:tcPr>
            <w:tcW w:w="863" w:type="dxa"/>
          </w:tcPr>
          <w:p w:rsidR="00A675AE" w:rsidRPr="00E252CA" w:rsidRDefault="00A675AE" w:rsidP="008E3DE9">
            <w:pPr>
              <w:jc w:val="center"/>
              <w:rPr>
                <w:rFonts w:cstheme="minorHAnsi"/>
                <w:sz w:val="20"/>
                <w:szCs w:val="20"/>
              </w:rPr>
            </w:pPr>
            <w:r w:rsidRPr="00E252CA">
              <w:rPr>
                <w:rFonts w:cstheme="minorHAnsi"/>
                <w:sz w:val="20"/>
                <w:szCs w:val="20"/>
              </w:rPr>
              <w:t>7/24</w:t>
            </w:r>
          </w:p>
        </w:tc>
        <w:tc>
          <w:tcPr>
            <w:tcW w:w="830" w:type="dxa"/>
            <w:vAlign w:val="center"/>
          </w:tcPr>
          <w:p w:rsidR="00A675AE" w:rsidRPr="00E252CA" w:rsidRDefault="00A675AE" w:rsidP="008E3DE9">
            <w:pPr>
              <w:jc w:val="center"/>
              <w:rPr>
                <w:rFonts w:cstheme="minorHAnsi"/>
                <w:sz w:val="20"/>
                <w:szCs w:val="20"/>
              </w:rPr>
            </w:pPr>
            <w:r w:rsidRPr="00E252CA">
              <w:rPr>
                <w:rFonts w:cstheme="minorHAnsi"/>
                <w:sz w:val="20"/>
                <w:szCs w:val="20"/>
              </w:rPr>
              <w:t>20/64</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0.099</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0.856</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0.012</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0.855</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0.132</w:t>
            </w:r>
          </w:p>
        </w:tc>
      </w:tr>
      <w:tr w:rsidR="00A675AE" w:rsidRPr="00E252CA" w:rsidTr="00854B87">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6</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0.30</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(0.50, 0.65)</w:t>
            </w:r>
          </w:p>
        </w:tc>
        <w:tc>
          <w:tcPr>
            <w:tcW w:w="863" w:type="dxa"/>
            <w:shd w:val="clear" w:color="auto" w:fill="D9D9D9" w:themeFill="background1" w:themeFillShade="D9"/>
          </w:tcPr>
          <w:p w:rsidR="00A675AE" w:rsidRPr="00E252CA" w:rsidRDefault="00A675AE" w:rsidP="008E3DE9">
            <w:pPr>
              <w:jc w:val="center"/>
              <w:rPr>
                <w:rFonts w:cstheme="minorHAnsi"/>
                <w:b/>
                <w:sz w:val="20"/>
                <w:szCs w:val="20"/>
              </w:rPr>
            </w:pPr>
            <w:r w:rsidRPr="00E252CA">
              <w:rPr>
                <w:rFonts w:cstheme="minorHAnsi"/>
                <w:b/>
                <w:sz w:val="20"/>
                <w:szCs w:val="20"/>
              </w:rPr>
              <w:t>7/20</w:t>
            </w:r>
          </w:p>
        </w:tc>
        <w:tc>
          <w:tcPr>
            <w:tcW w:w="830" w:type="dxa"/>
            <w:shd w:val="clear" w:color="auto" w:fill="D9D9D9" w:themeFill="background1" w:themeFillShade="D9"/>
            <w:vAlign w:val="center"/>
          </w:tcPr>
          <w:p w:rsidR="00A675AE" w:rsidRPr="00E252CA" w:rsidRDefault="00A675AE" w:rsidP="008E3DE9">
            <w:pPr>
              <w:jc w:val="center"/>
              <w:rPr>
                <w:rFonts w:cstheme="minorHAnsi"/>
                <w:b/>
                <w:sz w:val="20"/>
                <w:szCs w:val="20"/>
              </w:rPr>
            </w:pPr>
            <w:r w:rsidRPr="00E252CA">
              <w:rPr>
                <w:rFonts w:cstheme="minorHAnsi"/>
                <w:b/>
                <w:sz w:val="20"/>
                <w:szCs w:val="20"/>
              </w:rPr>
              <w:t>20/52</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0.099</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0.921</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0.021</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0.857</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0.122</w:t>
            </w:r>
          </w:p>
        </w:tc>
      </w:tr>
      <w:tr w:rsidR="00A675AE" w:rsidRPr="00E252CA" w:rsidTr="008E3DE9">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7</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0.35</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(0.50, 0.65)</w:t>
            </w:r>
          </w:p>
        </w:tc>
        <w:tc>
          <w:tcPr>
            <w:tcW w:w="863" w:type="dxa"/>
          </w:tcPr>
          <w:p w:rsidR="00A675AE" w:rsidRPr="00E252CA" w:rsidRDefault="00A675AE" w:rsidP="008E3DE9">
            <w:pPr>
              <w:jc w:val="center"/>
              <w:rPr>
                <w:rFonts w:cstheme="minorHAnsi"/>
                <w:sz w:val="20"/>
                <w:szCs w:val="20"/>
              </w:rPr>
            </w:pPr>
            <w:r w:rsidRPr="00E252CA">
              <w:rPr>
                <w:rFonts w:cstheme="minorHAnsi"/>
                <w:sz w:val="20"/>
                <w:szCs w:val="20"/>
              </w:rPr>
              <w:t>12/30</w:t>
            </w:r>
          </w:p>
        </w:tc>
        <w:tc>
          <w:tcPr>
            <w:tcW w:w="830" w:type="dxa"/>
            <w:vAlign w:val="center"/>
          </w:tcPr>
          <w:p w:rsidR="00A675AE" w:rsidRPr="00E252CA" w:rsidRDefault="00A675AE" w:rsidP="008E3DE9">
            <w:pPr>
              <w:jc w:val="center"/>
              <w:rPr>
                <w:rFonts w:cstheme="minorHAnsi"/>
                <w:sz w:val="20"/>
                <w:szCs w:val="20"/>
              </w:rPr>
            </w:pPr>
            <w:r w:rsidRPr="00E252CA">
              <w:rPr>
                <w:rFonts w:cstheme="minorHAnsi"/>
                <w:sz w:val="20"/>
                <w:szCs w:val="20"/>
              </w:rPr>
              <w:t>29/68</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0.096</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0.850</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0.009</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0.881</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0.110</w:t>
            </w:r>
          </w:p>
        </w:tc>
      </w:tr>
      <w:tr w:rsidR="00A675AE" w:rsidRPr="00E252CA" w:rsidTr="00854B87">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8</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0.40</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(0.60, 0.75)</w:t>
            </w:r>
          </w:p>
        </w:tc>
        <w:tc>
          <w:tcPr>
            <w:tcW w:w="863" w:type="dxa"/>
            <w:shd w:val="clear" w:color="auto" w:fill="D9D9D9" w:themeFill="background1" w:themeFillShade="D9"/>
          </w:tcPr>
          <w:p w:rsidR="00A675AE" w:rsidRPr="00E252CA" w:rsidRDefault="00A675AE" w:rsidP="008E3DE9">
            <w:pPr>
              <w:jc w:val="center"/>
              <w:rPr>
                <w:rFonts w:cstheme="minorHAnsi"/>
                <w:b/>
                <w:sz w:val="20"/>
                <w:szCs w:val="20"/>
              </w:rPr>
            </w:pPr>
            <w:r w:rsidRPr="00E252CA">
              <w:rPr>
                <w:rFonts w:cstheme="minorHAnsi"/>
                <w:b/>
                <w:sz w:val="20"/>
                <w:szCs w:val="20"/>
              </w:rPr>
              <w:t>10/21</w:t>
            </w:r>
          </w:p>
        </w:tc>
        <w:tc>
          <w:tcPr>
            <w:tcW w:w="830" w:type="dxa"/>
            <w:shd w:val="clear" w:color="auto" w:fill="D9D9D9" w:themeFill="background1" w:themeFillShade="D9"/>
            <w:vAlign w:val="center"/>
          </w:tcPr>
          <w:p w:rsidR="00A675AE" w:rsidRPr="00E252CA" w:rsidRDefault="00A675AE" w:rsidP="008E3DE9">
            <w:pPr>
              <w:jc w:val="center"/>
              <w:rPr>
                <w:rFonts w:cstheme="minorHAnsi"/>
                <w:b/>
                <w:sz w:val="20"/>
                <w:szCs w:val="20"/>
              </w:rPr>
            </w:pPr>
            <w:r w:rsidRPr="00E252CA">
              <w:rPr>
                <w:rFonts w:cstheme="minorHAnsi"/>
                <w:b/>
                <w:sz w:val="20"/>
                <w:szCs w:val="20"/>
              </w:rPr>
              <w:t>24/49</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0.098</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0.894</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0.017</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0.856</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0.127</w:t>
            </w:r>
          </w:p>
        </w:tc>
      </w:tr>
      <w:tr w:rsidR="00A675AE" w:rsidRPr="00E252CA" w:rsidTr="008E3DE9">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9</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0.45</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(0.60, 0.75)</w:t>
            </w:r>
          </w:p>
        </w:tc>
        <w:tc>
          <w:tcPr>
            <w:tcW w:w="863" w:type="dxa"/>
          </w:tcPr>
          <w:p w:rsidR="00A675AE" w:rsidRPr="00E252CA" w:rsidRDefault="00A675AE" w:rsidP="008E3DE9">
            <w:pPr>
              <w:jc w:val="center"/>
              <w:rPr>
                <w:rFonts w:cstheme="minorHAnsi"/>
                <w:sz w:val="20"/>
                <w:szCs w:val="20"/>
              </w:rPr>
            </w:pPr>
            <w:r w:rsidRPr="00E252CA">
              <w:rPr>
                <w:rFonts w:cstheme="minorHAnsi"/>
                <w:sz w:val="20"/>
                <w:szCs w:val="20"/>
              </w:rPr>
              <w:t>16/32</w:t>
            </w:r>
          </w:p>
        </w:tc>
        <w:tc>
          <w:tcPr>
            <w:tcW w:w="830" w:type="dxa"/>
            <w:vAlign w:val="center"/>
          </w:tcPr>
          <w:p w:rsidR="00A675AE" w:rsidRPr="00E252CA" w:rsidRDefault="00A675AE" w:rsidP="008E3DE9">
            <w:pPr>
              <w:jc w:val="center"/>
              <w:rPr>
                <w:rFonts w:cstheme="minorHAnsi"/>
                <w:sz w:val="20"/>
                <w:szCs w:val="20"/>
              </w:rPr>
            </w:pPr>
            <w:r w:rsidRPr="00E252CA">
              <w:rPr>
                <w:rFonts w:cstheme="minorHAnsi"/>
                <w:sz w:val="20"/>
                <w:szCs w:val="20"/>
              </w:rPr>
              <w:t>35/66</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0.099</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0.852</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0.006</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0.886</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0.108</w:t>
            </w:r>
          </w:p>
        </w:tc>
      </w:tr>
      <w:tr w:rsidR="00A675AE" w:rsidRPr="00E252CA" w:rsidTr="008E3DE9">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10</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0.50</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(0.70, 0.85)</w:t>
            </w:r>
          </w:p>
        </w:tc>
        <w:tc>
          <w:tcPr>
            <w:tcW w:w="863" w:type="dxa"/>
          </w:tcPr>
          <w:p w:rsidR="00A675AE" w:rsidRPr="00E252CA" w:rsidRDefault="00A675AE" w:rsidP="008E3DE9">
            <w:pPr>
              <w:jc w:val="center"/>
              <w:rPr>
                <w:rFonts w:cstheme="minorHAnsi"/>
                <w:sz w:val="20"/>
                <w:szCs w:val="20"/>
              </w:rPr>
            </w:pPr>
            <w:r w:rsidRPr="00E252CA">
              <w:rPr>
                <w:rFonts w:cstheme="minorHAnsi"/>
                <w:sz w:val="20"/>
                <w:szCs w:val="20"/>
              </w:rPr>
              <w:t>9/16</w:t>
            </w:r>
          </w:p>
        </w:tc>
        <w:tc>
          <w:tcPr>
            <w:tcW w:w="830" w:type="dxa"/>
            <w:vAlign w:val="center"/>
          </w:tcPr>
          <w:p w:rsidR="00A675AE" w:rsidRPr="00E252CA" w:rsidRDefault="00A675AE" w:rsidP="008E3DE9">
            <w:pPr>
              <w:jc w:val="center"/>
              <w:rPr>
                <w:rFonts w:cstheme="minorHAnsi"/>
                <w:sz w:val="20"/>
                <w:szCs w:val="20"/>
              </w:rPr>
            </w:pPr>
            <w:r w:rsidRPr="00E252CA">
              <w:rPr>
                <w:rFonts w:cstheme="minorHAnsi"/>
                <w:sz w:val="20"/>
                <w:szCs w:val="20"/>
              </w:rPr>
              <w:t>23/37</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0.083</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0.852</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0.023</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0.875</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0.102</w:t>
            </w:r>
          </w:p>
        </w:tc>
      </w:tr>
      <w:tr w:rsidR="00A675AE" w:rsidRPr="00E252CA" w:rsidTr="008E3DE9">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11</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0.55</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(0.70, 0.85)</w:t>
            </w:r>
          </w:p>
        </w:tc>
        <w:tc>
          <w:tcPr>
            <w:tcW w:w="863" w:type="dxa"/>
          </w:tcPr>
          <w:p w:rsidR="00A675AE" w:rsidRPr="00E252CA" w:rsidRDefault="00A675AE" w:rsidP="008E3DE9">
            <w:pPr>
              <w:jc w:val="center"/>
              <w:rPr>
                <w:rFonts w:cstheme="minorHAnsi"/>
                <w:sz w:val="20"/>
                <w:szCs w:val="20"/>
              </w:rPr>
            </w:pPr>
            <w:r w:rsidRPr="00E252CA">
              <w:rPr>
                <w:rFonts w:cstheme="minorHAnsi"/>
                <w:sz w:val="20"/>
                <w:szCs w:val="20"/>
              </w:rPr>
              <w:t>15/25</w:t>
            </w:r>
          </w:p>
        </w:tc>
        <w:tc>
          <w:tcPr>
            <w:tcW w:w="830" w:type="dxa"/>
            <w:vAlign w:val="center"/>
          </w:tcPr>
          <w:p w:rsidR="00A675AE" w:rsidRPr="00E252CA" w:rsidRDefault="00A675AE" w:rsidP="008E3DE9">
            <w:pPr>
              <w:jc w:val="center"/>
              <w:rPr>
                <w:rFonts w:cstheme="minorHAnsi"/>
                <w:sz w:val="20"/>
                <w:szCs w:val="20"/>
              </w:rPr>
            </w:pPr>
            <w:r w:rsidRPr="00E252CA">
              <w:rPr>
                <w:rFonts w:cstheme="minorHAnsi"/>
                <w:sz w:val="20"/>
                <w:szCs w:val="20"/>
              </w:rPr>
              <w:t>41/65</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0.097</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0.850</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0.003</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0.909</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0.088</w:t>
            </w:r>
          </w:p>
        </w:tc>
      </w:tr>
      <w:tr w:rsidR="00A675AE" w:rsidRPr="00E252CA" w:rsidTr="008E3DE9">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12</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0.60</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(0.80, 0.95)</w:t>
            </w:r>
          </w:p>
        </w:tc>
        <w:tc>
          <w:tcPr>
            <w:tcW w:w="863" w:type="dxa"/>
          </w:tcPr>
          <w:p w:rsidR="00A675AE" w:rsidRPr="00E252CA" w:rsidRDefault="00A675AE" w:rsidP="008E3DE9">
            <w:pPr>
              <w:jc w:val="center"/>
              <w:rPr>
                <w:rFonts w:cstheme="minorHAnsi"/>
                <w:sz w:val="20"/>
                <w:szCs w:val="20"/>
              </w:rPr>
            </w:pPr>
            <w:r w:rsidRPr="00E252CA">
              <w:rPr>
                <w:rFonts w:cstheme="minorHAnsi"/>
                <w:sz w:val="20"/>
                <w:szCs w:val="20"/>
              </w:rPr>
              <w:t>9/13</w:t>
            </w:r>
          </w:p>
        </w:tc>
        <w:tc>
          <w:tcPr>
            <w:tcW w:w="830" w:type="dxa"/>
            <w:vAlign w:val="center"/>
          </w:tcPr>
          <w:p w:rsidR="00A675AE" w:rsidRPr="00E252CA" w:rsidRDefault="00A675AE" w:rsidP="008E3DE9">
            <w:pPr>
              <w:jc w:val="center"/>
              <w:rPr>
                <w:rFonts w:cstheme="minorHAnsi"/>
                <w:sz w:val="20"/>
                <w:szCs w:val="20"/>
              </w:rPr>
            </w:pPr>
            <w:r w:rsidRPr="00E252CA">
              <w:rPr>
                <w:rFonts w:cstheme="minorHAnsi"/>
                <w:sz w:val="20"/>
                <w:szCs w:val="20"/>
              </w:rPr>
              <w:t>23/32</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0.095</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0.852</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0.006</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0.904</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0.091</w:t>
            </w:r>
          </w:p>
        </w:tc>
      </w:tr>
      <w:tr w:rsidR="00A675AE" w:rsidRPr="00E252CA" w:rsidTr="008E3DE9">
        <w:tc>
          <w:tcPr>
            <w:tcW w:w="858" w:type="dxa"/>
            <w:vAlign w:val="center"/>
          </w:tcPr>
          <w:p w:rsidR="00A675AE" w:rsidRPr="00E252CA" w:rsidRDefault="00A675AE" w:rsidP="008E3DE9">
            <w:pPr>
              <w:jc w:val="center"/>
              <w:rPr>
                <w:rFonts w:cstheme="minorHAnsi"/>
                <w:sz w:val="20"/>
                <w:szCs w:val="20"/>
              </w:rPr>
            </w:pPr>
            <w:r w:rsidRPr="00E252CA">
              <w:rPr>
                <w:rFonts w:cstheme="minorHAnsi"/>
                <w:sz w:val="20"/>
                <w:szCs w:val="20"/>
              </w:rPr>
              <w:t>13</w:t>
            </w:r>
          </w:p>
        </w:tc>
        <w:tc>
          <w:tcPr>
            <w:tcW w:w="693"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0.65</w:t>
            </w:r>
          </w:p>
        </w:tc>
        <w:tc>
          <w:tcPr>
            <w:tcW w:w="1267" w:type="dxa"/>
            <w:vAlign w:val="center"/>
          </w:tcPr>
          <w:p w:rsidR="00A675AE" w:rsidRPr="00E252CA" w:rsidRDefault="00A675AE" w:rsidP="008E3DE9">
            <w:pPr>
              <w:jc w:val="center"/>
              <w:rPr>
                <w:rFonts w:eastAsia="Calibri" w:cstheme="minorHAnsi"/>
                <w:sz w:val="20"/>
                <w:szCs w:val="20"/>
              </w:rPr>
            </w:pPr>
            <w:r w:rsidRPr="00E252CA">
              <w:rPr>
                <w:rFonts w:eastAsia="Calibri" w:cstheme="minorHAnsi"/>
                <w:sz w:val="20"/>
                <w:szCs w:val="20"/>
              </w:rPr>
              <w:t>(0.80, 0.95)</w:t>
            </w:r>
          </w:p>
        </w:tc>
        <w:tc>
          <w:tcPr>
            <w:tcW w:w="863" w:type="dxa"/>
          </w:tcPr>
          <w:p w:rsidR="00A675AE" w:rsidRPr="00E252CA" w:rsidRDefault="00A675AE" w:rsidP="008E3DE9">
            <w:pPr>
              <w:jc w:val="center"/>
              <w:rPr>
                <w:rFonts w:cstheme="minorHAnsi"/>
                <w:sz w:val="20"/>
                <w:szCs w:val="20"/>
              </w:rPr>
            </w:pPr>
            <w:r w:rsidRPr="00E252CA">
              <w:rPr>
                <w:rFonts w:cstheme="minorHAnsi"/>
                <w:sz w:val="20"/>
                <w:szCs w:val="20"/>
              </w:rPr>
              <w:t>18/25</w:t>
            </w:r>
          </w:p>
        </w:tc>
        <w:tc>
          <w:tcPr>
            <w:tcW w:w="830" w:type="dxa"/>
            <w:vAlign w:val="center"/>
          </w:tcPr>
          <w:p w:rsidR="00A675AE" w:rsidRPr="00E252CA" w:rsidRDefault="00A675AE" w:rsidP="008E3DE9">
            <w:pPr>
              <w:jc w:val="center"/>
              <w:rPr>
                <w:rFonts w:cstheme="minorHAnsi"/>
                <w:sz w:val="20"/>
                <w:szCs w:val="20"/>
              </w:rPr>
            </w:pPr>
            <w:r w:rsidRPr="00E252CA">
              <w:rPr>
                <w:rFonts w:cstheme="minorHAnsi"/>
                <w:sz w:val="20"/>
                <w:szCs w:val="20"/>
              </w:rPr>
              <w:t>41/56</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0.097</w:t>
            </w:r>
          </w:p>
        </w:tc>
        <w:tc>
          <w:tcPr>
            <w:tcW w:w="672" w:type="dxa"/>
          </w:tcPr>
          <w:p w:rsidR="00A675AE" w:rsidRPr="00E252CA" w:rsidRDefault="00A675AE" w:rsidP="008E3DE9">
            <w:pPr>
              <w:jc w:val="center"/>
              <w:rPr>
                <w:rFonts w:cstheme="minorHAnsi"/>
                <w:sz w:val="20"/>
                <w:szCs w:val="20"/>
              </w:rPr>
            </w:pPr>
            <w:r w:rsidRPr="00E252CA">
              <w:rPr>
                <w:rFonts w:cstheme="minorHAnsi"/>
                <w:sz w:val="20"/>
                <w:szCs w:val="20"/>
              </w:rPr>
              <w:t>0.853</w:t>
            </w:r>
          </w:p>
        </w:tc>
        <w:tc>
          <w:tcPr>
            <w:tcW w:w="791" w:type="dxa"/>
            <w:vAlign w:val="center"/>
          </w:tcPr>
          <w:p w:rsidR="00A675AE" w:rsidRPr="00E252CA" w:rsidRDefault="00A675AE" w:rsidP="008E3DE9">
            <w:pPr>
              <w:jc w:val="center"/>
              <w:rPr>
                <w:rFonts w:cstheme="minorHAnsi"/>
                <w:sz w:val="20"/>
                <w:szCs w:val="20"/>
              </w:rPr>
            </w:pPr>
            <w:r w:rsidRPr="00E252CA">
              <w:rPr>
                <w:rFonts w:cstheme="minorHAnsi"/>
                <w:sz w:val="20"/>
                <w:szCs w:val="20"/>
              </w:rPr>
              <w:t>0.001</w:t>
            </w:r>
          </w:p>
        </w:tc>
        <w:tc>
          <w:tcPr>
            <w:tcW w:w="826" w:type="dxa"/>
            <w:vAlign w:val="center"/>
          </w:tcPr>
          <w:p w:rsidR="00A675AE" w:rsidRPr="00E252CA" w:rsidRDefault="00A675AE" w:rsidP="008E3DE9">
            <w:pPr>
              <w:jc w:val="center"/>
              <w:rPr>
                <w:rFonts w:cstheme="minorHAnsi"/>
                <w:sz w:val="20"/>
                <w:szCs w:val="20"/>
              </w:rPr>
            </w:pPr>
            <w:r w:rsidRPr="00E252CA">
              <w:rPr>
                <w:rFonts w:cstheme="minorHAnsi"/>
                <w:sz w:val="20"/>
                <w:szCs w:val="20"/>
              </w:rPr>
              <w:t>0.961</w:t>
            </w:r>
          </w:p>
        </w:tc>
        <w:tc>
          <w:tcPr>
            <w:tcW w:w="849" w:type="dxa"/>
            <w:vAlign w:val="center"/>
          </w:tcPr>
          <w:p w:rsidR="00A675AE" w:rsidRPr="00E252CA" w:rsidRDefault="00A675AE" w:rsidP="008E3DE9">
            <w:pPr>
              <w:jc w:val="center"/>
              <w:rPr>
                <w:rFonts w:cstheme="minorHAnsi"/>
                <w:sz w:val="20"/>
                <w:szCs w:val="20"/>
              </w:rPr>
            </w:pPr>
            <w:r w:rsidRPr="00E252CA">
              <w:rPr>
                <w:rFonts w:cstheme="minorHAnsi"/>
                <w:sz w:val="20"/>
                <w:szCs w:val="20"/>
              </w:rPr>
              <w:t>0.000</w:t>
            </w:r>
          </w:p>
        </w:tc>
        <w:tc>
          <w:tcPr>
            <w:tcW w:w="1029" w:type="dxa"/>
            <w:vAlign w:val="center"/>
          </w:tcPr>
          <w:p w:rsidR="00A675AE" w:rsidRPr="00E252CA" w:rsidRDefault="00A675AE" w:rsidP="008E3DE9">
            <w:pPr>
              <w:jc w:val="center"/>
              <w:rPr>
                <w:rFonts w:cstheme="minorHAnsi"/>
                <w:sz w:val="20"/>
                <w:szCs w:val="20"/>
              </w:rPr>
            </w:pPr>
            <w:r w:rsidRPr="00E252CA">
              <w:rPr>
                <w:rFonts w:cstheme="minorHAnsi"/>
                <w:sz w:val="20"/>
                <w:szCs w:val="20"/>
              </w:rPr>
              <w:t>0.039</w:t>
            </w:r>
          </w:p>
        </w:tc>
      </w:tr>
    </w:tbl>
    <w:p w:rsidR="00A675AE" w:rsidRPr="00E252CA" w:rsidRDefault="00A675AE" w:rsidP="001E4DAB">
      <w:pPr>
        <w:spacing w:after="0"/>
        <w:jc w:val="both"/>
        <w:rPr>
          <w:sz w:val="4"/>
          <w:szCs w:val="4"/>
        </w:rPr>
      </w:pPr>
    </w:p>
    <w:p w:rsidR="001B25D3" w:rsidRPr="00E252CA" w:rsidRDefault="001B25D3" w:rsidP="001B25D3">
      <w:pPr>
        <w:spacing w:after="0"/>
        <w:jc w:val="both"/>
        <w:rPr>
          <w:color w:val="FF0000"/>
        </w:rPr>
      </w:pPr>
    </w:p>
    <w:p w:rsidR="00A675AE" w:rsidRPr="00E252CA" w:rsidRDefault="00A675AE" w:rsidP="00A675AE">
      <w:pPr>
        <w:spacing w:after="0" w:line="240" w:lineRule="auto"/>
        <w:jc w:val="both"/>
        <w:rPr>
          <w:rFonts w:eastAsiaTheme="minorEastAsia" w:cstheme="minorHAnsi"/>
          <w:sz w:val="12"/>
          <w:szCs w:val="12"/>
        </w:rPr>
      </w:pPr>
    </w:p>
    <w:p w:rsidR="00EE79D3" w:rsidRPr="00E252CA" w:rsidRDefault="00EE79D3" w:rsidP="00EE79D3">
      <w:pPr>
        <w:rPr>
          <w:u w:val="single"/>
        </w:rPr>
      </w:pPr>
    </w:p>
    <w:p w:rsidR="00EE79D3" w:rsidRPr="00E252CA" w:rsidRDefault="00EE79D3" w:rsidP="00EE79D3">
      <w:pPr>
        <w:rPr>
          <w:u w:val="single"/>
        </w:rPr>
      </w:pPr>
      <w:r w:rsidRPr="00E252CA">
        <w:rPr>
          <w:u w:val="single"/>
        </w:rPr>
        <w:t>REFERENCE (SUPPLEMENTARY DOCUMENT)</w:t>
      </w:r>
    </w:p>
    <w:p w:rsidR="00390573" w:rsidRPr="00E252CA" w:rsidRDefault="00EE79D3" w:rsidP="00390573">
      <w:pPr>
        <w:widowControl w:val="0"/>
        <w:autoSpaceDE w:val="0"/>
        <w:autoSpaceDN w:val="0"/>
        <w:adjustRightInd w:val="0"/>
        <w:spacing w:line="240" w:lineRule="auto"/>
        <w:rPr>
          <w:rFonts w:ascii="Calibri" w:hAnsi="Calibri" w:cs="Calibri"/>
          <w:noProof/>
          <w:szCs w:val="24"/>
        </w:rPr>
      </w:pPr>
      <w:r w:rsidRPr="00E252CA">
        <w:fldChar w:fldCharType="begin" w:fldLock="1"/>
      </w:r>
      <w:r w:rsidRPr="00E252CA">
        <w:rPr>
          <w:lang w:val="en-GB"/>
        </w:rPr>
        <w:instrText xml:space="preserve">ADDIN Mendeley Bibliography CSL_BIBLIOGRAPHY </w:instrText>
      </w:r>
      <w:r w:rsidRPr="00E252CA">
        <w:fldChar w:fldCharType="separate"/>
      </w:r>
      <w:r w:rsidR="00390573" w:rsidRPr="00E252CA">
        <w:rPr>
          <w:rFonts w:ascii="Calibri" w:hAnsi="Calibri" w:cs="Calibri"/>
          <w:noProof/>
          <w:szCs w:val="24"/>
        </w:rPr>
        <w:t xml:space="preserve">Freidlin, B. </w:t>
      </w:r>
      <w:r w:rsidR="00390573" w:rsidRPr="00E252CA">
        <w:rPr>
          <w:rFonts w:ascii="Calibri" w:hAnsi="Calibri" w:cs="Calibri"/>
          <w:i/>
          <w:iCs/>
          <w:noProof/>
          <w:szCs w:val="24"/>
        </w:rPr>
        <w:t>et al.</w:t>
      </w:r>
      <w:r w:rsidR="00390573" w:rsidRPr="00E252CA">
        <w:rPr>
          <w:rFonts w:ascii="Calibri" w:hAnsi="Calibri" w:cs="Calibri"/>
          <w:noProof/>
          <w:szCs w:val="24"/>
        </w:rPr>
        <w:t xml:space="preserve"> (2008) ‘Multi-arm clinical trials of new agents: some design considerations.’, </w:t>
      </w:r>
      <w:r w:rsidR="00390573" w:rsidRPr="00E252CA">
        <w:rPr>
          <w:rFonts w:ascii="Calibri" w:hAnsi="Calibri" w:cs="Calibri"/>
          <w:i/>
          <w:iCs/>
          <w:noProof/>
          <w:szCs w:val="24"/>
        </w:rPr>
        <w:t>Clinical cancer research : an official journal of the American Association for Cancer Research</w:t>
      </w:r>
      <w:r w:rsidR="00390573" w:rsidRPr="00E252CA">
        <w:rPr>
          <w:rFonts w:ascii="Calibri" w:hAnsi="Calibri" w:cs="Calibri"/>
          <w:noProof/>
          <w:szCs w:val="24"/>
        </w:rPr>
        <w:t>, 14(14), pp. 4368–71. doi: 10.1158/1078-0432.CCR-08-0325.</w:t>
      </w:r>
    </w:p>
    <w:p w:rsidR="00390573" w:rsidRPr="00E252CA" w:rsidRDefault="00390573" w:rsidP="00390573">
      <w:pPr>
        <w:widowControl w:val="0"/>
        <w:autoSpaceDE w:val="0"/>
        <w:autoSpaceDN w:val="0"/>
        <w:adjustRightInd w:val="0"/>
        <w:spacing w:line="240" w:lineRule="auto"/>
        <w:rPr>
          <w:rFonts w:ascii="Calibri" w:hAnsi="Calibri" w:cs="Calibri"/>
          <w:noProof/>
        </w:rPr>
      </w:pPr>
      <w:r w:rsidRPr="00E252CA">
        <w:rPr>
          <w:rFonts w:ascii="Calibri" w:hAnsi="Calibri" w:cs="Calibri"/>
          <w:noProof/>
          <w:szCs w:val="24"/>
        </w:rPr>
        <w:t xml:space="preserve">Simon, R. (1989) ‘Optimal two-stage designs for phase II clinical trials’, </w:t>
      </w:r>
      <w:r w:rsidRPr="00E252CA">
        <w:rPr>
          <w:rFonts w:ascii="Calibri" w:hAnsi="Calibri" w:cs="Calibri"/>
          <w:i/>
          <w:iCs/>
          <w:noProof/>
          <w:szCs w:val="24"/>
        </w:rPr>
        <w:t>Controlled Clinical Trials</w:t>
      </w:r>
      <w:r w:rsidRPr="00E252CA">
        <w:rPr>
          <w:rFonts w:ascii="Calibri" w:hAnsi="Calibri" w:cs="Calibri"/>
          <w:noProof/>
          <w:szCs w:val="24"/>
        </w:rPr>
        <w:t>, 10(1), pp. 1–10. doi: 10.1016/0197-2456(89)90015-9.</w:t>
      </w:r>
    </w:p>
    <w:p w:rsidR="008E3DE9" w:rsidRDefault="00EE79D3" w:rsidP="00EE79D3">
      <w:r w:rsidRPr="00E252CA">
        <w:fldChar w:fldCharType="end"/>
      </w:r>
    </w:p>
    <w:sectPr w:rsidR="008E3D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76C"/>
    <w:multiLevelType w:val="hybridMultilevel"/>
    <w:tmpl w:val="9BA4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327A4"/>
    <w:multiLevelType w:val="hybridMultilevel"/>
    <w:tmpl w:val="21066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D2296"/>
    <w:multiLevelType w:val="hybridMultilevel"/>
    <w:tmpl w:val="089E0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B85B8C"/>
    <w:multiLevelType w:val="hybridMultilevel"/>
    <w:tmpl w:val="8BD04CB4"/>
    <w:lvl w:ilvl="0" w:tplc="977019A8">
      <w:start w:val="5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C214B7"/>
    <w:multiLevelType w:val="hybridMultilevel"/>
    <w:tmpl w:val="6AAA6848"/>
    <w:lvl w:ilvl="0" w:tplc="ED882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733C1"/>
    <w:multiLevelType w:val="hybridMultilevel"/>
    <w:tmpl w:val="7B1EC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6B360E"/>
    <w:multiLevelType w:val="hybridMultilevel"/>
    <w:tmpl w:val="05D6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F2321"/>
    <w:multiLevelType w:val="hybridMultilevel"/>
    <w:tmpl w:val="8CE80D06"/>
    <w:lvl w:ilvl="0" w:tplc="D50CB1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475F8"/>
    <w:multiLevelType w:val="hybridMultilevel"/>
    <w:tmpl w:val="2FF8902C"/>
    <w:lvl w:ilvl="0" w:tplc="E57A11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61E28"/>
    <w:multiLevelType w:val="hybridMultilevel"/>
    <w:tmpl w:val="56685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501AE"/>
    <w:multiLevelType w:val="hybridMultilevel"/>
    <w:tmpl w:val="6AAA6848"/>
    <w:lvl w:ilvl="0" w:tplc="ED882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C4AD6"/>
    <w:multiLevelType w:val="hybridMultilevel"/>
    <w:tmpl w:val="7FEAA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2C4919"/>
    <w:multiLevelType w:val="hybridMultilevel"/>
    <w:tmpl w:val="2D382064"/>
    <w:lvl w:ilvl="0" w:tplc="5426BF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826D7"/>
    <w:multiLevelType w:val="hybridMultilevel"/>
    <w:tmpl w:val="77661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753E67"/>
    <w:multiLevelType w:val="hybridMultilevel"/>
    <w:tmpl w:val="5EE01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C24E9"/>
    <w:multiLevelType w:val="hybridMultilevel"/>
    <w:tmpl w:val="F2346AF0"/>
    <w:lvl w:ilvl="0" w:tplc="9FDE7910">
      <w:start w:val="1"/>
      <w:numFmt w:val="decimal"/>
      <w:lvlText w:val="%1)"/>
      <w:lvlJc w:val="left"/>
      <w:pPr>
        <w:ind w:left="720" w:hanging="360"/>
      </w:pPr>
      <w:rPr>
        <w:rFonts w:eastAsiaTheme="minorEastAs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B262F"/>
    <w:multiLevelType w:val="hybridMultilevel"/>
    <w:tmpl w:val="41B08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5B6CB6"/>
    <w:multiLevelType w:val="hybridMultilevel"/>
    <w:tmpl w:val="6644A918"/>
    <w:lvl w:ilvl="0" w:tplc="11949D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8537B"/>
    <w:multiLevelType w:val="hybridMultilevel"/>
    <w:tmpl w:val="BD0ADC52"/>
    <w:lvl w:ilvl="0" w:tplc="200018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A3D18"/>
    <w:multiLevelType w:val="hybridMultilevel"/>
    <w:tmpl w:val="2E921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4330D"/>
    <w:multiLevelType w:val="hybridMultilevel"/>
    <w:tmpl w:val="6AAA6848"/>
    <w:lvl w:ilvl="0" w:tplc="ED882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62923"/>
    <w:multiLevelType w:val="hybridMultilevel"/>
    <w:tmpl w:val="6AAA6848"/>
    <w:lvl w:ilvl="0" w:tplc="ED882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33089"/>
    <w:multiLevelType w:val="hybridMultilevel"/>
    <w:tmpl w:val="88AA8988"/>
    <w:lvl w:ilvl="0" w:tplc="8BAA7470">
      <w:start w:val="5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105465"/>
    <w:multiLevelType w:val="hybridMultilevel"/>
    <w:tmpl w:val="D42E7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C508E"/>
    <w:multiLevelType w:val="hybridMultilevel"/>
    <w:tmpl w:val="DA98A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1504A9"/>
    <w:multiLevelType w:val="hybridMultilevel"/>
    <w:tmpl w:val="5EE01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E0963"/>
    <w:multiLevelType w:val="hybridMultilevel"/>
    <w:tmpl w:val="6AAA6848"/>
    <w:lvl w:ilvl="0" w:tplc="ED882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048A3"/>
    <w:multiLevelType w:val="hybridMultilevel"/>
    <w:tmpl w:val="5EE01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20"/>
  </w:num>
  <w:num w:numId="4">
    <w:abstractNumId w:val="8"/>
  </w:num>
  <w:num w:numId="5">
    <w:abstractNumId w:val="7"/>
  </w:num>
  <w:num w:numId="6">
    <w:abstractNumId w:val="23"/>
  </w:num>
  <w:num w:numId="7">
    <w:abstractNumId w:val="15"/>
  </w:num>
  <w:num w:numId="8">
    <w:abstractNumId w:val="19"/>
  </w:num>
  <w:num w:numId="9">
    <w:abstractNumId w:val="1"/>
  </w:num>
  <w:num w:numId="10">
    <w:abstractNumId w:val="17"/>
  </w:num>
  <w:num w:numId="11">
    <w:abstractNumId w:val="0"/>
  </w:num>
  <w:num w:numId="12">
    <w:abstractNumId w:val="9"/>
  </w:num>
  <w:num w:numId="13">
    <w:abstractNumId w:val="11"/>
  </w:num>
  <w:num w:numId="14">
    <w:abstractNumId w:val="6"/>
  </w:num>
  <w:num w:numId="15">
    <w:abstractNumId w:val="13"/>
  </w:num>
  <w:num w:numId="16">
    <w:abstractNumId w:val="5"/>
  </w:num>
  <w:num w:numId="17">
    <w:abstractNumId w:val="16"/>
  </w:num>
  <w:num w:numId="18">
    <w:abstractNumId w:val="2"/>
  </w:num>
  <w:num w:numId="19">
    <w:abstractNumId w:val="22"/>
  </w:num>
  <w:num w:numId="20">
    <w:abstractNumId w:val="3"/>
  </w:num>
  <w:num w:numId="21">
    <w:abstractNumId w:val="14"/>
  </w:num>
  <w:num w:numId="22">
    <w:abstractNumId w:val="27"/>
  </w:num>
  <w:num w:numId="23">
    <w:abstractNumId w:val="25"/>
  </w:num>
  <w:num w:numId="24">
    <w:abstractNumId w:val="21"/>
  </w:num>
  <w:num w:numId="25">
    <w:abstractNumId w:val="10"/>
  </w:num>
  <w:num w:numId="26">
    <w:abstractNumId w:val="12"/>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C1"/>
    <w:rsid w:val="000538C5"/>
    <w:rsid w:val="00090727"/>
    <w:rsid w:val="000C2CBF"/>
    <w:rsid w:val="000E2C3D"/>
    <w:rsid w:val="000F508A"/>
    <w:rsid w:val="00116175"/>
    <w:rsid w:val="00123DAA"/>
    <w:rsid w:val="001750F5"/>
    <w:rsid w:val="00186A0E"/>
    <w:rsid w:val="001B25D3"/>
    <w:rsid w:val="001B7D56"/>
    <w:rsid w:val="001E4DAB"/>
    <w:rsid w:val="00202D24"/>
    <w:rsid w:val="00284ED2"/>
    <w:rsid w:val="002D1206"/>
    <w:rsid w:val="002F7123"/>
    <w:rsid w:val="003434FD"/>
    <w:rsid w:val="00390573"/>
    <w:rsid w:val="003939E1"/>
    <w:rsid w:val="003A41BE"/>
    <w:rsid w:val="00470B2A"/>
    <w:rsid w:val="004827B7"/>
    <w:rsid w:val="004F03C1"/>
    <w:rsid w:val="0054316C"/>
    <w:rsid w:val="00544BFD"/>
    <w:rsid w:val="005A1C5F"/>
    <w:rsid w:val="005D15AF"/>
    <w:rsid w:val="005F352F"/>
    <w:rsid w:val="00615C62"/>
    <w:rsid w:val="0073537A"/>
    <w:rsid w:val="007729A3"/>
    <w:rsid w:val="007D388E"/>
    <w:rsid w:val="00854B87"/>
    <w:rsid w:val="008D044E"/>
    <w:rsid w:val="008E3DE9"/>
    <w:rsid w:val="00900A21"/>
    <w:rsid w:val="00900C27"/>
    <w:rsid w:val="0091089F"/>
    <w:rsid w:val="0094379F"/>
    <w:rsid w:val="00947102"/>
    <w:rsid w:val="009C2779"/>
    <w:rsid w:val="00A675AE"/>
    <w:rsid w:val="00A742E8"/>
    <w:rsid w:val="00B73AEB"/>
    <w:rsid w:val="00B94722"/>
    <w:rsid w:val="00BD31A4"/>
    <w:rsid w:val="00BF03C4"/>
    <w:rsid w:val="00C2119A"/>
    <w:rsid w:val="00C3487D"/>
    <w:rsid w:val="00C752FB"/>
    <w:rsid w:val="00CF421E"/>
    <w:rsid w:val="00D061D8"/>
    <w:rsid w:val="00D90BF6"/>
    <w:rsid w:val="00DD663F"/>
    <w:rsid w:val="00E2313C"/>
    <w:rsid w:val="00E252CA"/>
    <w:rsid w:val="00EE0E91"/>
    <w:rsid w:val="00EE79D3"/>
    <w:rsid w:val="00F32A57"/>
    <w:rsid w:val="00F809F2"/>
    <w:rsid w:val="00FD10A4"/>
    <w:rsid w:val="00FF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9C8C4-07F3-4D74-A310-1DC3097D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F03C1"/>
    <w:pPr>
      <w:spacing w:line="240" w:lineRule="auto"/>
    </w:pPr>
    <w:rPr>
      <w:sz w:val="20"/>
      <w:szCs w:val="20"/>
    </w:rPr>
  </w:style>
  <w:style w:type="character" w:customStyle="1" w:styleId="CommentTextChar">
    <w:name w:val="Comment Text Char"/>
    <w:basedOn w:val="DefaultParagraphFont"/>
    <w:link w:val="CommentText"/>
    <w:uiPriority w:val="99"/>
    <w:semiHidden/>
    <w:rsid w:val="004F03C1"/>
    <w:rPr>
      <w:sz w:val="20"/>
      <w:szCs w:val="20"/>
    </w:rPr>
  </w:style>
  <w:style w:type="paragraph" w:styleId="ListParagraph">
    <w:name w:val="List Paragraph"/>
    <w:basedOn w:val="Normal"/>
    <w:uiPriority w:val="34"/>
    <w:qFormat/>
    <w:rsid w:val="004F03C1"/>
    <w:pPr>
      <w:ind w:left="720"/>
      <w:contextualSpacing/>
    </w:pPr>
  </w:style>
  <w:style w:type="table" w:styleId="TableGrid">
    <w:name w:val="Table Grid"/>
    <w:basedOn w:val="TableNormal"/>
    <w:uiPriority w:val="59"/>
    <w:rsid w:val="0005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75A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675AE"/>
    <w:rPr>
      <w:sz w:val="16"/>
      <w:szCs w:val="16"/>
    </w:rPr>
  </w:style>
  <w:style w:type="paragraph" w:styleId="CommentSubject">
    <w:name w:val="annotation subject"/>
    <w:basedOn w:val="CommentText"/>
    <w:next w:val="CommentText"/>
    <w:link w:val="CommentSubjectChar"/>
    <w:uiPriority w:val="99"/>
    <w:semiHidden/>
    <w:unhideWhenUsed/>
    <w:rsid w:val="00A675AE"/>
    <w:rPr>
      <w:b/>
      <w:bCs/>
    </w:rPr>
  </w:style>
  <w:style w:type="character" w:customStyle="1" w:styleId="CommentSubjectChar">
    <w:name w:val="Comment Subject Char"/>
    <w:basedOn w:val="CommentTextChar"/>
    <w:link w:val="CommentSubject"/>
    <w:uiPriority w:val="99"/>
    <w:semiHidden/>
    <w:rsid w:val="00A675AE"/>
    <w:rPr>
      <w:b/>
      <w:bCs/>
      <w:sz w:val="20"/>
      <w:szCs w:val="20"/>
    </w:rPr>
  </w:style>
  <w:style w:type="paragraph" w:styleId="BalloonText">
    <w:name w:val="Balloon Text"/>
    <w:basedOn w:val="Normal"/>
    <w:link w:val="BalloonTextChar"/>
    <w:uiPriority w:val="99"/>
    <w:semiHidden/>
    <w:unhideWhenUsed/>
    <w:rsid w:val="00A67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AE"/>
    <w:rPr>
      <w:rFonts w:ascii="Segoe UI" w:hAnsi="Segoe UI" w:cs="Segoe UI"/>
      <w:sz w:val="18"/>
      <w:szCs w:val="18"/>
    </w:rPr>
  </w:style>
  <w:style w:type="character" w:styleId="PlaceholderText">
    <w:name w:val="Placeholder Text"/>
    <w:basedOn w:val="DefaultParagraphFont"/>
    <w:uiPriority w:val="99"/>
    <w:semiHidden/>
    <w:rsid w:val="00A675AE"/>
    <w:rPr>
      <w:color w:val="808080"/>
    </w:rPr>
  </w:style>
  <w:style w:type="character" w:styleId="Hyperlink">
    <w:name w:val="Hyperlink"/>
    <w:basedOn w:val="DefaultParagraphFont"/>
    <w:uiPriority w:val="99"/>
    <w:semiHidden/>
    <w:unhideWhenUsed/>
    <w:rsid w:val="00A675AE"/>
    <w:rPr>
      <w:color w:val="0000FF"/>
      <w:u w:val="single"/>
    </w:rPr>
  </w:style>
  <w:style w:type="character" w:customStyle="1" w:styleId="mwe-math-mathml-inline">
    <w:name w:val="mwe-math-mathml-inline"/>
    <w:basedOn w:val="DefaultParagraphFont"/>
    <w:rsid w:val="00A675AE"/>
    <w:rPr>
      <w:sz w:val="28"/>
      <w:szCs w:val="28"/>
    </w:rPr>
  </w:style>
  <w:style w:type="paragraph" w:styleId="Header">
    <w:name w:val="header"/>
    <w:basedOn w:val="Normal"/>
    <w:link w:val="HeaderChar"/>
    <w:uiPriority w:val="99"/>
    <w:unhideWhenUsed/>
    <w:rsid w:val="00A67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5AE"/>
  </w:style>
  <w:style w:type="paragraph" w:styleId="Footer">
    <w:name w:val="footer"/>
    <w:basedOn w:val="Normal"/>
    <w:link w:val="FooterChar"/>
    <w:uiPriority w:val="99"/>
    <w:unhideWhenUsed/>
    <w:rsid w:val="00A67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5AE"/>
  </w:style>
  <w:style w:type="character" w:customStyle="1" w:styleId="interref">
    <w:name w:val="interref"/>
    <w:basedOn w:val="DefaultParagraphFont"/>
    <w:rsid w:val="00A675AE"/>
    <w:rPr>
      <w:vanish w:val="0"/>
      <w:webHidden w:val="0"/>
      <w:sz w:val="24"/>
      <w:szCs w:val="24"/>
      <w:bdr w:val="none" w:sz="0" w:space="0" w:color="auto" w:frame="1"/>
      <w:vertAlign w:val="baseline"/>
      <w:specVanish w:val="0"/>
    </w:rPr>
  </w:style>
  <w:style w:type="paragraph" w:styleId="Caption">
    <w:name w:val="caption"/>
    <w:basedOn w:val="Normal"/>
    <w:next w:val="Normal"/>
    <w:uiPriority w:val="35"/>
    <w:unhideWhenUsed/>
    <w:qFormat/>
    <w:rsid w:val="00A675AE"/>
    <w:pPr>
      <w:spacing w:line="240" w:lineRule="auto"/>
    </w:pPr>
    <w:rPr>
      <w:i/>
      <w:iCs/>
      <w:color w:val="1F497D" w:themeColor="text2"/>
      <w:sz w:val="18"/>
      <w:szCs w:val="18"/>
    </w:rPr>
  </w:style>
  <w:style w:type="character" w:customStyle="1" w:styleId="title-text">
    <w:name w:val="title-text"/>
    <w:basedOn w:val="DefaultParagraphFont"/>
    <w:rsid w:val="00A675AE"/>
  </w:style>
  <w:style w:type="character" w:styleId="Strong">
    <w:name w:val="Strong"/>
    <w:basedOn w:val="DefaultParagraphFont"/>
    <w:uiPriority w:val="22"/>
    <w:qFormat/>
    <w:rsid w:val="00A675AE"/>
    <w:rPr>
      <w:b/>
      <w:bCs/>
    </w:rPr>
  </w:style>
  <w:style w:type="character" w:styleId="Emphasis">
    <w:name w:val="Emphasis"/>
    <w:basedOn w:val="DefaultParagraphFont"/>
    <w:uiPriority w:val="99"/>
    <w:qFormat/>
    <w:rsid w:val="00A675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01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F1785-B484-4304-A26B-E2EE7687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EORTC HQ</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Neven</dc:creator>
  <cp:keywords/>
  <dc:description/>
  <cp:lastModifiedBy>Parag Sharma Ishwar Lal Sharma, Integra-PDY, IN</cp:lastModifiedBy>
  <cp:revision>2</cp:revision>
  <dcterms:created xsi:type="dcterms:W3CDTF">2019-07-18T12:28:00Z</dcterms:created>
  <dcterms:modified xsi:type="dcterms:W3CDTF">2019-07-18T12:28:00Z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080458c3-e7c4-343d-bf6d-c0f8ab70d00c</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http://www.zotero.org/styles/european-journal-of-cancer</vt:lpwstr>
  </property>
  <property fmtid="{D5CDD505-2E9C-101B-9397-08002B2CF9AE}" pid="16" name="Mendeley Recent Style Name 5_1">
    <vt:lpwstr>European Journal of Cancer</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http://www.zotero.org/styles/sage-vancouver</vt:lpwstr>
  </property>
  <property fmtid="{D5CDD505-2E9C-101B-9397-08002B2CF9AE}" pid="24" name="Mendeley Recent Style Name 9_1">
    <vt:lpwstr>SAGE - Vancouver</vt:lpwstr>
  </property>
</Properties>
</file>