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C6" w:rsidRPr="00A42AF9" w:rsidRDefault="00D629C6" w:rsidP="000D5C26">
      <w:pPr>
        <w:spacing w:line="360" w:lineRule="auto"/>
        <w:jc w:val="both"/>
        <w:rPr>
          <w:rFonts w:asciiTheme="majorBidi" w:hAnsiTheme="majorBidi" w:cstheme="majorBidi"/>
          <w:sz w:val="24"/>
          <w:szCs w:val="24"/>
        </w:rPr>
      </w:pPr>
      <w:bookmarkStart w:id="0" w:name="_Hlk7510150"/>
      <w:r w:rsidRPr="00A42AF9">
        <w:rPr>
          <w:rFonts w:asciiTheme="majorBidi" w:hAnsiTheme="majorBidi" w:cstheme="majorBidi"/>
          <w:b/>
          <w:bCs/>
          <w:sz w:val="24"/>
          <w:szCs w:val="24"/>
        </w:rPr>
        <w:t xml:space="preserve">Table </w:t>
      </w:r>
      <w:r w:rsidR="00FC1B99">
        <w:rPr>
          <w:rFonts w:asciiTheme="majorBidi" w:hAnsiTheme="majorBidi" w:cstheme="majorBidi"/>
          <w:b/>
          <w:bCs/>
          <w:sz w:val="24"/>
          <w:szCs w:val="24"/>
        </w:rPr>
        <w:t>S</w:t>
      </w:r>
      <w:r w:rsidRPr="00A42AF9">
        <w:rPr>
          <w:rFonts w:asciiTheme="majorBidi" w:hAnsiTheme="majorBidi" w:cstheme="majorBidi"/>
          <w:b/>
          <w:bCs/>
          <w:sz w:val="24"/>
          <w:szCs w:val="24"/>
        </w:rPr>
        <w:t xml:space="preserve">1.  </w:t>
      </w:r>
      <w:r w:rsidRPr="00A42AF9">
        <w:rPr>
          <w:rFonts w:asciiTheme="majorBidi" w:hAnsiTheme="majorBidi" w:cstheme="majorBidi"/>
          <w:sz w:val="24"/>
          <w:szCs w:val="24"/>
        </w:rPr>
        <w:t xml:space="preserve">An overview of common macrofouling organisms in marine shellfish culture, their documented adverse impacts, region of occurrence, shellfish species affected, and key references </w:t>
      </w:r>
      <w:r>
        <w:rPr>
          <w:rFonts w:asciiTheme="majorBidi" w:hAnsiTheme="majorBidi" w:cstheme="majorBidi"/>
          <w:noProof/>
          <w:sz w:val="24"/>
          <w:szCs w:val="24"/>
        </w:rPr>
        <w:t>(updated from Fitridge et al. 2012)</w:t>
      </w:r>
      <w:r w:rsidRPr="00A42AF9">
        <w:rPr>
          <w:rFonts w:asciiTheme="majorBidi" w:hAnsiTheme="majorBidi" w:cstheme="majorBidi"/>
          <w:sz w:val="24"/>
          <w:szCs w:val="24"/>
        </w:rPr>
        <w:t>.</w:t>
      </w:r>
    </w:p>
    <w:p w:rsidR="00D629C6" w:rsidRPr="00A42AF9" w:rsidRDefault="00D629C6" w:rsidP="000D5C26">
      <w:pPr>
        <w:rPr>
          <w:rFonts w:asciiTheme="majorBidi" w:hAnsiTheme="majorBidi" w:cstheme="majorBidi"/>
          <w:sz w:val="24"/>
          <w:szCs w:val="24"/>
        </w:rPr>
      </w:pPr>
    </w:p>
    <w:tbl>
      <w:tblPr>
        <w:tblStyle w:val="TableGrid"/>
        <w:tblW w:w="9072" w:type="dxa"/>
        <w:tblInd w:w="-5" w:type="dxa"/>
        <w:tblLook w:val="04A0" w:firstRow="1" w:lastRow="0" w:firstColumn="1" w:lastColumn="0" w:noHBand="0" w:noVBand="1"/>
      </w:tblPr>
      <w:tblGrid>
        <w:gridCol w:w="1843"/>
        <w:gridCol w:w="1463"/>
        <w:gridCol w:w="1230"/>
        <w:gridCol w:w="1843"/>
        <w:gridCol w:w="2693"/>
      </w:tblGrid>
      <w:tr w:rsidR="00D629C6" w:rsidRPr="00A42AF9" w:rsidTr="000D5C26">
        <w:trPr>
          <w:trHeight w:val="474"/>
        </w:trPr>
        <w:tc>
          <w:tcPr>
            <w:tcW w:w="1843" w:type="dxa"/>
          </w:tcPr>
          <w:p w:rsidR="00D629C6" w:rsidRPr="00A42AF9" w:rsidRDefault="00D629C6" w:rsidP="000D5C26">
            <w:pPr>
              <w:rPr>
                <w:rFonts w:asciiTheme="majorBidi" w:hAnsiTheme="majorBidi" w:cstheme="majorBidi"/>
                <w:b/>
                <w:bCs/>
                <w:sz w:val="18"/>
                <w:szCs w:val="18"/>
              </w:rPr>
            </w:pPr>
            <w:r w:rsidRPr="00A42AF9">
              <w:rPr>
                <w:rFonts w:asciiTheme="majorBidi" w:hAnsiTheme="majorBidi" w:cstheme="majorBidi"/>
                <w:b/>
                <w:bCs/>
                <w:sz w:val="18"/>
                <w:szCs w:val="18"/>
              </w:rPr>
              <w:t>Fouling organism</w:t>
            </w:r>
          </w:p>
        </w:tc>
        <w:tc>
          <w:tcPr>
            <w:tcW w:w="1463" w:type="dxa"/>
          </w:tcPr>
          <w:p w:rsidR="00D629C6" w:rsidRPr="00A42AF9" w:rsidRDefault="00D629C6" w:rsidP="000D5C26">
            <w:pPr>
              <w:jc w:val="center"/>
              <w:rPr>
                <w:rFonts w:asciiTheme="majorBidi" w:hAnsiTheme="majorBidi" w:cstheme="majorBidi"/>
                <w:b/>
                <w:bCs/>
                <w:sz w:val="18"/>
                <w:szCs w:val="18"/>
              </w:rPr>
            </w:pPr>
            <w:r w:rsidRPr="00A42AF9">
              <w:rPr>
                <w:rFonts w:asciiTheme="majorBidi" w:hAnsiTheme="majorBidi" w:cstheme="majorBidi"/>
                <w:b/>
                <w:bCs/>
                <w:sz w:val="18"/>
                <w:szCs w:val="18"/>
              </w:rPr>
              <w:t>Range of known impacts</w:t>
            </w:r>
          </w:p>
        </w:tc>
        <w:tc>
          <w:tcPr>
            <w:tcW w:w="1230" w:type="dxa"/>
          </w:tcPr>
          <w:p w:rsidR="00D629C6" w:rsidRPr="00A42AF9" w:rsidRDefault="00D629C6" w:rsidP="000D5C26">
            <w:pPr>
              <w:jc w:val="center"/>
              <w:rPr>
                <w:rFonts w:asciiTheme="majorBidi" w:hAnsiTheme="majorBidi" w:cstheme="majorBidi"/>
                <w:b/>
                <w:bCs/>
                <w:sz w:val="18"/>
                <w:szCs w:val="18"/>
              </w:rPr>
            </w:pPr>
            <w:r w:rsidRPr="00A42AF9">
              <w:rPr>
                <w:rFonts w:asciiTheme="majorBidi" w:hAnsiTheme="majorBidi" w:cstheme="majorBidi"/>
                <w:b/>
                <w:bCs/>
                <w:sz w:val="18"/>
                <w:szCs w:val="18"/>
              </w:rPr>
              <w:t>Region</w:t>
            </w:r>
          </w:p>
        </w:tc>
        <w:tc>
          <w:tcPr>
            <w:tcW w:w="1843" w:type="dxa"/>
          </w:tcPr>
          <w:p w:rsidR="00D629C6" w:rsidRPr="00A42AF9" w:rsidRDefault="00D629C6" w:rsidP="000D5C26">
            <w:pPr>
              <w:jc w:val="center"/>
              <w:rPr>
                <w:rFonts w:asciiTheme="majorBidi" w:hAnsiTheme="majorBidi" w:cstheme="majorBidi"/>
                <w:b/>
                <w:bCs/>
                <w:sz w:val="18"/>
                <w:szCs w:val="18"/>
              </w:rPr>
            </w:pPr>
            <w:r w:rsidRPr="00A42AF9">
              <w:rPr>
                <w:rFonts w:asciiTheme="majorBidi" w:hAnsiTheme="majorBidi" w:cstheme="majorBidi"/>
                <w:b/>
                <w:bCs/>
                <w:sz w:val="18"/>
                <w:szCs w:val="18"/>
              </w:rPr>
              <w:t>Shellfish species affected</w:t>
            </w:r>
          </w:p>
        </w:tc>
        <w:tc>
          <w:tcPr>
            <w:tcW w:w="2693" w:type="dxa"/>
          </w:tcPr>
          <w:p w:rsidR="00D629C6" w:rsidRPr="00A42AF9" w:rsidRDefault="00D629C6" w:rsidP="000D5C26">
            <w:pPr>
              <w:jc w:val="center"/>
              <w:rPr>
                <w:rFonts w:asciiTheme="majorBidi" w:hAnsiTheme="majorBidi" w:cstheme="majorBidi"/>
                <w:b/>
                <w:bCs/>
                <w:sz w:val="18"/>
                <w:szCs w:val="18"/>
              </w:rPr>
            </w:pPr>
            <w:r w:rsidRPr="00A42AF9">
              <w:rPr>
                <w:rFonts w:asciiTheme="majorBidi" w:hAnsiTheme="majorBidi" w:cstheme="majorBidi"/>
                <w:b/>
                <w:bCs/>
                <w:sz w:val="18"/>
                <w:szCs w:val="18"/>
              </w:rPr>
              <w:t>Author(s)</w:t>
            </w:r>
          </w:p>
        </w:tc>
      </w:tr>
      <w:tr w:rsidR="00D629C6" w:rsidRPr="0042078F" w:rsidTr="000D5C26">
        <w:trPr>
          <w:trHeight w:val="228"/>
        </w:trPr>
        <w:tc>
          <w:tcPr>
            <w:tcW w:w="1843" w:type="dxa"/>
          </w:tcPr>
          <w:p w:rsidR="00D629C6" w:rsidRPr="00A42AF9" w:rsidRDefault="00D629C6" w:rsidP="000D5C26">
            <w:pPr>
              <w:rPr>
                <w:rFonts w:asciiTheme="majorBidi" w:hAnsiTheme="majorBidi" w:cstheme="majorBidi"/>
                <w:b/>
                <w:bCs/>
                <w:sz w:val="18"/>
                <w:szCs w:val="18"/>
                <w:lang w:val="it-IT"/>
              </w:rPr>
            </w:pPr>
            <w:r w:rsidRPr="00A42AF9">
              <w:rPr>
                <w:rFonts w:asciiTheme="majorBidi" w:hAnsiTheme="majorBidi" w:cstheme="majorBidi"/>
                <w:b/>
                <w:bCs/>
                <w:sz w:val="18"/>
                <w:szCs w:val="18"/>
                <w:lang w:val="it-IT"/>
              </w:rPr>
              <w:t>Chordata: Ascidiacea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Ascidiella aspersa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Botrylloides violaceus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Botryllus</w:t>
            </w:r>
            <w:r w:rsidRPr="00A42AF9">
              <w:rPr>
                <w:rFonts w:asciiTheme="majorBidi" w:hAnsiTheme="majorBidi" w:cstheme="majorBidi"/>
                <w:sz w:val="18"/>
                <w:szCs w:val="18"/>
                <w:lang w:val="it-IT"/>
              </w:rPr>
              <w:t xml:space="preserve"> </w:t>
            </w:r>
            <w:r w:rsidRPr="00A42AF9">
              <w:rPr>
                <w:rFonts w:asciiTheme="majorBidi" w:hAnsiTheme="majorBidi" w:cstheme="majorBidi"/>
                <w:i/>
                <w:iCs/>
                <w:sz w:val="18"/>
                <w:szCs w:val="18"/>
                <w:lang w:val="it-IT"/>
              </w:rPr>
              <w:t>schlosseri</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Ciona intestinalis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Clavelina lepadiformis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Corella eumoyata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 xml:space="preserve">Dicarpa </w:t>
            </w:r>
            <w:r w:rsidRPr="00A42AF9">
              <w:rPr>
                <w:rFonts w:asciiTheme="majorBidi" w:hAnsiTheme="majorBidi" w:cstheme="majorBidi"/>
                <w:sz w:val="18"/>
                <w:szCs w:val="18"/>
                <w:lang w:val="it-IT"/>
              </w:rPr>
              <w:t>sp.</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Didemnum perlucidum</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 xml:space="preserve">Didemnum </w:t>
            </w:r>
            <w:r w:rsidRPr="00A42AF9">
              <w:rPr>
                <w:rFonts w:asciiTheme="majorBidi" w:hAnsiTheme="majorBidi" w:cstheme="majorBidi"/>
                <w:sz w:val="18"/>
                <w:szCs w:val="18"/>
                <w:lang w:val="it-IT"/>
              </w:rPr>
              <w:t>sp.</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Didemnum vexillum</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 xml:space="preserve">Diplosoma </w:t>
            </w:r>
            <w:r w:rsidRPr="00A42AF9">
              <w:rPr>
                <w:rFonts w:asciiTheme="majorBidi" w:hAnsiTheme="majorBidi" w:cstheme="majorBidi"/>
                <w:sz w:val="18"/>
                <w:szCs w:val="18"/>
                <w:lang w:val="it-IT"/>
              </w:rPr>
              <w:t>sp.</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Diplsomosa listerianum</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Herdmania momus</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Pyura pachydermatina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Microcosmus exasperatus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Molgula citrina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Mogula manhattensis</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Styela clava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Styela</w:t>
            </w:r>
            <w:r w:rsidRPr="00A42AF9">
              <w:rPr>
                <w:rFonts w:asciiTheme="majorBidi" w:hAnsiTheme="majorBidi" w:cstheme="majorBidi"/>
                <w:sz w:val="18"/>
                <w:szCs w:val="18"/>
                <w:lang w:val="it-IT"/>
              </w:rPr>
              <w:t xml:space="preserve"> </w:t>
            </w:r>
            <w:r w:rsidRPr="00A42AF9">
              <w:rPr>
                <w:rFonts w:asciiTheme="majorBidi" w:hAnsiTheme="majorBidi" w:cstheme="majorBidi"/>
                <w:i/>
                <w:iCs/>
                <w:sz w:val="18"/>
                <w:szCs w:val="18"/>
                <w:lang w:val="it-IT"/>
              </w:rPr>
              <w:t>plicata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Trididemnum cereum</w:t>
            </w:r>
          </w:p>
          <w:p w:rsidR="00D629C6" w:rsidRPr="00A42AF9" w:rsidRDefault="00D629C6" w:rsidP="000D5C26">
            <w:pPr>
              <w:rPr>
                <w:rFonts w:asciiTheme="majorBidi" w:hAnsiTheme="majorBidi" w:cstheme="majorBidi"/>
                <w:sz w:val="18"/>
                <w:szCs w:val="18"/>
                <w:lang w:val="it-IT"/>
              </w:rPr>
            </w:pPr>
          </w:p>
        </w:tc>
        <w:tc>
          <w:tcPr>
            <w:tcW w:w="1463" w:type="dxa"/>
          </w:tcPr>
          <w:p w:rsidR="00D629C6" w:rsidRPr="00A42AF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Physical disruption to opening and closing of valves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Reduced size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 xml:space="preserve">Reduced growth Reduced flesh weight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Reduced condition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Mortality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Competition for food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Stock losses</w:t>
            </w:r>
          </w:p>
        </w:tc>
        <w:tc>
          <w:tcPr>
            <w:tcW w:w="1230" w:type="dxa"/>
          </w:tcPr>
          <w:p w:rsidR="00D629C6" w:rsidRPr="00A42AF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Australia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Brazil</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Canada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China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French Polynesia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Greece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Ireland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Japan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Netherlands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Norway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Persian Gulf</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Spain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Sweden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USA</w:t>
            </w:r>
          </w:p>
          <w:p w:rsidR="00D629C6" w:rsidRPr="00A42AF9" w:rsidRDefault="00D629C6" w:rsidP="000D5C26">
            <w:pPr>
              <w:rPr>
                <w:rFonts w:asciiTheme="majorBidi" w:hAnsiTheme="majorBidi" w:cstheme="majorBidi"/>
                <w:sz w:val="18"/>
                <w:szCs w:val="18"/>
              </w:rPr>
            </w:pPr>
          </w:p>
        </w:tc>
        <w:tc>
          <w:tcPr>
            <w:tcW w:w="184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 edulis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Perna canaliculus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Perna perna</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Pinctada radiata</w:t>
            </w:r>
            <w:r w:rsidRPr="00A42AF9">
              <w:rPr>
                <w:rFonts w:asciiTheme="majorBidi" w:hAnsiTheme="majorBidi" w:cstheme="majorBidi"/>
                <w:sz w:val="18"/>
                <w:szCs w:val="18"/>
                <w:lang w:val="pt-BR"/>
              </w:rPr>
              <w:t xml:space="preserve"> (=</w:t>
            </w:r>
            <w:r w:rsidRPr="00A42AF9">
              <w:rPr>
                <w:rFonts w:asciiTheme="majorBidi" w:hAnsiTheme="majorBidi" w:cstheme="majorBidi"/>
                <w:i/>
                <w:iCs/>
                <w:sz w:val="18"/>
                <w:szCs w:val="18"/>
                <w:lang w:val="pt-BR"/>
              </w:rPr>
              <w:t>fucata</w:t>
            </w:r>
            <w:r w:rsidRPr="00A42AF9">
              <w:rPr>
                <w:rFonts w:asciiTheme="majorBidi" w:hAnsiTheme="majorBidi" w:cstheme="majorBidi"/>
                <w:sz w:val="18"/>
                <w:szCs w:val="18"/>
                <w:lang w:val="pt-BR"/>
              </w:rPr>
              <w:t>)</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maxima</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Pinctada martensi</w:t>
            </w:r>
            <w:r w:rsidRPr="00A42AF9">
              <w:rPr>
                <w:rFonts w:asciiTheme="majorBidi" w:hAnsiTheme="majorBidi" w:cstheme="majorBidi"/>
                <w:sz w:val="18"/>
                <w:szCs w:val="18"/>
                <w:lang w:val="pt-BR"/>
              </w:rPr>
              <w:t xml:space="preserve"> (=</w:t>
            </w:r>
            <w:r w:rsidRPr="00A42AF9">
              <w:rPr>
                <w:rFonts w:asciiTheme="majorBidi" w:hAnsiTheme="majorBidi" w:cstheme="majorBidi"/>
                <w:i/>
                <w:iCs/>
                <w:sz w:val="18"/>
                <w:szCs w:val="18"/>
                <w:lang w:val="pt-BR"/>
              </w:rPr>
              <w:t>fucata</w:t>
            </w:r>
            <w:r w:rsidRPr="00A42AF9">
              <w:rPr>
                <w:rFonts w:asciiTheme="majorBidi" w:hAnsiTheme="majorBidi" w:cstheme="majorBidi"/>
                <w:sz w:val="18"/>
                <w:szCs w:val="18"/>
                <w:lang w:val="pt-BR"/>
              </w:rPr>
              <w:t>)</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fucata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margaritifera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 galloprovincialis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Crassostra gigas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Kappaphycus alvarezii</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Argopecten irradians irradians</w:t>
            </w:r>
          </w:p>
        </w:tc>
        <w:tc>
          <w:tcPr>
            <w:tcW w:w="2693" w:type="dxa"/>
          </w:tcPr>
          <w:p w:rsidR="00D629C6" w:rsidRPr="00A42AF9" w:rsidRDefault="00D629C6" w:rsidP="000D5C26">
            <w:pPr>
              <w:rPr>
                <w:rFonts w:asciiTheme="majorBidi" w:hAnsiTheme="majorBidi" w:cstheme="majorBidi"/>
                <w:sz w:val="18"/>
                <w:szCs w:val="18"/>
                <w:lang w:val="pt-BR"/>
              </w:rPr>
            </w:pPr>
          </w:p>
          <w:p w:rsidR="00D629C6" w:rsidRPr="00A42AF9" w:rsidRDefault="00D629C6" w:rsidP="000D5C26">
            <w:pPr>
              <w:rPr>
                <w:rFonts w:asciiTheme="majorBidi" w:hAnsiTheme="majorBidi" w:cstheme="majorBidi"/>
                <w:noProof/>
                <w:sz w:val="18"/>
                <w:szCs w:val="18"/>
                <w:lang w:val="pt-BR"/>
              </w:rPr>
            </w:pPr>
            <w:r>
              <w:rPr>
                <w:rFonts w:asciiTheme="majorBidi" w:hAnsiTheme="majorBidi" w:cstheme="majorBidi"/>
                <w:noProof/>
                <w:sz w:val="18"/>
                <w:szCs w:val="18"/>
                <w:lang w:val="pt-BR"/>
              </w:rPr>
              <w:t>Takemura and Okutani (1955)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Miyauti (1968)</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Alagarswami and Chellam (1976)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Mohammad (1976)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Dharmaraj et al. (1987)</w:t>
            </w:r>
            <w:r w:rsidRPr="00A42AF9">
              <w:rPr>
                <w:rFonts w:asciiTheme="majorBidi" w:hAnsiTheme="majorBidi" w:cstheme="majorBidi"/>
                <w:noProof/>
                <w:sz w:val="18"/>
                <w:szCs w:val="18"/>
                <w:lang w:val="pt-BR"/>
              </w:rPr>
              <w:t xml:space="preserve">; </w:t>
            </w:r>
            <w:r w:rsidRPr="00DB60E6">
              <w:rPr>
                <w:rFonts w:asciiTheme="majorBidi" w:hAnsiTheme="majorBidi" w:cstheme="majorBidi"/>
                <w:noProof/>
                <w:sz w:val="20"/>
                <w:szCs w:val="18"/>
                <w:lang w:val="pt-BR"/>
              </w:rPr>
              <w:t>Chengxing</w:t>
            </w:r>
            <w:r>
              <w:rPr>
                <w:rFonts w:asciiTheme="majorBidi" w:hAnsiTheme="majorBidi" w:cstheme="majorBidi"/>
                <w:noProof/>
                <w:sz w:val="18"/>
                <w:szCs w:val="18"/>
                <w:lang w:val="pt-BR"/>
              </w:rPr>
              <w:t xml:space="preserve"> (</w:t>
            </w:r>
            <w:r w:rsidRPr="00DB60E6">
              <w:rPr>
                <w:rFonts w:asciiTheme="majorBidi" w:hAnsiTheme="majorBidi" w:cstheme="majorBidi"/>
                <w:noProof/>
                <w:sz w:val="20"/>
                <w:szCs w:val="18"/>
                <w:lang w:val="pt-BR"/>
              </w:rPr>
              <w:t>1990</w:t>
            </w:r>
            <w:r>
              <w:rPr>
                <w:rFonts w:asciiTheme="majorBidi" w:hAnsiTheme="majorBidi" w:cstheme="majorBidi"/>
                <w:noProof/>
                <w:sz w:val="18"/>
                <w:szCs w:val="18"/>
                <w:lang w:val="pt-BR"/>
              </w:rPr>
              <w:t>)</w:t>
            </w:r>
            <w:r w:rsidRPr="00A42AF9">
              <w:rPr>
                <w:rFonts w:asciiTheme="majorBidi" w:hAnsiTheme="majorBidi" w:cstheme="majorBidi"/>
                <w:sz w:val="18"/>
                <w:szCs w:val="18"/>
                <w:lang w:val="fi-FI"/>
              </w:rPr>
              <w:t>;</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Doroudi (1996)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Carver et al. (2003)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Coutts and Sinner (2004)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Bourque et al. (2005)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Mallet and Carver (2006)</w:t>
            </w:r>
            <w:r w:rsidRPr="00A42AF9">
              <w:rPr>
                <w:rFonts w:asciiTheme="majorBidi" w:hAnsiTheme="majorBidi" w:cstheme="majorBidi"/>
                <w:noProof/>
                <w:sz w:val="18"/>
                <w:szCs w:val="18"/>
                <w:lang w:val="pt-BR"/>
              </w:rPr>
              <w:t>;</w:t>
            </w:r>
            <w:r w:rsidRPr="00A42AF9">
              <w:rPr>
                <w:rFonts w:asciiTheme="majorBidi" w:hAnsiTheme="majorBidi" w:cstheme="majorBidi"/>
                <w:sz w:val="18"/>
                <w:szCs w:val="18"/>
                <w:lang w:val="da-DK"/>
              </w:rPr>
              <w:t xml:space="preserve"> </w:t>
            </w:r>
            <w:r>
              <w:rPr>
                <w:rFonts w:asciiTheme="majorBidi" w:hAnsiTheme="majorBidi" w:cstheme="majorBidi"/>
                <w:noProof/>
                <w:sz w:val="18"/>
                <w:szCs w:val="18"/>
                <w:lang w:val="fi-FI"/>
              </w:rPr>
              <w:t>Forrest et al. (2007)</w:t>
            </w:r>
            <w:r w:rsidRPr="00A42AF9">
              <w:rPr>
                <w:rFonts w:asciiTheme="majorBidi" w:hAnsiTheme="majorBidi" w:cstheme="majorBidi"/>
                <w:sz w:val="18"/>
                <w:szCs w:val="18"/>
                <w:lang w:val="fi-FI"/>
              </w:rPr>
              <w:t>;</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Guenther and de Nys (2006)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LeBlanc et al. (2007)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Locke et al. (2007)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Bonardelli (2008)</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Denny (2008)</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Ramsay et al. (2008)</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Daigle and Herbinger (2009)</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Gittenberger (2009)</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Rocha et al. (2009)</w:t>
            </w:r>
            <w:r w:rsidRPr="00A42AF9">
              <w:rPr>
                <w:rFonts w:asciiTheme="majorBidi" w:hAnsiTheme="majorBidi" w:cstheme="majorBidi"/>
                <w:noProof/>
                <w:sz w:val="18"/>
                <w:szCs w:val="18"/>
                <w:lang w:val="pt-BR"/>
              </w:rPr>
              <w:t>;</w:t>
            </w:r>
            <w:r w:rsidRPr="00A42AF9">
              <w:rPr>
                <w:rFonts w:asciiTheme="majorBidi" w:hAnsiTheme="majorBidi" w:cstheme="majorBidi"/>
                <w:sz w:val="18"/>
                <w:szCs w:val="18"/>
                <w:lang w:val="da-DK"/>
              </w:rPr>
              <w:t xml:space="preserve"> </w:t>
            </w:r>
            <w:r>
              <w:rPr>
                <w:rFonts w:asciiTheme="majorBidi" w:hAnsiTheme="majorBidi" w:cstheme="majorBidi"/>
                <w:noProof/>
                <w:sz w:val="18"/>
                <w:szCs w:val="18"/>
                <w:lang w:val="pt-BR"/>
              </w:rPr>
              <w:t>Paetzold and Davidson (2010)</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Comeau et al. (2012)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Kripa et al. (2012)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Rolheiser et al. (2012)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Woods et al. (2012)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Antoniadou et al. (2013)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Bullard et al. (2013)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Fletcher et al. (2013)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Sievers et al. (2013)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Lacoste, Gueguen, et al. (2014)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Lacoste, Le Moullac, et al. (2014)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Sievers et al. (2014)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Tettelbach et al. (2014)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Holthuis et al. (2015)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Marroig and Reis (2016)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Atalah et al. (2016)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Davidson et al. (2016)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Watts et al. (2015)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Casso et al. (2018)</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Palanisamy et al. (2018)</w:t>
            </w:r>
          </w:p>
          <w:p w:rsidR="00D629C6" w:rsidRPr="0042078F" w:rsidRDefault="00D629C6" w:rsidP="000D5C26">
            <w:pPr>
              <w:rPr>
                <w:rFonts w:asciiTheme="majorBidi" w:hAnsiTheme="majorBidi" w:cstheme="majorBidi"/>
                <w:sz w:val="18"/>
                <w:szCs w:val="18"/>
                <w:lang w:val="pt-BR"/>
              </w:rPr>
            </w:pPr>
            <w:r w:rsidRPr="00A42AF9">
              <w:rPr>
                <w:rFonts w:asciiTheme="majorBidi" w:hAnsiTheme="majorBidi" w:cstheme="majorBidi"/>
                <w:sz w:val="18"/>
                <w:szCs w:val="18"/>
                <w:lang w:val="da-DK"/>
              </w:rPr>
              <w:t xml:space="preserve"> </w:t>
            </w:r>
          </w:p>
        </w:tc>
      </w:tr>
      <w:tr w:rsidR="00D629C6" w:rsidRPr="00A42AF9" w:rsidTr="000D5C26">
        <w:trPr>
          <w:trHeight w:val="228"/>
        </w:trPr>
        <w:tc>
          <w:tcPr>
            <w:tcW w:w="1843" w:type="dxa"/>
          </w:tcPr>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b/>
                <w:bCs/>
                <w:sz w:val="18"/>
                <w:szCs w:val="18"/>
                <w:lang w:val="it-IT"/>
              </w:rPr>
              <w:t>Turbellaria:</w:t>
            </w:r>
            <w:r w:rsidRPr="00FC1B99">
              <w:rPr>
                <w:rFonts w:asciiTheme="majorBidi" w:hAnsiTheme="majorBidi" w:cstheme="majorBidi"/>
                <w:sz w:val="18"/>
                <w:szCs w:val="18"/>
                <w:lang w:val="it-IT"/>
              </w:rPr>
              <w:t xml:space="preserve"> </w:t>
            </w:r>
            <w:r w:rsidRPr="00FC1B99">
              <w:rPr>
                <w:rFonts w:asciiTheme="majorBidi" w:hAnsiTheme="majorBidi" w:cstheme="majorBidi"/>
                <w:b/>
                <w:bCs/>
                <w:sz w:val="18"/>
                <w:szCs w:val="18"/>
                <w:lang w:val="it-IT"/>
              </w:rPr>
              <w:t>Polycladida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Imogine mcgrathi</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Stylochus</w:t>
            </w:r>
            <w:r w:rsidRPr="00FC1B99">
              <w:rPr>
                <w:rFonts w:asciiTheme="majorBidi" w:hAnsiTheme="majorBidi" w:cstheme="majorBidi"/>
                <w:sz w:val="18"/>
                <w:szCs w:val="18"/>
                <w:lang w:val="it-IT"/>
              </w:rPr>
              <w:t xml:space="preserve"> sp.</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Stylochus matatsai</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Stylochus frontalis</w:t>
            </w:r>
          </w:p>
          <w:p w:rsidR="00D629C6" w:rsidRPr="00A42AF9" w:rsidRDefault="00D629C6" w:rsidP="000D5C26">
            <w:pPr>
              <w:rPr>
                <w:rFonts w:asciiTheme="majorBidi" w:hAnsiTheme="majorBidi" w:cstheme="majorBidi"/>
                <w:sz w:val="18"/>
                <w:szCs w:val="18"/>
              </w:rPr>
            </w:pPr>
          </w:p>
        </w:tc>
        <w:tc>
          <w:tcPr>
            <w:tcW w:w="146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Mortality</w:t>
            </w:r>
          </w:p>
        </w:tc>
        <w:tc>
          <w:tcPr>
            <w:tcW w:w="1230"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Australia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Mexico</w:t>
            </w:r>
          </w:p>
        </w:tc>
        <w:tc>
          <w:tcPr>
            <w:tcW w:w="184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Crassostrea rhizophorae</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Mytilus galloprovincialis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Pinctada margaritifera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Pinctada mazatlantica</w:t>
            </w:r>
          </w:p>
          <w:p w:rsidR="00D629C6" w:rsidRPr="00A42AF9" w:rsidRDefault="00D629C6" w:rsidP="000D5C26">
            <w:pPr>
              <w:rPr>
                <w:rFonts w:asciiTheme="majorBidi" w:hAnsiTheme="majorBidi" w:cstheme="majorBidi"/>
                <w:sz w:val="18"/>
                <w:szCs w:val="18"/>
              </w:rPr>
            </w:pPr>
          </w:p>
        </w:tc>
        <w:tc>
          <w:tcPr>
            <w:tcW w:w="2693" w:type="dxa"/>
          </w:tcPr>
          <w:p w:rsidR="00D629C6" w:rsidRPr="00A42AF9" w:rsidRDefault="00D629C6" w:rsidP="000D5C26">
            <w:pPr>
              <w:rPr>
                <w:rFonts w:asciiTheme="majorBidi" w:hAnsiTheme="majorBidi" w:cstheme="majorBidi"/>
                <w:noProof/>
                <w:sz w:val="18"/>
                <w:szCs w:val="18"/>
              </w:rPr>
            </w:pPr>
          </w:p>
          <w:p w:rsidR="00D629C6" w:rsidRPr="00A42AF9" w:rsidRDefault="00D629C6" w:rsidP="000D5C26">
            <w:pPr>
              <w:rPr>
                <w:rFonts w:asciiTheme="majorBidi" w:hAnsiTheme="majorBidi" w:cstheme="majorBidi"/>
                <w:sz w:val="18"/>
                <w:szCs w:val="18"/>
              </w:rPr>
            </w:pPr>
            <w:r>
              <w:rPr>
                <w:rFonts w:asciiTheme="majorBidi" w:hAnsiTheme="majorBidi" w:cstheme="majorBidi"/>
                <w:noProof/>
                <w:sz w:val="18"/>
                <w:szCs w:val="18"/>
              </w:rPr>
              <w:t>Littlewood and Marsbe (1990)</w:t>
            </w:r>
            <w:r w:rsidRPr="00A42AF9">
              <w:rPr>
                <w:rFonts w:asciiTheme="majorBidi" w:hAnsiTheme="majorBidi" w:cstheme="majorBidi"/>
                <w:noProof/>
                <w:sz w:val="18"/>
                <w:szCs w:val="18"/>
              </w:rPr>
              <w:t xml:space="preserve">; </w:t>
            </w:r>
            <w:r>
              <w:rPr>
                <w:rFonts w:asciiTheme="majorBidi" w:hAnsiTheme="majorBidi" w:cstheme="majorBidi"/>
                <w:noProof/>
                <w:sz w:val="18"/>
                <w:szCs w:val="18"/>
              </w:rPr>
              <w:t>Newman et al. (1993)</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Monteforte and Garcia-Gasca (1994)</w:t>
            </w:r>
            <w:r w:rsidRPr="00A42AF9">
              <w:rPr>
                <w:rFonts w:asciiTheme="majorBidi" w:hAnsiTheme="majorBidi" w:cstheme="majorBidi"/>
                <w:noProof/>
                <w:sz w:val="18"/>
                <w:szCs w:val="18"/>
              </w:rPr>
              <w:t xml:space="preserve">; </w:t>
            </w:r>
            <w:r>
              <w:rPr>
                <w:rFonts w:asciiTheme="majorBidi" w:hAnsiTheme="majorBidi" w:cstheme="majorBidi"/>
                <w:noProof/>
                <w:sz w:val="18"/>
                <w:szCs w:val="18"/>
              </w:rPr>
              <w:t>Pit and Southgate (2003)</w:t>
            </w:r>
          </w:p>
        </w:tc>
      </w:tr>
      <w:tr w:rsidR="00D629C6" w:rsidRPr="00A42AF9" w:rsidTr="000D5C26">
        <w:trPr>
          <w:trHeight w:val="228"/>
        </w:trPr>
        <w:tc>
          <w:tcPr>
            <w:tcW w:w="1843" w:type="dxa"/>
          </w:tcPr>
          <w:p w:rsidR="00D629C6" w:rsidRPr="00A42AF9" w:rsidRDefault="00D629C6" w:rsidP="000D5C26">
            <w:pPr>
              <w:rPr>
                <w:rFonts w:asciiTheme="majorBidi" w:hAnsiTheme="majorBidi" w:cstheme="majorBidi"/>
                <w:b/>
                <w:bCs/>
                <w:sz w:val="18"/>
                <w:szCs w:val="18"/>
              </w:rPr>
            </w:pPr>
            <w:r w:rsidRPr="00A42AF9">
              <w:rPr>
                <w:rFonts w:asciiTheme="majorBidi" w:hAnsiTheme="majorBidi" w:cstheme="majorBidi"/>
                <w:b/>
                <w:bCs/>
                <w:sz w:val="18"/>
                <w:szCs w:val="18"/>
              </w:rPr>
              <w:t>Annelida: Polychaeta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Boccardia knoxi</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Hydroides dianthus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Hydroides elegans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Hydroides norvegicus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Platynereis australis</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Polydora hoplura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Polydora websteri</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Polydora ciliata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Polydora vulgaris</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Pomatoceros caeruleus</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lastRenderedPageBreak/>
              <w:t>Pomatoceros taeniata</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Pomatoceros triqueter</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Pseudopotamilla reniformis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 xml:space="preserve">Spirorbis </w:t>
            </w:r>
            <w:r w:rsidRPr="00FC1B99">
              <w:rPr>
                <w:rFonts w:asciiTheme="majorBidi" w:hAnsiTheme="majorBidi" w:cstheme="majorBidi"/>
                <w:sz w:val="18"/>
                <w:szCs w:val="18"/>
                <w:lang w:val="fr-FR"/>
              </w:rPr>
              <w:t>sp.</w:t>
            </w:r>
          </w:p>
          <w:p w:rsidR="00D629C6" w:rsidRPr="00FC1B99" w:rsidRDefault="00D629C6" w:rsidP="000D5C26">
            <w:pPr>
              <w:rPr>
                <w:rFonts w:asciiTheme="majorBidi" w:hAnsiTheme="majorBidi" w:cstheme="majorBidi"/>
                <w:sz w:val="18"/>
                <w:szCs w:val="18"/>
                <w:lang w:val="fr-FR"/>
              </w:rPr>
            </w:pPr>
          </w:p>
        </w:tc>
        <w:tc>
          <w:tcPr>
            <w:tcW w:w="1463" w:type="dxa"/>
          </w:tcPr>
          <w:p w:rsidR="00D629C6" w:rsidRPr="00FC1B99" w:rsidRDefault="00D629C6" w:rsidP="000D5C26">
            <w:pPr>
              <w:rPr>
                <w:rFonts w:asciiTheme="majorBidi" w:hAnsiTheme="majorBidi" w:cstheme="majorBidi"/>
                <w:sz w:val="18"/>
                <w:szCs w:val="18"/>
                <w:lang w:val="fr-FR"/>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Blisters in nacreous layer</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Weakened shell</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Devaluation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Mortality</w:t>
            </w:r>
          </w:p>
        </w:tc>
        <w:tc>
          <w:tcPr>
            <w:tcW w:w="1230"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Arabian Gulf</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Australia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Greece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Indian Ocean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Japan</w:t>
            </w:r>
          </w:p>
          <w:p w:rsidR="00D629C6" w:rsidRPr="00A42AF9" w:rsidRDefault="00D629C6" w:rsidP="000D5C26">
            <w:pPr>
              <w:rPr>
                <w:rFonts w:asciiTheme="majorBidi" w:hAnsiTheme="majorBidi" w:cstheme="majorBidi"/>
                <w:sz w:val="18"/>
                <w:szCs w:val="18"/>
                <w:lang w:val="es-ES_tradnl"/>
              </w:rPr>
            </w:pPr>
            <w:r w:rsidRPr="00A42AF9">
              <w:rPr>
                <w:rFonts w:asciiTheme="majorBidi" w:hAnsiTheme="majorBidi" w:cstheme="majorBidi"/>
                <w:sz w:val="18"/>
                <w:szCs w:val="18"/>
                <w:lang w:val="es-ES_tradnl"/>
              </w:rPr>
              <w:t>New Zealand</w:t>
            </w:r>
          </w:p>
          <w:p w:rsidR="00D629C6" w:rsidRPr="00A42AF9" w:rsidRDefault="00D629C6" w:rsidP="000D5C26">
            <w:pPr>
              <w:rPr>
                <w:rFonts w:asciiTheme="majorBidi" w:hAnsiTheme="majorBidi" w:cstheme="majorBidi"/>
                <w:sz w:val="18"/>
                <w:szCs w:val="18"/>
                <w:lang w:val="es-ES_tradnl"/>
              </w:rPr>
            </w:pPr>
            <w:r w:rsidRPr="00A42AF9">
              <w:rPr>
                <w:rFonts w:asciiTheme="majorBidi" w:hAnsiTheme="majorBidi" w:cstheme="majorBidi"/>
                <w:sz w:val="18"/>
                <w:szCs w:val="18"/>
                <w:lang w:val="es-ES_tradnl"/>
              </w:rPr>
              <w:t>Red Sea</w:t>
            </w:r>
          </w:p>
          <w:p w:rsidR="00D629C6" w:rsidRPr="00A42AF9" w:rsidRDefault="00D629C6" w:rsidP="000D5C26">
            <w:pPr>
              <w:rPr>
                <w:rFonts w:asciiTheme="majorBidi" w:hAnsiTheme="majorBidi" w:cstheme="majorBidi"/>
                <w:sz w:val="18"/>
                <w:szCs w:val="18"/>
                <w:lang w:val="es-ES_tradnl"/>
              </w:rPr>
            </w:pPr>
            <w:r w:rsidRPr="00A42AF9">
              <w:rPr>
                <w:rFonts w:asciiTheme="majorBidi" w:hAnsiTheme="majorBidi" w:cstheme="majorBidi"/>
                <w:sz w:val="18"/>
                <w:szCs w:val="18"/>
                <w:lang w:val="es-ES_tradnl"/>
              </w:rPr>
              <w:t>UK</w:t>
            </w:r>
          </w:p>
          <w:p w:rsidR="00D629C6" w:rsidRPr="00A42AF9" w:rsidRDefault="00D629C6" w:rsidP="000D5C26">
            <w:pPr>
              <w:rPr>
                <w:rFonts w:asciiTheme="majorBidi" w:hAnsiTheme="majorBidi" w:cstheme="majorBidi"/>
                <w:sz w:val="18"/>
                <w:szCs w:val="18"/>
                <w:lang w:val="es-ES_tradnl"/>
              </w:rPr>
            </w:pPr>
            <w:r w:rsidRPr="00A42AF9">
              <w:rPr>
                <w:rFonts w:asciiTheme="majorBidi" w:hAnsiTheme="majorBidi" w:cstheme="majorBidi"/>
                <w:sz w:val="18"/>
                <w:szCs w:val="18"/>
                <w:lang w:val="es-ES_tradnl"/>
              </w:rPr>
              <w:t>USA</w:t>
            </w:r>
          </w:p>
        </w:tc>
        <w:tc>
          <w:tcPr>
            <w:tcW w:w="1843" w:type="dxa"/>
          </w:tcPr>
          <w:p w:rsidR="00D629C6" w:rsidRPr="00A42AF9" w:rsidRDefault="00D629C6" w:rsidP="000D5C26">
            <w:pPr>
              <w:rPr>
                <w:rFonts w:asciiTheme="majorBidi" w:hAnsiTheme="majorBidi" w:cstheme="majorBidi"/>
                <w:sz w:val="18"/>
                <w:szCs w:val="18"/>
                <w:lang w:val="es-ES_tradnl"/>
              </w:rPr>
            </w:pPr>
          </w:p>
          <w:p w:rsidR="00D629C6" w:rsidRPr="00A42AF9" w:rsidRDefault="00D629C6" w:rsidP="000D5C26">
            <w:pPr>
              <w:rPr>
                <w:rFonts w:asciiTheme="majorBidi" w:hAnsiTheme="majorBidi" w:cstheme="majorBidi"/>
                <w:sz w:val="18"/>
                <w:szCs w:val="18"/>
                <w:lang w:val="es-ES_tradnl"/>
              </w:rPr>
            </w:pPr>
            <w:r w:rsidRPr="00A42AF9">
              <w:rPr>
                <w:rFonts w:asciiTheme="majorBidi" w:hAnsiTheme="majorBidi" w:cstheme="majorBidi"/>
                <w:i/>
                <w:iCs/>
                <w:sz w:val="18"/>
                <w:szCs w:val="18"/>
                <w:lang w:val="es-ES_tradnl"/>
              </w:rPr>
              <w:t>Haliotis</w:t>
            </w:r>
            <w:r w:rsidRPr="00A42AF9">
              <w:rPr>
                <w:rFonts w:asciiTheme="majorBidi" w:hAnsiTheme="majorBidi" w:cstheme="majorBidi"/>
                <w:sz w:val="18"/>
                <w:szCs w:val="18"/>
                <w:lang w:val="es-ES_tradnl"/>
              </w:rPr>
              <w:t xml:space="preserve"> spp.</w:t>
            </w:r>
          </w:p>
          <w:p w:rsidR="00D629C6" w:rsidRPr="00A42AF9" w:rsidRDefault="00D629C6" w:rsidP="000D5C26">
            <w:pPr>
              <w:rPr>
                <w:rFonts w:asciiTheme="majorBidi" w:hAnsiTheme="majorBidi" w:cstheme="majorBidi"/>
                <w:i/>
                <w:iCs/>
                <w:sz w:val="18"/>
                <w:szCs w:val="18"/>
                <w:lang w:val="es-ES_tradnl"/>
              </w:rPr>
            </w:pPr>
            <w:r w:rsidRPr="00A42AF9">
              <w:rPr>
                <w:rFonts w:asciiTheme="majorBidi" w:hAnsiTheme="majorBidi" w:cstheme="majorBidi"/>
                <w:i/>
                <w:iCs/>
                <w:sz w:val="18"/>
                <w:szCs w:val="18"/>
                <w:lang w:val="es-ES_tradnl"/>
              </w:rPr>
              <w:t>Mytilus edulis</w:t>
            </w:r>
          </w:p>
          <w:p w:rsidR="00D629C6" w:rsidRPr="00A42AF9" w:rsidRDefault="00D629C6" w:rsidP="000D5C26">
            <w:pPr>
              <w:rPr>
                <w:rFonts w:asciiTheme="majorBidi" w:hAnsiTheme="majorBidi" w:cstheme="majorBidi"/>
                <w:i/>
                <w:iCs/>
                <w:sz w:val="18"/>
                <w:szCs w:val="18"/>
                <w:lang w:val="es-ES_tradnl"/>
              </w:rPr>
            </w:pPr>
            <w:r w:rsidRPr="00A42AF9">
              <w:rPr>
                <w:rFonts w:asciiTheme="majorBidi" w:hAnsiTheme="majorBidi" w:cstheme="majorBidi"/>
                <w:i/>
                <w:iCs/>
                <w:sz w:val="18"/>
                <w:szCs w:val="18"/>
                <w:lang w:val="es-ES_tradnl"/>
              </w:rPr>
              <w:t>Pinctada fucata</w:t>
            </w:r>
          </w:p>
          <w:p w:rsidR="00D629C6" w:rsidRPr="00FC1B99" w:rsidRDefault="00D629C6" w:rsidP="000D5C26">
            <w:pPr>
              <w:rPr>
                <w:rFonts w:asciiTheme="majorBidi" w:hAnsiTheme="majorBidi" w:cstheme="majorBidi"/>
                <w:i/>
                <w:iCs/>
                <w:sz w:val="18"/>
                <w:szCs w:val="18"/>
                <w:lang w:val="es-ES_tradnl"/>
              </w:rPr>
            </w:pPr>
            <w:r w:rsidRPr="00FC1B99">
              <w:rPr>
                <w:rFonts w:asciiTheme="majorBidi" w:hAnsiTheme="majorBidi" w:cstheme="majorBidi"/>
                <w:i/>
                <w:iCs/>
                <w:sz w:val="18"/>
                <w:szCs w:val="18"/>
                <w:lang w:val="es-ES_tradnl"/>
              </w:rPr>
              <w:t>Pinctada margaritifera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Mytilus galloprovincialis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Perna canaluculus</w:t>
            </w:r>
          </w:p>
          <w:p w:rsidR="00D629C6" w:rsidRPr="00A42AF9" w:rsidRDefault="00D629C6" w:rsidP="000D5C26">
            <w:pPr>
              <w:rPr>
                <w:rFonts w:asciiTheme="majorBidi" w:hAnsiTheme="majorBidi" w:cstheme="majorBidi"/>
                <w:sz w:val="18"/>
                <w:szCs w:val="18"/>
              </w:rPr>
            </w:pPr>
          </w:p>
        </w:tc>
        <w:tc>
          <w:tcPr>
            <w:tcW w:w="269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noProof/>
                <w:sz w:val="18"/>
                <w:szCs w:val="18"/>
              </w:rPr>
            </w:pPr>
            <w:r>
              <w:rPr>
                <w:rFonts w:asciiTheme="majorBidi" w:hAnsiTheme="majorBidi" w:cstheme="majorBidi"/>
                <w:noProof/>
                <w:sz w:val="18"/>
                <w:szCs w:val="18"/>
              </w:rPr>
              <w:t>Crossland (1957)</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Mohammad (1972)</w:t>
            </w:r>
            <w:r w:rsidRPr="00A42AF9">
              <w:rPr>
                <w:rFonts w:asciiTheme="majorBidi" w:hAnsiTheme="majorBidi" w:cstheme="majorBidi"/>
                <w:noProof/>
                <w:sz w:val="18"/>
                <w:szCs w:val="18"/>
              </w:rPr>
              <w:t xml:space="preserve">; </w:t>
            </w:r>
            <w:r>
              <w:rPr>
                <w:rFonts w:asciiTheme="majorBidi" w:hAnsiTheme="majorBidi" w:cstheme="majorBidi"/>
                <w:noProof/>
                <w:sz w:val="18"/>
                <w:szCs w:val="18"/>
              </w:rPr>
              <w:t>Blake and Evans (1973)</w:t>
            </w:r>
            <w:r w:rsidRPr="00A42AF9">
              <w:rPr>
                <w:rFonts w:asciiTheme="majorBidi" w:hAnsiTheme="majorBidi" w:cstheme="majorBidi"/>
                <w:noProof/>
                <w:sz w:val="18"/>
                <w:szCs w:val="18"/>
              </w:rPr>
              <w:t xml:space="preserve">; </w:t>
            </w:r>
            <w:r>
              <w:rPr>
                <w:rFonts w:asciiTheme="majorBidi" w:hAnsiTheme="majorBidi" w:cstheme="majorBidi"/>
                <w:noProof/>
                <w:sz w:val="18"/>
                <w:szCs w:val="18"/>
              </w:rPr>
              <w:t>Alagarswami and Chellam (1976)</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Mohammad (1976)</w:t>
            </w:r>
            <w:r w:rsidRPr="00A42AF9">
              <w:rPr>
                <w:rFonts w:asciiTheme="majorBidi" w:hAnsiTheme="majorBidi" w:cstheme="majorBidi"/>
                <w:noProof/>
                <w:sz w:val="18"/>
                <w:szCs w:val="18"/>
              </w:rPr>
              <w:t xml:space="preserve">; </w:t>
            </w:r>
            <w:r>
              <w:rPr>
                <w:rFonts w:asciiTheme="majorBidi" w:hAnsiTheme="majorBidi" w:cstheme="majorBidi"/>
                <w:noProof/>
                <w:sz w:val="18"/>
                <w:szCs w:val="18"/>
              </w:rPr>
              <w:t>Dharmaraj and Chellam (1983)</w:t>
            </w:r>
            <w:r w:rsidRPr="00A42AF9">
              <w:rPr>
                <w:rFonts w:asciiTheme="majorBidi" w:hAnsiTheme="majorBidi" w:cstheme="majorBidi"/>
                <w:noProof/>
                <w:sz w:val="18"/>
                <w:szCs w:val="18"/>
              </w:rPr>
              <w:t xml:space="preserve">; </w:t>
            </w:r>
            <w:r>
              <w:rPr>
                <w:rFonts w:asciiTheme="majorBidi" w:hAnsiTheme="majorBidi" w:cstheme="majorBidi"/>
                <w:noProof/>
                <w:sz w:val="18"/>
                <w:szCs w:val="18"/>
              </w:rPr>
              <w:t>Velayudhan (1983)</w:t>
            </w:r>
            <w:r w:rsidRPr="000D5C26">
              <w:rPr>
                <w:rFonts w:asciiTheme="majorBidi" w:hAnsiTheme="majorBidi" w:cstheme="majorBidi"/>
                <w:noProof/>
                <w:sz w:val="18"/>
                <w:szCs w:val="18"/>
              </w:rPr>
              <w:t xml:space="preserve">; Dharmaraj et al. </w:t>
            </w:r>
            <w:r>
              <w:rPr>
                <w:rFonts w:asciiTheme="majorBidi" w:hAnsiTheme="majorBidi" w:cstheme="majorBidi"/>
                <w:noProof/>
                <w:sz w:val="18"/>
                <w:szCs w:val="18"/>
                <w:lang w:val="nb-NO"/>
              </w:rPr>
              <w:t>(1987)</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Arakawa (1990)</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Wada (1991)</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Doroudi (1996)</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Taylor et al. (1997)</w:t>
            </w:r>
            <w:r w:rsidRPr="000D5C26">
              <w:rPr>
                <w:rFonts w:asciiTheme="majorBidi" w:hAnsiTheme="majorBidi" w:cstheme="majorBidi"/>
                <w:noProof/>
                <w:sz w:val="18"/>
                <w:szCs w:val="18"/>
                <w:lang w:val="nb-NO"/>
              </w:rPr>
              <w:t>; Campbell and Kelly (2002); Lleonart et al. (2003); Kripa et al. (2012); Antoniadou et al. (2013)</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 xml:space="preserve">Sievers </w:t>
            </w:r>
            <w:r>
              <w:rPr>
                <w:rFonts w:asciiTheme="majorBidi" w:hAnsiTheme="majorBidi" w:cstheme="majorBidi"/>
                <w:noProof/>
                <w:sz w:val="18"/>
                <w:szCs w:val="18"/>
                <w:lang w:val="nb-NO"/>
              </w:rPr>
              <w:lastRenderedPageBreak/>
              <w:t>et al. (2014)</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Atalah et al. (2016)</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Watts et al. (2015)</w:t>
            </w:r>
            <w:r w:rsidRPr="00A42AF9">
              <w:rPr>
                <w:rFonts w:asciiTheme="majorBidi" w:hAnsiTheme="majorBidi" w:cstheme="majorBidi"/>
                <w:sz w:val="18"/>
                <w:szCs w:val="18"/>
              </w:rPr>
              <w:t xml:space="preserve"> </w:t>
            </w:r>
          </w:p>
        </w:tc>
      </w:tr>
      <w:tr w:rsidR="00D629C6" w:rsidRPr="0042078F" w:rsidTr="000D5C26">
        <w:trPr>
          <w:trHeight w:val="245"/>
        </w:trPr>
        <w:tc>
          <w:tcPr>
            <w:tcW w:w="1843" w:type="dxa"/>
          </w:tcPr>
          <w:p w:rsidR="00D629C6" w:rsidRPr="00A42AF9" w:rsidRDefault="00D629C6" w:rsidP="000D5C26">
            <w:pPr>
              <w:rPr>
                <w:rFonts w:asciiTheme="majorBidi" w:hAnsiTheme="majorBidi" w:cstheme="majorBidi"/>
                <w:b/>
                <w:bCs/>
                <w:sz w:val="18"/>
                <w:szCs w:val="18"/>
                <w:lang w:val="pt-BR"/>
              </w:rPr>
            </w:pPr>
            <w:r w:rsidRPr="00A42AF9">
              <w:rPr>
                <w:rFonts w:asciiTheme="majorBidi" w:hAnsiTheme="majorBidi" w:cstheme="majorBidi"/>
                <w:b/>
                <w:bCs/>
                <w:sz w:val="18"/>
                <w:szCs w:val="18"/>
                <w:lang w:val="pt-BR"/>
              </w:rPr>
              <w:lastRenderedPageBreak/>
              <w:t>Algae</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 xml:space="preserve">Ceramium </w:t>
            </w:r>
            <w:r w:rsidRPr="00A42AF9">
              <w:rPr>
                <w:rFonts w:asciiTheme="majorBidi" w:hAnsiTheme="majorBidi" w:cstheme="majorBidi"/>
                <w:sz w:val="18"/>
                <w:szCs w:val="18"/>
                <w:lang w:val="pt-BR"/>
              </w:rPr>
              <w:t>sp.</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Cladophora</w:t>
            </w:r>
            <w:r w:rsidRPr="00A42AF9">
              <w:rPr>
                <w:rFonts w:asciiTheme="majorBidi" w:hAnsiTheme="majorBidi" w:cstheme="majorBidi"/>
                <w:sz w:val="18"/>
                <w:szCs w:val="18"/>
                <w:lang w:val="pt-BR"/>
              </w:rPr>
              <w:t xml:space="preserve"> sp.</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Codium fragile</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sz w:val="18"/>
                <w:szCs w:val="18"/>
                <w:lang w:val="pt-BR"/>
              </w:rPr>
              <w:t>Cyanobacteria</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Gracilaria verrucosa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Undaria pinnatifida</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Ulva rigida</w:t>
            </w:r>
          </w:p>
          <w:p w:rsidR="00D629C6" w:rsidRPr="00A42AF9" w:rsidRDefault="00D629C6" w:rsidP="000D5C26">
            <w:pPr>
              <w:rPr>
                <w:rFonts w:asciiTheme="majorBidi" w:eastAsia="Calibri" w:hAnsiTheme="majorBidi" w:cstheme="majorBidi"/>
                <w:i/>
                <w:iCs/>
                <w:sz w:val="18"/>
                <w:szCs w:val="18"/>
                <w:lang w:val="pt-BR"/>
              </w:rPr>
            </w:pPr>
            <w:r w:rsidRPr="00A42AF9">
              <w:rPr>
                <w:rFonts w:asciiTheme="majorBidi" w:eastAsia="Calibri" w:hAnsiTheme="majorBidi" w:cstheme="majorBidi"/>
                <w:i/>
                <w:iCs/>
                <w:sz w:val="18"/>
                <w:szCs w:val="18"/>
                <w:lang w:val="pt-BR"/>
              </w:rPr>
              <w:t xml:space="preserve">Chaetomorpha </w:t>
            </w:r>
            <w:r w:rsidRPr="00A42AF9">
              <w:rPr>
                <w:rFonts w:asciiTheme="majorBidi" w:eastAsia="Calibri" w:hAnsiTheme="majorBidi" w:cstheme="majorBidi"/>
                <w:sz w:val="18"/>
                <w:szCs w:val="18"/>
                <w:lang w:val="pt-BR"/>
              </w:rPr>
              <w:t xml:space="preserve">sp. </w:t>
            </w:r>
            <w:r w:rsidRPr="00A42AF9">
              <w:rPr>
                <w:rFonts w:asciiTheme="majorBidi" w:eastAsia="Calibri" w:hAnsiTheme="majorBidi" w:cstheme="majorBidi"/>
                <w:i/>
                <w:iCs/>
                <w:sz w:val="18"/>
                <w:szCs w:val="18"/>
                <w:lang w:val="pt-BR"/>
              </w:rPr>
              <w:t>Cladophora vagabunda Ulva lactuca</w:t>
            </w:r>
          </w:p>
          <w:p w:rsidR="00D629C6" w:rsidRPr="00A42AF9" w:rsidRDefault="00D629C6" w:rsidP="000D5C26">
            <w:pPr>
              <w:rPr>
                <w:rFonts w:asciiTheme="majorBidi" w:eastAsia="Calibri" w:hAnsiTheme="majorBidi" w:cstheme="majorBidi"/>
                <w:i/>
                <w:iCs/>
                <w:sz w:val="18"/>
                <w:szCs w:val="18"/>
                <w:lang w:val="pt-BR"/>
              </w:rPr>
            </w:pPr>
            <w:r w:rsidRPr="00A42AF9">
              <w:rPr>
                <w:rFonts w:asciiTheme="majorBidi" w:eastAsia="Calibri" w:hAnsiTheme="majorBidi" w:cstheme="majorBidi"/>
                <w:i/>
                <w:iCs/>
                <w:sz w:val="18"/>
                <w:szCs w:val="18"/>
                <w:lang w:val="pt-BR"/>
              </w:rPr>
              <w:t xml:space="preserve">Ulva flexuosa </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Hypnea musciformis</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 xml:space="preserve">Padina </w:t>
            </w:r>
            <w:r w:rsidRPr="00A42AF9">
              <w:rPr>
                <w:rFonts w:asciiTheme="majorBidi" w:eastAsia="Calibri" w:hAnsiTheme="majorBidi" w:cstheme="majorBidi"/>
                <w:sz w:val="18"/>
                <w:szCs w:val="18"/>
                <w:lang w:val="it-IT"/>
              </w:rPr>
              <w:t>sp.</w:t>
            </w:r>
          </w:p>
          <w:p w:rsidR="00D629C6" w:rsidRPr="00A42AF9" w:rsidRDefault="00D629C6" w:rsidP="000D5C26">
            <w:pPr>
              <w:rPr>
                <w:rFonts w:asciiTheme="majorBidi" w:eastAsia="Calibri" w:hAnsiTheme="majorBidi" w:cstheme="majorBidi"/>
                <w:sz w:val="18"/>
                <w:szCs w:val="18"/>
                <w:lang w:val="it-IT"/>
              </w:rPr>
            </w:pPr>
            <w:r w:rsidRPr="00A42AF9">
              <w:rPr>
                <w:rFonts w:asciiTheme="majorBidi" w:eastAsia="Calibri" w:hAnsiTheme="majorBidi" w:cstheme="majorBidi"/>
                <w:i/>
                <w:iCs/>
                <w:sz w:val="18"/>
                <w:szCs w:val="18"/>
                <w:lang w:val="it-IT"/>
              </w:rPr>
              <w:t xml:space="preserve">Porphyra </w:t>
            </w:r>
            <w:r w:rsidRPr="00A42AF9">
              <w:rPr>
                <w:rFonts w:asciiTheme="majorBidi" w:eastAsia="Calibri" w:hAnsiTheme="majorBidi" w:cstheme="majorBidi"/>
                <w:sz w:val="18"/>
                <w:szCs w:val="18"/>
                <w:lang w:val="it-IT"/>
              </w:rPr>
              <w:t>sp.</w:t>
            </w:r>
          </w:p>
          <w:p w:rsidR="00D629C6" w:rsidRPr="00A42AF9" w:rsidRDefault="00D629C6" w:rsidP="000D5C26">
            <w:pPr>
              <w:rPr>
                <w:rFonts w:asciiTheme="majorBidi" w:eastAsia="Calibri" w:hAnsiTheme="majorBidi" w:cstheme="majorBidi"/>
                <w:sz w:val="18"/>
                <w:szCs w:val="18"/>
                <w:lang w:val="it-IT"/>
              </w:rPr>
            </w:pPr>
            <w:r w:rsidRPr="00A42AF9">
              <w:rPr>
                <w:rFonts w:asciiTheme="majorBidi" w:eastAsia="Calibri" w:hAnsiTheme="majorBidi" w:cstheme="majorBidi"/>
                <w:i/>
                <w:iCs/>
                <w:sz w:val="18"/>
                <w:szCs w:val="18"/>
                <w:lang w:val="it-IT"/>
              </w:rPr>
              <w:t xml:space="preserve">Colpomenia </w:t>
            </w:r>
            <w:r w:rsidRPr="00A42AF9">
              <w:rPr>
                <w:rFonts w:asciiTheme="majorBidi" w:eastAsia="Calibri" w:hAnsiTheme="majorBidi" w:cstheme="majorBidi"/>
                <w:sz w:val="18"/>
                <w:szCs w:val="18"/>
                <w:lang w:val="it-IT"/>
              </w:rPr>
              <w:t>sp.</w:t>
            </w:r>
          </w:p>
          <w:p w:rsidR="00D629C6" w:rsidRPr="00A42AF9" w:rsidRDefault="00D629C6" w:rsidP="000D5C26">
            <w:pPr>
              <w:rPr>
                <w:rFonts w:asciiTheme="majorBidi" w:eastAsia="Calibri" w:hAnsiTheme="majorBidi" w:cstheme="majorBidi"/>
                <w:sz w:val="18"/>
                <w:szCs w:val="18"/>
                <w:lang w:val="it-IT"/>
              </w:rPr>
            </w:pPr>
            <w:r w:rsidRPr="00A42AF9">
              <w:rPr>
                <w:rFonts w:asciiTheme="majorBidi" w:eastAsia="Calibri" w:hAnsiTheme="majorBidi" w:cstheme="majorBidi"/>
                <w:i/>
                <w:iCs/>
                <w:sz w:val="18"/>
                <w:szCs w:val="18"/>
                <w:lang w:val="it-IT"/>
              </w:rPr>
              <w:t>Acanthophora spicifera</w:t>
            </w:r>
          </w:p>
          <w:p w:rsidR="00D629C6" w:rsidRPr="00A42AF9" w:rsidRDefault="00D629C6" w:rsidP="000D5C26">
            <w:pPr>
              <w:rPr>
                <w:rFonts w:asciiTheme="majorBidi" w:eastAsia="Calibri" w:hAnsiTheme="majorBidi" w:cstheme="majorBidi"/>
                <w:sz w:val="18"/>
                <w:szCs w:val="18"/>
                <w:lang w:val="it-IT"/>
              </w:rPr>
            </w:pPr>
            <w:r w:rsidRPr="00A42AF9">
              <w:rPr>
                <w:rFonts w:asciiTheme="majorBidi" w:eastAsia="Calibri" w:hAnsiTheme="majorBidi" w:cstheme="majorBidi"/>
                <w:i/>
                <w:iCs/>
                <w:sz w:val="18"/>
                <w:szCs w:val="18"/>
                <w:lang w:val="it-IT"/>
              </w:rPr>
              <w:t xml:space="preserve">Spuridia </w:t>
            </w:r>
            <w:r w:rsidRPr="00A42AF9">
              <w:rPr>
                <w:rFonts w:asciiTheme="majorBidi" w:eastAsia="Calibri" w:hAnsiTheme="majorBidi" w:cstheme="majorBidi"/>
                <w:sz w:val="18"/>
                <w:szCs w:val="18"/>
                <w:lang w:val="it-IT"/>
              </w:rPr>
              <w:t>sp.</w:t>
            </w:r>
          </w:p>
          <w:p w:rsidR="00D629C6" w:rsidRPr="00FC1B99" w:rsidRDefault="00D629C6" w:rsidP="000D5C26">
            <w:pPr>
              <w:rPr>
                <w:rFonts w:asciiTheme="majorBidi" w:eastAsia="Calibri" w:hAnsiTheme="majorBidi" w:cstheme="majorBidi"/>
                <w:sz w:val="18"/>
                <w:szCs w:val="18"/>
                <w:lang w:val="it-IT"/>
              </w:rPr>
            </w:pPr>
            <w:r w:rsidRPr="00FC1B99">
              <w:rPr>
                <w:rFonts w:asciiTheme="majorBidi" w:eastAsia="Calibri" w:hAnsiTheme="majorBidi" w:cstheme="majorBidi"/>
                <w:i/>
                <w:iCs/>
                <w:sz w:val="18"/>
                <w:szCs w:val="18"/>
                <w:lang w:val="it-IT"/>
              </w:rPr>
              <w:t xml:space="preserve">Sargassum </w:t>
            </w:r>
            <w:r w:rsidRPr="00FC1B99">
              <w:rPr>
                <w:rFonts w:asciiTheme="majorBidi" w:eastAsia="Calibri" w:hAnsiTheme="majorBidi" w:cstheme="majorBidi"/>
                <w:sz w:val="18"/>
                <w:szCs w:val="18"/>
                <w:lang w:val="it-IT"/>
              </w:rPr>
              <w:t>sp.</w:t>
            </w:r>
          </w:p>
          <w:p w:rsidR="00D629C6" w:rsidRPr="00FC1B99" w:rsidRDefault="00D629C6" w:rsidP="000D5C26">
            <w:pPr>
              <w:rPr>
                <w:rFonts w:asciiTheme="majorBidi" w:eastAsia="Calibri" w:hAnsiTheme="majorBidi" w:cstheme="majorBidi"/>
                <w:sz w:val="18"/>
                <w:szCs w:val="18"/>
                <w:lang w:val="it-IT"/>
              </w:rPr>
            </w:pPr>
            <w:r w:rsidRPr="00FC1B99">
              <w:rPr>
                <w:rFonts w:asciiTheme="majorBidi" w:eastAsia="Calibri" w:hAnsiTheme="majorBidi" w:cstheme="majorBidi"/>
                <w:i/>
                <w:iCs/>
                <w:sz w:val="18"/>
                <w:szCs w:val="18"/>
                <w:lang w:val="it-IT"/>
              </w:rPr>
              <w:t xml:space="preserve">Amphiroa </w:t>
            </w:r>
            <w:r w:rsidRPr="00FC1B99">
              <w:rPr>
                <w:rFonts w:asciiTheme="majorBidi" w:eastAsia="Calibri" w:hAnsiTheme="majorBidi" w:cstheme="majorBidi"/>
                <w:sz w:val="18"/>
                <w:szCs w:val="18"/>
                <w:lang w:val="it-IT"/>
              </w:rPr>
              <w:t>sp.</w:t>
            </w:r>
          </w:p>
          <w:p w:rsidR="00D629C6" w:rsidRPr="00FC1B99" w:rsidRDefault="00D629C6" w:rsidP="000D5C26">
            <w:pPr>
              <w:rPr>
                <w:rFonts w:asciiTheme="majorBidi" w:eastAsia="Calibri" w:hAnsiTheme="majorBidi" w:cstheme="majorBidi"/>
                <w:sz w:val="18"/>
                <w:szCs w:val="18"/>
                <w:lang w:val="it-IT"/>
              </w:rPr>
            </w:pPr>
            <w:r w:rsidRPr="00FC1B99">
              <w:rPr>
                <w:rFonts w:asciiTheme="majorBidi" w:eastAsia="Calibri" w:hAnsiTheme="majorBidi" w:cstheme="majorBidi"/>
                <w:i/>
                <w:iCs/>
                <w:sz w:val="18"/>
                <w:szCs w:val="18"/>
                <w:lang w:val="it-IT"/>
              </w:rPr>
              <w:t xml:space="preserve">Jania </w:t>
            </w:r>
            <w:r w:rsidRPr="00FC1B99">
              <w:rPr>
                <w:rFonts w:asciiTheme="majorBidi" w:eastAsia="Calibri" w:hAnsiTheme="majorBidi" w:cstheme="majorBidi"/>
                <w:sz w:val="18"/>
                <w:szCs w:val="18"/>
                <w:lang w:val="it-IT"/>
              </w:rPr>
              <w:t>sp.</w:t>
            </w:r>
          </w:p>
          <w:p w:rsidR="00D629C6" w:rsidRPr="00A42AF9" w:rsidRDefault="00D629C6" w:rsidP="000D5C26">
            <w:pPr>
              <w:rPr>
                <w:rFonts w:asciiTheme="majorBidi" w:eastAsia="Calibri" w:hAnsiTheme="majorBidi" w:cstheme="majorBidi"/>
                <w:sz w:val="18"/>
                <w:szCs w:val="18"/>
                <w:lang w:val="it-IT"/>
              </w:rPr>
            </w:pPr>
            <w:r w:rsidRPr="00A42AF9">
              <w:rPr>
                <w:rFonts w:asciiTheme="majorBidi" w:eastAsia="Calibri" w:hAnsiTheme="majorBidi" w:cstheme="majorBidi"/>
                <w:i/>
                <w:iCs/>
                <w:sz w:val="18"/>
                <w:szCs w:val="18"/>
                <w:lang w:val="it-IT"/>
              </w:rPr>
              <w:t xml:space="preserve">Hincksia </w:t>
            </w:r>
            <w:r w:rsidRPr="00A42AF9">
              <w:rPr>
                <w:rFonts w:asciiTheme="majorBidi" w:eastAsia="Calibri" w:hAnsiTheme="majorBidi" w:cstheme="majorBidi"/>
                <w:sz w:val="18"/>
                <w:szCs w:val="18"/>
                <w:lang w:val="it-IT"/>
              </w:rPr>
              <w:t>sp.</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Hypnea spinella</w:t>
            </w:r>
          </w:p>
          <w:p w:rsidR="00D629C6" w:rsidRPr="00A42AF9" w:rsidRDefault="00D629C6" w:rsidP="000D5C26">
            <w:pPr>
              <w:rPr>
                <w:rFonts w:asciiTheme="majorBidi" w:eastAsia="Calibri" w:hAnsiTheme="majorBidi" w:cstheme="majorBidi"/>
                <w:i/>
                <w:iCs/>
                <w:sz w:val="18"/>
                <w:szCs w:val="18"/>
                <w:lang w:val="it-IT"/>
              </w:rPr>
            </w:pPr>
          </w:p>
        </w:tc>
        <w:tc>
          <w:tcPr>
            <w:tcW w:w="1463"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Shell erosion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Lost stock</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Overgrowth</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Smothering</w:t>
            </w:r>
          </w:p>
          <w:p w:rsidR="00D629C6" w:rsidRPr="00A42AF9" w:rsidRDefault="00D629C6" w:rsidP="000D5C26">
            <w:pPr>
              <w:rPr>
                <w:rFonts w:asciiTheme="majorBidi" w:hAnsiTheme="majorBidi" w:cstheme="majorBidi"/>
                <w:sz w:val="18"/>
                <w:szCs w:val="18"/>
              </w:rPr>
            </w:pPr>
          </w:p>
        </w:tc>
        <w:tc>
          <w:tcPr>
            <w:tcW w:w="1230"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Brazil</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Canada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Greece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tc>
        <w:tc>
          <w:tcPr>
            <w:tcW w:w="1843" w:type="dxa"/>
          </w:tcPr>
          <w:p w:rsidR="00D629C6" w:rsidRPr="00A42AF9" w:rsidRDefault="00D629C6" w:rsidP="000D5C26">
            <w:pPr>
              <w:rPr>
                <w:rFonts w:asciiTheme="majorBidi" w:hAnsiTheme="majorBidi" w:cstheme="majorBidi"/>
                <w:i/>
                <w:iCs/>
                <w:sz w:val="18"/>
                <w:szCs w:val="18"/>
                <w:lang w:val="pt-BR"/>
              </w:rPr>
            </w:pP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 edulis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Perna canaliculus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margaritifera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fucata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 galloprovincialis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Kappaphycus alvarezii</w:t>
            </w:r>
          </w:p>
          <w:p w:rsidR="00D629C6" w:rsidRPr="00A42AF9" w:rsidRDefault="00D629C6" w:rsidP="000D5C26">
            <w:pPr>
              <w:rPr>
                <w:rFonts w:asciiTheme="majorBidi" w:hAnsiTheme="majorBidi" w:cstheme="majorBidi"/>
                <w:i/>
                <w:iCs/>
                <w:sz w:val="18"/>
                <w:szCs w:val="18"/>
                <w:lang w:val="pt-BR"/>
              </w:rPr>
            </w:pPr>
          </w:p>
        </w:tc>
        <w:tc>
          <w:tcPr>
            <w:tcW w:w="2693" w:type="dxa"/>
          </w:tcPr>
          <w:p w:rsidR="00D629C6" w:rsidRPr="00A42AF9" w:rsidRDefault="00D629C6" w:rsidP="000D5C26">
            <w:pPr>
              <w:rPr>
                <w:rFonts w:asciiTheme="majorBidi" w:hAnsiTheme="majorBidi" w:cstheme="majorBidi"/>
                <w:sz w:val="18"/>
                <w:szCs w:val="18"/>
                <w:lang w:val="pt-BR"/>
              </w:rPr>
            </w:pPr>
          </w:p>
          <w:p w:rsidR="00D629C6" w:rsidRPr="00A42AF9" w:rsidRDefault="00D629C6" w:rsidP="000D5C26">
            <w:pPr>
              <w:rPr>
                <w:rFonts w:asciiTheme="majorBidi" w:hAnsiTheme="majorBidi" w:cstheme="majorBidi"/>
                <w:noProof/>
                <w:sz w:val="18"/>
                <w:szCs w:val="18"/>
                <w:lang w:val="da-DK"/>
              </w:rPr>
            </w:pPr>
            <w:r>
              <w:rPr>
                <w:rFonts w:asciiTheme="majorBidi" w:hAnsiTheme="majorBidi" w:cstheme="majorBidi"/>
                <w:noProof/>
                <w:sz w:val="18"/>
                <w:szCs w:val="18"/>
                <w:lang w:val="da-DK"/>
              </w:rPr>
              <w:t>Mao Che et al. (1996)</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Garbary and Jess (2000)</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Naylor et al. (2001)</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Provan et al. (2005)</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Forrest and Blakemore (2006)</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Sharp et al. (2006)</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Wells et al. (2009)</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Kripa et al. (2012)</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Woods et al. (2012)</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Antoniadou et al. (2013)</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Sievers et al. (2014)</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Marroig and Reis (2016)</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Pochon et al. (2015)</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Atalah et al. (2016)</w:t>
            </w:r>
            <w:r w:rsidRPr="00A42AF9">
              <w:rPr>
                <w:rFonts w:asciiTheme="majorBidi" w:hAnsiTheme="majorBidi" w:cstheme="majorBidi"/>
                <w:noProof/>
                <w:sz w:val="18"/>
                <w:szCs w:val="18"/>
                <w:lang w:val="da-DK"/>
              </w:rPr>
              <w:t xml:space="preserve">; </w:t>
            </w:r>
            <w:r>
              <w:rPr>
                <w:rFonts w:asciiTheme="majorBidi" w:hAnsiTheme="majorBidi" w:cstheme="majorBidi"/>
                <w:noProof/>
                <w:sz w:val="18"/>
                <w:szCs w:val="18"/>
                <w:lang w:val="da-DK"/>
              </w:rPr>
              <w:t>Watts et al. (2015)</w:t>
            </w:r>
          </w:p>
        </w:tc>
      </w:tr>
      <w:tr w:rsidR="00D629C6" w:rsidRPr="00FC1B99" w:rsidTr="000D5C26">
        <w:trPr>
          <w:trHeight w:val="245"/>
        </w:trPr>
        <w:tc>
          <w:tcPr>
            <w:tcW w:w="1843" w:type="dxa"/>
          </w:tcPr>
          <w:p w:rsidR="00D629C6" w:rsidRPr="00A42AF9" w:rsidRDefault="00D629C6" w:rsidP="000D5C26">
            <w:pPr>
              <w:rPr>
                <w:rFonts w:asciiTheme="majorBidi" w:hAnsiTheme="majorBidi" w:cstheme="majorBidi"/>
                <w:b/>
                <w:bCs/>
                <w:sz w:val="18"/>
                <w:szCs w:val="18"/>
                <w:lang w:val="it-IT"/>
              </w:rPr>
            </w:pPr>
            <w:r w:rsidRPr="00A42AF9">
              <w:rPr>
                <w:rFonts w:asciiTheme="majorBidi" w:hAnsiTheme="majorBidi" w:cstheme="majorBidi"/>
                <w:b/>
                <w:bCs/>
                <w:sz w:val="18"/>
                <w:szCs w:val="18"/>
                <w:lang w:val="it-IT"/>
              </w:rPr>
              <w:t>Porifera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Callyspongia fibrosa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Cliona celata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Cliona dissimilis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Cliona margaritiferae</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Cliona orientalis</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Cliona</w:t>
            </w:r>
            <w:r w:rsidRPr="00A42AF9">
              <w:rPr>
                <w:rFonts w:asciiTheme="majorBidi" w:hAnsiTheme="majorBidi" w:cstheme="majorBidi"/>
                <w:sz w:val="18"/>
                <w:szCs w:val="18"/>
                <w:lang w:val="it-IT"/>
              </w:rPr>
              <w:t xml:space="preserve"> sp.</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Cliona vastifica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 xml:space="preserve">Dysidea </w:t>
            </w:r>
            <w:r w:rsidRPr="00A42AF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 xml:space="preserve">Hymeniacidon </w:t>
            </w:r>
            <w:r w:rsidRPr="00FC1B99">
              <w:rPr>
                <w:rFonts w:asciiTheme="majorBidi" w:hAnsiTheme="majorBidi" w:cstheme="majorBidi"/>
                <w:sz w:val="18"/>
                <w:szCs w:val="18"/>
                <w:lang w:val="it-IT"/>
              </w:rPr>
              <w:t>sp.</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 xml:space="preserve">Leucosolenia </w:t>
            </w:r>
            <w:r w:rsidRPr="00A42AF9">
              <w:rPr>
                <w:rFonts w:asciiTheme="majorBidi" w:hAnsiTheme="majorBidi" w:cstheme="majorBidi"/>
                <w:sz w:val="18"/>
                <w:szCs w:val="18"/>
              </w:rPr>
              <w:t>sp.</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Pione velans</w:t>
            </w:r>
          </w:p>
          <w:p w:rsidR="00D629C6" w:rsidRPr="00A42AF9" w:rsidRDefault="00D629C6" w:rsidP="000D5C26">
            <w:pPr>
              <w:rPr>
                <w:rFonts w:asciiTheme="majorBidi" w:hAnsiTheme="majorBidi" w:cstheme="majorBidi"/>
                <w:sz w:val="18"/>
                <w:szCs w:val="18"/>
              </w:rPr>
            </w:pPr>
          </w:p>
        </w:tc>
        <w:tc>
          <w:tcPr>
            <w:tcW w:w="146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Brittleness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Hinge instability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Blister formation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Shell damage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Shell deformity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Mortality</w:t>
            </w:r>
          </w:p>
        </w:tc>
        <w:tc>
          <w:tcPr>
            <w:tcW w:w="1230" w:type="dxa"/>
          </w:tcPr>
          <w:p w:rsidR="00D629C6" w:rsidRPr="00FC1B99" w:rsidRDefault="00D629C6" w:rsidP="000D5C26">
            <w:pPr>
              <w:rPr>
                <w:rFonts w:asciiTheme="majorBidi" w:hAnsiTheme="majorBidi" w:cstheme="majorBidi"/>
                <w:sz w:val="18"/>
                <w:szCs w:val="18"/>
                <w:lang w:val="en-GB"/>
              </w:rPr>
            </w:pPr>
          </w:p>
          <w:p w:rsidR="00D629C6" w:rsidRPr="00FC1B99" w:rsidRDefault="00D629C6" w:rsidP="000D5C26">
            <w:pPr>
              <w:rPr>
                <w:rFonts w:asciiTheme="majorBidi" w:hAnsiTheme="majorBidi" w:cstheme="majorBidi"/>
                <w:sz w:val="18"/>
                <w:szCs w:val="18"/>
                <w:lang w:val="en-GB"/>
              </w:rPr>
            </w:pPr>
            <w:r w:rsidRPr="00FC1B99">
              <w:rPr>
                <w:rFonts w:asciiTheme="majorBidi" w:hAnsiTheme="majorBidi" w:cstheme="majorBidi"/>
                <w:sz w:val="18"/>
                <w:szCs w:val="18"/>
                <w:lang w:val="en-GB"/>
              </w:rPr>
              <w:t>Australia</w:t>
            </w:r>
          </w:p>
          <w:p w:rsidR="00D629C6" w:rsidRPr="00FC1B99" w:rsidRDefault="00D629C6" w:rsidP="000D5C26">
            <w:pPr>
              <w:rPr>
                <w:rFonts w:asciiTheme="majorBidi" w:hAnsiTheme="majorBidi" w:cstheme="majorBidi"/>
                <w:sz w:val="18"/>
                <w:szCs w:val="18"/>
                <w:lang w:val="en-GB"/>
              </w:rPr>
            </w:pPr>
            <w:r w:rsidRPr="00FC1B99">
              <w:rPr>
                <w:rFonts w:asciiTheme="majorBidi" w:hAnsiTheme="majorBidi" w:cstheme="majorBidi"/>
                <w:sz w:val="18"/>
                <w:szCs w:val="18"/>
                <w:lang w:val="en-GB"/>
              </w:rPr>
              <w:t>Brazil</w:t>
            </w:r>
          </w:p>
          <w:p w:rsidR="00D629C6" w:rsidRPr="00FC1B99" w:rsidRDefault="00D629C6" w:rsidP="000D5C26">
            <w:pPr>
              <w:rPr>
                <w:rFonts w:asciiTheme="majorBidi" w:hAnsiTheme="majorBidi" w:cstheme="majorBidi"/>
                <w:sz w:val="18"/>
                <w:szCs w:val="18"/>
                <w:lang w:val="en-GB"/>
              </w:rPr>
            </w:pPr>
            <w:r w:rsidRPr="00FC1B99">
              <w:rPr>
                <w:rFonts w:asciiTheme="majorBidi" w:hAnsiTheme="majorBidi" w:cstheme="majorBidi"/>
                <w:sz w:val="18"/>
                <w:szCs w:val="18"/>
                <w:lang w:val="en-GB"/>
              </w:rPr>
              <w:t>French Polynesia</w:t>
            </w:r>
          </w:p>
          <w:p w:rsidR="00D629C6" w:rsidRPr="00FC1B99" w:rsidRDefault="00D629C6" w:rsidP="000D5C26">
            <w:pPr>
              <w:rPr>
                <w:rFonts w:asciiTheme="majorBidi" w:hAnsiTheme="majorBidi" w:cstheme="majorBidi"/>
                <w:sz w:val="18"/>
                <w:szCs w:val="18"/>
                <w:lang w:val="en-GB"/>
              </w:rPr>
            </w:pPr>
            <w:r w:rsidRPr="00FC1B99">
              <w:rPr>
                <w:rFonts w:asciiTheme="majorBidi" w:hAnsiTheme="majorBidi" w:cstheme="majorBidi"/>
                <w:sz w:val="18"/>
                <w:szCs w:val="18"/>
                <w:lang w:val="en-GB"/>
              </w:rPr>
              <w:t>Greece</w:t>
            </w:r>
          </w:p>
          <w:p w:rsidR="00D629C6" w:rsidRPr="00FC1B99" w:rsidRDefault="00D629C6" w:rsidP="000D5C26">
            <w:pPr>
              <w:rPr>
                <w:rFonts w:asciiTheme="majorBidi" w:hAnsiTheme="majorBidi" w:cstheme="majorBidi"/>
                <w:sz w:val="18"/>
                <w:szCs w:val="18"/>
                <w:lang w:val="en-GB"/>
              </w:rPr>
            </w:pPr>
            <w:r w:rsidRPr="00FC1B99">
              <w:rPr>
                <w:rFonts w:asciiTheme="majorBidi" w:hAnsiTheme="majorBidi" w:cstheme="majorBidi"/>
                <w:sz w:val="18"/>
                <w:szCs w:val="18"/>
                <w:lang w:val="en-GB"/>
              </w:rPr>
              <w:t>Indian Ocean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Persian Gulf</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Red Sea</w:t>
            </w:r>
          </w:p>
        </w:tc>
        <w:tc>
          <w:tcPr>
            <w:tcW w:w="1843" w:type="dxa"/>
          </w:tcPr>
          <w:p w:rsidR="00D629C6" w:rsidRPr="00A42AF9" w:rsidRDefault="00D629C6" w:rsidP="000D5C26">
            <w:pPr>
              <w:rPr>
                <w:rFonts w:asciiTheme="majorBidi" w:hAnsiTheme="majorBidi" w:cstheme="majorBidi"/>
                <w:i/>
                <w:iCs/>
                <w:sz w:val="18"/>
                <w:szCs w:val="18"/>
              </w:rPr>
            </w:pP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Kappaphycus alvarezii</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Chlamys islandica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Ostrea edulis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fucata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margaritifera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margaritifera</w:t>
            </w:r>
            <w:r w:rsidRPr="00A42AF9">
              <w:rPr>
                <w:rFonts w:asciiTheme="majorBidi" w:hAnsiTheme="majorBidi" w:cstheme="majorBidi"/>
                <w:sz w:val="18"/>
                <w:szCs w:val="18"/>
                <w:lang w:val="pt-BR"/>
              </w:rPr>
              <w:t xml:space="preserve"> var. </w:t>
            </w:r>
            <w:r w:rsidRPr="00A42AF9">
              <w:rPr>
                <w:rFonts w:asciiTheme="majorBidi" w:hAnsiTheme="majorBidi" w:cstheme="majorBidi"/>
                <w:i/>
                <w:iCs/>
                <w:sz w:val="18"/>
                <w:szCs w:val="18"/>
                <w:lang w:val="pt-BR"/>
              </w:rPr>
              <w:t>cumingii</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radiata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Placopecten magellanicus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 galloprovincialis</w:t>
            </w:r>
          </w:p>
          <w:p w:rsidR="00D629C6" w:rsidRPr="00A42AF9" w:rsidRDefault="00D629C6" w:rsidP="000D5C26">
            <w:pPr>
              <w:rPr>
                <w:rFonts w:asciiTheme="majorBidi" w:hAnsiTheme="majorBidi" w:cstheme="majorBidi"/>
                <w:sz w:val="18"/>
                <w:szCs w:val="18"/>
                <w:lang w:val="pt-BR"/>
              </w:rPr>
            </w:pPr>
          </w:p>
        </w:tc>
        <w:tc>
          <w:tcPr>
            <w:tcW w:w="2693" w:type="dxa"/>
          </w:tcPr>
          <w:p w:rsidR="00D629C6" w:rsidRPr="00A42AF9" w:rsidRDefault="00D629C6" w:rsidP="000D5C26">
            <w:pPr>
              <w:rPr>
                <w:rFonts w:asciiTheme="majorBidi" w:hAnsiTheme="majorBidi" w:cstheme="majorBidi"/>
                <w:sz w:val="18"/>
                <w:szCs w:val="18"/>
                <w:lang w:val="pt-BR"/>
              </w:rPr>
            </w:pPr>
          </w:p>
          <w:p w:rsidR="00D629C6" w:rsidRPr="00A42AF9" w:rsidRDefault="00D629C6" w:rsidP="000D5C26">
            <w:pPr>
              <w:rPr>
                <w:rFonts w:asciiTheme="majorBidi" w:hAnsiTheme="majorBidi" w:cstheme="majorBidi"/>
                <w:noProof/>
                <w:sz w:val="18"/>
                <w:szCs w:val="18"/>
                <w:lang w:val="pt-BR"/>
              </w:rPr>
            </w:pPr>
            <w:r>
              <w:rPr>
                <w:rFonts w:asciiTheme="majorBidi" w:hAnsiTheme="majorBidi" w:cstheme="majorBidi"/>
                <w:noProof/>
                <w:sz w:val="18"/>
                <w:szCs w:val="18"/>
                <w:lang w:val="pt-BR"/>
              </w:rPr>
              <w:t>Korringa (1952)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Crossland (1957)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Evans (1969)</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Mohammad (1972)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Alagarswami and Chellam (1976)</w:t>
            </w:r>
            <w:r w:rsidRPr="00A42AF9">
              <w:rPr>
                <w:rFonts w:asciiTheme="majorBidi" w:hAnsiTheme="majorBidi" w:cstheme="majorBidi"/>
                <w:noProof/>
                <w:sz w:val="18"/>
                <w:szCs w:val="18"/>
                <w:lang w:val="pt-BR"/>
              </w:rPr>
              <w:t>;</w:t>
            </w:r>
          </w:p>
          <w:p w:rsidR="00D629C6" w:rsidRPr="00A42AF9" w:rsidRDefault="00D629C6" w:rsidP="000D5C26">
            <w:pPr>
              <w:rPr>
                <w:rFonts w:asciiTheme="majorBidi" w:hAnsiTheme="majorBidi" w:cstheme="majorBidi"/>
                <w:noProof/>
                <w:sz w:val="18"/>
                <w:szCs w:val="18"/>
                <w:lang w:val="pt-BR"/>
              </w:rPr>
            </w:pPr>
            <w:r>
              <w:rPr>
                <w:rFonts w:asciiTheme="majorBidi" w:hAnsiTheme="majorBidi" w:cstheme="majorBidi"/>
                <w:noProof/>
                <w:sz w:val="18"/>
                <w:szCs w:val="18"/>
                <w:lang w:val="pt-BR"/>
              </w:rPr>
              <w:t>Mohammad (1976)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Thomas (1979)</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Dharmaraj and Chellam (1983)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Velayudhan (1983)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Dharmaraj et al. (1987)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Pomponi and Merritt (1990)</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Barthel et al. (1994)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Doroudi (1996)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Mao Che et al. (1996)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Wesche et al. (1997)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Moase et al. (1999)</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Rosell et al. (1999)</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Fromont et al. (2005)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Antoniadou et al. (2013)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Lacoste, Le Moullac, et al. (2014)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Marroig and Reis (2016)</w:t>
            </w:r>
          </w:p>
          <w:p w:rsidR="00D629C6" w:rsidRPr="00A42AF9" w:rsidRDefault="00D629C6" w:rsidP="000D5C26">
            <w:pPr>
              <w:rPr>
                <w:rFonts w:asciiTheme="majorBidi" w:hAnsiTheme="majorBidi" w:cstheme="majorBidi"/>
                <w:sz w:val="18"/>
                <w:szCs w:val="18"/>
                <w:lang w:val="da-DK"/>
              </w:rPr>
            </w:pPr>
          </w:p>
        </w:tc>
      </w:tr>
      <w:tr w:rsidR="00D629C6" w:rsidRPr="0042078F" w:rsidTr="000D5C26">
        <w:trPr>
          <w:trHeight w:val="228"/>
        </w:trPr>
        <w:tc>
          <w:tcPr>
            <w:tcW w:w="1843" w:type="dxa"/>
          </w:tcPr>
          <w:p w:rsidR="00D629C6" w:rsidRPr="00FC1B99" w:rsidRDefault="00D629C6" w:rsidP="000D5C26">
            <w:pPr>
              <w:rPr>
                <w:rFonts w:asciiTheme="majorBidi" w:hAnsiTheme="majorBidi" w:cstheme="majorBidi"/>
                <w:b/>
                <w:bCs/>
                <w:sz w:val="18"/>
                <w:szCs w:val="18"/>
                <w:lang w:val="it-IT"/>
              </w:rPr>
            </w:pPr>
            <w:r w:rsidRPr="00FC1B99">
              <w:rPr>
                <w:rFonts w:asciiTheme="majorBidi" w:hAnsiTheme="majorBidi" w:cstheme="majorBidi"/>
                <w:b/>
                <w:bCs/>
                <w:sz w:val="18"/>
                <w:szCs w:val="18"/>
                <w:lang w:val="it-IT"/>
              </w:rPr>
              <w:t>Mollusca: Bivalvia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Chama pacifica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Crassostrea</w:t>
            </w:r>
            <w:r w:rsidRPr="00FC1B99">
              <w:rPr>
                <w:rFonts w:asciiTheme="majorBidi" w:hAnsiTheme="majorBidi" w:cstheme="majorBidi"/>
                <w:sz w:val="18"/>
                <w:szCs w:val="18"/>
                <w:lang w:val="it-IT"/>
              </w:rPr>
              <w:t xml:space="preserve"> sp.</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Crassostrea</w:t>
            </w:r>
            <w:r w:rsidRPr="00FC1B99">
              <w:rPr>
                <w:rFonts w:asciiTheme="majorBidi" w:hAnsiTheme="majorBidi" w:cstheme="majorBidi"/>
                <w:sz w:val="18"/>
                <w:szCs w:val="18"/>
                <w:lang w:val="it-IT"/>
              </w:rPr>
              <w:t xml:space="preserve"> </w:t>
            </w:r>
            <w:r w:rsidRPr="00FC1B99">
              <w:rPr>
                <w:rFonts w:asciiTheme="majorBidi" w:hAnsiTheme="majorBidi" w:cstheme="majorBidi"/>
                <w:i/>
                <w:iCs/>
                <w:sz w:val="18"/>
                <w:szCs w:val="18"/>
                <w:lang w:val="it-IT"/>
              </w:rPr>
              <w:t>rhizophorae</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Hiatella arctica</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 xml:space="preserve">Isognomon </w:t>
            </w:r>
            <w:r w:rsidRPr="00A42AF9">
              <w:rPr>
                <w:rFonts w:asciiTheme="majorBidi" w:hAnsiTheme="majorBidi" w:cstheme="majorBidi"/>
                <w:sz w:val="18"/>
                <w:szCs w:val="18"/>
                <w:lang w:val="it-IT"/>
              </w:rPr>
              <w:t>sp.</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Limaria orientalis</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 xml:space="preserve">Lithophaga </w:t>
            </w:r>
            <w:r w:rsidRPr="00A42AF9">
              <w:rPr>
                <w:rFonts w:asciiTheme="majorBidi" w:hAnsiTheme="majorBidi" w:cstheme="majorBidi"/>
                <w:sz w:val="18"/>
                <w:szCs w:val="18"/>
                <w:lang w:val="it-IT"/>
              </w:rPr>
              <w:t>sp.</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Martesia</w:t>
            </w:r>
            <w:r w:rsidRPr="00A42AF9">
              <w:rPr>
                <w:rFonts w:asciiTheme="majorBidi" w:hAnsiTheme="majorBidi" w:cstheme="majorBidi"/>
                <w:sz w:val="18"/>
                <w:szCs w:val="18"/>
                <w:lang w:val="it-IT"/>
              </w:rPr>
              <w:t xml:space="preserve"> sp.</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Modiolarca impacta</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Musculus impactus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Mytella charruana</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Mytilus</w:t>
            </w:r>
            <w:r w:rsidRPr="00FC1B99">
              <w:rPr>
                <w:rFonts w:asciiTheme="majorBidi" w:hAnsiTheme="majorBidi" w:cstheme="majorBidi"/>
                <w:sz w:val="18"/>
                <w:szCs w:val="18"/>
                <w:lang w:val="fr-FR"/>
              </w:rPr>
              <w:t xml:space="preserve"> sp.</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Mytilus galloprovincialis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lastRenderedPageBreak/>
              <w:t>Ostrea edulis</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Ostrea equestris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maculata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 xml:space="preserve">Pinctada </w:t>
            </w:r>
            <w:r w:rsidRPr="00A42AF9">
              <w:rPr>
                <w:rFonts w:asciiTheme="majorBidi" w:hAnsiTheme="majorBidi" w:cstheme="majorBidi"/>
                <w:sz w:val="18"/>
                <w:szCs w:val="18"/>
                <w:lang w:val="pt-BR"/>
              </w:rPr>
              <w:t>sp</w:t>
            </w:r>
            <w:r w:rsidRPr="00A42AF9">
              <w:rPr>
                <w:rFonts w:asciiTheme="majorBidi" w:hAnsiTheme="majorBidi" w:cstheme="majorBidi"/>
                <w:i/>
                <w:iCs/>
                <w:sz w:val="18"/>
                <w:szCs w:val="18"/>
                <w:lang w:val="pt-BR"/>
              </w:rPr>
              <w:t>.</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Pinna</w:t>
            </w:r>
            <w:r w:rsidRPr="00A42AF9">
              <w:rPr>
                <w:rFonts w:asciiTheme="majorBidi" w:hAnsiTheme="majorBidi" w:cstheme="majorBidi"/>
                <w:sz w:val="18"/>
                <w:szCs w:val="18"/>
                <w:lang w:val="pt-BR"/>
              </w:rPr>
              <w:t xml:space="preserve"> sp.</w:t>
            </w:r>
          </w:p>
          <w:p w:rsidR="00D629C6" w:rsidRPr="00A42AF9" w:rsidRDefault="00D629C6" w:rsidP="000D5C26">
            <w:pPr>
              <w:rPr>
                <w:rFonts w:asciiTheme="majorBidi" w:hAnsiTheme="majorBidi" w:cstheme="majorBidi"/>
                <w:i/>
                <w:iCs/>
                <w:sz w:val="18"/>
                <w:szCs w:val="18"/>
                <w:lang w:val="it-IT"/>
              </w:rPr>
            </w:pPr>
            <w:r w:rsidRPr="00A42AF9">
              <w:rPr>
                <w:rFonts w:asciiTheme="majorBidi" w:hAnsiTheme="majorBidi" w:cstheme="majorBidi"/>
                <w:i/>
                <w:iCs/>
                <w:sz w:val="18"/>
                <w:szCs w:val="18"/>
                <w:lang w:val="it-IT"/>
              </w:rPr>
              <w:t>Perna perna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Pteria</w:t>
            </w:r>
            <w:r w:rsidRPr="00A42AF9">
              <w:rPr>
                <w:rFonts w:asciiTheme="majorBidi" w:hAnsiTheme="majorBidi" w:cstheme="majorBidi"/>
                <w:sz w:val="18"/>
                <w:szCs w:val="18"/>
                <w:lang w:val="it-IT"/>
              </w:rPr>
              <w:t xml:space="preserve"> sp.</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i/>
                <w:iCs/>
                <w:sz w:val="18"/>
                <w:szCs w:val="18"/>
                <w:lang w:val="it-IT"/>
              </w:rPr>
              <w:t>Saccostrea</w:t>
            </w:r>
            <w:r w:rsidRPr="00A42AF9">
              <w:rPr>
                <w:rFonts w:asciiTheme="majorBidi" w:hAnsiTheme="majorBidi" w:cstheme="majorBidi"/>
                <w:sz w:val="18"/>
                <w:szCs w:val="18"/>
                <w:lang w:val="it-IT"/>
              </w:rPr>
              <w:t xml:space="preserve"> sp.</w:t>
            </w:r>
          </w:p>
          <w:p w:rsidR="00D629C6" w:rsidRPr="00A42AF9" w:rsidRDefault="00D629C6" w:rsidP="000D5C26">
            <w:pPr>
              <w:rPr>
                <w:rFonts w:asciiTheme="majorBidi" w:hAnsiTheme="majorBidi" w:cstheme="majorBidi"/>
                <w:sz w:val="18"/>
                <w:szCs w:val="18"/>
                <w:lang w:val="it-IT"/>
              </w:rPr>
            </w:pPr>
          </w:p>
        </w:tc>
        <w:tc>
          <w:tcPr>
            <w:tcW w:w="1463" w:type="dxa"/>
          </w:tcPr>
          <w:p w:rsidR="00D629C6" w:rsidRPr="00A42AF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Physical disruption to opening and closing of valves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Damage to shell</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Recession of shell growth</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Shell deformity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Mortality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Competition for food and space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Reduced condition</w:t>
            </w:r>
          </w:p>
          <w:p w:rsidR="00D629C6" w:rsidRPr="00A42AF9" w:rsidRDefault="00D629C6" w:rsidP="000D5C26">
            <w:pPr>
              <w:rPr>
                <w:rFonts w:asciiTheme="majorBidi" w:hAnsiTheme="majorBidi" w:cstheme="majorBidi"/>
                <w:sz w:val="18"/>
                <w:szCs w:val="18"/>
              </w:rPr>
            </w:pPr>
          </w:p>
        </w:tc>
        <w:tc>
          <w:tcPr>
            <w:tcW w:w="1230" w:type="dxa"/>
          </w:tcPr>
          <w:p w:rsidR="00D629C6" w:rsidRPr="00A42AF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Australia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Brazil</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French Polynesia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Greece</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Indonesia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Persian Gulf</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Red Sea</w:t>
            </w:r>
          </w:p>
        </w:tc>
        <w:tc>
          <w:tcPr>
            <w:tcW w:w="184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Crassostrea</w:t>
            </w:r>
            <w:r w:rsidRPr="00A42AF9">
              <w:rPr>
                <w:rFonts w:asciiTheme="majorBidi" w:hAnsiTheme="majorBidi" w:cstheme="majorBidi"/>
                <w:sz w:val="18"/>
                <w:szCs w:val="18"/>
                <w:lang w:val="pt-BR"/>
              </w:rPr>
              <w:t xml:space="preserve"> </w:t>
            </w:r>
            <w:r w:rsidRPr="00A42AF9">
              <w:rPr>
                <w:rFonts w:asciiTheme="majorBidi" w:hAnsiTheme="majorBidi" w:cstheme="majorBidi"/>
                <w:i/>
                <w:iCs/>
                <w:sz w:val="18"/>
                <w:szCs w:val="18"/>
                <w:lang w:val="pt-BR"/>
              </w:rPr>
              <w:t>rhizophorae</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fucata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margaritifera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maxima</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Pinctada radiata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Perna canaliculus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 galloprovincialis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Nodipecten nodosus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Kappaphycus alvarezii</w:t>
            </w:r>
          </w:p>
          <w:p w:rsidR="00D629C6" w:rsidRPr="00A42AF9" w:rsidRDefault="00D629C6" w:rsidP="000D5C26">
            <w:pPr>
              <w:rPr>
                <w:rFonts w:asciiTheme="majorBidi" w:hAnsiTheme="majorBidi" w:cstheme="majorBidi"/>
                <w:i/>
                <w:iCs/>
                <w:sz w:val="18"/>
                <w:szCs w:val="18"/>
                <w:lang w:val="pt-BR"/>
              </w:rPr>
            </w:pPr>
          </w:p>
        </w:tc>
        <w:tc>
          <w:tcPr>
            <w:tcW w:w="2693" w:type="dxa"/>
          </w:tcPr>
          <w:p w:rsidR="00D629C6" w:rsidRPr="00A42AF9" w:rsidRDefault="00D629C6" w:rsidP="000D5C26">
            <w:pPr>
              <w:rPr>
                <w:rFonts w:asciiTheme="majorBidi" w:hAnsiTheme="majorBidi" w:cstheme="majorBidi"/>
                <w:sz w:val="18"/>
                <w:szCs w:val="18"/>
                <w:lang w:val="pt-BR"/>
              </w:rPr>
            </w:pPr>
          </w:p>
          <w:p w:rsidR="00D629C6" w:rsidRPr="00A42AF9" w:rsidRDefault="00D629C6" w:rsidP="000D5C26">
            <w:pPr>
              <w:rPr>
                <w:rFonts w:asciiTheme="majorBidi" w:hAnsiTheme="majorBidi" w:cstheme="majorBidi"/>
                <w:noProof/>
                <w:sz w:val="18"/>
                <w:szCs w:val="18"/>
                <w:lang w:val="pt-BR"/>
              </w:rPr>
            </w:pPr>
            <w:r>
              <w:rPr>
                <w:rFonts w:asciiTheme="majorBidi" w:hAnsiTheme="majorBidi" w:cstheme="majorBidi"/>
                <w:noProof/>
                <w:sz w:val="18"/>
                <w:szCs w:val="18"/>
                <w:lang w:val="pt-BR"/>
              </w:rPr>
              <w:t>Takemura and Okutani (1955)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Crossland (1957)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Alagarswami and Chellam (1976)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Dharmaraj and Chellam (1983)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Doroudi (1996)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Taylor et al. (1997)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Guenther et al. (2006)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Carraro et al. (2012)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Woods et al. (2012)</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Antoniadou et al. (2013)</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Lacoste, Le Moullac, et al. (2014)</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Marroig and Reis (2016)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Atalah et al. (2016)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Watts et al. (2015)</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Lacoste et al. (2016)</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Forrest and Atalah (2017)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South et al. (2017)</w:t>
            </w:r>
            <w:r w:rsidRPr="00A42AF9">
              <w:rPr>
                <w:rFonts w:asciiTheme="majorBidi" w:hAnsiTheme="majorBidi" w:cstheme="majorBidi"/>
                <w:noProof/>
                <w:sz w:val="18"/>
                <w:szCs w:val="18"/>
                <w:lang w:val="pt-BR"/>
              </w:rPr>
              <w:t xml:space="preserve">; </w:t>
            </w:r>
            <w:r>
              <w:rPr>
                <w:rFonts w:asciiTheme="majorBidi" w:hAnsiTheme="majorBidi" w:cstheme="majorBidi"/>
                <w:noProof/>
                <w:sz w:val="18"/>
                <w:szCs w:val="18"/>
                <w:lang w:val="pt-BR"/>
              </w:rPr>
              <w:t>das Chagas et al. (2018)</w:t>
            </w:r>
          </w:p>
          <w:p w:rsidR="00D629C6" w:rsidRPr="0042078F" w:rsidRDefault="00D629C6" w:rsidP="000D5C26">
            <w:pPr>
              <w:rPr>
                <w:rFonts w:asciiTheme="majorBidi" w:hAnsiTheme="majorBidi" w:cstheme="majorBidi"/>
                <w:sz w:val="18"/>
                <w:szCs w:val="18"/>
                <w:lang w:val="pt-BR"/>
              </w:rPr>
            </w:pPr>
          </w:p>
        </w:tc>
      </w:tr>
      <w:tr w:rsidR="00D629C6" w:rsidRPr="00A42AF9" w:rsidTr="000D5C26">
        <w:trPr>
          <w:trHeight w:val="228"/>
        </w:trPr>
        <w:tc>
          <w:tcPr>
            <w:tcW w:w="1843" w:type="dxa"/>
          </w:tcPr>
          <w:p w:rsidR="00D629C6" w:rsidRPr="00FC1B99" w:rsidRDefault="00D629C6" w:rsidP="000D5C26">
            <w:pPr>
              <w:rPr>
                <w:rFonts w:asciiTheme="majorBidi" w:hAnsiTheme="majorBidi" w:cstheme="majorBidi"/>
                <w:b/>
                <w:bCs/>
                <w:sz w:val="18"/>
                <w:szCs w:val="18"/>
                <w:lang w:val="it-IT"/>
              </w:rPr>
            </w:pPr>
            <w:r w:rsidRPr="00FC1B99">
              <w:rPr>
                <w:rFonts w:asciiTheme="majorBidi" w:hAnsiTheme="majorBidi" w:cstheme="majorBidi"/>
                <w:b/>
                <w:bCs/>
                <w:sz w:val="18"/>
                <w:szCs w:val="18"/>
                <w:lang w:val="it-IT"/>
              </w:rPr>
              <w:t>Cnidaria: Hydrozoa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Amphisbetia bispinosa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Ectopleura crocea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Ectopleura</w:t>
            </w:r>
            <w:r w:rsidRPr="00FC1B99">
              <w:rPr>
                <w:rFonts w:asciiTheme="majorBidi" w:hAnsiTheme="majorBidi" w:cstheme="majorBidi"/>
                <w:sz w:val="18"/>
                <w:szCs w:val="18"/>
                <w:lang w:val="it-IT"/>
              </w:rPr>
              <w:t xml:space="preserve"> </w:t>
            </w:r>
            <w:r w:rsidRPr="00FC1B99">
              <w:rPr>
                <w:rFonts w:asciiTheme="majorBidi" w:hAnsiTheme="majorBidi" w:cstheme="majorBidi"/>
                <w:i/>
                <w:iCs/>
                <w:sz w:val="18"/>
                <w:szCs w:val="18"/>
                <w:lang w:val="it-IT"/>
              </w:rPr>
              <w:t>larynx</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Ectopleura</w:t>
            </w:r>
            <w:r w:rsidRPr="00FC1B99">
              <w:rPr>
                <w:rFonts w:asciiTheme="majorBidi" w:hAnsiTheme="majorBidi" w:cstheme="majorBidi"/>
                <w:sz w:val="18"/>
                <w:szCs w:val="18"/>
                <w:lang w:val="it-IT"/>
              </w:rPr>
              <w:t xml:space="preserve"> </w:t>
            </w:r>
            <w:r w:rsidRPr="00FC1B99">
              <w:rPr>
                <w:rFonts w:asciiTheme="majorBidi" w:hAnsiTheme="majorBidi" w:cstheme="majorBidi"/>
                <w:i/>
                <w:iCs/>
                <w:sz w:val="18"/>
                <w:szCs w:val="18"/>
                <w:lang w:val="it-IT"/>
              </w:rPr>
              <w:t>warreni</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Eutima japonica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Hydractinia angusta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Obelia</w:t>
            </w:r>
            <w:r w:rsidRPr="00FC1B99">
              <w:rPr>
                <w:rFonts w:asciiTheme="majorBidi" w:hAnsiTheme="majorBidi" w:cstheme="majorBidi"/>
                <w:sz w:val="18"/>
                <w:szCs w:val="18"/>
                <w:lang w:val="it-IT"/>
              </w:rPr>
              <w:t xml:space="preserve"> </w:t>
            </w:r>
            <w:r w:rsidRPr="00FC1B99">
              <w:rPr>
                <w:rFonts w:asciiTheme="majorBidi" w:hAnsiTheme="majorBidi" w:cstheme="majorBidi"/>
                <w:i/>
                <w:iCs/>
                <w:sz w:val="18"/>
                <w:szCs w:val="18"/>
                <w:lang w:val="it-IT"/>
              </w:rPr>
              <w:t>bidentata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Obelia </w:t>
            </w:r>
            <w:r w:rsidRPr="00FC1B9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Pinnaria disticha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Tubularia crocea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Tubularia</w:t>
            </w:r>
            <w:r w:rsidRPr="00FC1B99">
              <w:rPr>
                <w:rFonts w:asciiTheme="majorBidi" w:hAnsiTheme="majorBidi" w:cstheme="majorBidi"/>
                <w:sz w:val="18"/>
                <w:szCs w:val="18"/>
                <w:lang w:val="it-IT"/>
              </w:rPr>
              <w:t xml:space="preserve"> sp.</w:t>
            </w:r>
          </w:p>
          <w:p w:rsidR="00D629C6" w:rsidRPr="00FC1B99" w:rsidRDefault="00D629C6" w:rsidP="000D5C26">
            <w:pPr>
              <w:rPr>
                <w:rFonts w:asciiTheme="majorBidi" w:hAnsiTheme="majorBidi" w:cstheme="majorBidi"/>
                <w:sz w:val="18"/>
                <w:szCs w:val="18"/>
                <w:lang w:val="it-IT"/>
              </w:rPr>
            </w:pPr>
          </w:p>
        </w:tc>
        <w:tc>
          <w:tcPr>
            <w:tcW w:w="1463"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Smothering</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Recession of shell growth</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Devaluation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Competition for food and space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Stress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Disruption to feeding</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Physical disruption to opening and closing of valves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Facilitate settlement of other foulers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Deter shellfish recruitment</w:t>
            </w:r>
          </w:p>
          <w:p w:rsidR="00D629C6" w:rsidRPr="00A42AF9" w:rsidRDefault="00D629C6" w:rsidP="000D5C26">
            <w:pPr>
              <w:rPr>
                <w:rFonts w:asciiTheme="majorBidi" w:hAnsiTheme="majorBidi" w:cstheme="majorBidi"/>
                <w:sz w:val="18"/>
                <w:szCs w:val="18"/>
              </w:rPr>
            </w:pPr>
          </w:p>
        </w:tc>
        <w:tc>
          <w:tcPr>
            <w:tcW w:w="1230" w:type="dxa"/>
          </w:tcPr>
          <w:p w:rsidR="00D629C6" w:rsidRPr="00A42AF9" w:rsidRDefault="00D629C6" w:rsidP="000D5C26">
            <w:pPr>
              <w:rPr>
                <w:rFonts w:asciiTheme="majorBidi" w:hAnsiTheme="majorBidi" w:cstheme="majorBidi"/>
                <w:sz w:val="18"/>
                <w:szCs w:val="18"/>
              </w:rPr>
            </w:pP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Australia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Brazil</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Canada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Greece</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Japan</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New Zealand</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USA</w:t>
            </w:r>
          </w:p>
        </w:tc>
        <w:tc>
          <w:tcPr>
            <w:tcW w:w="1843"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Adamussium colbecki</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Mizuhopecten yessoensis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Mytilus edulis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Mytilus gallopronvincialis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Perna canaliculus</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Placopecten magellanicus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Kappaphycus alvarezii</w:t>
            </w:r>
          </w:p>
          <w:p w:rsidR="00D629C6" w:rsidRPr="00A42AF9" w:rsidRDefault="00D629C6" w:rsidP="000D5C26">
            <w:pPr>
              <w:rPr>
                <w:rFonts w:asciiTheme="majorBidi" w:hAnsiTheme="majorBidi" w:cstheme="majorBidi"/>
                <w:i/>
                <w:iCs/>
                <w:sz w:val="18"/>
                <w:szCs w:val="18"/>
              </w:rPr>
            </w:pPr>
          </w:p>
        </w:tc>
        <w:tc>
          <w:tcPr>
            <w:tcW w:w="2693" w:type="dxa"/>
          </w:tcPr>
          <w:p w:rsidR="00D629C6" w:rsidRPr="00520BF7" w:rsidRDefault="00D629C6" w:rsidP="000D5C26">
            <w:pPr>
              <w:rPr>
                <w:rFonts w:asciiTheme="majorBidi" w:hAnsiTheme="majorBidi" w:cstheme="majorBidi"/>
                <w:sz w:val="18"/>
                <w:szCs w:val="18"/>
                <w:lang w:val="nb-NO"/>
              </w:rPr>
            </w:pPr>
          </w:p>
          <w:p w:rsidR="00D629C6" w:rsidRPr="00A42AF9" w:rsidRDefault="00D629C6" w:rsidP="000D5C26">
            <w:pPr>
              <w:rPr>
                <w:rFonts w:asciiTheme="majorBidi" w:hAnsiTheme="majorBidi" w:cstheme="majorBidi"/>
                <w:noProof/>
                <w:sz w:val="18"/>
                <w:szCs w:val="18"/>
                <w:lang w:val="it-IT"/>
              </w:rPr>
            </w:pPr>
            <w:r w:rsidRPr="00FC1B99">
              <w:rPr>
                <w:rFonts w:asciiTheme="majorBidi" w:hAnsiTheme="majorBidi" w:cstheme="majorBidi"/>
                <w:noProof/>
                <w:sz w:val="18"/>
                <w:szCs w:val="18"/>
              </w:rPr>
              <w:t xml:space="preserve">Claereboudt et al. (1994); Cerrano et al. (2001); Heasman and de Zwart (2004); Gretchis (2006); Guenther and de Nys (2006); Baba et al. (2007); Fitridge (2011); Antoniadou et al. </w:t>
            </w:r>
            <w:r w:rsidRPr="00FC1B99">
              <w:rPr>
                <w:rFonts w:asciiTheme="majorBidi" w:hAnsiTheme="majorBidi" w:cstheme="majorBidi"/>
                <w:noProof/>
                <w:sz w:val="18"/>
                <w:szCs w:val="18"/>
                <w:lang w:val="en-GB"/>
              </w:rPr>
              <w:t xml:space="preserve">(2013); Bullard et al. (2013); Fitridge and Keough (2013); Sievers et al. (2014); Marroig and Reis (2016); Atalah et al. </w:t>
            </w:r>
            <w:r>
              <w:rPr>
                <w:rFonts w:asciiTheme="majorBidi" w:hAnsiTheme="majorBidi" w:cstheme="majorBidi"/>
                <w:noProof/>
                <w:sz w:val="18"/>
                <w:szCs w:val="18"/>
                <w:lang w:val="it-IT"/>
              </w:rPr>
              <w:t>(2016)</w:t>
            </w:r>
            <w:r w:rsidRPr="00A42AF9">
              <w:rPr>
                <w:rFonts w:asciiTheme="majorBidi" w:hAnsiTheme="majorBidi" w:cstheme="majorBidi"/>
                <w:noProof/>
                <w:sz w:val="18"/>
                <w:szCs w:val="18"/>
                <w:lang w:val="it-IT"/>
              </w:rPr>
              <w:t xml:space="preserve">; </w:t>
            </w:r>
            <w:r>
              <w:rPr>
                <w:rFonts w:asciiTheme="majorBidi" w:hAnsiTheme="majorBidi" w:cstheme="majorBidi"/>
                <w:noProof/>
                <w:sz w:val="18"/>
                <w:szCs w:val="18"/>
                <w:lang w:val="it-IT"/>
              </w:rPr>
              <w:t>Watts et al. (2015)</w:t>
            </w:r>
          </w:p>
          <w:p w:rsidR="00D629C6" w:rsidRPr="00A42AF9" w:rsidRDefault="00D629C6" w:rsidP="000D5C26">
            <w:pPr>
              <w:rPr>
                <w:rFonts w:asciiTheme="majorBidi" w:hAnsiTheme="majorBidi" w:cstheme="majorBidi"/>
                <w:sz w:val="18"/>
                <w:szCs w:val="18"/>
              </w:rPr>
            </w:pPr>
          </w:p>
        </w:tc>
      </w:tr>
      <w:tr w:rsidR="00D629C6" w:rsidRPr="00A42AF9" w:rsidTr="000D5C26">
        <w:trPr>
          <w:trHeight w:val="228"/>
        </w:trPr>
        <w:tc>
          <w:tcPr>
            <w:tcW w:w="1843" w:type="dxa"/>
          </w:tcPr>
          <w:p w:rsidR="00D629C6" w:rsidRPr="00A42AF9" w:rsidRDefault="00D629C6" w:rsidP="000D5C26">
            <w:pPr>
              <w:rPr>
                <w:rFonts w:asciiTheme="majorBidi" w:hAnsiTheme="majorBidi" w:cstheme="majorBidi"/>
                <w:b/>
                <w:bCs/>
                <w:sz w:val="18"/>
                <w:szCs w:val="18"/>
              </w:rPr>
            </w:pPr>
            <w:r w:rsidRPr="00A42AF9">
              <w:rPr>
                <w:rFonts w:asciiTheme="majorBidi" w:hAnsiTheme="majorBidi" w:cstheme="majorBidi"/>
                <w:b/>
                <w:bCs/>
                <w:sz w:val="18"/>
                <w:szCs w:val="18"/>
              </w:rPr>
              <w:t>Cnidaria: Anthozoa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Aiptassiogeton hyalnus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Corynactis australia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 xml:space="preserve">Aiptasia </w:t>
            </w:r>
            <w:r w:rsidRPr="00A42AF9">
              <w:rPr>
                <w:rFonts w:asciiTheme="majorBidi" w:hAnsiTheme="majorBidi" w:cstheme="majorBidi"/>
                <w:sz w:val="18"/>
                <w:szCs w:val="18"/>
              </w:rPr>
              <w:t>sp.</w:t>
            </w:r>
          </w:p>
        </w:tc>
        <w:tc>
          <w:tcPr>
            <w:tcW w:w="1463" w:type="dxa"/>
          </w:tcPr>
          <w:p w:rsidR="00D629C6" w:rsidRPr="00A42AF9" w:rsidRDefault="00D629C6" w:rsidP="000D5C26">
            <w:pPr>
              <w:rPr>
                <w:rFonts w:asciiTheme="majorBidi" w:hAnsiTheme="majorBidi" w:cstheme="majorBidi"/>
                <w:sz w:val="18"/>
                <w:szCs w:val="18"/>
              </w:rPr>
            </w:pPr>
          </w:p>
        </w:tc>
        <w:tc>
          <w:tcPr>
            <w:tcW w:w="1230" w:type="dxa"/>
          </w:tcPr>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French Polynesia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Greece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p w:rsidR="00D629C6" w:rsidRPr="00A42AF9" w:rsidRDefault="00D629C6" w:rsidP="000D5C26">
            <w:pPr>
              <w:rPr>
                <w:rFonts w:asciiTheme="majorBidi" w:hAnsiTheme="majorBidi" w:cstheme="majorBidi"/>
                <w:sz w:val="18"/>
                <w:szCs w:val="18"/>
              </w:rPr>
            </w:pPr>
          </w:p>
        </w:tc>
        <w:tc>
          <w:tcPr>
            <w:tcW w:w="1843" w:type="dxa"/>
          </w:tcPr>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Mytilus galloprovincialis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Pinctada margaritifera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Perna canaliculus</w:t>
            </w:r>
          </w:p>
          <w:p w:rsidR="00D629C6" w:rsidRPr="00A42AF9" w:rsidRDefault="00D629C6" w:rsidP="000D5C26">
            <w:pPr>
              <w:rPr>
                <w:rFonts w:asciiTheme="majorBidi" w:hAnsiTheme="majorBidi" w:cstheme="majorBidi"/>
                <w:sz w:val="18"/>
                <w:szCs w:val="18"/>
              </w:rPr>
            </w:pPr>
          </w:p>
        </w:tc>
        <w:tc>
          <w:tcPr>
            <w:tcW w:w="2693" w:type="dxa"/>
          </w:tcPr>
          <w:p w:rsidR="00D629C6" w:rsidRPr="00A42AF9" w:rsidRDefault="00D629C6" w:rsidP="000D5C26">
            <w:pPr>
              <w:rPr>
                <w:rFonts w:asciiTheme="majorBidi" w:hAnsiTheme="majorBidi" w:cstheme="majorBidi"/>
                <w:noProof/>
                <w:sz w:val="18"/>
                <w:szCs w:val="18"/>
              </w:rPr>
            </w:pPr>
            <w:r>
              <w:rPr>
                <w:rFonts w:asciiTheme="majorBidi" w:hAnsiTheme="majorBidi" w:cstheme="majorBidi"/>
                <w:noProof/>
                <w:sz w:val="18"/>
                <w:szCs w:val="18"/>
                <w:lang w:val="nb-NO"/>
              </w:rPr>
              <w:t>Antoniadou et al. (2013)</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Lacoste, Gueguen, et al. (2014)</w:t>
            </w:r>
            <w:r w:rsidRPr="00FC1B99">
              <w:rPr>
                <w:rFonts w:asciiTheme="majorBidi" w:hAnsiTheme="majorBidi" w:cstheme="majorBidi"/>
                <w:noProof/>
                <w:sz w:val="18"/>
                <w:szCs w:val="18"/>
                <w:lang w:val="fr-FR"/>
              </w:rPr>
              <w:t xml:space="preserve">; Atalah et al. </w:t>
            </w:r>
            <w:r>
              <w:rPr>
                <w:rFonts w:asciiTheme="majorBidi" w:hAnsiTheme="majorBidi" w:cstheme="majorBidi"/>
                <w:noProof/>
                <w:sz w:val="18"/>
                <w:szCs w:val="18"/>
              </w:rPr>
              <w:t>(2016)</w:t>
            </w:r>
          </w:p>
          <w:p w:rsidR="00D629C6" w:rsidRPr="00A42AF9" w:rsidRDefault="00D629C6" w:rsidP="000D5C26">
            <w:pPr>
              <w:rPr>
                <w:rFonts w:asciiTheme="majorBidi" w:hAnsiTheme="majorBidi" w:cstheme="majorBidi"/>
                <w:sz w:val="18"/>
                <w:szCs w:val="18"/>
              </w:rPr>
            </w:pPr>
          </w:p>
        </w:tc>
      </w:tr>
      <w:tr w:rsidR="00D629C6" w:rsidRPr="00A42AF9" w:rsidTr="000D5C26">
        <w:trPr>
          <w:trHeight w:val="245"/>
        </w:trPr>
        <w:tc>
          <w:tcPr>
            <w:tcW w:w="1843" w:type="dxa"/>
          </w:tcPr>
          <w:p w:rsidR="00D629C6" w:rsidRPr="00FC1B99" w:rsidRDefault="00D629C6" w:rsidP="000D5C26">
            <w:pPr>
              <w:rPr>
                <w:rFonts w:asciiTheme="majorBidi" w:hAnsiTheme="majorBidi" w:cstheme="majorBidi"/>
                <w:b/>
                <w:bCs/>
                <w:sz w:val="18"/>
                <w:szCs w:val="18"/>
                <w:lang w:val="fr-FR"/>
              </w:rPr>
            </w:pPr>
            <w:r w:rsidRPr="00FC1B99">
              <w:rPr>
                <w:rFonts w:asciiTheme="majorBidi" w:hAnsiTheme="majorBidi" w:cstheme="majorBidi"/>
                <w:b/>
                <w:bCs/>
                <w:sz w:val="18"/>
                <w:szCs w:val="18"/>
                <w:lang w:val="fr-FR"/>
              </w:rPr>
              <w:t>Arthropoda:</w:t>
            </w:r>
            <w:r w:rsidRPr="00FC1B99">
              <w:rPr>
                <w:rFonts w:asciiTheme="majorBidi" w:hAnsiTheme="majorBidi" w:cstheme="majorBidi"/>
                <w:sz w:val="18"/>
                <w:szCs w:val="18"/>
                <w:lang w:val="fr-FR"/>
              </w:rPr>
              <w:t xml:space="preserve"> </w:t>
            </w:r>
            <w:r w:rsidRPr="00FC1B99">
              <w:rPr>
                <w:rFonts w:asciiTheme="majorBidi" w:hAnsiTheme="majorBidi" w:cstheme="majorBidi"/>
                <w:b/>
                <w:bCs/>
                <w:sz w:val="18"/>
                <w:szCs w:val="18"/>
                <w:lang w:val="fr-FR"/>
              </w:rPr>
              <w:t>Maxillopoda</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Amphibalanus amphitrite</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Balanus amphitrite communis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Balanus amphitrite variegates</w:t>
            </w:r>
            <w:r w:rsidRPr="00A42AF9">
              <w:rPr>
                <w:rFonts w:asciiTheme="majorBidi" w:hAnsiTheme="majorBidi" w:cstheme="majorBidi"/>
                <w:sz w:val="18"/>
                <w:szCs w:val="18"/>
              </w:rPr>
              <w:t xml:space="preserve">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Balanus trigonus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 xml:space="preserve">Balanus </w:t>
            </w:r>
            <w:r w:rsidRPr="00A42AF9">
              <w:rPr>
                <w:rFonts w:asciiTheme="majorBidi" w:hAnsiTheme="majorBidi" w:cstheme="majorBidi"/>
                <w:sz w:val="18"/>
                <w:szCs w:val="18"/>
              </w:rPr>
              <w:t>sp.</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 xml:space="preserve">Megabalanus </w:t>
            </w:r>
            <w:r w:rsidRPr="00A42AF9">
              <w:rPr>
                <w:rFonts w:asciiTheme="majorBidi" w:hAnsiTheme="majorBidi" w:cstheme="majorBidi"/>
                <w:sz w:val="18"/>
                <w:szCs w:val="18"/>
              </w:rPr>
              <w:t>sp</w:t>
            </w:r>
            <w:r w:rsidRPr="00A42AF9">
              <w:rPr>
                <w:rFonts w:asciiTheme="majorBidi" w:hAnsiTheme="majorBidi" w:cstheme="majorBidi"/>
                <w:i/>
                <w:iCs/>
                <w:sz w:val="18"/>
                <w:szCs w:val="18"/>
              </w:rPr>
              <w:t>.</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 xml:space="preserve">Perforatus perforatus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 xml:space="preserve">Tetraclita </w:t>
            </w:r>
            <w:r w:rsidRPr="00A42AF9">
              <w:rPr>
                <w:rFonts w:asciiTheme="majorBidi" w:hAnsiTheme="majorBidi" w:cstheme="majorBidi"/>
                <w:sz w:val="18"/>
                <w:szCs w:val="18"/>
              </w:rPr>
              <w:t>sp.</w:t>
            </w:r>
          </w:p>
          <w:p w:rsidR="00D629C6" w:rsidRPr="00A42AF9" w:rsidRDefault="00D629C6" w:rsidP="000D5C26">
            <w:pPr>
              <w:rPr>
                <w:rFonts w:asciiTheme="majorBidi" w:hAnsiTheme="majorBidi" w:cstheme="majorBidi"/>
                <w:sz w:val="18"/>
                <w:szCs w:val="18"/>
              </w:rPr>
            </w:pPr>
          </w:p>
        </w:tc>
        <w:tc>
          <w:tcPr>
            <w:tcW w:w="1463"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Physical disruption to opening and closing of valves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Recession of shell growth</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Mortality</w:t>
            </w:r>
          </w:p>
        </w:tc>
        <w:tc>
          <w:tcPr>
            <w:tcW w:w="1230"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Arabian Gulf</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Australia</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Brazil</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Greece</w:t>
            </w:r>
          </w:p>
          <w:p w:rsidR="00D629C6" w:rsidRPr="00A42AF9" w:rsidRDefault="00D629C6" w:rsidP="000D5C26">
            <w:pPr>
              <w:rPr>
                <w:rFonts w:asciiTheme="majorBidi" w:hAnsiTheme="majorBidi" w:cstheme="majorBidi"/>
                <w:sz w:val="18"/>
                <w:szCs w:val="18"/>
                <w:lang w:val="it-IT"/>
              </w:rPr>
            </w:pPr>
            <w:r w:rsidRPr="00A42AF9">
              <w:rPr>
                <w:rFonts w:asciiTheme="majorBidi" w:hAnsiTheme="majorBidi" w:cstheme="majorBidi"/>
                <w:sz w:val="18"/>
                <w:szCs w:val="18"/>
                <w:lang w:val="it-IT"/>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Indonesia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Japan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Persian Gulf</w:t>
            </w:r>
          </w:p>
          <w:p w:rsidR="00D629C6" w:rsidRPr="00A42AF9" w:rsidRDefault="00D629C6" w:rsidP="000D5C26">
            <w:pPr>
              <w:rPr>
                <w:rFonts w:asciiTheme="majorBidi" w:hAnsiTheme="majorBidi" w:cstheme="majorBidi"/>
                <w:sz w:val="18"/>
                <w:szCs w:val="18"/>
              </w:rPr>
            </w:pPr>
          </w:p>
        </w:tc>
        <w:tc>
          <w:tcPr>
            <w:tcW w:w="1843" w:type="dxa"/>
          </w:tcPr>
          <w:p w:rsidR="00D629C6" w:rsidRPr="00A42AF9" w:rsidRDefault="00D629C6" w:rsidP="000D5C26">
            <w:pPr>
              <w:rPr>
                <w:rFonts w:asciiTheme="majorBidi" w:hAnsiTheme="majorBidi" w:cstheme="majorBidi"/>
                <w:sz w:val="18"/>
                <w:szCs w:val="18"/>
              </w:rPr>
            </w:pP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Kappaphycus alvarezii</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Pinctada fucata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Pinctada martensi</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maxima</w:t>
            </w:r>
          </w:p>
          <w:p w:rsidR="00D629C6" w:rsidRPr="00A42AF9" w:rsidRDefault="00D629C6" w:rsidP="000D5C26">
            <w:pPr>
              <w:rPr>
                <w:rFonts w:asciiTheme="majorBidi" w:hAnsiTheme="majorBidi" w:cstheme="majorBidi"/>
                <w:sz w:val="18"/>
                <w:szCs w:val="18"/>
                <w:lang w:val="pt-BR"/>
              </w:rPr>
            </w:pPr>
            <w:r w:rsidRPr="00A42AF9">
              <w:rPr>
                <w:rFonts w:asciiTheme="majorBidi" w:hAnsiTheme="majorBidi" w:cstheme="majorBidi"/>
                <w:i/>
                <w:iCs/>
                <w:sz w:val="18"/>
                <w:szCs w:val="18"/>
                <w:lang w:val="pt-BR"/>
              </w:rPr>
              <w:t>Pinctada radiata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Perna canaliculus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Mytilus galloprovincialis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Nodipecten nodosus</w:t>
            </w:r>
          </w:p>
        </w:tc>
        <w:tc>
          <w:tcPr>
            <w:tcW w:w="2693" w:type="dxa"/>
          </w:tcPr>
          <w:p w:rsidR="00D629C6" w:rsidRPr="00A42AF9" w:rsidRDefault="00D629C6" w:rsidP="000D5C26">
            <w:pPr>
              <w:rPr>
                <w:rFonts w:asciiTheme="majorBidi" w:hAnsiTheme="majorBidi" w:cstheme="majorBidi"/>
                <w:sz w:val="18"/>
                <w:szCs w:val="18"/>
              </w:rPr>
            </w:pPr>
            <w:r>
              <w:rPr>
                <w:rFonts w:asciiTheme="majorBidi" w:hAnsiTheme="majorBidi" w:cstheme="majorBidi"/>
                <w:noProof/>
                <w:sz w:val="18"/>
                <w:szCs w:val="18"/>
              </w:rPr>
              <w:t>Takemura and Okutani (1955)</w:t>
            </w:r>
            <w:r w:rsidRPr="00A42AF9">
              <w:rPr>
                <w:rFonts w:asciiTheme="majorBidi" w:hAnsiTheme="majorBidi" w:cstheme="majorBidi"/>
                <w:sz w:val="18"/>
                <w:szCs w:val="18"/>
              </w:rPr>
              <w:t xml:space="preserve">; </w:t>
            </w:r>
            <w:r>
              <w:rPr>
                <w:rFonts w:asciiTheme="majorBidi" w:hAnsiTheme="majorBidi" w:cstheme="majorBidi"/>
                <w:noProof/>
                <w:sz w:val="18"/>
                <w:szCs w:val="18"/>
              </w:rPr>
              <w:t>Miyauti (1968)</w:t>
            </w:r>
            <w:r w:rsidRPr="00A42AF9">
              <w:rPr>
                <w:rFonts w:asciiTheme="majorBidi" w:hAnsiTheme="majorBidi" w:cstheme="majorBidi"/>
                <w:sz w:val="18"/>
                <w:szCs w:val="18"/>
              </w:rPr>
              <w:t xml:space="preserve">; </w:t>
            </w:r>
            <w:r>
              <w:rPr>
                <w:rFonts w:asciiTheme="majorBidi" w:hAnsiTheme="majorBidi" w:cstheme="majorBidi"/>
                <w:noProof/>
                <w:sz w:val="18"/>
                <w:szCs w:val="18"/>
              </w:rPr>
              <w:t>Alagarswami and Chellam (1976)</w:t>
            </w:r>
            <w:r w:rsidRPr="00A42AF9">
              <w:rPr>
                <w:rFonts w:asciiTheme="majorBidi" w:hAnsiTheme="majorBidi" w:cstheme="majorBidi"/>
                <w:sz w:val="18"/>
                <w:szCs w:val="18"/>
              </w:rPr>
              <w:t xml:space="preserve">; </w:t>
            </w:r>
            <w:r>
              <w:rPr>
                <w:rFonts w:asciiTheme="majorBidi" w:hAnsiTheme="majorBidi" w:cstheme="majorBidi"/>
                <w:noProof/>
                <w:sz w:val="18"/>
                <w:szCs w:val="18"/>
              </w:rPr>
              <w:t>Mohammad (1976)</w:t>
            </w:r>
            <w:r w:rsidRPr="000D5C26">
              <w:rPr>
                <w:rFonts w:asciiTheme="majorBidi" w:hAnsiTheme="majorBidi" w:cstheme="majorBidi"/>
                <w:sz w:val="18"/>
                <w:szCs w:val="18"/>
              </w:rPr>
              <w:t xml:space="preserve">; </w:t>
            </w:r>
            <w:r w:rsidRPr="000D5C26">
              <w:rPr>
                <w:rFonts w:asciiTheme="majorBidi" w:hAnsiTheme="majorBidi" w:cstheme="majorBidi"/>
                <w:noProof/>
                <w:sz w:val="18"/>
                <w:szCs w:val="18"/>
              </w:rPr>
              <w:t>Doroudi (1996)</w:t>
            </w:r>
            <w:r w:rsidRPr="000D5C26">
              <w:rPr>
                <w:rFonts w:asciiTheme="majorBidi" w:hAnsiTheme="majorBidi" w:cstheme="majorBidi"/>
                <w:sz w:val="18"/>
                <w:szCs w:val="18"/>
              </w:rPr>
              <w:t xml:space="preserve">; </w:t>
            </w:r>
            <w:r w:rsidRPr="000D5C26">
              <w:rPr>
                <w:rFonts w:asciiTheme="majorBidi" w:hAnsiTheme="majorBidi" w:cstheme="majorBidi"/>
                <w:noProof/>
                <w:sz w:val="18"/>
                <w:szCs w:val="18"/>
              </w:rPr>
              <w:t xml:space="preserve">Taylor et al. </w:t>
            </w:r>
            <w:r>
              <w:rPr>
                <w:rFonts w:asciiTheme="majorBidi" w:hAnsiTheme="majorBidi" w:cstheme="majorBidi"/>
                <w:noProof/>
                <w:sz w:val="18"/>
                <w:szCs w:val="18"/>
                <w:lang w:val="nb-NO"/>
              </w:rPr>
              <w:t>(1997)</w:t>
            </w:r>
            <w:r w:rsidRPr="00520BF7">
              <w:rPr>
                <w:rFonts w:asciiTheme="majorBidi" w:hAnsiTheme="majorBidi" w:cstheme="majorBidi"/>
                <w:sz w:val="18"/>
                <w:szCs w:val="18"/>
                <w:lang w:val="nb-NO"/>
              </w:rPr>
              <w:t xml:space="preserve">; </w:t>
            </w:r>
            <w:r>
              <w:rPr>
                <w:rFonts w:asciiTheme="majorBidi" w:hAnsiTheme="majorBidi" w:cstheme="majorBidi"/>
                <w:noProof/>
                <w:sz w:val="18"/>
                <w:szCs w:val="18"/>
                <w:lang w:val="nb-NO"/>
              </w:rPr>
              <w:t>de Nys and Ison (2004)</w:t>
            </w:r>
            <w:r w:rsidRPr="00520BF7">
              <w:rPr>
                <w:rFonts w:asciiTheme="majorBidi" w:hAnsiTheme="majorBidi" w:cstheme="majorBidi"/>
                <w:sz w:val="18"/>
                <w:szCs w:val="18"/>
                <w:lang w:val="nb-NO"/>
              </w:rPr>
              <w:t xml:space="preserve">; </w:t>
            </w:r>
            <w:r>
              <w:rPr>
                <w:rFonts w:asciiTheme="majorBidi" w:hAnsiTheme="majorBidi" w:cstheme="majorBidi"/>
                <w:noProof/>
                <w:sz w:val="18"/>
                <w:szCs w:val="18"/>
                <w:lang w:val="nb-NO"/>
              </w:rPr>
              <w:t>Carraro et al. (2012)</w:t>
            </w:r>
            <w:r w:rsidRPr="00520BF7">
              <w:rPr>
                <w:rFonts w:asciiTheme="majorBidi" w:hAnsiTheme="majorBidi" w:cstheme="majorBidi"/>
                <w:sz w:val="18"/>
                <w:szCs w:val="18"/>
                <w:lang w:val="nb-NO"/>
              </w:rPr>
              <w:t xml:space="preserve">; </w:t>
            </w:r>
            <w:r>
              <w:rPr>
                <w:rFonts w:asciiTheme="majorBidi" w:hAnsiTheme="majorBidi" w:cstheme="majorBidi"/>
                <w:noProof/>
                <w:sz w:val="18"/>
                <w:szCs w:val="18"/>
                <w:lang w:val="nb-NO"/>
              </w:rPr>
              <w:t>Kripa et al. (2012)</w:t>
            </w:r>
            <w:r w:rsidRPr="00520BF7">
              <w:rPr>
                <w:rFonts w:asciiTheme="majorBidi" w:hAnsiTheme="majorBidi" w:cstheme="majorBidi"/>
                <w:sz w:val="18"/>
                <w:szCs w:val="18"/>
                <w:lang w:val="nb-NO"/>
              </w:rPr>
              <w:t xml:space="preserve">; </w:t>
            </w:r>
            <w:r>
              <w:rPr>
                <w:rFonts w:asciiTheme="majorBidi" w:hAnsiTheme="majorBidi" w:cstheme="majorBidi"/>
                <w:noProof/>
                <w:sz w:val="18"/>
                <w:szCs w:val="18"/>
                <w:lang w:val="nb-NO"/>
              </w:rPr>
              <w:t>Antoniadou et al. (2013)</w:t>
            </w:r>
            <w:r w:rsidRPr="00520BF7">
              <w:rPr>
                <w:rFonts w:asciiTheme="majorBidi" w:hAnsiTheme="majorBidi" w:cstheme="majorBidi"/>
                <w:sz w:val="18"/>
                <w:szCs w:val="18"/>
                <w:lang w:val="nb-NO"/>
              </w:rPr>
              <w:t xml:space="preserve">; </w:t>
            </w:r>
            <w:r>
              <w:rPr>
                <w:rFonts w:asciiTheme="majorBidi" w:hAnsiTheme="majorBidi" w:cstheme="majorBidi"/>
                <w:noProof/>
                <w:sz w:val="18"/>
                <w:szCs w:val="18"/>
                <w:lang w:val="nb-NO"/>
              </w:rPr>
              <w:t>Marroig and Reis (2016)</w:t>
            </w:r>
            <w:r w:rsidRPr="00520BF7">
              <w:rPr>
                <w:rFonts w:asciiTheme="majorBidi" w:hAnsiTheme="majorBidi" w:cstheme="majorBidi"/>
                <w:sz w:val="18"/>
                <w:szCs w:val="18"/>
                <w:lang w:val="nb-NO"/>
              </w:rPr>
              <w:t xml:space="preserve">; </w:t>
            </w:r>
            <w:r>
              <w:rPr>
                <w:rFonts w:asciiTheme="majorBidi" w:hAnsiTheme="majorBidi" w:cstheme="majorBidi"/>
                <w:noProof/>
                <w:sz w:val="18"/>
                <w:szCs w:val="18"/>
                <w:lang w:val="nb-NO"/>
              </w:rPr>
              <w:t>Atalah et al. (2016)</w:t>
            </w:r>
          </w:p>
          <w:p w:rsidR="00D629C6" w:rsidRPr="00A42AF9" w:rsidRDefault="00D629C6" w:rsidP="000D5C26">
            <w:pPr>
              <w:rPr>
                <w:rFonts w:asciiTheme="majorBidi" w:hAnsiTheme="majorBidi" w:cstheme="majorBidi"/>
                <w:sz w:val="18"/>
                <w:szCs w:val="18"/>
              </w:rPr>
            </w:pPr>
          </w:p>
        </w:tc>
      </w:tr>
      <w:tr w:rsidR="00D629C6" w:rsidRPr="00A42AF9" w:rsidTr="000D5C26">
        <w:trPr>
          <w:trHeight w:val="245"/>
        </w:trPr>
        <w:tc>
          <w:tcPr>
            <w:tcW w:w="1843" w:type="dxa"/>
          </w:tcPr>
          <w:p w:rsidR="00D629C6" w:rsidRPr="00A42AF9" w:rsidRDefault="00D629C6" w:rsidP="000D5C26">
            <w:pPr>
              <w:rPr>
                <w:rFonts w:asciiTheme="majorBidi" w:hAnsiTheme="majorBidi" w:cstheme="majorBidi"/>
                <w:b/>
                <w:bCs/>
                <w:sz w:val="18"/>
                <w:szCs w:val="18"/>
                <w:lang w:val="it-IT"/>
              </w:rPr>
            </w:pPr>
            <w:r w:rsidRPr="00A42AF9">
              <w:rPr>
                <w:rFonts w:asciiTheme="majorBidi" w:hAnsiTheme="majorBidi" w:cstheme="majorBidi"/>
                <w:b/>
                <w:bCs/>
                <w:sz w:val="18"/>
                <w:szCs w:val="18"/>
                <w:lang w:val="it-IT"/>
              </w:rPr>
              <w:t>Bryozoa</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Bugula neritina</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Bugula stolonifera</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Crassimarginatella papulifera</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 xml:space="preserve">Electra </w:t>
            </w:r>
            <w:r w:rsidRPr="00A42AF9">
              <w:rPr>
                <w:rFonts w:asciiTheme="majorBidi" w:eastAsia="Calibri" w:hAnsiTheme="majorBidi" w:cstheme="majorBidi"/>
                <w:sz w:val="18"/>
                <w:szCs w:val="18"/>
                <w:lang w:val="it-IT"/>
              </w:rPr>
              <w:t>sp</w:t>
            </w:r>
            <w:r w:rsidRPr="00A42AF9">
              <w:rPr>
                <w:rFonts w:asciiTheme="majorBidi" w:eastAsia="Calibri" w:hAnsiTheme="majorBidi" w:cstheme="majorBidi"/>
                <w:i/>
                <w:iCs/>
                <w:sz w:val="18"/>
                <w:szCs w:val="18"/>
                <w:lang w:val="it-IT"/>
              </w:rPr>
              <w:t>.</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 xml:space="preserve">Leucosolenia </w:t>
            </w:r>
            <w:r w:rsidRPr="00A42AF9">
              <w:rPr>
                <w:rFonts w:asciiTheme="majorBidi" w:eastAsia="Calibri" w:hAnsiTheme="majorBidi" w:cstheme="majorBidi"/>
                <w:sz w:val="18"/>
                <w:szCs w:val="18"/>
                <w:lang w:val="it-IT"/>
              </w:rPr>
              <w:t>sp.</w:t>
            </w:r>
          </w:p>
          <w:p w:rsidR="00D629C6" w:rsidRPr="00A42AF9" w:rsidRDefault="00D629C6" w:rsidP="000D5C26">
            <w:pPr>
              <w:rPr>
                <w:rFonts w:asciiTheme="majorBidi" w:eastAsia="Calibri" w:hAnsiTheme="majorBidi" w:cstheme="majorBidi"/>
                <w:i/>
                <w:iCs/>
                <w:sz w:val="18"/>
                <w:szCs w:val="18"/>
                <w:lang w:val="it-IT"/>
              </w:rPr>
            </w:pPr>
            <w:r w:rsidRPr="00A42AF9">
              <w:rPr>
                <w:rFonts w:asciiTheme="majorBidi" w:eastAsia="Calibri" w:hAnsiTheme="majorBidi" w:cstheme="majorBidi"/>
                <w:i/>
                <w:iCs/>
                <w:sz w:val="18"/>
                <w:szCs w:val="18"/>
                <w:lang w:val="it-IT"/>
              </w:rPr>
              <w:t>Schizosmittina cinctipora</w:t>
            </w:r>
          </w:p>
        </w:tc>
        <w:tc>
          <w:tcPr>
            <w:tcW w:w="1463" w:type="dxa"/>
          </w:tcPr>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Smothering</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Competition for food and space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Disruption to feeding</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Physical disruption to opening and closing of valves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Facilitate settlement of other foulers</w:t>
            </w:r>
          </w:p>
          <w:p w:rsidR="00D629C6" w:rsidRPr="00A42AF9" w:rsidRDefault="00D629C6" w:rsidP="000D5C26">
            <w:pPr>
              <w:rPr>
                <w:rFonts w:asciiTheme="majorBidi" w:hAnsiTheme="majorBidi" w:cstheme="majorBidi"/>
                <w:sz w:val="18"/>
                <w:szCs w:val="18"/>
              </w:rPr>
            </w:pPr>
          </w:p>
        </w:tc>
        <w:tc>
          <w:tcPr>
            <w:tcW w:w="1230" w:type="dxa"/>
          </w:tcPr>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Brazil</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Greece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tc>
        <w:tc>
          <w:tcPr>
            <w:tcW w:w="1843" w:type="dxa"/>
          </w:tcPr>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Perna canaliculus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Pinctada fucata</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Mytilus</w:t>
            </w:r>
          </w:p>
          <w:p w:rsidR="00D629C6" w:rsidRPr="00A42AF9" w:rsidRDefault="00D629C6" w:rsidP="000D5C26">
            <w:pPr>
              <w:rPr>
                <w:rFonts w:asciiTheme="majorBidi" w:hAnsiTheme="majorBidi" w:cstheme="majorBidi"/>
                <w:i/>
                <w:iCs/>
                <w:sz w:val="18"/>
                <w:szCs w:val="18"/>
                <w:lang w:val="pt-BR"/>
              </w:rPr>
            </w:pPr>
            <w:r w:rsidRPr="00A42AF9">
              <w:rPr>
                <w:rFonts w:asciiTheme="majorBidi" w:hAnsiTheme="majorBidi" w:cstheme="majorBidi"/>
                <w:i/>
                <w:iCs/>
                <w:sz w:val="18"/>
                <w:szCs w:val="18"/>
                <w:lang w:val="pt-BR"/>
              </w:rPr>
              <w:t xml:space="preserve"> galloprovincialis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Nodipecten nodosus</w:t>
            </w:r>
          </w:p>
          <w:p w:rsidR="00D629C6" w:rsidRPr="00A42AF9" w:rsidRDefault="00D629C6" w:rsidP="000D5C26">
            <w:pPr>
              <w:rPr>
                <w:rFonts w:asciiTheme="majorBidi" w:hAnsiTheme="majorBidi" w:cstheme="majorBidi"/>
                <w:sz w:val="18"/>
                <w:szCs w:val="18"/>
              </w:rPr>
            </w:pPr>
          </w:p>
        </w:tc>
        <w:tc>
          <w:tcPr>
            <w:tcW w:w="2693" w:type="dxa"/>
          </w:tcPr>
          <w:p w:rsidR="00D629C6" w:rsidRPr="00A42AF9" w:rsidRDefault="00D629C6" w:rsidP="000D5C26">
            <w:pPr>
              <w:rPr>
                <w:rFonts w:asciiTheme="majorBidi" w:hAnsiTheme="majorBidi" w:cstheme="majorBidi"/>
                <w:sz w:val="18"/>
                <w:szCs w:val="18"/>
                <w:lang w:val="fr-FR"/>
              </w:rPr>
            </w:pPr>
            <w:r>
              <w:rPr>
                <w:rFonts w:asciiTheme="majorBidi" w:hAnsiTheme="majorBidi" w:cstheme="majorBidi"/>
                <w:noProof/>
                <w:sz w:val="18"/>
                <w:szCs w:val="18"/>
                <w:lang w:val="fr-FR"/>
              </w:rPr>
              <w:t>Carraro et al. (2012)</w:t>
            </w:r>
            <w:r w:rsidRPr="00A42AF9">
              <w:rPr>
                <w:rFonts w:asciiTheme="majorBidi" w:hAnsiTheme="majorBidi" w:cstheme="majorBidi"/>
                <w:sz w:val="18"/>
                <w:szCs w:val="18"/>
                <w:lang w:val="fr-FR"/>
              </w:rPr>
              <w:t xml:space="preserve">; </w:t>
            </w:r>
            <w:r>
              <w:rPr>
                <w:rFonts w:asciiTheme="majorBidi" w:hAnsiTheme="majorBidi" w:cstheme="majorBidi"/>
                <w:noProof/>
                <w:sz w:val="18"/>
                <w:szCs w:val="18"/>
                <w:lang w:val="fr-FR"/>
              </w:rPr>
              <w:t>Kripa et al. (2012)</w:t>
            </w:r>
            <w:r w:rsidRPr="00A42AF9">
              <w:rPr>
                <w:rFonts w:asciiTheme="majorBidi" w:hAnsiTheme="majorBidi" w:cstheme="majorBidi"/>
                <w:sz w:val="18"/>
                <w:szCs w:val="18"/>
                <w:lang w:val="fr-FR"/>
              </w:rPr>
              <w:t xml:space="preserve">; </w:t>
            </w:r>
            <w:r>
              <w:rPr>
                <w:rFonts w:asciiTheme="majorBidi" w:hAnsiTheme="majorBidi" w:cstheme="majorBidi"/>
                <w:noProof/>
                <w:sz w:val="18"/>
                <w:szCs w:val="18"/>
                <w:lang w:val="fr-FR"/>
              </w:rPr>
              <w:t>Antoniadou et al. (2013)</w:t>
            </w:r>
            <w:r w:rsidRPr="00A42AF9">
              <w:rPr>
                <w:rFonts w:asciiTheme="majorBidi" w:hAnsiTheme="majorBidi" w:cstheme="majorBidi"/>
                <w:sz w:val="18"/>
                <w:szCs w:val="18"/>
                <w:lang w:val="fr-FR"/>
              </w:rPr>
              <w:t xml:space="preserve">; </w:t>
            </w:r>
            <w:r>
              <w:rPr>
                <w:rFonts w:asciiTheme="majorBidi" w:hAnsiTheme="majorBidi" w:cstheme="majorBidi"/>
                <w:noProof/>
                <w:sz w:val="18"/>
                <w:szCs w:val="18"/>
                <w:lang w:val="fr-FR"/>
              </w:rPr>
              <w:t>Marroig and Reis (2016)</w:t>
            </w:r>
            <w:r w:rsidRPr="00A42AF9">
              <w:rPr>
                <w:rFonts w:asciiTheme="majorBidi" w:hAnsiTheme="majorBidi" w:cstheme="majorBidi"/>
                <w:sz w:val="18"/>
                <w:szCs w:val="18"/>
                <w:lang w:val="fr-FR"/>
              </w:rPr>
              <w:t xml:space="preserve">; </w:t>
            </w:r>
            <w:r>
              <w:rPr>
                <w:rFonts w:asciiTheme="majorBidi" w:hAnsiTheme="majorBidi" w:cstheme="majorBidi"/>
                <w:noProof/>
                <w:sz w:val="18"/>
                <w:szCs w:val="18"/>
                <w:lang w:val="fr-FR"/>
              </w:rPr>
              <w:t>Atalah et al. (2016)</w:t>
            </w:r>
          </w:p>
          <w:p w:rsidR="00D629C6" w:rsidRPr="00A42AF9" w:rsidRDefault="00D629C6" w:rsidP="000D5C26">
            <w:pPr>
              <w:rPr>
                <w:rFonts w:asciiTheme="majorBidi" w:hAnsiTheme="majorBidi" w:cstheme="majorBidi"/>
                <w:sz w:val="18"/>
                <w:szCs w:val="18"/>
                <w:lang w:val="es-ES_tradnl"/>
              </w:rPr>
            </w:pPr>
          </w:p>
        </w:tc>
      </w:tr>
    </w:tbl>
    <w:p w:rsidR="00D629C6" w:rsidRPr="00A42AF9" w:rsidRDefault="00D629C6" w:rsidP="000D5C26">
      <w:pPr>
        <w:spacing w:line="360" w:lineRule="auto"/>
        <w:rPr>
          <w:rFonts w:asciiTheme="majorBidi" w:eastAsia="Times New Roman" w:hAnsiTheme="majorBidi" w:cstheme="majorBidi"/>
          <w:sz w:val="24"/>
          <w:szCs w:val="24"/>
        </w:rPr>
      </w:pPr>
    </w:p>
    <w:p w:rsidR="00D629C6" w:rsidRPr="00BB0D06" w:rsidRDefault="00D629C6" w:rsidP="000D5C26">
      <w:pPr>
        <w:spacing w:line="360" w:lineRule="auto"/>
        <w:rPr>
          <w:rFonts w:asciiTheme="majorBidi" w:hAnsiTheme="majorBidi" w:cstheme="majorBidi"/>
          <w:b/>
          <w:bCs/>
          <w:sz w:val="24"/>
          <w:szCs w:val="24"/>
        </w:rPr>
      </w:pPr>
      <w:bookmarkStart w:id="1" w:name="_Ref517966530"/>
      <w:r w:rsidRPr="00A42AF9">
        <w:rPr>
          <w:rFonts w:asciiTheme="majorBidi" w:hAnsiTheme="majorBidi" w:cstheme="majorBidi"/>
          <w:b/>
          <w:bCs/>
          <w:sz w:val="24"/>
          <w:szCs w:val="24"/>
        </w:rPr>
        <w:br w:type="page"/>
      </w:r>
      <w:r w:rsidRPr="00A42AF9">
        <w:rPr>
          <w:rFonts w:asciiTheme="majorBidi" w:hAnsiTheme="majorBidi" w:cstheme="majorBidi"/>
          <w:b/>
          <w:bCs/>
          <w:sz w:val="24"/>
          <w:szCs w:val="24"/>
        </w:rPr>
        <w:lastRenderedPageBreak/>
        <w:t xml:space="preserve">Table </w:t>
      </w:r>
      <w:r w:rsidR="00FC1B99">
        <w:rPr>
          <w:rFonts w:asciiTheme="majorBidi" w:hAnsiTheme="majorBidi" w:cstheme="majorBidi"/>
          <w:b/>
          <w:bCs/>
          <w:sz w:val="24"/>
          <w:szCs w:val="24"/>
        </w:rPr>
        <w:t>S</w:t>
      </w:r>
      <w:r w:rsidRPr="00A42AF9">
        <w:rPr>
          <w:rFonts w:asciiTheme="majorBidi" w:hAnsiTheme="majorBidi" w:cstheme="majorBidi"/>
          <w:b/>
          <w:bCs/>
          <w:sz w:val="24"/>
          <w:szCs w:val="24"/>
        </w:rPr>
        <w:t>2.</w:t>
      </w:r>
      <w:r w:rsidRPr="00A42AF9">
        <w:rPr>
          <w:rFonts w:asciiTheme="majorBidi" w:hAnsiTheme="majorBidi" w:cstheme="majorBidi"/>
          <w:sz w:val="24"/>
          <w:szCs w:val="24"/>
        </w:rPr>
        <w:t xml:space="preserve">  </w:t>
      </w:r>
      <w:r w:rsidRPr="00A42AF9">
        <w:rPr>
          <w:rFonts w:asciiTheme="majorBidi" w:eastAsia="Calibri" w:hAnsiTheme="majorBidi" w:cstheme="majorBidi"/>
          <w:sz w:val="24"/>
          <w:szCs w:val="24"/>
        </w:rPr>
        <w:t>An overview of common macrofouling organisms in marine finfish culture, their documented adverse impacts, region of occurrence, fish species affected, and key references</w:t>
      </w:r>
      <w:r w:rsidRPr="00A42AF9">
        <w:rPr>
          <w:rFonts w:asciiTheme="majorBidi" w:hAnsiTheme="majorBidi" w:cstheme="majorBidi"/>
          <w:sz w:val="24"/>
          <w:szCs w:val="24"/>
        </w:rPr>
        <w:t xml:space="preserve"> (updated from Fitridge et al. 2012).</w:t>
      </w:r>
    </w:p>
    <w:p w:rsidR="00D629C6" w:rsidRPr="00A42AF9" w:rsidRDefault="00D629C6" w:rsidP="000D5C26">
      <w:pPr>
        <w:rPr>
          <w:rFonts w:asciiTheme="majorBidi" w:hAnsiTheme="majorBidi" w:cstheme="majorBidi"/>
          <w:sz w:val="18"/>
          <w:szCs w:val="18"/>
        </w:rPr>
      </w:pPr>
    </w:p>
    <w:tbl>
      <w:tblPr>
        <w:tblStyle w:val="TableGrid"/>
        <w:tblW w:w="9209" w:type="dxa"/>
        <w:tblLook w:val="04A0" w:firstRow="1" w:lastRow="0" w:firstColumn="1" w:lastColumn="0" w:noHBand="0" w:noVBand="1"/>
      </w:tblPr>
      <w:tblGrid>
        <w:gridCol w:w="1838"/>
        <w:gridCol w:w="1559"/>
        <w:gridCol w:w="1134"/>
        <w:gridCol w:w="1843"/>
        <w:gridCol w:w="2835"/>
      </w:tblGrid>
      <w:tr w:rsidR="00D629C6" w:rsidRPr="00A42AF9" w:rsidTr="000D5C26">
        <w:trPr>
          <w:trHeight w:val="474"/>
        </w:trPr>
        <w:tc>
          <w:tcPr>
            <w:tcW w:w="1838" w:type="dxa"/>
          </w:tcPr>
          <w:p w:rsidR="00D629C6" w:rsidRPr="00A42AF9" w:rsidRDefault="00D629C6" w:rsidP="000D5C26">
            <w:pPr>
              <w:rPr>
                <w:rFonts w:asciiTheme="majorBidi" w:hAnsiTheme="majorBidi" w:cstheme="majorBidi"/>
                <w:b/>
                <w:sz w:val="18"/>
                <w:szCs w:val="18"/>
              </w:rPr>
            </w:pPr>
            <w:r w:rsidRPr="00A42AF9">
              <w:rPr>
                <w:rFonts w:asciiTheme="majorBidi" w:hAnsiTheme="majorBidi" w:cstheme="majorBidi"/>
                <w:b/>
                <w:sz w:val="18"/>
                <w:szCs w:val="18"/>
              </w:rPr>
              <w:t>Fouling organism</w:t>
            </w:r>
          </w:p>
        </w:tc>
        <w:tc>
          <w:tcPr>
            <w:tcW w:w="1559" w:type="dxa"/>
          </w:tcPr>
          <w:p w:rsidR="00D629C6" w:rsidRPr="00A42AF9" w:rsidRDefault="00D629C6" w:rsidP="000D5C26">
            <w:pPr>
              <w:jc w:val="center"/>
              <w:rPr>
                <w:rFonts w:asciiTheme="majorBidi" w:hAnsiTheme="majorBidi" w:cstheme="majorBidi"/>
                <w:b/>
                <w:sz w:val="18"/>
                <w:szCs w:val="18"/>
              </w:rPr>
            </w:pPr>
            <w:r w:rsidRPr="00A42AF9">
              <w:rPr>
                <w:rFonts w:asciiTheme="majorBidi" w:hAnsiTheme="majorBidi" w:cstheme="majorBidi"/>
                <w:b/>
                <w:sz w:val="18"/>
                <w:szCs w:val="18"/>
              </w:rPr>
              <w:t>Range of known impacts</w:t>
            </w:r>
          </w:p>
        </w:tc>
        <w:tc>
          <w:tcPr>
            <w:tcW w:w="1134" w:type="dxa"/>
          </w:tcPr>
          <w:p w:rsidR="00D629C6" w:rsidRPr="00A42AF9" w:rsidRDefault="00D629C6" w:rsidP="000D5C26">
            <w:pPr>
              <w:jc w:val="center"/>
              <w:rPr>
                <w:rFonts w:asciiTheme="majorBidi" w:hAnsiTheme="majorBidi" w:cstheme="majorBidi"/>
                <w:b/>
                <w:sz w:val="18"/>
                <w:szCs w:val="18"/>
              </w:rPr>
            </w:pPr>
            <w:r w:rsidRPr="00A42AF9">
              <w:rPr>
                <w:rFonts w:asciiTheme="majorBidi" w:hAnsiTheme="majorBidi" w:cstheme="majorBidi"/>
                <w:b/>
                <w:sz w:val="18"/>
                <w:szCs w:val="18"/>
              </w:rPr>
              <w:t>Region</w:t>
            </w:r>
          </w:p>
        </w:tc>
        <w:tc>
          <w:tcPr>
            <w:tcW w:w="1843" w:type="dxa"/>
          </w:tcPr>
          <w:p w:rsidR="00D629C6" w:rsidRPr="00A42AF9" w:rsidRDefault="00D629C6" w:rsidP="000D5C26">
            <w:pPr>
              <w:jc w:val="center"/>
              <w:rPr>
                <w:rFonts w:asciiTheme="majorBidi" w:hAnsiTheme="majorBidi" w:cstheme="majorBidi"/>
                <w:b/>
                <w:sz w:val="18"/>
                <w:szCs w:val="18"/>
              </w:rPr>
            </w:pPr>
            <w:r w:rsidRPr="00A42AF9">
              <w:rPr>
                <w:rFonts w:asciiTheme="majorBidi" w:hAnsiTheme="majorBidi" w:cstheme="majorBidi"/>
                <w:b/>
                <w:sz w:val="18"/>
                <w:szCs w:val="18"/>
              </w:rPr>
              <w:t>Fish species affected</w:t>
            </w:r>
          </w:p>
        </w:tc>
        <w:tc>
          <w:tcPr>
            <w:tcW w:w="2835" w:type="dxa"/>
          </w:tcPr>
          <w:p w:rsidR="00D629C6" w:rsidRPr="00A42AF9" w:rsidRDefault="00D629C6" w:rsidP="000D5C26">
            <w:pPr>
              <w:jc w:val="center"/>
              <w:rPr>
                <w:rFonts w:asciiTheme="majorBidi" w:hAnsiTheme="majorBidi" w:cstheme="majorBidi"/>
                <w:b/>
                <w:sz w:val="18"/>
                <w:szCs w:val="18"/>
              </w:rPr>
            </w:pPr>
            <w:r w:rsidRPr="00A42AF9">
              <w:rPr>
                <w:rFonts w:asciiTheme="majorBidi" w:hAnsiTheme="majorBidi" w:cstheme="majorBidi"/>
                <w:b/>
                <w:sz w:val="18"/>
                <w:szCs w:val="18"/>
              </w:rPr>
              <w:t>Author(s)</w:t>
            </w:r>
          </w:p>
        </w:tc>
      </w:tr>
      <w:tr w:rsidR="00D629C6" w:rsidRPr="00A42AF9" w:rsidTr="000D5C26">
        <w:trPr>
          <w:trHeight w:val="228"/>
        </w:trPr>
        <w:tc>
          <w:tcPr>
            <w:tcW w:w="1838" w:type="dxa"/>
          </w:tcPr>
          <w:p w:rsidR="00D629C6" w:rsidRPr="00FC1B99" w:rsidRDefault="00D629C6" w:rsidP="000D5C26">
            <w:pPr>
              <w:rPr>
                <w:rFonts w:asciiTheme="majorBidi" w:hAnsiTheme="majorBidi" w:cstheme="majorBidi"/>
                <w:b/>
                <w:sz w:val="18"/>
                <w:szCs w:val="18"/>
                <w:lang w:val="it-IT"/>
              </w:rPr>
            </w:pPr>
            <w:r w:rsidRPr="00FC1B99">
              <w:rPr>
                <w:rFonts w:asciiTheme="majorBidi" w:hAnsiTheme="majorBidi" w:cstheme="majorBidi"/>
                <w:b/>
                <w:sz w:val="18"/>
                <w:szCs w:val="18"/>
                <w:lang w:val="it-IT"/>
              </w:rPr>
              <w:t>Chordata: Ascidiacea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Ascidiella aspersa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 xml:space="preserve">Botrylloides </w:t>
            </w:r>
            <w:r w:rsidRPr="00FC1B9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Botryllus schlosseri</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Botryllus </w:t>
            </w:r>
            <w:r w:rsidRPr="00FC1B99">
              <w:rPr>
                <w:rFonts w:asciiTheme="majorBidi" w:hAnsiTheme="majorBidi" w:cstheme="majorBidi"/>
                <w:iCs/>
                <w:sz w:val="18"/>
                <w:szCs w:val="18"/>
                <w:lang w:val="it-IT"/>
              </w:rPr>
              <w:t>sp</w:t>
            </w:r>
            <w:r w:rsidRPr="00FC1B99">
              <w:rPr>
                <w:rFonts w:asciiTheme="majorBidi" w:hAnsiTheme="majorBidi" w:cstheme="majorBidi"/>
                <w:i/>
                <w:iCs/>
                <w:sz w:val="18"/>
                <w:szCs w:val="18"/>
                <w:lang w:val="it-IT"/>
              </w:rPr>
              <w:t>.</w:t>
            </w:r>
          </w:p>
          <w:p w:rsidR="00D629C6" w:rsidRPr="00FC1B99" w:rsidRDefault="00D629C6" w:rsidP="000D5C26">
            <w:pPr>
              <w:rPr>
                <w:rFonts w:asciiTheme="majorBidi" w:hAnsiTheme="majorBidi" w:cstheme="majorBidi"/>
                <w:i/>
                <w:iCs/>
                <w:sz w:val="18"/>
                <w:szCs w:val="18"/>
                <w:lang w:val="it-IT"/>
              </w:rPr>
            </w:pPr>
            <w:r w:rsidRPr="00FC1B99">
              <w:rPr>
                <w:rFonts w:asciiTheme="majorBidi" w:eastAsia="Calibri" w:hAnsiTheme="majorBidi" w:cstheme="majorBidi"/>
                <w:i/>
                <w:iCs/>
                <w:sz w:val="18"/>
                <w:szCs w:val="18"/>
                <w:lang w:val="it-IT"/>
              </w:rPr>
              <w:t xml:space="preserve">Chelyosoma </w:t>
            </w:r>
            <w:r w:rsidRPr="00FC1B99">
              <w:rPr>
                <w:rFonts w:asciiTheme="majorBidi" w:eastAsia="Calibri" w:hAnsiTheme="majorBidi" w:cstheme="majorBidi"/>
                <w:sz w:val="18"/>
                <w:szCs w:val="18"/>
                <w:lang w:val="it-IT"/>
              </w:rPr>
              <w:t>sp.</w:t>
            </w:r>
          </w:p>
          <w:p w:rsidR="00D629C6" w:rsidRPr="00FC1B99" w:rsidRDefault="00D629C6" w:rsidP="000D5C26">
            <w:pPr>
              <w:rPr>
                <w:rFonts w:asciiTheme="majorBidi" w:eastAsia="Calibri" w:hAnsiTheme="majorBidi" w:cstheme="majorBidi"/>
                <w:sz w:val="18"/>
                <w:szCs w:val="18"/>
                <w:lang w:val="it-IT"/>
              </w:rPr>
            </w:pPr>
            <w:r w:rsidRPr="00FC1B99">
              <w:rPr>
                <w:rFonts w:asciiTheme="majorBidi" w:eastAsia="Calibri" w:hAnsiTheme="majorBidi" w:cstheme="majorBidi"/>
                <w:sz w:val="18"/>
                <w:szCs w:val="18"/>
                <w:lang w:val="it-IT"/>
              </w:rPr>
              <w:t>Ciona intestinalis</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Cnemidocarpa bicornuta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Styela </w:t>
            </w:r>
            <w:r w:rsidRPr="00FC1B99">
              <w:rPr>
                <w:rFonts w:asciiTheme="majorBidi" w:hAnsiTheme="majorBidi" w:cstheme="majorBidi"/>
                <w:iCs/>
                <w:sz w:val="18"/>
                <w:szCs w:val="18"/>
                <w:lang w:val="it-IT"/>
              </w:rPr>
              <w:t>sp.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Styela</w:t>
            </w:r>
            <w:r w:rsidRPr="00FC1B99">
              <w:rPr>
                <w:rFonts w:asciiTheme="majorBidi" w:hAnsiTheme="majorBidi" w:cstheme="majorBidi"/>
                <w:sz w:val="18"/>
                <w:szCs w:val="18"/>
                <w:lang w:val="it-IT"/>
              </w:rPr>
              <w:t xml:space="preserve"> </w:t>
            </w:r>
            <w:r w:rsidRPr="00FC1B99">
              <w:rPr>
                <w:rFonts w:asciiTheme="majorBidi" w:hAnsiTheme="majorBidi" w:cstheme="majorBidi"/>
                <w:i/>
                <w:iCs/>
                <w:sz w:val="18"/>
                <w:szCs w:val="18"/>
                <w:lang w:val="it-IT"/>
              </w:rPr>
              <w:t>plicata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 xml:space="preserve">Symplegma </w:t>
            </w:r>
            <w:r w:rsidRPr="00FC1B9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Trididemnum</w:t>
            </w:r>
            <w:r w:rsidRPr="00FC1B99">
              <w:rPr>
                <w:rFonts w:asciiTheme="majorBidi" w:hAnsiTheme="majorBidi" w:cstheme="majorBidi"/>
                <w:sz w:val="18"/>
                <w:szCs w:val="18"/>
                <w:lang w:val="it-IT"/>
              </w:rPr>
              <w:t xml:space="preserve"> sp.</w:t>
            </w:r>
          </w:p>
          <w:p w:rsidR="00D629C6" w:rsidRPr="00FC1B99" w:rsidRDefault="00D629C6" w:rsidP="000D5C26">
            <w:pPr>
              <w:rPr>
                <w:rFonts w:asciiTheme="majorBidi" w:eastAsia="Calibri" w:hAnsiTheme="majorBidi" w:cstheme="majorBidi"/>
                <w:sz w:val="18"/>
                <w:szCs w:val="18"/>
                <w:lang w:val="it-IT"/>
              </w:rPr>
            </w:pPr>
          </w:p>
        </w:tc>
        <w:tc>
          <w:tcPr>
            <w:tcW w:w="1559"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Net occlusion</w:t>
            </w:r>
          </w:p>
          <w:p w:rsidR="00D629C6" w:rsidRPr="00A42AF9" w:rsidRDefault="00D629C6" w:rsidP="000D5C26">
            <w:pPr>
              <w:rPr>
                <w:rFonts w:asciiTheme="majorBidi" w:hAnsiTheme="majorBidi" w:cstheme="majorBidi"/>
                <w:iCs/>
                <w:sz w:val="18"/>
                <w:szCs w:val="18"/>
              </w:rPr>
            </w:pPr>
            <w:r w:rsidRPr="00A42AF9">
              <w:rPr>
                <w:rFonts w:asciiTheme="majorBidi" w:hAnsiTheme="majorBidi" w:cstheme="majorBidi"/>
                <w:iCs/>
                <w:sz w:val="18"/>
                <w:szCs w:val="18"/>
              </w:rPr>
              <w:t>Increased drag</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Cage deformation and structural fatigue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Increased disease risk</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Harbouring of pathogens</w:t>
            </w:r>
          </w:p>
          <w:p w:rsidR="00D629C6" w:rsidRPr="00A42AF9" w:rsidRDefault="00D629C6" w:rsidP="000D5C26">
            <w:pPr>
              <w:rPr>
                <w:rFonts w:asciiTheme="majorBidi" w:hAnsiTheme="majorBidi" w:cstheme="majorBidi"/>
                <w:sz w:val="18"/>
                <w:szCs w:val="18"/>
              </w:rPr>
            </w:pPr>
          </w:p>
        </w:tc>
        <w:tc>
          <w:tcPr>
            <w:tcW w:w="1134"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Canada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Malaysia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Norway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UK</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USA</w:t>
            </w:r>
          </w:p>
          <w:p w:rsidR="00D629C6" w:rsidRPr="00A42AF9" w:rsidRDefault="00D629C6" w:rsidP="000D5C26">
            <w:pPr>
              <w:rPr>
                <w:rFonts w:asciiTheme="majorBidi" w:hAnsiTheme="majorBidi" w:cstheme="majorBidi"/>
                <w:sz w:val="18"/>
                <w:szCs w:val="18"/>
              </w:rPr>
            </w:pPr>
          </w:p>
        </w:tc>
        <w:tc>
          <w:tcPr>
            <w:tcW w:w="1843" w:type="dxa"/>
          </w:tcPr>
          <w:p w:rsidR="00D629C6" w:rsidRPr="00FC1B99" w:rsidRDefault="00D629C6" w:rsidP="000D5C26">
            <w:pPr>
              <w:rPr>
                <w:rFonts w:asciiTheme="majorBidi" w:hAnsiTheme="majorBidi" w:cstheme="majorBidi"/>
                <w:sz w:val="18"/>
                <w:szCs w:val="18"/>
                <w:lang w:val="fr-FR"/>
              </w:rPr>
            </w:pP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Epinephelus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Gadus morhua</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Lates calcarifer</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Lutjanus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sz w:val="18"/>
                <w:szCs w:val="18"/>
                <w:lang w:val="fr-FR"/>
              </w:rPr>
              <w:t>Oncorhynchus tshawytscha</w:t>
            </w:r>
            <w:r w:rsidRPr="00FC1B99">
              <w:rPr>
                <w:rFonts w:asciiTheme="majorBidi" w:hAnsiTheme="majorBidi" w:cstheme="majorBidi"/>
                <w:i/>
                <w:iCs/>
                <w:sz w:val="18"/>
                <w:szCs w:val="18"/>
                <w:lang w:val="fr-FR"/>
              </w:rPr>
              <w:t xml:space="preserve"> </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Salmo salar</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Siganus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sz w:val="18"/>
                <w:szCs w:val="18"/>
                <w:lang w:val="fr-FR"/>
              </w:rPr>
            </w:pPr>
          </w:p>
        </w:tc>
        <w:tc>
          <w:tcPr>
            <w:tcW w:w="2835" w:type="dxa"/>
          </w:tcPr>
          <w:p w:rsidR="00D629C6" w:rsidRPr="00A42AF9" w:rsidRDefault="00D629C6" w:rsidP="000D5C26">
            <w:pPr>
              <w:rPr>
                <w:rFonts w:asciiTheme="majorBidi" w:hAnsiTheme="majorBidi" w:cstheme="majorBidi"/>
                <w:sz w:val="18"/>
                <w:szCs w:val="18"/>
                <w:lang w:val="nb-NO"/>
              </w:rPr>
            </w:pPr>
          </w:p>
          <w:p w:rsidR="00D629C6" w:rsidRPr="00A42AF9" w:rsidRDefault="00D629C6" w:rsidP="000D5C26">
            <w:pPr>
              <w:rPr>
                <w:rFonts w:asciiTheme="majorBidi" w:hAnsiTheme="majorBidi" w:cstheme="majorBidi"/>
                <w:noProof/>
                <w:sz w:val="18"/>
                <w:szCs w:val="18"/>
                <w:lang w:val="nb-NO"/>
              </w:rPr>
            </w:pPr>
            <w:r>
              <w:rPr>
                <w:rFonts w:asciiTheme="majorBidi" w:hAnsiTheme="majorBidi" w:cstheme="majorBidi"/>
                <w:noProof/>
                <w:sz w:val="18"/>
                <w:szCs w:val="18"/>
                <w:lang w:val="nb-NO"/>
              </w:rPr>
              <w:t>Milne (1975b)</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Braithwaite et al. (2007)</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Chambers et al. (2012)</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 xml:space="preserve">Atalah et al. </w:t>
            </w:r>
            <w:r w:rsidRPr="000D5C26">
              <w:rPr>
                <w:rFonts w:asciiTheme="majorBidi" w:hAnsiTheme="majorBidi" w:cstheme="majorBidi"/>
                <w:noProof/>
                <w:sz w:val="18"/>
                <w:szCs w:val="18"/>
              </w:rPr>
              <w:t>(2013); Bloecher et al. (2013)</w:t>
            </w:r>
            <w:r w:rsidRPr="00520BF7">
              <w:rPr>
                <w:rFonts w:asciiTheme="majorBidi" w:hAnsiTheme="majorBidi" w:cstheme="majorBidi"/>
                <w:noProof/>
                <w:sz w:val="18"/>
                <w:szCs w:val="18"/>
              </w:rPr>
              <w:t xml:space="preserve">; </w:t>
            </w:r>
            <w:r>
              <w:rPr>
                <w:rFonts w:asciiTheme="majorBidi" w:hAnsiTheme="majorBidi" w:cstheme="majorBidi"/>
                <w:noProof/>
                <w:sz w:val="18"/>
                <w:szCs w:val="18"/>
              </w:rPr>
              <w:t>Edwards et al. (2015)</w:t>
            </w:r>
            <w:r w:rsidRPr="00520BF7">
              <w:rPr>
                <w:rFonts w:asciiTheme="majorBidi" w:hAnsiTheme="majorBidi" w:cstheme="majorBidi"/>
                <w:noProof/>
                <w:sz w:val="18"/>
                <w:szCs w:val="18"/>
              </w:rPr>
              <w:t xml:space="preserve">; </w:t>
            </w:r>
            <w:r>
              <w:rPr>
                <w:rFonts w:asciiTheme="majorBidi" w:hAnsiTheme="majorBidi" w:cstheme="majorBidi"/>
                <w:noProof/>
                <w:sz w:val="18"/>
                <w:szCs w:val="18"/>
              </w:rPr>
              <w:t>Swain and Shinjo (2014)</w:t>
            </w:r>
            <w:r w:rsidRPr="00520BF7">
              <w:rPr>
                <w:rFonts w:asciiTheme="majorBidi" w:hAnsiTheme="majorBidi" w:cstheme="majorBidi"/>
                <w:noProof/>
                <w:sz w:val="18"/>
                <w:szCs w:val="18"/>
              </w:rPr>
              <w:t xml:space="preserve">; </w:t>
            </w:r>
            <w:r>
              <w:rPr>
                <w:rFonts w:asciiTheme="majorBidi" w:hAnsiTheme="majorBidi" w:cstheme="majorBidi"/>
                <w:noProof/>
                <w:sz w:val="18"/>
                <w:szCs w:val="18"/>
              </w:rPr>
              <w:t>Madin and Ching (2015)</w:t>
            </w:r>
            <w:r w:rsidRPr="00520BF7">
              <w:rPr>
                <w:rFonts w:asciiTheme="majorBidi" w:hAnsiTheme="majorBidi" w:cstheme="majorBidi"/>
                <w:noProof/>
                <w:sz w:val="18"/>
                <w:szCs w:val="18"/>
              </w:rPr>
              <w:t xml:space="preserve">; </w:t>
            </w:r>
            <w:r>
              <w:rPr>
                <w:rFonts w:asciiTheme="majorBidi" w:hAnsiTheme="majorBidi" w:cstheme="majorBidi"/>
                <w:noProof/>
                <w:sz w:val="18"/>
                <w:szCs w:val="18"/>
              </w:rPr>
              <w:t>Hellebø et al. (2017)</w:t>
            </w:r>
          </w:p>
          <w:p w:rsidR="00D629C6" w:rsidRPr="00A42AF9" w:rsidRDefault="00D629C6" w:rsidP="000D5C26">
            <w:pPr>
              <w:rPr>
                <w:rFonts w:asciiTheme="majorBidi" w:hAnsiTheme="majorBidi" w:cstheme="majorBidi"/>
                <w:sz w:val="18"/>
                <w:szCs w:val="18"/>
                <w:lang w:val="nb-NO"/>
              </w:rPr>
            </w:pPr>
          </w:p>
          <w:p w:rsidR="00D629C6" w:rsidRPr="00A42AF9" w:rsidRDefault="00D629C6" w:rsidP="000D5C26">
            <w:pPr>
              <w:rPr>
                <w:rFonts w:asciiTheme="majorBidi" w:hAnsiTheme="majorBidi" w:cstheme="majorBidi"/>
                <w:sz w:val="18"/>
                <w:szCs w:val="18"/>
                <w:lang w:val="nb-NO"/>
              </w:rPr>
            </w:pPr>
          </w:p>
        </w:tc>
      </w:tr>
      <w:tr w:rsidR="00D629C6" w:rsidRPr="00A42AF9" w:rsidTr="000D5C26">
        <w:trPr>
          <w:trHeight w:val="228"/>
        </w:trPr>
        <w:tc>
          <w:tcPr>
            <w:tcW w:w="1838" w:type="dxa"/>
          </w:tcPr>
          <w:p w:rsidR="00D629C6" w:rsidRPr="00FC1B99" w:rsidRDefault="00D629C6" w:rsidP="000D5C26">
            <w:pPr>
              <w:rPr>
                <w:rFonts w:asciiTheme="majorBidi" w:hAnsiTheme="majorBidi" w:cstheme="majorBidi"/>
                <w:b/>
                <w:sz w:val="18"/>
                <w:szCs w:val="18"/>
                <w:lang w:val="it-IT"/>
              </w:rPr>
            </w:pPr>
            <w:r w:rsidRPr="00FC1B99">
              <w:rPr>
                <w:rFonts w:asciiTheme="majorBidi" w:hAnsiTheme="majorBidi" w:cstheme="majorBidi"/>
                <w:b/>
                <w:sz w:val="18"/>
                <w:szCs w:val="18"/>
                <w:lang w:val="it-IT"/>
              </w:rPr>
              <w:t>Mollusca: Bivalvia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Arca auriculata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Barbatia sinenis</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Chlamys transquebaricus</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Crassostrea</w:t>
            </w:r>
            <w:r w:rsidRPr="00FC1B99">
              <w:rPr>
                <w:rFonts w:asciiTheme="majorBidi" w:hAnsiTheme="majorBidi" w:cstheme="majorBidi"/>
                <w:sz w:val="18"/>
                <w:szCs w:val="18"/>
                <w:lang w:val="it-IT"/>
              </w:rPr>
              <w:t xml:space="preserve"> spp.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sz w:val="18"/>
                <w:szCs w:val="18"/>
                <w:lang w:val="it-IT"/>
              </w:rPr>
              <w:t xml:space="preserve">Crassostrea madrasensis, </w:t>
            </w:r>
            <w:r w:rsidRPr="00FC1B99">
              <w:rPr>
                <w:rFonts w:asciiTheme="majorBidi" w:hAnsiTheme="majorBidi" w:cstheme="majorBidi"/>
                <w:i/>
                <w:iCs/>
                <w:sz w:val="18"/>
                <w:szCs w:val="18"/>
                <w:lang w:val="it-IT"/>
              </w:rPr>
              <w:t>Electroma georgiana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Hiatella arctica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Heteranomia squamula</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Limnoperna fortune</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Modiolus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Mytilus edulis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Mytilus galloprovincialis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Pecten maximus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Perna canaliculus</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Perna viridis</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 xml:space="preserve">Pinctada </w:t>
            </w:r>
            <w:r w:rsidRPr="00FC1B99">
              <w:rPr>
                <w:rFonts w:asciiTheme="majorBidi" w:hAnsiTheme="majorBidi" w:cstheme="majorBidi"/>
                <w:sz w:val="18"/>
                <w:szCs w:val="18"/>
                <w:lang w:val="fr-FR"/>
              </w:rPr>
              <w:t>spp</w:t>
            </w:r>
            <w:r w:rsidRPr="00FC1B99">
              <w:rPr>
                <w:rFonts w:asciiTheme="majorBidi" w:hAnsiTheme="majorBidi" w:cstheme="majorBidi"/>
                <w:i/>
                <w:iCs/>
                <w:sz w:val="18"/>
                <w:szCs w:val="18"/>
                <w:lang w:val="fr-FR"/>
              </w:rPr>
              <w:t>.</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Pinctada chemnitzi</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 xml:space="preserve">Pinctada vulgaris </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Pteria</w:t>
            </w:r>
            <w:r w:rsidRPr="00FC1B99">
              <w:rPr>
                <w:rFonts w:asciiTheme="majorBidi" w:hAnsiTheme="majorBidi" w:cstheme="majorBidi"/>
                <w:iCs/>
                <w:sz w:val="18"/>
                <w:szCs w:val="18"/>
                <w:lang w:val="it-IT"/>
              </w:rPr>
              <w:t xml:space="preserve"> sp</w:t>
            </w:r>
            <w:r w:rsidRPr="00FC1B99">
              <w:rPr>
                <w:rFonts w:asciiTheme="majorBidi" w:hAnsiTheme="majorBidi" w:cstheme="majorBidi"/>
                <w:i/>
                <w:iCs/>
                <w:sz w:val="18"/>
                <w:szCs w:val="18"/>
                <w:lang w:val="it-IT"/>
              </w:rPr>
              <w:t>.</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Saccostrea cucullate</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Xenostrobus mangle</w:t>
            </w:r>
          </w:p>
          <w:p w:rsidR="00D629C6" w:rsidRPr="00FC1B99" w:rsidRDefault="00D629C6" w:rsidP="000D5C26">
            <w:pPr>
              <w:rPr>
                <w:rFonts w:asciiTheme="majorBidi" w:hAnsiTheme="majorBidi" w:cstheme="majorBidi"/>
                <w:i/>
                <w:sz w:val="18"/>
                <w:szCs w:val="18"/>
                <w:lang w:val="it-IT"/>
              </w:rPr>
            </w:pPr>
          </w:p>
        </w:tc>
        <w:tc>
          <w:tcPr>
            <w:tcW w:w="1559"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Net occlusion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 xml:space="preserve">Increased drag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Cage deformation and structural fatigue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Harbouring of pathogens</w:t>
            </w:r>
          </w:p>
          <w:p w:rsidR="00D629C6" w:rsidRPr="00A42AF9" w:rsidRDefault="00D629C6" w:rsidP="000D5C26">
            <w:pPr>
              <w:rPr>
                <w:rFonts w:asciiTheme="majorBidi" w:hAnsiTheme="majorBidi" w:cstheme="majorBidi"/>
                <w:sz w:val="18"/>
                <w:szCs w:val="18"/>
              </w:rPr>
            </w:pPr>
          </w:p>
        </w:tc>
        <w:tc>
          <w:tcPr>
            <w:tcW w:w="1134" w:type="dxa"/>
          </w:tcPr>
          <w:p w:rsidR="00D629C6" w:rsidRPr="00FC1B99" w:rsidRDefault="00D629C6" w:rsidP="000D5C26">
            <w:pPr>
              <w:rPr>
                <w:rFonts w:asciiTheme="majorBidi" w:hAnsiTheme="majorBidi" w:cstheme="majorBidi"/>
                <w:sz w:val="18"/>
                <w:szCs w:val="18"/>
                <w:lang w:val="it-IT"/>
              </w:rPr>
            </w:pP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Australia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Brazil</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Canada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India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Malaysia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Norway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Singapore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UK</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USA</w:t>
            </w:r>
          </w:p>
          <w:p w:rsidR="00D629C6" w:rsidRPr="00A42AF9" w:rsidRDefault="00D629C6" w:rsidP="000D5C26">
            <w:pPr>
              <w:rPr>
                <w:rFonts w:asciiTheme="majorBidi" w:hAnsiTheme="majorBidi" w:cstheme="majorBidi"/>
                <w:sz w:val="18"/>
                <w:szCs w:val="18"/>
              </w:rPr>
            </w:pPr>
          </w:p>
        </w:tc>
        <w:tc>
          <w:tcPr>
            <w:tcW w:w="1843" w:type="dxa"/>
          </w:tcPr>
          <w:p w:rsidR="00D629C6" w:rsidRPr="00FC1B99" w:rsidRDefault="00D629C6" w:rsidP="000D5C26">
            <w:pPr>
              <w:rPr>
                <w:rFonts w:asciiTheme="majorBidi" w:hAnsiTheme="majorBidi" w:cstheme="majorBidi"/>
                <w:sz w:val="18"/>
                <w:szCs w:val="18"/>
                <w:lang w:val="fr-FR"/>
              </w:rPr>
            </w:pP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Epinephelus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Lates calcarifer</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Lutjanus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sz w:val="18"/>
                <w:szCs w:val="18"/>
                <w:lang w:val="fr-FR"/>
              </w:rPr>
              <w:t>Lutjanus argentimaculatus</w:t>
            </w:r>
            <w:r w:rsidRPr="00FC1B99">
              <w:rPr>
                <w:rFonts w:asciiTheme="majorBidi" w:hAnsiTheme="majorBidi" w:cstheme="majorBidi"/>
                <w:i/>
                <w:iCs/>
                <w:sz w:val="18"/>
                <w:szCs w:val="18"/>
                <w:lang w:val="fr-FR"/>
              </w:rPr>
              <w:t xml:space="preserve"> </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Oncorhynchus tshawytscha</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Rachycentron canadum</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Salmo salar</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 xml:space="preserve">Signaus </w:t>
            </w:r>
            <w:r w:rsidRPr="00FC1B99">
              <w:rPr>
                <w:rFonts w:asciiTheme="majorBidi" w:hAnsiTheme="majorBidi" w:cstheme="majorBidi"/>
                <w:sz w:val="18"/>
                <w:szCs w:val="18"/>
                <w:lang w:val="fr-FR"/>
              </w:rPr>
              <w:t>sp.</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Thunnus maccoyii</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Trachinotus blochii</w:t>
            </w:r>
          </w:p>
          <w:p w:rsidR="00D629C6" w:rsidRPr="00A42AF9" w:rsidRDefault="00D629C6" w:rsidP="000D5C26">
            <w:pPr>
              <w:rPr>
                <w:rFonts w:asciiTheme="majorBidi" w:hAnsiTheme="majorBidi" w:cstheme="majorBidi"/>
                <w:sz w:val="18"/>
                <w:szCs w:val="18"/>
              </w:rPr>
            </w:pPr>
          </w:p>
        </w:tc>
        <w:tc>
          <w:tcPr>
            <w:tcW w:w="2835"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noProof/>
                <w:sz w:val="18"/>
                <w:szCs w:val="18"/>
              </w:rPr>
            </w:pPr>
            <w:r>
              <w:rPr>
                <w:rFonts w:asciiTheme="majorBidi" w:hAnsiTheme="majorBidi" w:cstheme="majorBidi"/>
                <w:noProof/>
                <w:sz w:val="18"/>
                <w:szCs w:val="18"/>
              </w:rPr>
              <w:t>Milne (1975a)</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Milne (1975b)</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Moring and Moring (1975)</w:t>
            </w:r>
            <w:r w:rsidRPr="00A42AF9">
              <w:rPr>
                <w:rFonts w:asciiTheme="majorBidi" w:hAnsiTheme="majorBidi" w:cstheme="majorBidi"/>
                <w:noProof/>
                <w:sz w:val="18"/>
                <w:szCs w:val="18"/>
              </w:rPr>
              <w:t xml:space="preserve">; </w:t>
            </w:r>
            <w:r>
              <w:rPr>
                <w:rFonts w:asciiTheme="majorBidi" w:hAnsiTheme="majorBidi" w:cstheme="majorBidi"/>
                <w:noProof/>
                <w:sz w:val="18"/>
                <w:szCs w:val="18"/>
              </w:rPr>
              <w:t xml:space="preserve">Lee et al. </w:t>
            </w:r>
            <w:r w:rsidRPr="000D5C26">
              <w:rPr>
                <w:rFonts w:asciiTheme="majorBidi" w:hAnsiTheme="majorBidi" w:cstheme="majorBidi"/>
                <w:noProof/>
                <w:sz w:val="18"/>
                <w:szCs w:val="18"/>
                <w:lang w:val="nb-NO"/>
              </w:rPr>
              <w:t>(1985)</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Cronin et al. (1999)</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Braithwaite et al. (2007)</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Greene and Grizzle (2007)</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Atalah et al. (2013)</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Bloecher et al. (2013)</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Edwards et al. (2015)</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Madin and Ching (2015)</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Hellebø et al. (2017)</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Gansel et al. (2017)</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Mhaddolkar et al. (2017)</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Godoy et al. (2018)</w:t>
            </w:r>
          </w:p>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lang w:val="nb-NO"/>
              </w:rPr>
            </w:pPr>
          </w:p>
        </w:tc>
      </w:tr>
      <w:tr w:rsidR="00D629C6" w:rsidRPr="00A42AF9" w:rsidTr="000D5C26">
        <w:trPr>
          <w:trHeight w:val="228"/>
        </w:trPr>
        <w:tc>
          <w:tcPr>
            <w:tcW w:w="1838" w:type="dxa"/>
          </w:tcPr>
          <w:p w:rsidR="00D629C6" w:rsidRPr="00FC1B99" w:rsidRDefault="00D629C6" w:rsidP="000D5C26">
            <w:pPr>
              <w:rPr>
                <w:rFonts w:asciiTheme="majorBidi" w:hAnsiTheme="majorBidi" w:cstheme="majorBidi"/>
                <w:b/>
                <w:sz w:val="18"/>
                <w:szCs w:val="18"/>
                <w:lang w:val="it-IT"/>
              </w:rPr>
            </w:pPr>
            <w:r w:rsidRPr="00FC1B99">
              <w:rPr>
                <w:rFonts w:asciiTheme="majorBidi" w:hAnsiTheme="majorBidi" w:cstheme="majorBidi"/>
                <w:b/>
                <w:sz w:val="18"/>
                <w:szCs w:val="18"/>
                <w:lang w:val="it-IT"/>
              </w:rPr>
              <w:t>Cnidaria: Anthozoa</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Anthothoe albocincta</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Bunodosoma sp.</w:t>
            </w:r>
          </w:p>
          <w:p w:rsidR="00D629C6" w:rsidRPr="00A42AF9" w:rsidRDefault="00D629C6" w:rsidP="000D5C26">
            <w:pPr>
              <w:rPr>
                <w:rFonts w:asciiTheme="majorBidi" w:hAnsiTheme="majorBidi" w:cstheme="majorBidi"/>
                <w:sz w:val="18"/>
                <w:szCs w:val="18"/>
                <w:lang w:val="nb-NO"/>
              </w:rPr>
            </w:pPr>
            <w:r w:rsidRPr="00A42AF9">
              <w:rPr>
                <w:rFonts w:asciiTheme="majorBidi" w:hAnsiTheme="majorBidi" w:cstheme="majorBidi"/>
                <w:i/>
                <w:sz w:val="18"/>
                <w:szCs w:val="18"/>
                <w:lang w:val="nb-NO"/>
              </w:rPr>
              <w:t>Diadumene</w:t>
            </w:r>
            <w:r w:rsidRPr="00A42AF9">
              <w:rPr>
                <w:rFonts w:asciiTheme="majorBidi" w:hAnsiTheme="majorBidi" w:cstheme="majorBidi"/>
                <w:sz w:val="18"/>
                <w:szCs w:val="18"/>
                <w:lang w:val="nb-NO"/>
              </w:rPr>
              <w:t xml:space="preserve"> sp.</w:t>
            </w:r>
          </w:p>
          <w:p w:rsidR="00D629C6" w:rsidRPr="00A42AF9" w:rsidRDefault="00D629C6" w:rsidP="000D5C26">
            <w:pPr>
              <w:rPr>
                <w:rFonts w:asciiTheme="majorBidi" w:hAnsiTheme="majorBidi" w:cstheme="majorBidi"/>
                <w:i/>
                <w:sz w:val="18"/>
                <w:szCs w:val="18"/>
                <w:lang w:val="nb-NO"/>
              </w:rPr>
            </w:pPr>
            <w:r w:rsidRPr="00A42AF9">
              <w:rPr>
                <w:rFonts w:asciiTheme="majorBidi" w:hAnsiTheme="majorBidi" w:cstheme="majorBidi"/>
                <w:i/>
                <w:sz w:val="18"/>
                <w:szCs w:val="18"/>
                <w:lang w:val="nb-NO"/>
              </w:rPr>
              <w:t xml:space="preserve">Diadumene neozelandica Mimetridium cryptum </w:t>
            </w:r>
          </w:p>
          <w:p w:rsidR="00D629C6" w:rsidRPr="00A42AF9" w:rsidRDefault="00D629C6" w:rsidP="000D5C26">
            <w:pPr>
              <w:rPr>
                <w:rFonts w:asciiTheme="majorBidi" w:hAnsiTheme="majorBidi" w:cstheme="majorBidi"/>
                <w:i/>
                <w:sz w:val="18"/>
                <w:szCs w:val="18"/>
                <w:lang w:val="nb-NO"/>
              </w:rPr>
            </w:pPr>
            <w:r w:rsidRPr="00A42AF9">
              <w:rPr>
                <w:rFonts w:asciiTheme="majorBidi" w:hAnsiTheme="majorBidi" w:cstheme="majorBidi"/>
                <w:i/>
                <w:sz w:val="18"/>
                <w:szCs w:val="18"/>
                <w:lang w:val="nb-NO"/>
              </w:rPr>
              <w:t>Viatrix</w:t>
            </w:r>
            <w:r w:rsidRPr="00A42AF9">
              <w:rPr>
                <w:rFonts w:asciiTheme="majorBidi" w:hAnsiTheme="majorBidi" w:cstheme="majorBidi"/>
                <w:sz w:val="18"/>
                <w:szCs w:val="18"/>
                <w:lang w:val="nb-NO"/>
              </w:rPr>
              <w:t xml:space="preserve"> sp.</w:t>
            </w:r>
          </w:p>
          <w:p w:rsidR="00D629C6" w:rsidRPr="00A42AF9" w:rsidRDefault="00D629C6" w:rsidP="000D5C26">
            <w:pPr>
              <w:rPr>
                <w:rFonts w:asciiTheme="majorBidi" w:hAnsiTheme="majorBidi" w:cstheme="majorBidi"/>
                <w:sz w:val="18"/>
                <w:szCs w:val="18"/>
                <w:lang w:val="nb-NO"/>
              </w:rPr>
            </w:pPr>
          </w:p>
        </w:tc>
        <w:tc>
          <w:tcPr>
            <w:tcW w:w="1559" w:type="dxa"/>
          </w:tcPr>
          <w:p w:rsidR="00D629C6" w:rsidRPr="00A42AF9" w:rsidRDefault="00D629C6" w:rsidP="000D5C26">
            <w:pPr>
              <w:rPr>
                <w:rFonts w:asciiTheme="majorBidi" w:hAnsiTheme="majorBidi" w:cstheme="majorBidi"/>
                <w:sz w:val="18"/>
                <w:szCs w:val="18"/>
                <w:lang w:val="en-GB"/>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 xml:space="preserve">Net occlusion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Likely cause for skin lesions</w:t>
            </w:r>
          </w:p>
          <w:p w:rsidR="00D629C6" w:rsidRPr="00A42AF9" w:rsidRDefault="00D629C6" w:rsidP="000D5C26">
            <w:pPr>
              <w:rPr>
                <w:rFonts w:asciiTheme="majorBidi" w:hAnsiTheme="majorBidi" w:cstheme="majorBidi"/>
                <w:sz w:val="18"/>
                <w:szCs w:val="18"/>
              </w:rPr>
            </w:pPr>
          </w:p>
        </w:tc>
        <w:tc>
          <w:tcPr>
            <w:tcW w:w="1134"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tc>
        <w:tc>
          <w:tcPr>
            <w:tcW w:w="1843" w:type="dxa"/>
          </w:tcPr>
          <w:p w:rsidR="00D629C6" w:rsidRPr="00A42AF9" w:rsidRDefault="00D629C6" w:rsidP="000D5C26">
            <w:pPr>
              <w:rPr>
                <w:rFonts w:asciiTheme="majorBidi" w:hAnsiTheme="majorBidi" w:cstheme="majorBidi"/>
                <w:i/>
                <w:sz w:val="18"/>
                <w:szCs w:val="18"/>
              </w:rPr>
            </w:pP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Lates calcarifer</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Lutjanus argentimaculatus</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Oncorhynchus tshawytscha</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Rachycentron canadum</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Trachinotus blochii</w:t>
            </w:r>
          </w:p>
          <w:p w:rsidR="00D629C6" w:rsidRPr="00A42AF9" w:rsidRDefault="00D629C6" w:rsidP="000D5C26">
            <w:pPr>
              <w:rPr>
                <w:rFonts w:asciiTheme="majorBidi" w:hAnsiTheme="majorBidi" w:cstheme="majorBidi"/>
                <w:i/>
                <w:sz w:val="18"/>
                <w:szCs w:val="18"/>
              </w:rPr>
            </w:pPr>
          </w:p>
        </w:tc>
        <w:tc>
          <w:tcPr>
            <w:tcW w:w="2835" w:type="dxa"/>
          </w:tcPr>
          <w:p w:rsidR="00D629C6" w:rsidRPr="000D5C26" w:rsidRDefault="00D629C6" w:rsidP="000D5C26">
            <w:pPr>
              <w:rPr>
                <w:rFonts w:asciiTheme="majorBidi" w:hAnsiTheme="majorBidi" w:cstheme="majorBidi"/>
                <w:sz w:val="18"/>
                <w:szCs w:val="18"/>
                <w:lang w:val="nb-NO"/>
              </w:rPr>
            </w:pPr>
          </w:p>
          <w:p w:rsidR="00D629C6" w:rsidRPr="00A42AF9" w:rsidRDefault="00D629C6" w:rsidP="000D5C26">
            <w:pPr>
              <w:rPr>
                <w:rFonts w:asciiTheme="majorBidi" w:hAnsiTheme="majorBidi" w:cstheme="majorBidi"/>
                <w:noProof/>
                <w:sz w:val="18"/>
                <w:szCs w:val="18"/>
                <w:lang w:val="nb-NO"/>
              </w:rPr>
            </w:pPr>
            <w:r w:rsidRPr="000D5C26">
              <w:rPr>
                <w:rFonts w:asciiTheme="majorBidi" w:hAnsiTheme="majorBidi" w:cstheme="majorBidi"/>
                <w:noProof/>
                <w:sz w:val="18"/>
                <w:szCs w:val="18"/>
                <w:lang w:val="nb-NO"/>
              </w:rPr>
              <w:t xml:space="preserve">Atalah et al. (2013); Wybourne (2013); Atalah and Smith (2015); Mhaddolkar et al. </w:t>
            </w:r>
            <w:r>
              <w:rPr>
                <w:rFonts w:asciiTheme="majorBidi" w:hAnsiTheme="majorBidi" w:cstheme="majorBidi"/>
                <w:noProof/>
                <w:sz w:val="18"/>
                <w:szCs w:val="18"/>
              </w:rPr>
              <w:t>(2017)</w:t>
            </w:r>
          </w:p>
          <w:p w:rsidR="00D629C6" w:rsidRPr="00A42AF9" w:rsidRDefault="00D629C6" w:rsidP="000D5C26">
            <w:pPr>
              <w:rPr>
                <w:rFonts w:asciiTheme="majorBidi" w:hAnsiTheme="majorBidi" w:cstheme="majorBidi"/>
                <w:sz w:val="18"/>
                <w:szCs w:val="18"/>
                <w:lang w:val="nb-NO"/>
              </w:rPr>
            </w:pPr>
          </w:p>
        </w:tc>
      </w:tr>
      <w:tr w:rsidR="00D629C6" w:rsidRPr="00A42AF9" w:rsidTr="000D5C26">
        <w:trPr>
          <w:trHeight w:val="228"/>
        </w:trPr>
        <w:tc>
          <w:tcPr>
            <w:tcW w:w="1838" w:type="dxa"/>
          </w:tcPr>
          <w:p w:rsidR="00D629C6" w:rsidRPr="00A42AF9" w:rsidRDefault="00D629C6" w:rsidP="000D5C26">
            <w:pPr>
              <w:rPr>
                <w:rFonts w:asciiTheme="majorBidi" w:hAnsiTheme="majorBidi" w:cstheme="majorBidi"/>
                <w:b/>
                <w:sz w:val="18"/>
                <w:szCs w:val="18"/>
              </w:rPr>
            </w:pPr>
            <w:r w:rsidRPr="00A42AF9">
              <w:rPr>
                <w:rFonts w:asciiTheme="majorBidi" w:hAnsiTheme="majorBidi" w:cstheme="majorBidi"/>
                <w:b/>
                <w:sz w:val="18"/>
                <w:szCs w:val="18"/>
              </w:rPr>
              <w:t>Cnidaria: Hydrozoa</w:t>
            </w:r>
          </w:p>
          <w:p w:rsidR="00D629C6" w:rsidRPr="00A42AF9" w:rsidRDefault="00D629C6" w:rsidP="000D5C26">
            <w:pPr>
              <w:rPr>
                <w:rFonts w:asciiTheme="majorBidi" w:hAnsiTheme="majorBidi" w:cstheme="majorBidi"/>
                <w:iCs/>
                <w:sz w:val="18"/>
                <w:szCs w:val="18"/>
                <w:lang w:val="en-GB"/>
              </w:rPr>
            </w:pPr>
            <w:r w:rsidRPr="00A42AF9">
              <w:rPr>
                <w:rFonts w:asciiTheme="majorBidi" w:hAnsiTheme="majorBidi" w:cstheme="majorBidi"/>
                <w:i/>
                <w:iCs/>
                <w:sz w:val="18"/>
                <w:szCs w:val="18"/>
                <w:lang w:val="en-GB"/>
              </w:rPr>
              <w:t xml:space="preserve">Bougainvilla </w:t>
            </w:r>
            <w:r w:rsidRPr="00A42AF9">
              <w:rPr>
                <w:rFonts w:asciiTheme="majorBidi" w:hAnsiTheme="majorBidi" w:cstheme="majorBidi"/>
                <w:iCs/>
                <w:sz w:val="18"/>
                <w:szCs w:val="18"/>
                <w:lang w:val="en-GB"/>
              </w:rPr>
              <w:t>sp.</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Ectopleura crocea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Ectopleura exxonia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lastRenderedPageBreak/>
              <w:t>Ectopleura</w:t>
            </w:r>
            <w:r w:rsidRPr="00A42AF9">
              <w:rPr>
                <w:rFonts w:asciiTheme="majorBidi" w:hAnsiTheme="majorBidi" w:cstheme="majorBidi"/>
                <w:sz w:val="18"/>
                <w:szCs w:val="18"/>
              </w:rPr>
              <w:t xml:space="preserve"> </w:t>
            </w:r>
            <w:r w:rsidRPr="00A42AF9">
              <w:rPr>
                <w:rFonts w:asciiTheme="majorBidi" w:hAnsiTheme="majorBidi" w:cstheme="majorBidi"/>
                <w:i/>
                <w:iCs/>
                <w:sz w:val="18"/>
                <w:szCs w:val="18"/>
              </w:rPr>
              <w:t>larynx</w:t>
            </w:r>
          </w:p>
          <w:p w:rsidR="00D629C6" w:rsidRPr="00A42AF9" w:rsidRDefault="00D629C6" w:rsidP="000D5C26">
            <w:pPr>
              <w:rPr>
                <w:rFonts w:asciiTheme="majorBidi" w:hAnsiTheme="majorBidi" w:cstheme="majorBidi"/>
                <w:i/>
                <w:iCs/>
                <w:sz w:val="18"/>
                <w:szCs w:val="18"/>
                <w:lang w:val="en-GB"/>
              </w:rPr>
            </w:pPr>
            <w:r w:rsidRPr="00A42AF9">
              <w:rPr>
                <w:rFonts w:asciiTheme="majorBidi" w:hAnsiTheme="majorBidi" w:cstheme="majorBidi"/>
                <w:i/>
                <w:iCs/>
                <w:sz w:val="18"/>
                <w:szCs w:val="18"/>
                <w:lang w:val="en-GB"/>
              </w:rPr>
              <w:t xml:space="preserve">Eudendrium </w:t>
            </w:r>
            <w:r w:rsidRPr="00A42AF9">
              <w:rPr>
                <w:rFonts w:asciiTheme="majorBidi" w:hAnsiTheme="majorBidi" w:cstheme="majorBidi"/>
                <w:sz w:val="18"/>
                <w:szCs w:val="18"/>
                <w:lang w:val="en-GB"/>
              </w:rPr>
              <w:t>sp.</w:t>
            </w:r>
          </w:p>
          <w:p w:rsidR="00D629C6" w:rsidRPr="00FC1B99" w:rsidRDefault="00D629C6" w:rsidP="000D5C26">
            <w:pPr>
              <w:rPr>
                <w:rFonts w:asciiTheme="majorBidi" w:hAnsiTheme="majorBidi" w:cstheme="majorBidi"/>
                <w:sz w:val="18"/>
                <w:szCs w:val="18"/>
                <w:lang w:val="it-IT"/>
              </w:rPr>
            </w:pPr>
            <w:r w:rsidRPr="00FC1B99">
              <w:rPr>
                <w:rFonts w:asciiTheme="majorBidi" w:eastAsia="Calibri" w:hAnsiTheme="majorBidi" w:cstheme="majorBidi"/>
                <w:i/>
                <w:iCs/>
                <w:sz w:val="18"/>
                <w:szCs w:val="18"/>
                <w:lang w:val="it-IT"/>
              </w:rPr>
              <w:t>Eudendrium capillare</w:t>
            </w:r>
          </w:p>
          <w:p w:rsidR="00D629C6" w:rsidRPr="00FC1B99" w:rsidRDefault="00D629C6" w:rsidP="000D5C26">
            <w:pPr>
              <w:rPr>
                <w:rFonts w:asciiTheme="majorBidi" w:hAnsiTheme="majorBidi" w:cstheme="majorBidi"/>
                <w:i/>
                <w:iCs/>
                <w:sz w:val="18"/>
                <w:szCs w:val="18"/>
                <w:lang w:val="it-IT"/>
              </w:rPr>
            </w:pPr>
            <w:r w:rsidRPr="00FC1B99">
              <w:rPr>
                <w:rFonts w:asciiTheme="majorBidi" w:eastAsia="Calibri" w:hAnsiTheme="majorBidi" w:cstheme="majorBidi"/>
                <w:i/>
                <w:iCs/>
                <w:sz w:val="18"/>
                <w:szCs w:val="18"/>
                <w:lang w:val="it-IT"/>
              </w:rPr>
              <w:t xml:space="preserve">Garvei </w:t>
            </w:r>
            <w:r w:rsidRPr="00FC1B99">
              <w:rPr>
                <w:rFonts w:asciiTheme="majorBidi" w:eastAsia="Calibri" w:hAnsiTheme="majorBidi" w:cstheme="majorBidi"/>
                <w:sz w:val="18"/>
                <w:szCs w:val="18"/>
                <w:lang w:val="it-IT"/>
              </w:rPr>
              <w:t>sp.</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 xml:space="preserve">Obelia </w:t>
            </w:r>
            <w:r w:rsidRPr="00FC1B99">
              <w:rPr>
                <w:rFonts w:asciiTheme="majorBidi" w:eastAsia="Calibri" w:hAnsiTheme="majorBidi" w:cstheme="majorBidi"/>
                <w:iCs/>
                <w:sz w:val="18"/>
                <w:szCs w:val="18"/>
                <w:lang w:val="it-IT"/>
              </w:rPr>
              <w:t>sp.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Obelia</w:t>
            </w:r>
            <w:r w:rsidRPr="00FC1B99">
              <w:rPr>
                <w:rFonts w:asciiTheme="majorBidi" w:hAnsiTheme="majorBidi" w:cstheme="majorBidi"/>
                <w:sz w:val="18"/>
                <w:szCs w:val="18"/>
                <w:lang w:val="it-IT"/>
              </w:rPr>
              <w:t xml:space="preserve"> </w:t>
            </w:r>
            <w:r w:rsidRPr="00FC1B99">
              <w:rPr>
                <w:rFonts w:asciiTheme="majorBidi" w:hAnsiTheme="majorBidi" w:cstheme="majorBidi"/>
                <w:i/>
                <w:iCs/>
                <w:sz w:val="18"/>
                <w:szCs w:val="18"/>
                <w:lang w:val="it-IT"/>
              </w:rPr>
              <w:t>dichotoma</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Obelia geniculata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Opercularella lacerate</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 xml:space="preserve">Plumularia </w:t>
            </w:r>
            <w:r w:rsidRPr="00FC1B9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iCs/>
                <w:sz w:val="18"/>
                <w:szCs w:val="18"/>
                <w:lang w:val="it-IT"/>
              </w:rPr>
              <w:t>Tubularia</w:t>
            </w:r>
            <w:r w:rsidRPr="00FC1B99">
              <w:rPr>
                <w:rFonts w:asciiTheme="majorBidi" w:hAnsiTheme="majorBidi" w:cstheme="majorBidi"/>
                <w:sz w:val="18"/>
                <w:szCs w:val="18"/>
                <w:lang w:val="it-IT"/>
              </w:rPr>
              <w:t xml:space="preserve"> sp.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Sarsia tubulosa</w:t>
            </w:r>
          </w:p>
          <w:p w:rsidR="00D629C6" w:rsidRPr="00FC1B99" w:rsidRDefault="00D629C6" w:rsidP="000D5C26">
            <w:pPr>
              <w:rPr>
                <w:rFonts w:asciiTheme="majorBidi" w:hAnsiTheme="majorBidi" w:cstheme="majorBidi"/>
                <w:sz w:val="18"/>
                <w:szCs w:val="18"/>
                <w:lang w:val="it-IT"/>
              </w:rPr>
            </w:pPr>
          </w:p>
        </w:tc>
        <w:tc>
          <w:tcPr>
            <w:tcW w:w="1559"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Net occlusion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Cs/>
                <w:sz w:val="18"/>
                <w:szCs w:val="18"/>
              </w:rPr>
              <w:t>Increased drag</w:t>
            </w:r>
            <w:r w:rsidRPr="00A42AF9">
              <w:rPr>
                <w:rFonts w:asciiTheme="majorBidi" w:hAnsiTheme="majorBidi" w:cstheme="majorBidi"/>
                <w:sz w:val="18"/>
                <w:szCs w:val="18"/>
              </w:rPr>
              <w:t xml:space="preserve">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lastRenderedPageBreak/>
              <w:t>Reduced water flow</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Harbouring of pathogens</w:t>
            </w:r>
          </w:p>
          <w:p w:rsidR="00D629C6" w:rsidRPr="00A42AF9" w:rsidRDefault="00D629C6" w:rsidP="000D5C26">
            <w:pPr>
              <w:rPr>
                <w:rFonts w:asciiTheme="majorBidi" w:hAnsiTheme="majorBidi" w:cstheme="majorBidi"/>
                <w:iCs/>
                <w:sz w:val="18"/>
                <w:szCs w:val="18"/>
              </w:rPr>
            </w:pPr>
            <w:r w:rsidRPr="00A42AF9">
              <w:rPr>
                <w:rFonts w:asciiTheme="majorBidi" w:hAnsiTheme="majorBidi" w:cstheme="majorBidi"/>
                <w:iCs/>
                <w:sz w:val="18"/>
                <w:szCs w:val="18"/>
              </w:rPr>
              <w:t>Gill injuries</w:t>
            </w:r>
          </w:p>
          <w:p w:rsidR="00D629C6" w:rsidRPr="00A42AF9" w:rsidRDefault="00D629C6" w:rsidP="000D5C26">
            <w:pPr>
              <w:rPr>
                <w:rFonts w:asciiTheme="majorBidi" w:hAnsiTheme="majorBidi" w:cstheme="majorBidi"/>
                <w:i/>
                <w:iCs/>
                <w:sz w:val="18"/>
                <w:szCs w:val="18"/>
              </w:rPr>
            </w:pPr>
          </w:p>
        </w:tc>
        <w:tc>
          <w:tcPr>
            <w:tcW w:w="1134"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Canada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China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lastRenderedPageBreak/>
              <w:t>Ireland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Malaysia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New Zealand</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Norway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USA</w:t>
            </w:r>
          </w:p>
          <w:p w:rsidR="00D629C6" w:rsidRPr="00A42AF9" w:rsidRDefault="00D629C6" w:rsidP="000D5C26">
            <w:pPr>
              <w:rPr>
                <w:rFonts w:asciiTheme="majorBidi" w:hAnsiTheme="majorBidi" w:cstheme="majorBidi"/>
                <w:sz w:val="18"/>
                <w:szCs w:val="18"/>
              </w:rPr>
            </w:pPr>
          </w:p>
        </w:tc>
        <w:tc>
          <w:tcPr>
            <w:tcW w:w="1843" w:type="dxa"/>
          </w:tcPr>
          <w:p w:rsidR="00D629C6" w:rsidRPr="00FC1B99" w:rsidRDefault="00D629C6" w:rsidP="000D5C26">
            <w:pPr>
              <w:rPr>
                <w:rFonts w:asciiTheme="majorBidi" w:hAnsiTheme="majorBidi" w:cstheme="majorBidi"/>
                <w:sz w:val="18"/>
                <w:szCs w:val="18"/>
                <w:lang w:val="fr-FR"/>
              </w:rPr>
            </w:pP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Gadus morhua</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Lates calcarifer</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sz w:val="18"/>
                <w:szCs w:val="18"/>
                <w:lang w:val="fr-FR"/>
              </w:rPr>
              <w:lastRenderedPageBreak/>
              <w:t>Lutjanus argentimaculatus</w:t>
            </w:r>
            <w:r w:rsidRPr="00FC1B99">
              <w:rPr>
                <w:rFonts w:asciiTheme="majorBidi" w:hAnsiTheme="majorBidi" w:cstheme="majorBidi"/>
                <w:i/>
                <w:iCs/>
                <w:sz w:val="18"/>
                <w:szCs w:val="18"/>
                <w:lang w:val="fr-FR"/>
              </w:rPr>
              <w:t xml:space="preserve"> </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Oncorhynchus tshawytscha</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Rachycentron canadum</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iCs/>
                <w:sz w:val="18"/>
                <w:szCs w:val="18"/>
                <w:lang w:val="fr-FR"/>
              </w:rPr>
              <w:t>Salmo salar</w:t>
            </w:r>
            <w:r w:rsidRPr="00FC1B99">
              <w:rPr>
                <w:rFonts w:asciiTheme="majorBidi" w:hAnsiTheme="majorBidi" w:cstheme="majorBidi"/>
                <w:i/>
                <w:sz w:val="18"/>
                <w:szCs w:val="18"/>
                <w:lang w:val="fr-FR"/>
              </w:rPr>
              <w:t xml:space="preserve"> Trachinotus blochii</w:t>
            </w:r>
          </w:p>
          <w:p w:rsidR="00D629C6" w:rsidRPr="00FC1B99" w:rsidRDefault="00D629C6" w:rsidP="000D5C26">
            <w:pPr>
              <w:rPr>
                <w:rFonts w:asciiTheme="majorBidi" w:hAnsiTheme="majorBidi" w:cstheme="majorBidi"/>
                <w:i/>
                <w:iCs/>
                <w:sz w:val="18"/>
                <w:szCs w:val="18"/>
                <w:lang w:val="fr-FR"/>
              </w:rPr>
            </w:pPr>
          </w:p>
        </w:tc>
        <w:tc>
          <w:tcPr>
            <w:tcW w:w="2835" w:type="dxa"/>
          </w:tcPr>
          <w:p w:rsidR="00D629C6" w:rsidRPr="00FC1B99" w:rsidRDefault="00D629C6" w:rsidP="000D5C26">
            <w:pPr>
              <w:rPr>
                <w:rFonts w:asciiTheme="majorBidi" w:hAnsiTheme="majorBidi" w:cstheme="majorBidi"/>
                <w:sz w:val="18"/>
                <w:szCs w:val="18"/>
                <w:lang w:val="fr-FR"/>
              </w:rPr>
            </w:pPr>
          </w:p>
          <w:p w:rsidR="00D629C6" w:rsidRPr="00A42AF9" w:rsidRDefault="00D629C6" w:rsidP="000D5C26">
            <w:pPr>
              <w:rPr>
                <w:rFonts w:asciiTheme="majorBidi" w:hAnsiTheme="majorBidi" w:cstheme="majorBidi"/>
                <w:noProof/>
                <w:sz w:val="18"/>
                <w:szCs w:val="18"/>
                <w:lang w:val="nb-NO"/>
              </w:rPr>
            </w:pPr>
            <w:r>
              <w:rPr>
                <w:rFonts w:asciiTheme="majorBidi" w:hAnsiTheme="majorBidi" w:cstheme="majorBidi"/>
                <w:noProof/>
                <w:sz w:val="18"/>
                <w:szCs w:val="18"/>
                <w:lang w:val="nb-NO"/>
              </w:rPr>
              <w:t>Hodson et al. (2000)</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Guenther et al. (2009)</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Madin et al. (2009)</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Guenther et al. (2010)</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 xml:space="preserve">Carl et al. </w:t>
            </w:r>
            <w:r>
              <w:rPr>
                <w:rFonts w:asciiTheme="majorBidi" w:hAnsiTheme="majorBidi" w:cstheme="majorBidi"/>
                <w:noProof/>
                <w:sz w:val="18"/>
                <w:szCs w:val="18"/>
                <w:lang w:val="nb-NO"/>
              </w:rPr>
              <w:lastRenderedPageBreak/>
              <w:t>(2011)</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Guenther et al. (2011)</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Baxter et al. (2012)</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Chambers et al. (2012)</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Atalah et al. (2013)</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Bloecher et al. (2013)</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Edwards et al. (2015)</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Gansel et al. (2015)</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Madin and Ching (2015)</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Hellebø et al. (2017)</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Mhaddolkar et al. (2017)</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Bi et al. (2018)</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Bloecher et al. (2018)</w:t>
            </w:r>
          </w:p>
          <w:p w:rsidR="00D629C6" w:rsidRPr="00A42AF9" w:rsidRDefault="00D629C6" w:rsidP="000D5C26">
            <w:pPr>
              <w:rPr>
                <w:rFonts w:asciiTheme="majorBidi" w:hAnsiTheme="majorBidi" w:cstheme="majorBidi"/>
                <w:sz w:val="18"/>
                <w:szCs w:val="18"/>
                <w:lang w:val="nb-NO"/>
              </w:rPr>
            </w:pPr>
          </w:p>
        </w:tc>
      </w:tr>
      <w:tr w:rsidR="00D629C6" w:rsidRPr="00A42AF9" w:rsidTr="000D5C26">
        <w:trPr>
          <w:trHeight w:val="228"/>
        </w:trPr>
        <w:tc>
          <w:tcPr>
            <w:tcW w:w="1838" w:type="dxa"/>
          </w:tcPr>
          <w:p w:rsidR="00D629C6" w:rsidRPr="00A42AF9" w:rsidRDefault="00D629C6" w:rsidP="000D5C26">
            <w:pPr>
              <w:rPr>
                <w:rFonts w:asciiTheme="majorBidi" w:hAnsiTheme="majorBidi" w:cstheme="majorBidi"/>
                <w:b/>
                <w:sz w:val="18"/>
                <w:szCs w:val="18"/>
              </w:rPr>
            </w:pPr>
            <w:r w:rsidRPr="00A42AF9">
              <w:rPr>
                <w:rFonts w:asciiTheme="majorBidi" w:hAnsiTheme="majorBidi" w:cstheme="majorBidi"/>
                <w:b/>
                <w:sz w:val="18"/>
                <w:szCs w:val="18"/>
              </w:rPr>
              <w:lastRenderedPageBreak/>
              <w:t>Arthropoda: Crustacea</w:t>
            </w:r>
          </w:p>
          <w:p w:rsidR="00D629C6" w:rsidRPr="00A42AF9" w:rsidRDefault="00D629C6" w:rsidP="000D5C26">
            <w:pPr>
              <w:rPr>
                <w:rFonts w:asciiTheme="majorBidi" w:hAnsiTheme="majorBidi" w:cstheme="majorBidi"/>
                <w:i/>
                <w:iCs/>
                <w:sz w:val="18"/>
                <w:szCs w:val="18"/>
                <w:lang w:val="en-GB"/>
              </w:rPr>
            </w:pPr>
            <w:r w:rsidRPr="00A42AF9">
              <w:rPr>
                <w:rFonts w:asciiTheme="majorBidi" w:eastAsia="Calibri" w:hAnsiTheme="majorBidi" w:cstheme="majorBidi"/>
                <w:i/>
                <w:iCs/>
                <w:sz w:val="18"/>
                <w:szCs w:val="18"/>
              </w:rPr>
              <w:t>Balanus sp.</w:t>
            </w:r>
            <w:r w:rsidRPr="00A42AF9">
              <w:rPr>
                <w:rFonts w:asciiTheme="majorBidi" w:hAnsiTheme="majorBidi" w:cstheme="majorBidi"/>
                <w:i/>
                <w:iCs/>
                <w:sz w:val="18"/>
                <w:szCs w:val="18"/>
                <w:lang w:val="en-GB"/>
              </w:rPr>
              <w:t xml:space="preserve"> </w:t>
            </w:r>
          </w:p>
          <w:p w:rsidR="00D629C6" w:rsidRPr="00A42AF9" w:rsidRDefault="00D629C6" w:rsidP="000D5C26">
            <w:pPr>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Balanus amphitrite</w:t>
            </w:r>
          </w:p>
          <w:p w:rsidR="00D629C6" w:rsidRPr="00A42AF9" w:rsidRDefault="00D629C6" w:rsidP="000D5C26">
            <w:pPr>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Balanus eburneus</w:t>
            </w:r>
          </w:p>
          <w:p w:rsidR="00D629C6" w:rsidRPr="00A42AF9" w:rsidRDefault="00D629C6" w:rsidP="000D5C26">
            <w:pPr>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Semibalanus cariosus</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Caprella sp.</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Caprella mutica</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Caprella linearis</w:t>
            </w:r>
          </w:p>
          <w:p w:rsidR="00D629C6" w:rsidRPr="00A42AF9" w:rsidRDefault="00D629C6" w:rsidP="000D5C26">
            <w:pPr>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Aeginia longicornis</w:t>
            </w:r>
          </w:p>
          <w:p w:rsidR="00D629C6" w:rsidRPr="00A42AF9" w:rsidRDefault="00D629C6" w:rsidP="000D5C26">
            <w:pPr>
              <w:rPr>
                <w:rFonts w:asciiTheme="majorBidi" w:eastAsia="Calibri" w:hAnsiTheme="majorBidi" w:cstheme="majorBidi"/>
                <w:i/>
                <w:iCs/>
                <w:sz w:val="18"/>
                <w:szCs w:val="18"/>
              </w:rPr>
            </w:pPr>
            <w:r w:rsidRPr="00A42AF9">
              <w:rPr>
                <w:rFonts w:asciiTheme="majorBidi" w:hAnsiTheme="majorBidi" w:cstheme="majorBidi"/>
                <w:i/>
                <w:sz w:val="18"/>
                <w:szCs w:val="18"/>
              </w:rPr>
              <w:t>Jassa falcata</w:t>
            </w:r>
            <w:r w:rsidRPr="00A42AF9">
              <w:rPr>
                <w:rFonts w:asciiTheme="majorBidi" w:eastAsia="Calibri" w:hAnsiTheme="majorBidi" w:cstheme="majorBidi"/>
                <w:i/>
                <w:iCs/>
                <w:sz w:val="18"/>
                <w:szCs w:val="18"/>
              </w:rPr>
              <w:t xml:space="preserve"> </w:t>
            </w:r>
          </w:p>
          <w:p w:rsidR="00D629C6" w:rsidRPr="00A42AF9" w:rsidRDefault="00D629C6" w:rsidP="000D5C26">
            <w:pPr>
              <w:rPr>
                <w:rFonts w:asciiTheme="majorBidi" w:hAnsiTheme="majorBidi" w:cstheme="majorBidi"/>
                <w:i/>
                <w:sz w:val="18"/>
                <w:szCs w:val="18"/>
              </w:rPr>
            </w:pPr>
          </w:p>
        </w:tc>
        <w:tc>
          <w:tcPr>
            <w:tcW w:w="1559"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Net occlusion</w:t>
            </w:r>
          </w:p>
        </w:tc>
        <w:tc>
          <w:tcPr>
            <w:tcW w:w="1134"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Canada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 xml:space="preserve">India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Malaysia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Norway</w:t>
            </w:r>
          </w:p>
          <w:p w:rsidR="00D629C6" w:rsidRPr="00A42AF9" w:rsidRDefault="00D629C6" w:rsidP="000D5C26">
            <w:pPr>
              <w:rPr>
                <w:rFonts w:asciiTheme="majorBidi" w:hAnsiTheme="majorBidi" w:cstheme="majorBidi"/>
                <w:sz w:val="18"/>
                <w:szCs w:val="18"/>
              </w:rPr>
            </w:pPr>
          </w:p>
        </w:tc>
        <w:tc>
          <w:tcPr>
            <w:tcW w:w="1843" w:type="dxa"/>
          </w:tcPr>
          <w:p w:rsidR="00D629C6" w:rsidRPr="00FC1B99" w:rsidRDefault="00D629C6" w:rsidP="000D5C26">
            <w:pPr>
              <w:rPr>
                <w:rFonts w:asciiTheme="majorBidi" w:hAnsiTheme="majorBidi" w:cstheme="majorBidi"/>
                <w:i/>
                <w:iCs/>
                <w:sz w:val="18"/>
                <w:szCs w:val="18"/>
                <w:lang w:val="fr-FR"/>
              </w:rPr>
            </w:pP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Gadus morhua</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Lates calcarifer</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Lutjanus argentimaculatus</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Rachycentron canadum</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Salmo salar</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Thunnus thynnus</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Trachinotus blochii</w:t>
            </w:r>
          </w:p>
          <w:p w:rsidR="00D629C6" w:rsidRPr="00A42AF9" w:rsidRDefault="00D629C6" w:rsidP="000D5C26">
            <w:pPr>
              <w:rPr>
                <w:rFonts w:asciiTheme="majorBidi" w:hAnsiTheme="majorBidi" w:cstheme="majorBidi"/>
                <w:i/>
                <w:iCs/>
                <w:sz w:val="18"/>
                <w:szCs w:val="18"/>
              </w:rPr>
            </w:pPr>
          </w:p>
        </w:tc>
        <w:tc>
          <w:tcPr>
            <w:tcW w:w="2835" w:type="dxa"/>
          </w:tcPr>
          <w:p w:rsidR="00D629C6" w:rsidRPr="00520BF7" w:rsidRDefault="00D629C6" w:rsidP="000D5C26">
            <w:pPr>
              <w:rPr>
                <w:rFonts w:asciiTheme="majorBidi" w:hAnsiTheme="majorBidi" w:cstheme="majorBidi"/>
                <w:sz w:val="18"/>
                <w:szCs w:val="18"/>
                <w:lang w:val="nb-NO"/>
              </w:rPr>
            </w:pPr>
          </w:p>
          <w:p w:rsidR="00D629C6" w:rsidRPr="00A42AF9" w:rsidRDefault="00D629C6" w:rsidP="000D5C26">
            <w:pPr>
              <w:rPr>
                <w:rFonts w:asciiTheme="majorBidi" w:hAnsiTheme="majorBidi" w:cstheme="majorBidi"/>
                <w:noProof/>
                <w:sz w:val="18"/>
                <w:szCs w:val="18"/>
                <w:lang w:val="en-GB"/>
              </w:rPr>
            </w:pPr>
            <w:r>
              <w:rPr>
                <w:rFonts w:asciiTheme="majorBidi" w:hAnsiTheme="majorBidi" w:cstheme="majorBidi"/>
                <w:noProof/>
                <w:sz w:val="18"/>
                <w:szCs w:val="18"/>
                <w:lang w:val="nb-NO"/>
              </w:rPr>
              <w:t>Chambers et al. (2012)</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 xml:space="preserve">Bloecher et al. </w:t>
            </w:r>
            <w:r w:rsidRPr="000D5C26">
              <w:rPr>
                <w:rFonts w:asciiTheme="majorBidi" w:hAnsiTheme="majorBidi" w:cstheme="majorBidi"/>
                <w:noProof/>
                <w:sz w:val="18"/>
                <w:szCs w:val="18"/>
              </w:rPr>
              <w:t>(2013)</w:t>
            </w:r>
            <w:r w:rsidRPr="00A42AF9">
              <w:rPr>
                <w:rFonts w:asciiTheme="majorBidi" w:hAnsiTheme="majorBidi" w:cstheme="majorBidi"/>
                <w:noProof/>
                <w:sz w:val="18"/>
                <w:szCs w:val="18"/>
                <w:lang w:val="en-GB"/>
              </w:rPr>
              <w:t xml:space="preserve">; </w:t>
            </w:r>
            <w:r>
              <w:rPr>
                <w:rFonts w:asciiTheme="majorBidi" w:hAnsiTheme="majorBidi" w:cstheme="majorBidi"/>
                <w:noProof/>
                <w:sz w:val="18"/>
                <w:szCs w:val="18"/>
                <w:lang w:val="en-GB"/>
              </w:rPr>
              <w:t>Edwards et al. (2015)</w:t>
            </w:r>
            <w:r w:rsidRPr="00A42AF9">
              <w:rPr>
                <w:rFonts w:asciiTheme="majorBidi" w:hAnsiTheme="majorBidi" w:cstheme="majorBidi"/>
                <w:noProof/>
                <w:sz w:val="18"/>
                <w:szCs w:val="18"/>
                <w:lang w:val="en-GB"/>
              </w:rPr>
              <w:t xml:space="preserve">; </w:t>
            </w:r>
            <w:r>
              <w:rPr>
                <w:rFonts w:asciiTheme="majorBidi" w:hAnsiTheme="majorBidi" w:cstheme="majorBidi"/>
                <w:noProof/>
                <w:sz w:val="18"/>
                <w:szCs w:val="18"/>
                <w:lang w:val="en-GB"/>
              </w:rPr>
              <w:t>Swain and Shinjo (2014)</w:t>
            </w:r>
            <w:r w:rsidRPr="00A42AF9">
              <w:rPr>
                <w:rFonts w:asciiTheme="majorBidi" w:hAnsiTheme="majorBidi" w:cstheme="majorBidi"/>
                <w:noProof/>
                <w:sz w:val="18"/>
                <w:szCs w:val="18"/>
                <w:lang w:val="en-GB"/>
              </w:rPr>
              <w:t xml:space="preserve">; </w:t>
            </w:r>
            <w:r>
              <w:rPr>
                <w:rFonts w:asciiTheme="majorBidi" w:hAnsiTheme="majorBidi" w:cstheme="majorBidi"/>
                <w:noProof/>
                <w:sz w:val="18"/>
                <w:szCs w:val="18"/>
                <w:lang w:val="en-GB"/>
              </w:rPr>
              <w:t>Madin and Ching (2015)</w:t>
            </w:r>
            <w:r w:rsidRPr="00A42AF9">
              <w:rPr>
                <w:rFonts w:asciiTheme="majorBidi" w:hAnsiTheme="majorBidi" w:cstheme="majorBidi"/>
                <w:noProof/>
                <w:sz w:val="18"/>
                <w:szCs w:val="18"/>
                <w:lang w:val="en-GB"/>
              </w:rPr>
              <w:t xml:space="preserve">; </w:t>
            </w:r>
            <w:r>
              <w:rPr>
                <w:rFonts w:asciiTheme="majorBidi" w:hAnsiTheme="majorBidi" w:cstheme="majorBidi"/>
                <w:noProof/>
                <w:sz w:val="18"/>
                <w:szCs w:val="18"/>
                <w:lang w:val="en-GB"/>
              </w:rPr>
              <w:t>Mhaddolkar et al. (2017)</w:t>
            </w:r>
          </w:p>
        </w:tc>
      </w:tr>
      <w:tr w:rsidR="00D629C6" w:rsidRPr="00A42AF9" w:rsidTr="000D5C26">
        <w:trPr>
          <w:trHeight w:val="228"/>
        </w:trPr>
        <w:tc>
          <w:tcPr>
            <w:tcW w:w="1838" w:type="dxa"/>
          </w:tcPr>
          <w:p w:rsidR="00D629C6" w:rsidRPr="00FC1B99" w:rsidRDefault="00D629C6" w:rsidP="000D5C26">
            <w:pPr>
              <w:rPr>
                <w:rFonts w:asciiTheme="majorBidi" w:hAnsiTheme="majorBidi" w:cstheme="majorBidi"/>
                <w:b/>
                <w:sz w:val="18"/>
                <w:szCs w:val="18"/>
                <w:lang w:val="it-IT"/>
              </w:rPr>
            </w:pPr>
            <w:r w:rsidRPr="00FC1B99">
              <w:rPr>
                <w:rFonts w:asciiTheme="majorBidi" w:hAnsiTheme="majorBidi" w:cstheme="majorBidi"/>
                <w:b/>
                <w:sz w:val="18"/>
                <w:szCs w:val="18"/>
                <w:lang w:val="it-IT"/>
              </w:rPr>
              <w:t>Bryozoa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sz w:val="18"/>
                <w:szCs w:val="18"/>
                <w:lang w:val="it-IT"/>
              </w:rPr>
              <w:t xml:space="preserve">Bowerbankia </w:t>
            </w:r>
            <w:r w:rsidRPr="00FC1B9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Bowerbankia imbricata</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Bugula neritina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i/>
                <w:sz w:val="18"/>
                <w:szCs w:val="18"/>
                <w:lang w:val="it-IT"/>
              </w:rPr>
              <w:t xml:space="preserve">Cryptosula </w:t>
            </w:r>
            <w:r w:rsidRPr="00FC1B99">
              <w:rPr>
                <w:rFonts w:asciiTheme="majorBidi" w:hAnsiTheme="majorBidi" w:cstheme="majorBidi"/>
                <w:sz w:val="18"/>
                <w:szCs w:val="18"/>
                <w:lang w:val="it-IT"/>
              </w:rPr>
              <w:t>sp.</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Electra Pilosa</w:t>
            </w:r>
          </w:p>
          <w:p w:rsidR="00D629C6" w:rsidRPr="00FC1B99" w:rsidRDefault="00D629C6" w:rsidP="000D5C26">
            <w:pPr>
              <w:rPr>
                <w:rFonts w:asciiTheme="majorBidi" w:hAnsiTheme="majorBidi" w:cstheme="majorBidi"/>
                <w:i/>
                <w:sz w:val="18"/>
                <w:szCs w:val="18"/>
                <w:lang w:val="it-IT"/>
              </w:rPr>
            </w:pPr>
            <w:r w:rsidRPr="00FC1B99">
              <w:rPr>
                <w:rFonts w:asciiTheme="majorBidi" w:hAnsiTheme="majorBidi" w:cstheme="majorBidi"/>
                <w:i/>
                <w:sz w:val="18"/>
                <w:szCs w:val="18"/>
                <w:lang w:val="it-IT"/>
              </w:rPr>
              <w:t>Membranipora membranacea</w:t>
            </w:r>
          </w:p>
          <w:p w:rsidR="00D629C6" w:rsidRPr="00FC1B99" w:rsidRDefault="00D629C6" w:rsidP="000D5C26">
            <w:pPr>
              <w:rPr>
                <w:rFonts w:asciiTheme="majorBidi" w:hAnsiTheme="majorBidi" w:cstheme="majorBidi"/>
                <w:sz w:val="18"/>
                <w:szCs w:val="18"/>
                <w:lang w:val="it-IT"/>
              </w:rPr>
            </w:pPr>
          </w:p>
        </w:tc>
        <w:tc>
          <w:tcPr>
            <w:tcW w:w="1559"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 xml:space="preserve">Net occlusion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Encrusting bryozoans provide attachment points for other organisms</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Harbouring of pathogens</w:t>
            </w:r>
          </w:p>
          <w:p w:rsidR="00D629C6" w:rsidRPr="00A42AF9" w:rsidRDefault="00D629C6" w:rsidP="000D5C26">
            <w:pPr>
              <w:rPr>
                <w:rFonts w:asciiTheme="majorBidi" w:hAnsiTheme="majorBidi" w:cstheme="majorBidi"/>
                <w:sz w:val="18"/>
                <w:szCs w:val="18"/>
              </w:rPr>
            </w:pPr>
          </w:p>
        </w:tc>
        <w:tc>
          <w:tcPr>
            <w:tcW w:w="1134"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India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Norway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Malaysia</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USA</w:t>
            </w:r>
          </w:p>
          <w:p w:rsidR="00D629C6" w:rsidRPr="00A42AF9" w:rsidRDefault="00D629C6" w:rsidP="000D5C26">
            <w:pPr>
              <w:rPr>
                <w:rFonts w:asciiTheme="majorBidi" w:hAnsiTheme="majorBidi" w:cstheme="majorBidi"/>
                <w:sz w:val="18"/>
                <w:szCs w:val="18"/>
              </w:rPr>
            </w:pPr>
          </w:p>
        </w:tc>
        <w:tc>
          <w:tcPr>
            <w:tcW w:w="1843" w:type="dxa"/>
          </w:tcPr>
          <w:p w:rsidR="00D629C6" w:rsidRPr="00FC1B99" w:rsidRDefault="00D629C6" w:rsidP="000D5C26">
            <w:pPr>
              <w:rPr>
                <w:rFonts w:asciiTheme="majorBidi" w:hAnsiTheme="majorBidi" w:cstheme="majorBidi"/>
                <w:i/>
                <w:sz w:val="18"/>
                <w:szCs w:val="18"/>
                <w:lang w:val="fr-FR"/>
              </w:rPr>
            </w:pP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Lates calcarifer</w:t>
            </w:r>
          </w:p>
          <w:p w:rsidR="00D629C6" w:rsidRPr="00FC1B99" w:rsidRDefault="00D629C6" w:rsidP="000D5C26">
            <w:pPr>
              <w:rPr>
                <w:rFonts w:asciiTheme="majorBidi" w:hAnsiTheme="majorBidi" w:cstheme="majorBidi"/>
                <w:i/>
                <w:sz w:val="18"/>
                <w:szCs w:val="18"/>
                <w:lang w:val="fr-FR"/>
              </w:rPr>
            </w:pPr>
            <w:r w:rsidRPr="00FC1B99">
              <w:rPr>
                <w:rFonts w:asciiTheme="majorBidi" w:hAnsiTheme="majorBidi" w:cstheme="majorBidi"/>
                <w:i/>
                <w:sz w:val="18"/>
                <w:szCs w:val="18"/>
                <w:lang w:val="fr-FR"/>
              </w:rPr>
              <w:t>Lutjanus argentimaculatus Rachycentron canadum</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Salmo salar</w:t>
            </w:r>
          </w:p>
          <w:p w:rsidR="00D629C6" w:rsidRPr="00A42AF9" w:rsidRDefault="00D629C6" w:rsidP="000D5C26">
            <w:pPr>
              <w:rPr>
                <w:rFonts w:asciiTheme="majorBidi" w:hAnsiTheme="majorBidi" w:cstheme="majorBidi"/>
                <w:i/>
                <w:sz w:val="18"/>
                <w:szCs w:val="18"/>
              </w:rPr>
            </w:pPr>
            <w:r w:rsidRPr="00A42AF9">
              <w:rPr>
                <w:rFonts w:asciiTheme="majorBidi" w:hAnsiTheme="majorBidi" w:cstheme="majorBidi"/>
                <w:i/>
                <w:sz w:val="18"/>
                <w:szCs w:val="18"/>
              </w:rPr>
              <w:t>Trachinotus blochii</w:t>
            </w:r>
          </w:p>
          <w:p w:rsidR="00D629C6" w:rsidRPr="00A42AF9" w:rsidRDefault="00D629C6" w:rsidP="000D5C26">
            <w:pPr>
              <w:rPr>
                <w:rFonts w:asciiTheme="majorBidi" w:hAnsiTheme="majorBidi" w:cstheme="majorBidi"/>
                <w:i/>
                <w:sz w:val="18"/>
                <w:szCs w:val="18"/>
              </w:rPr>
            </w:pPr>
          </w:p>
        </w:tc>
        <w:tc>
          <w:tcPr>
            <w:tcW w:w="2835" w:type="dxa"/>
          </w:tcPr>
          <w:p w:rsidR="00D629C6" w:rsidRPr="000D5C26"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noProof/>
                <w:sz w:val="18"/>
                <w:szCs w:val="18"/>
                <w:lang w:val="nb-NO"/>
              </w:rPr>
            </w:pPr>
            <w:r w:rsidRPr="000D5C26">
              <w:rPr>
                <w:rFonts w:asciiTheme="majorBidi" w:hAnsiTheme="majorBidi" w:cstheme="majorBidi"/>
                <w:noProof/>
                <w:sz w:val="18"/>
                <w:szCs w:val="18"/>
              </w:rPr>
              <w:t xml:space="preserve">Bloecher et al. (2013); Swain and Shinjo (2014); Madin and Ching (2015); Hellebø et al. </w:t>
            </w:r>
            <w:r>
              <w:rPr>
                <w:rFonts w:asciiTheme="majorBidi" w:hAnsiTheme="majorBidi" w:cstheme="majorBidi"/>
                <w:noProof/>
                <w:sz w:val="18"/>
                <w:szCs w:val="18"/>
                <w:lang w:val="nb-NO"/>
              </w:rPr>
              <w:t>(2017)</w:t>
            </w:r>
            <w:r w:rsidRPr="00A42AF9">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Mhaddolkar et al. (2017)</w:t>
            </w:r>
          </w:p>
          <w:p w:rsidR="00D629C6" w:rsidRPr="00A42AF9" w:rsidRDefault="00D629C6" w:rsidP="000D5C26">
            <w:pPr>
              <w:rPr>
                <w:rFonts w:asciiTheme="majorBidi" w:hAnsiTheme="majorBidi" w:cstheme="majorBidi"/>
                <w:sz w:val="18"/>
                <w:szCs w:val="18"/>
                <w:lang w:val="nb-NO"/>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b/>
                <w:sz w:val="18"/>
                <w:szCs w:val="18"/>
              </w:rPr>
            </w:pPr>
            <w:r w:rsidRPr="00A42AF9">
              <w:rPr>
                <w:rFonts w:asciiTheme="majorBidi" w:hAnsiTheme="majorBidi" w:cstheme="majorBidi"/>
                <w:b/>
                <w:sz w:val="18"/>
                <w:szCs w:val="18"/>
              </w:rPr>
              <w:t>Algae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Filamentous algae</w:t>
            </w:r>
          </w:p>
          <w:p w:rsidR="00D629C6" w:rsidRPr="00A42AF9" w:rsidRDefault="00D629C6" w:rsidP="000D5C26">
            <w:pPr>
              <w:spacing w:line="259" w:lineRule="auto"/>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Acrochaetium daviesii</w:t>
            </w:r>
          </w:p>
          <w:p w:rsidR="00D629C6" w:rsidRPr="00A42AF9" w:rsidRDefault="00D629C6" w:rsidP="000D5C26">
            <w:pPr>
              <w:spacing w:line="259" w:lineRule="auto"/>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Agloathamnion byssoides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 xml:space="preserve">Antithamnion </w:t>
            </w:r>
            <w:r w:rsidRPr="00A42AF9">
              <w:rPr>
                <w:rFonts w:asciiTheme="majorBidi" w:hAnsiTheme="majorBidi" w:cstheme="majorBidi"/>
                <w:sz w:val="18"/>
                <w:szCs w:val="18"/>
              </w:rPr>
              <w:t>sp.</w:t>
            </w:r>
          </w:p>
          <w:p w:rsidR="00D629C6" w:rsidRPr="00A42AF9" w:rsidRDefault="00D629C6" w:rsidP="000D5C26">
            <w:pPr>
              <w:spacing w:line="259" w:lineRule="auto"/>
              <w:rPr>
                <w:rFonts w:asciiTheme="majorBidi" w:eastAsia="Calibri" w:hAnsiTheme="majorBidi" w:cstheme="majorBidi"/>
                <w:i/>
                <w:iCs/>
                <w:sz w:val="18"/>
                <w:szCs w:val="18"/>
              </w:rPr>
            </w:pPr>
            <w:r w:rsidRPr="00A42AF9">
              <w:rPr>
                <w:rFonts w:asciiTheme="majorBidi" w:eastAsia="Calibri" w:hAnsiTheme="majorBidi" w:cstheme="majorBidi"/>
                <w:i/>
                <w:iCs/>
                <w:sz w:val="18"/>
                <w:szCs w:val="18"/>
              </w:rPr>
              <w:t>Antithamnion cruciatum</w:t>
            </w:r>
          </w:p>
          <w:p w:rsidR="00D629C6" w:rsidRPr="00A42AF9" w:rsidRDefault="00D629C6" w:rsidP="000D5C26">
            <w:pPr>
              <w:spacing w:line="259" w:lineRule="auto"/>
              <w:rPr>
                <w:rFonts w:asciiTheme="majorBidi" w:hAnsiTheme="majorBidi" w:cstheme="majorBidi"/>
                <w:i/>
                <w:iCs/>
                <w:sz w:val="18"/>
                <w:szCs w:val="18"/>
              </w:rPr>
            </w:pPr>
            <w:r w:rsidRPr="00A42AF9">
              <w:rPr>
                <w:rFonts w:asciiTheme="majorBidi" w:hAnsiTheme="majorBidi" w:cstheme="majorBidi"/>
                <w:i/>
                <w:iCs/>
                <w:sz w:val="18"/>
                <w:szCs w:val="18"/>
              </w:rPr>
              <w:t>Bangia fuchsopurpurea</w:t>
            </w:r>
          </w:p>
          <w:p w:rsidR="00D629C6" w:rsidRPr="00A42AF9" w:rsidRDefault="00D629C6" w:rsidP="000D5C26">
            <w:pPr>
              <w:spacing w:line="259" w:lineRule="auto"/>
              <w:rPr>
                <w:rFonts w:asciiTheme="majorBidi" w:hAnsiTheme="majorBidi" w:cstheme="majorBidi"/>
                <w:iCs/>
                <w:sz w:val="18"/>
                <w:szCs w:val="18"/>
              </w:rPr>
            </w:pPr>
            <w:r w:rsidRPr="00A42AF9">
              <w:rPr>
                <w:rFonts w:asciiTheme="majorBidi" w:hAnsiTheme="majorBidi" w:cstheme="majorBidi"/>
                <w:i/>
                <w:iCs/>
                <w:sz w:val="18"/>
                <w:szCs w:val="18"/>
              </w:rPr>
              <w:t xml:space="preserve">Bryopsis </w:t>
            </w:r>
            <w:r w:rsidRPr="00A42AF9">
              <w:rPr>
                <w:rFonts w:asciiTheme="majorBidi" w:hAnsiTheme="majorBidi" w:cstheme="majorBidi"/>
                <w:iCs/>
                <w:sz w:val="18"/>
                <w:szCs w:val="18"/>
              </w:rPr>
              <w:t>sp.</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Callithamniella tingitana</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Callithamnion corymbosum</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Ceramium </w:t>
            </w:r>
            <w:r w:rsidRPr="00FC1B99">
              <w:rPr>
                <w:rFonts w:asciiTheme="majorBidi" w:hAnsiTheme="majorBidi" w:cstheme="majorBidi"/>
                <w:iCs/>
                <w:sz w:val="18"/>
                <w:szCs w:val="18"/>
                <w:lang w:val="it-IT"/>
              </w:rPr>
              <w:t>sp.</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Ceramium diaphanum</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Ceramium flaccidum</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Chondria tenuissima</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Cladophora </w:t>
            </w:r>
            <w:r w:rsidRPr="00FC1B99">
              <w:rPr>
                <w:rFonts w:asciiTheme="majorBidi" w:hAnsiTheme="majorBidi" w:cstheme="majorBidi"/>
                <w:iCs/>
                <w:sz w:val="18"/>
                <w:szCs w:val="18"/>
                <w:lang w:val="it-IT"/>
              </w:rPr>
              <w:t>sp.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Cladophora dalmatica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Cyanophyceae</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Derbesia tenuissima</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Dasya ocellata</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Desmarestia viridis</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Diatomeae</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Ectocarpus </w:t>
            </w:r>
            <w:r w:rsidRPr="00FC1B99">
              <w:rPr>
                <w:rFonts w:asciiTheme="majorBidi" w:hAnsiTheme="majorBidi" w:cstheme="majorBidi"/>
                <w:sz w:val="18"/>
                <w:szCs w:val="18"/>
                <w:lang w:val="it-IT"/>
              </w:rPr>
              <w:t>sp.</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Ectocarpus siliculosus</w:t>
            </w:r>
          </w:p>
          <w:p w:rsidR="00D629C6" w:rsidRPr="00FC1B99" w:rsidRDefault="00D629C6" w:rsidP="000D5C26">
            <w:pPr>
              <w:rPr>
                <w:rFonts w:asciiTheme="majorBidi" w:hAnsiTheme="majorBidi" w:cstheme="majorBidi"/>
                <w:iCs/>
                <w:sz w:val="18"/>
                <w:szCs w:val="18"/>
                <w:lang w:val="it-IT"/>
              </w:rPr>
            </w:pPr>
            <w:r w:rsidRPr="00FC1B99">
              <w:rPr>
                <w:rFonts w:asciiTheme="majorBidi" w:hAnsiTheme="majorBidi" w:cstheme="majorBidi"/>
                <w:i/>
                <w:iCs/>
                <w:sz w:val="18"/>
                <w:szCs w:val="18"/>
                <w:lang w:val="it-IT"/>
              </w:rPr>
              <w:lastRenderedPageBreak/>
              <w:t xml:space="preserve">Enteromorpha </w:t>
            </w:r>
            <w:r w:rsidRPr="00FC1B99">
              <w:rPr>
                <w:rFonts w:asciiTheme="majorBidi" w:hAnsiTheme="majorBidi" w:cstheme="majorBidi"/>
                <w:iCs/>
                <w:sz w:val="18"/>
                <w:szCs w:val="18"/>
                <w:lang w:val="it-IT"/>
              </w:rPr>
              <w:t>spp.</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Enteromorpha clathrata</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Erythrotrichia carnea</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Falkenbergia rufolanosa</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Feldmannia caespitula</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Feldmania irregularis</w:t>
            </w:r>
          </w:p>
          <w:p w:rsidR="00D629C6" w:rsidRPr="00FC1B99" w:rsidRDefault="00D629C6" w:rsidP="000D5C26">
            <w:pPr>
              <w:spacing w:line="259" w:lineRule="auto"/>
              <w:rPr>
                <w:rFonts w:asciiTheme="majorBidi" w:hAnsiTheme="majorBidi" w:cstheme="majorBidi"/>
                <w:iCs/>
                <w:sz w:val="18"/>
                <w:szCs w:val="18"/>
                <w:lang w:val="it-IT"/>
              </w:rPr>
            </w:pPr>
            <w:r w:rsidRPr="00FC1B99">
              <w:rPr>
                <w:rFonts w:asciiTheme="majorBidi" w:hAnsiTheme="majorBidi" w:cstheme="majorBidi"/>
                <w:i/>
                <w:iCs/>
                <w:sz w:val="18"/>
                <w:szCs w:val="18"/>
                <w:lang w:val="it-IT"/>
              </w:rPr>
              <w:t xml:space="preserve">Florideophyceae </w:t>
            </w:r>
            <w:r w:rsidRPr="00FC1B99">
              <w:rPr>
                <w:rFonts w:asciiTheme="majorBidi" w:hAnsiTheme="majorBidi" w:cstheme="majorBidi"/>
                <w:iCs/>
                <w:sz w:val="18"/>
                <w:szCs w:val="18"/>
                <w:lang w:val="it-IT"/>
              </w:rPr>
              <w:t>sp.</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Fosliella farinosa</w:t>
            </w:r>
          </w:p>
          <w:p w:rsidR="00D629C6" w:rsidRPr="00FC1B99" w:rsidRDefault="00D629C6" w:rsidP="000D5C26">
            <w:pPr>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Gracilaria </w:t>
            </w:r>
            <w:r w:rsidRPr="00FC1B99">
              <w:rPr>
                <w:rFonts w:asciiTheme="majorBidi" w:hAnsiTheme="majorBidi" w:cstheme="majorBidi"/>
                <w:sz w:val="18"/>
                <w:szCs w:val="18"/>
                <w:lang w:val="it-IT"/>
              </w:rPr>
              <w:t>sp.</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Laurencia obtusa</w:t>
            </w:r>
          </w:p>
          <w:p w:rsidR="00D629C6" w:rsidRPr="00FC1B99" w:rsidRDefault="00D629C6" w:rsidP="000D5C26">
            <w:pPr>
              <w:rPr>
                <w:rFonts w:asciiTheme="majorBidi" w:hAnsiTheme="majorBidi" w:cstheme="majorBidi"/>
                <w:iCs/>
                <w:sz w:val="18"/>
                <w:szCs w:val="18"/>
                <w:lang w:val="it-IT"/>
              </w:rPr>
            </w:pPr>
            <w:r w:rsidRPr="00FC1B99">
              <w:rPr>
                <w:rFonts w:asciiTheme="majorBidi" w:hAnsiTheme="majorBidi" w:cstheme="majorBidi"/>
                <w:i/>
                <w:iCs/>
                <w:sz w:val="18"/>
                <w:szCs w:val="18"/>
                <w:lang w:val="it-IT"/>
              </w:rPr>
              <w:t xml:space="preserve">Lyngbya </w:t>
            </w:r>
            <w:r w:rsidRPr="00FC1B99">
              <w:rPr>
                <w:rFonts w:asciiTheme="majorBidi" w:hAnsiTheme="majorBidi" w:cstheme="majorBidi"/>
                <w:iCs/>
                <w:sz w:val="18"/>
                <w:szCs w:val="18"/>
                <w:lang w:val="it-IT"/>
              </w:rPr>
              <w:t>sp.</w:t>
            </w:r>
          </w:p>
          <w:p w:rsidR="00D629C6" w:rsidRPr="00FC1B99" w:rsidRDefault="00D629C6" w:rsidP="000D5C26">
            <w:pPr>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Myrionema orbiculare</w:t>
            </w:r>
          </w:p>
          <w:p w:rsidR="00D629C6" w:rsidRPr="00FC1B99" w:rsidRDefault="00D629C6" w:rsidP="000D5C26">
            <w:pPr>
              <w:spacing w:line="259" w:lineRule="auto"/>
              <w:rPr>
                <w:rFonts w:asciiTheme="majorBidi" w:eastAsia="Calibri" w:hAnsiTheme="majorBidi" w:cstheme="majorBidi"/>
                <w:i/>
                <w:iCs/>
                <w:sz w:val="18"/>
                <w:szCs w:val="18"/>
                <w:lang w:val="fr-FR"/>
              </w:rPr>
            </w:pPr>
            <w:r w:rsidRPr="00FC1B99">
              <w:rPr>
                <w:rFonts w:asciiTheme="majorBidi" w:eastAsia="Calibri" w:hAnsiTheme="majorBidi" w:cstheme="majorBidi"/>
                <w:i/>
                <w:iCs/>
                <w:sz w:val="18"/>
                <w:szCs w:val="18"/>
                <w:lang w:val="fr-FR"/>
              </w:rPr>
              <w:t>Pneophyllum fragile</w:t>
            </w:r>
          </w:p>
          <w:p w:rsidR="00D629C6" w:rsidRPr="00FC1B99" w:rsidRDefault="00D629C6" w:rsidP="000D5C26">
            <w:pPr>
              <w:spacing w:line="259" w:lineRule="auto"/>
              <w:rPr>
                <w:rFonts w:asciiTheme="majorBidi" w:eastAsia="Calibri" w:hAnsiTheme="majorBidi" w:cstheme="majorBidi"/>
                <w:i/>
                <w:iCs/>
                <w:sz w:val="18"/>
                <w:szCs w:val="18"/>
                <w:lang w:val="fr-FR"/>
              </w:rPr>
            </w:pPr>
            <w:r w:rsidRPr="00FC1B99">
              <w:rPr>
                <w:rFonts w:asciiTheme="majorBidi" w:eastAsia="Calibri" w:hAnsiTheme="majorBidi" w:cstheme="majorBidi"/>
                <w:i/>
                <w:iCs/>
                <w:sz w:val="18"/>
                <w:szCs w:val="18"/>
                <w:lang w:val="fr-FR"/>
              </w:rPr>
              <w:t xml:space="preserve">Polysiphonia </w:t>
            </w:r>
            <w:r w:rsidRPr="00FC1B99">
              <w:rPr>
                <w:rFonts w:asciiTheme="majorBidi" w:eastAsia="Calibri" w:hAnsiTheme="majorBidi" w:cstheme="majorBidi"/>
                <w:sz w:val="18"/>
                <w:szCs w:val="18"/>
                <w:lang w:val="fr-FR"/>
              </w:rPr>
              <w:t>sp.</w:t>
            </w:r>
          </w:p>
          <w:p w:rsidR="00D629C6" w:rsidRPr="00FC1B99" w:rsidRDefault="00D629C6" w:rsidP="000D5C26">
            <w:pPr>
              <w:spacing w:line="259" w:lineRule="auto"/>
              <w:rPr>
                <w:rFonts w:asciiTheme="majorBidi" w:eastAsia="Calibri" w:hAnsiTheme="majorBidi" w:cstheme="majorBidi"/>
                <w:i/>
                <w:iCs/>
                <w:sz w:val="18"/>
                <w:szCs w:val="18"/>
                <w:lang w:val="fr-FR"/>
              </w:rPr>
            </w:pPr>
            <w:r w:rsidRPr="00FC1B99">
              <w:rPr>
                <w:rFonts w:asciiTheme="majorBidi" w:eastAsia="Calibri" w:hAnsiTheme="majorBidi" w:cstheme="majorBidi"/>
                <w:i/>
                <w:iCs/>
                <w:sz w:val="18"/>
                <w:szCs w:val="18"/>
                <w:lang w:val="fr-FR"/>
              </w:rPr>
              <w:t>Polysiphonia scopulorum</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Polysiphonia stricta</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Saccharina latissima</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 xml:space="preserve">Spongomorpha </w:t>
            </w:r>
            <w:r w:rsidRPr="00FC1B99">
              <w:rPr>
                <w:rFonts w:asciiTheme="majorBidi" w:hAnsiTheme="majorBidi" w:cstheme="majorBidi"/>
                <w:iCs/>
                <w:sz w:val="18"/>
                <w:szCs w:val="18"/>
                <w:lang w:val="it-IT"/>
              </w:rPr>
              <w:t>sp.</w:t>
            </w:r>
          </w:p>
          <w:p w:rsidR="00D629C6" w:rsidRPr="00A42AF9" w:rsidRDefault="00D629C6" w:rsidP="000D5C26">
            <w:pPr>
              <w:spacing w:line="259" w:lineRule="auto"/>
              <w:rPr>
                <w:rFonts w:asciiTheme="majorBidi" w:eastAsia="Calibri" w:hAnsiTheme="majorBidi" w:cstheme="majorBidi"/>
                <w:i/>
                <w:iCs/>
                <w:sz w:val="18"/>
                <w:szCs w:val="18"/>
                <w:lang w:val="nb-NO"/>
              </w:rPr>
            </w:pPr>
            <w:r w:rsidRPr="00A42AF9">
              <w:rPr>
                <w:rFonts w:asciiTheme="majorBidi" w:eastAsia="Calibri" w:hAnsiTheme="majorBidi" w:cstheme="majorBidi"/>
                <w:i/>
                <w:iCs/>
                <w:sz w:val="18"/>
                <w:szCs w:val="18"/>
                <w:lang w:val="nb-NO"/>
              </w:rPr>
              <w:t>Spyridia filamentosa</w:t>
            </w:r>
          </w:p>
          <w:p w:rsidR="00D629C6" w:rsidRPr="00A42AF9" w:rsidRDefault="00D629C6" w:rsidP="000D5C26">
            <w:pPr>
              <w:spacing w:line="259" w:lineRule="auto"/>
              <w:rPr>
                <w:rFonts w:asciiTheme="majorBidi" w:eastAsia="Calibri" w:hAnsiTheme="majorBidi" w:cstheme="majorBidi"/>
                <w:i/>
                <w:iCs/>
                <w:sz w:val="18"/>
                <w:szCs w:val="18"/>
                <w:lang w:val="nb-NO"/>
              </w:rPr>
            </w:pPr>
            <w:r w:rsidRPr="00A42AF9">
              <w:rPr>
                <w:rFonts w:asciiTheme="majorBidi" w:eastAsia="Calibri" w:hAnsiTheme="majorBidi" w:cstheme="majorBidi"/>
                <w:i/>
                <w:iCs/>
                <w:sz w:val="18"/>
                <w:szCs w:val="18"/>
                <w:lang w:val="nb-NO"/>
              </w:rPr>
              <w:t>Titanoderma pustulatum</w:t>
            </w:r>
          </w:p>
          <w:p w:rsidR="00D629C6" w:rsidRPr="00A42AF9" w:rsidRDefault="00D629C6" w:rsidP="000D5C26">
            <w:pPr>
              <w:spacing w:line="259" w:lineRule="auto"/>
              <w:rPr>
                <w:rFonts w:asciiTheme="majorBidi" w:hAnsiTheme="majorBidi" w:cstheme="majorBidi"/>
                <w:iCs/>
                <w:sz w:val="18"/>
                <w:szCs w:val="18"/>
                <w:lang w:val="nb-NO"/>
              </w:rPr>
            </w:pPr>
            <w:r w:rsidRPr="00A42AF9">
              <w:rPr>
                <w:rFonts w:asciiTheme="majorBidi" w:hAnsiTheme="majorBidi" w:cstheme="majorBidi"/>
                <w:i/>
                <w:iCs/>
                <w:sz w:val="18"/>
                <w:szCs w:val="18"/>
                <w:lang w:val="nb-NO"/>
              </w:rPr>
              <w:t xml:space="preserve">Ulothrix </w:t>
            </w:r>
            <w:r w:rsidRPr="00A42AF9">
              <w:rPr>
                <w:rFonts w:asciiTheme="majorBidi" w:hAnsiTheme="majorBidi" w:cstheme="majorBidi"/>
                <w:iCs/>
                <w:sz w:val="18"/>
                <w:szCs w:val="18"/>
                <w:lang w:val="nb-NO"/>
              </w:rPr>
              <w:t>spp.</w:t>
            </w:r>
          </w:p>
          <w:p w:rsidR="00D629C6" w:rsidRPr="00A42AF9" w:rsidRDefault="00D629C6" w:rsidP="000D5C26">
            <w:pPr>
              <w:rPr>
                <w:rFonts w:asciiTheme="majorBidi" w:hAnsiTheme="majorBidi" w:cstheme="majorBidi"/>
                <w:i/>
                <w:iCs/>
                <w:sz w:val="18"/>
                <w:szCs w:val="18"/>
                <w:lang w:val="nb-NO"/>
              </w:rPr>
            </w:pPr>
            <w:r w:rsidRPr="00A42AF9">
              <w:rPr>
                <w:rFonts w:asciiTheme="majorBidi" w:hAnsiTheme="majorBidi" w:cstheme="majorBidi"/>
                <w:i/>
                <w:iCs/>
                <w:sz w:val="18"/>
                <w:szCs w:val="18"/>
                <w:lang w:val="nb-NO"/>
              </w:rPr>
              <w:t xml:space="preserve">Ulva </w:t>
            </w:r>
            <w:r w:rsidRPr="00A42AF9">
              <w:rPr>
                <w:rFonts w:asciiTheme="majorBidi" w:hAnsiTheme="majorBidi" w:cstheme="majorBidi"/>
                <w:sz w:val="18"/>
                <w:szCs w:val="18"/>
                <w:lang w:val="nb-NO"/>
              </w:rPr>
              <w:t>spp.</w:t>
            </w:r>
          </w:p>
          <w:p w:rsidR="00D629C6" w:rsidRPr="00A42AF9" w:rsidRDefault="00D629C6" w:rsidP="000D5C26">
            <w:pPr>
              <w:rPr>
                <w:rFonts w:asciiTheme="majorBidi" w:hAnsiTheme="majorBidi" w:cstheme="majorBidi"/>
                <w:i/>
                <w:iCs/>
                <w:sz w:val="18"/>
                <w:szCs w:val="18"/>
                <w:lang w:val="nb-NO"/>
              </w:rPr>
            </w:pPr>
            <w:r w:rsidRPr="00A42AF9">
              <w:rPr>
                <w:rFonts w:asciiTheme="majorBidi" w:hAnsiTheme="majorBidi" w:cstheme="majorBidi"/>
                <w:i/>
                <w:iCs/>
                <w:sz w:val="18"/>
                <w:szCs w:val="18"/>
                <w:lang w:val="nb-NO"/>
              </w:rPr>
              <w:t>Ulva multiramosa</w:t>
            </w:r>
          </w:p>
          <w:p w:rsidR="00D629C6" w:rsidRPr="00A42AF9" w:rsidRDefault="00D629C6" w:rsidP="000D5C26">
            <w:pPr>
              <w:rPr>
                <w:rFonts w:asciiTheme="majorBidi" w:hAnsiTheme="majorBidi" w:cstheme="majorBidi"/>
                <w:i/>
                <w:iCs/>
                <w:sz w:val="18"/>
                <w:szCs w:val="18"/>
                <w:lang w:val="nb-NO"/>
              </w:rPr>
            </w:pPr>
            <w:r w:rsidRPr="00A42AF9">
              <w:rPr>
                <w:rFonts w:asciiTheme="majorBidi" w:hAnsiTheme="majorBidi" w:cstheme="majorBidi"/>
                <w:i/>
                <w:iCs/>
                <w:sz w:val="18"/>
                <w:szCs w:val="18"/>
                <w:lang w:val="nb-NO"/>
              </w:rPr>
              <w:t>Ulva prolifera</w:t>
            </w:r>
          </w:p>
          <w:p w:rsidR="00D629C6" w:rsidRPr="00A42AF9" w:rsidRDefault="00D629C6" w:rsidP="000D5C26">
            <w:pPr>
              <w:spacing w:line="259" w:lineRule="auto"/>
              <w:rPr>
                <w:rFonts w:asciiTheme="majorBidi" w:hAnsiTheme="majorBidi" w:cstheme="majorBidi"/>
                <w:i/>
                <w:iCs/>
                <w:sz w:val="18"/>
                <w:szCs w:val="18"/>
                <w:lang w:val="nb-NO"/>
              </w:rPr>
            </w:pPr>
            <w:r w:rsidRPr="00A42AF9">
              <w:rPr>
                <w:rFonts w:asciiTheme="majorBidi" w:hAnsiTheme="majorBidi" w:cstheme="majorBidi"/>
                <w:i/>
                <w:iCs/>
                <w:sz w:val="18"/>
                <w:szCs w:val="18"/>
                <w:lang w:val="nb-NO"/>
              </w:rPr>
              <w:t xml:space="preserve">Ulvophyceae </w:t>
            </w:r>
            <w:r w:rsidRPr="00A42AF9">
              <w:rPr>
                <w:rFonts w:asciiTheme="majorBidi" w:hAnsiTheme="majorBidi" w:cstheme="majorBidi"/>
                <w:iCs/>
                <w:sz w:val="18"/>
                <w:szCs w:val="18"/>
                <w:lang w:val="nb-NO"/>
              </w:rPr>
              <w:t>sp.</w:t>
            </w:r>
          </w:p>
          <w:p w:rsidR="00D629C6" w:rsidRPr="00FC1B99" w:rsidRDefault="00D629C6" w:rsidP="000D5C26">
            <w:pPr>
              <w:spacing w:line="259" w:lineRule="auto"/>
              <w:rPr>
                <w:rFonts w:asciiTheme="majorBidi" w:hAnsiTheme="majorBidi" w:cstheme="majorBidi"/>
                <w:i/>
                <w:iCs/>
                <w:sz w:val="18"/>
                <w:szCs w:val="18"/>
                <w:lang w:val="it-IT"/>
              </w:rPr>
            </w:pPr>
            <w:r w:rsidRPr="00FC1B99">
              <w:rPr>
                <w:rFonts w:asciiTheme="majorBidi" w:hAnsiTheme="majorBidi" w:cstheme="majorBidi"/>
                <w:i/>
                <w:iCs/>
                <w:sz w:val="18"/>
                <w:szCs w:val="18"/>
                <w:lang w:val="it-IT"/>
              </w:rPr>
              <w:t>Urospora peniciliformis</w:t>
            </w:r>
          </w:p>
          <w:p w:rsidR="00D629C6" w:rsidRPr="00FC1B99" w:rsidRDefault="00D629C6" w:rsidP="000D5C26">
            <w:pPr>
              <w:spacing w:line="259" w:lineRule="auto"/>
              <w:rPr>
                <w:rFonts w:asciiTheme="majorBidi" w:eastAsia="Calibri" w:hAnsiTheme="majorBidi" w:cstheme="majorBidi"/>
                <w:i/>
                <w:iCs/>
                <w:sz w:val="18"/>
                <w:szCs w:val="18"/>
                <w:lang w:val="it-IT"/>
              </w:rPr>
            </w:pPr>
            <w:r w:rsidRPr="00FC1B99">
              <w:rPr>
                <w:rFonts w:asciiTheme="majorBidi" w:eastAsia="Calibri" w:hAnsiTheme="majorBidi" w:cstheme="majorBidi"/>
                <w:i/>
                <w:iCs/>
                <w:sz w:val="18"/>
                <w:szCs w:val="18"/>
                <w:lang w:val="it-IT"/>
              </w:rPr>
              <w:t>Wrangelia penicillata</w:t>
            </w:r>
          </w:p>
          <w:p w:rsidR="00D629C6" w:rsidRPr="00FC1B99" w:rsidRDefault="00D629C6" w:rsidP="000D5C26">
            <w:pPr>
              <w:spacing w:line="259" w:lineRule="auto"/>
              <w:rPr>
                <w:rFonts w:asciiTheme="majorBidi" w:eastAsia="Calibri" w:hAnsiTheme="majorBidi" w:cstheme="majorBidi"/>
                <w:i/>
                <w:iCs/>
                <w:sz w:val="18"/>
                <w:szCs w:val="18"/>
                <w:lang w:val="it-IT"/>
              </w:rPr>
            </w:pPr>
          </w:p>
        </w:tc>
        <w:tc>
          <w:tcPr>
            <w:tcW w:w="1559" w:type="dxa"/>
          </w:tcPr>
          <w:p w:rsidR="00D629C6" w:rsidRPr="00FC1B99" w:rsidRDefault="00D629C6" w:rsidP="000D5C26">
            <w:pPr>
              <w:rPr>
                <w:rFonts w:asciiTheme="majorBidi" w:hAnsiTheme="majorBidi" w:cstheme="majorBidi"/>
                <w:sz w:val="18"/>
                <w:szCs w:val="18"/>
                <w:lang w:val="it-IT"/>
              </w:rPr>
            </w:pP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Net occlusion</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 xml:space="preserve">Increased drag </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Cage deformation and structural fatigue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Restriction of water exchange</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Poor water quality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Limited oxygen availability</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Reduced waste metabolite removal</w:t>
            </w:r>
          </w:p>
          <w:p w:rsidR="00D629C6" w:rsidRPr="00A42AF9" w:rsidRDefault="00D629C6" w:rsidP="000D5C26">
            <w:pPr>
              <w:rPr>
                <w:rFonts w:asciiTheme="majorBidi" w:hAnsiTheme="majorBidi" w:cstheme="majorBidi"/>
                <w:sz w:val="18"/>
                <w:szCs w:val="18"/>
              </w:rPr>
            </w:pPr>
          </w:p>
        </w:tc>
        <w:tc>
          <w:tcPr>
            <w:tcW w:w="1134" w:type="dxa"/>
          </w:tcPr>
          <w:p w:rsidR="00D629C6" w:rsidRPr="00A42AF9" w:rsidRDefault="00D629C6" w:rsidP="000D5C26">
            <w:pPr>
              <w:rPr>
                <w:rFonts w:asciiTheme="majorBidi" w:hAnsiTheme="majorBidi" w:cstheme="majorBidi"/>
                <w:sz w:val="18"/>
                <w:szCs w:val="18"/>
              </w:rPr>
            </w:pP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Australia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Canada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Croatia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Malaysia</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 xml:space="preserve">Norway </w:t>
            </w:r>
          </w:p>
          <w:p w:rsidR="00D629C6" w:rsidRPr="00FC1B99" w:rsidRDefault="00D629C6" w:rsidP="000D5C26">
            <w:pPr>
              <w:rPr>
                <w:rFonts w:asciiTheme="majorBidi" w:hAnsiTheme="majorBidi" w:cstheme="majorBidi"/>
                <w:sz w:val="18"/>
                <w:szCs w:val="18"/>
                <w:lang w:val="it-IT"/>
              </w:rPr>
            </w:pPr>
            <w:r w:rsidRPr="00FC1B99">
              <w:rPr>
                <w:rFonts w:asciiTheme="majorBidi" w:hAnsiTheme="majorBidi" w:cstheme="majorBidi"/>
                <w:sz w:val="18"/>
                <w:szCs w:val="18"/>
                <w:lang w:val="it-IT"/>
              </w:rPr>
              <w:t>UK</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sz w:val="18"/>
                <w:szCs w:val="18"/>
              </w:rPr>
              <w:t>USA</w:t>
            </w:r>
          </w:p>
          <w:p w:rsidR="00D629C6" w:rsidRPr="00A42AF9" w:rsidRDefault="00D629C6" w:rsidP="000D5C26">
            <w:pPr>
              <w:rPr>
                <w:rFonts w:asciiTheme="majorBidi" w:hAnsiTheme="majorBidi" w:cstheme="majorBidi"/>
                <w:sz w:val="18"/>
                <w:szCs w:val="18"/>
              </w:rPr>
            </w:pPr>
          </w:p>
        </w:tc>
        <w:tc>
          <w:tcPr>
            <w:tcW w:w="1843" w:type="dxa"/>
          </w:tcPr>
          <w:p w:rsidR="00D629C6" w:rsidRPr="00FC1B99" w:rsidRDefault="00D629C6" w:rsidP="000D5C26">
            <w:pPr>
              <w:rPr>
                <w:rFonts w:asciiTheme="majorBidi" w:hAnsiTheme="majorBidi" w:cstheme="majorBidi"/>
                <w:i/>
                <w:iCs/>
                <w:sz w:val="18"/>
                <w:szCs w:val="18"/>
                <w:lang w:val="fr-FR"/>
              </w:rPr>
            </w:pP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Dicentrachus labrax</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Epinephelus</w:t>
            </w:r>
            <w:r w:rsidRPr="00FC1B99">
              <w:rPr>
                <w:rFonts w:asciiTheme="majorBidi" w:hAnsiTheme="majorBidi" w:cstheme="majorBidi"/>
                <w:sz w:val="18"/>
                <w:szCs w:val="18"/>
                <w:lang w:val="fr-FR"/>
              </w:rPr>
              <w:t xml:space="preserve"> sp.</w:t>
            </w:r>
          </w:p>
          <w:p w:rsidR="00D629C6" w:rsidRPr="00FC1B99" w:rsidRDefault="00D629C6" w:rsidP="000D5C26">
            <w:pPr>
              <w:rPr>
                <w:rFonts w:asciiTheme="majorBidi" w:hAnsiTheme="majorBidi" w:cstheme="majorBidi"/>
                <w:i/>
                <w:iCs/>
                <w:sz w:val="18"/>
                <w:szCs w:val="18"/>
                <w:lang w:val="fr-FR"/>
              </w:rPr>
            </w:pPr>
            <w:r w:rsidRPr="00FC1B99">
              <w:rPr>
                <w:rFonts w:asciiTheme="majorBidi" w:hAnsiTheme="majorBidi" w:cstheme="majorBidi"/>
                <w:i/>
                <w:iCs/>
                <w:sz w:val="18"/>
                <w:szCs w:val="18"/>
                <w:lang w:val="fr-FR"/>
              </w:rPr>
              <w:t>Lates calcarifer</w:t>
            </w:r>
          </w:p>
          <w:p w:rsidR="00D629C6" w:rsidRPr="00FC1B99" w:rsidRDefault="00D629C6" w:rsidP="000D5C26">
            <w:pPr>
              <w:rPr>
                <w:rFonts w:asciiTheme="majorBidi" w:hAnsiTheme="majorBidi" w:cstheme="majorBidi"/>
                <w:sz w:val="18"/>
                <w:szCs w:val="18"/>
                <w:lang w:val="fr-FR"/>
              </w:rPr>
            </w:pPr>
            <w:r w:rsidRPr="00FC1B99">
              <w:rPr>
                <w:rFonts w:asciiTheme="majorBidi" w:hAnsiTheme="majorBidi" w:cstheme="majorBidi"/>
                <w:i/>
                <w:iCs/>
                <w:sz w:val="18"/>
                <w:szCs w:val="18"/>
                <w:lang w:val="fr-FR"/>
              </w:rPr>
              <w:t>Lutjanus</w:t>
            </w:r>
            <w:r w:rsidRPr="00FC1B99">
              <w:rPr>
                <w:rFonts w:asciiTheme="majorBidi" w:hAnsiTheme="majorBidi" w:cstheme="majorBidi"/>
                <w:sz w:val="18"/>
                <w:szCs w:val="18"/>
                <w:lang w:val="fr-FR"/>
              </w:rPr>
              <w:t xml:space="preserve"> sp.</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Oncorhynchus tshawytscha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Salmo salar</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 xml:space="preserve">Signaus </w:t>
            </w:r>
            <w:r w:rsidRPr="00A42AF9">
              <w:rPr>
                <w:rFonts w:asciiTheme="majorBidi" w:hAnsiTheme="majorBidi" w:cstheme="majorBidi"/>
                <w:sz w:val="18"/>
                <w:szCs w:val="18"/>
              </w:rPr>
              <w:t>sp.</w:t>
            </w:r>
          </w:p>
          <w:p w:rsidR="00D629C6" w:rsidRPr="00A42AF9" w:rsidRDefault="00D629C6" w:rsidP="000D5C26">
            <w:pPr>
              <w:rPr>
                <w:rFonts w:asciiTheme="majorBidi" w:hAnsiTheme="majorBidi" w:cstheme="majorBidi"/>
                <w:sz w:val="18"/>
                <w:szCs w:val="18"/>
              </w:rPr>
            </w:pPr>
            <w:r w:rsidRPr="00A42AF9">
              <w:rPr>
                <w:rFonts w:asciiTheme="majorBidi" w:hAnsiTheme="majorBidi" w:cstheme="majorBidi"/>
                <w:i/>
                <w:iCs/>
                <w:sz w:val="18"/>
                <w:szCs w:val="18"/>
              </w:rPr>
              <w:t>Sparus aurata</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Thunnus maccoyii</w:t>
            </w:r>
          </w:p>
          <w:p w:rsidR="00D629C6" w:rsidRPr="00A42AF9" w:rsidRDefault="00D629C6" w:rsidP="000D5C26">
            <w:pPr>
              <w:rPr>
                <w:rFonts w:asciiTheme="majorBidi" w:hAnsiTheme="majorBidi" w:cstheme="majorBidi"/>
                <w:sz w:val="18"/>
                <w:szCs w:val="18"/>
              </w:rPr>
            </w:pPr>
          </w:p>
        </w:tc>
        <w:tc>
          <w:tcPr>
            <w:tcW w:w="2835" w:type="dxa"/>
          </w:tcPr>
          <w:p w:rsidR="00D629C6" w:rsidRPr="00A42AF9" w:rsidRDefault="00D629C6" w:rsidP="000D5C26">
            <w:pPr>
              <w:rPr>
                <w:rFonts w:asciiTheme="majorBidi" w:hAnsiTheme="majorBidi" w:cstheme="majorBidi"/>
                <w:sz w:val="18"/>
                <w:szCs w:val="18"/>
              </w:rPr>
            </w:pPr>
          </w:p>
          <w:p w:rsidR="00D629C6" w:rsidRPr="00A42AF9" w:rsidRDefault="00D629C6" w:rsidP="000D5C26">
            <w:pPr>
              <w:rPr>
                <w:rFonts w:asciiTheme="majorBidi" w:hAnsiTheme="majorBidi" w:cstheme="majorBidi"/>
                <w:noProof/>
                <w:sz w:val="18"/>
                <w:szCs w:val="18"/>
              </w:rPr>
            </w:pPr>
            <w:r>
              <w:rPr>
                <w:rFonts w:asciiTheme="majorBidi" w:hAnsiTheme="majorBidi" w:cstheme="majorBidi"/>
                <w:noProof/>
                <w:sz w:val="18"/>
                <w:szCs w:val="18"/>
              </w:rPr>
              <w:t>Milne (1975a)</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Milne (1975b)</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Moring and Moring (1975)</w:t>
            </w:r>
            <w:r w:rsidRPr="00A42AF9">
              <w:rPr>
                <w:rFonts w:asciiTheme="majorBidi" w:hAnsiTheme="majorBidi" w:cstheme="majorBidi"/>
                <w:noProof/>
                <w:sz w:val="18"/>
                <w:szCs w:val="18"/>
              </w:rPr>
              <w:t xml:space="preserve">; </w:t>
            </w:r>
            <w:r>
              <w:rPr>
                <w:rFonts w:asciiTheme="majorBidi" w:hAnsiTheme="majorBidi" w:cstheme="majorBidi"/>
                <w:noProof/>
                <w:sz w:val="18"/>
                <w:szCs w:val="18"/>
              </w:rPr>
              <w:t>Hodson and Burke (1994)</w:t>
            </w:r>
            <w:r w:rsidRPr="000D5C26">
              <w:rPr>
                <w:rFonts w:asciiTheme="majorBidi" w:hAnsiTheme="majorBidi" w:cstheme="majorBidi"/>
                <w:noProof/>
                <w:sz w:val="18"/>
                <w:szCs w:val="18"/>
              </w:rPr>
              <w:t xml:space="preserve">; Cronin et al. </w:t>
            </w:r>
            <w:r>
              <w:rPr>
                <w:rFonts w:asciiTheme="majorBidi" w:hAnsiTheme="majorBidi" w:cstheme="majorBidi"/>
                <w:noProof/>
                <w:sz w:val="18"/>
                <w:szCs w:val="18"/>
                <w:lang w:val="nb-NO"/>
              </w:rPr>
              <w:t>(1999)</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Svane et al. (2006)</w:t>
            </w:r>
            <w:r w:rsidRPr="00520BF7">
              <w:rPr>
                <w:rFonts w:asciiTheme="majorBidi" w:hAnsiTheme="majorBidi" w:cstheme="majorBidi"/>
                <w:noProof/>
                <w:sz w:val="18"/>
                <w:szCs w:val="18"/>
                <w:lang w:val="nb-NO"/>
              </w:rPr>
              <w:t xml:space="preserve">; </w:t>
            </w:r>
            <w:r>
              <w:rPr>
                <w:rFonts w:asciiTheme="majorBidi" w:hAnsiTheme="majorBidi" w:cstheme="majorBidi"/>
                <w:noProof/>
                <w:sz w:val="18"/>
                <w:szCs w:val="18"/>
                <w:lang w:val="nb-NO"/>
              </w:rPr>
              <w:t>Sliskovic et al. (2011)</w:t>
            </w:r>
            <w:r w:rsidRPr="000D5C26">
              <w:rPr>
                <w:rFonts w:asciiTheme="majorBidi" w:hAnsiTheme="majorBidi" w:cstheme="majorBidi"/>
                <w:noProof/>
                <w:sz w:val="18"/>
                <w:szCs w:val="18"/>
                <w:lang w:val="nb-NO"/>
              </w:rPr>
              <w:t xml:space="preserve">; Bloecher et al. (2013); Edwards et al. </w:t>
            </w:r>
            <w:r>
              <w:rPr>
                <w:rFonts w:asciiTheme="majorBidi" w:hAnsiTheme="majorBidi" w:cstheme="majorBidi"/>
                <w:noProof/>
                <w:sz w:val="18"/>
                <w:szCs w:val="18"/>
              </w:rPr>
              <w:t>(2015)</w:t>
            </w:r>
            <w:r w:rsidRPr="00A42AF9">
              <w:rPr>
                <w:rFonts w:asciiTheme="majorBidi" w:hAnsiTheme="majorBidi" w:cstheme="majorBidi"/>
                <w:noProof/>
                <w:sz w:val="18"/>
                <w:szCs w:val="18"/>
              </w:rPr>
              <w:t xml:space="preserve">; </w:t>
            </w:r>
            <w:r>
              <w:rPr>
                <w:rFonts w:asciiTheme="majorBidi" w:hAnsiTheme="majorBidi" w:cstheme="majorBidi"/>
                <w:noProof/>
                <w:sz w:val="18"/>
                <w:szCs w:val="18"/>
              </w:rPr>
              <w:t>Madin and Ching (2015)</w:t>
            </w:r>
            <w:r w:rsidRPr="00A42AF9">
              <w:rPr>
                <w:rFonts w:asciiTheme="majorBidi" w:hAnsiTheme="majorBidi" w:cstheme="majorBidi"/>
                <w:noProof/>
                <w:sz w:val="18"/>
                <w:szCs w:val="18"/>
              </w:rPr>
              <w:t xml:space="preserve">; </w:t>
            </w:r>
            <w:r>
              <w:rPr>
                <w:rFonts w:asciiTheme="majorBidi" w:hAnsiTheme="majorBidi" w:cstheme="majorBidi"/>
                <w:noProof/>
                <w:sz w:val="18"/>
                <w:szCs w:val="18"/>
              </w:rPr>
              <w:t>Gansel et al. (2017)</w:t>
            </w:r>
          </w:p>
        </w:tc>
      </w:tr>
    </w:tbl>
    <w:p w:rsidR="00D629C6" w:rsidRPr="00A42AF9" w:rsidRDefault="00D629C6" w:rsidP="000D5C26">
      <w:pPr>
        <w:rPr>
          <w:rFonts w:asciiTheme="majorBidi" w:hAnsiTheme="majorBidi" w:cstheme="majorBidi"/>
          <w:b/>
          <w:bCs/>
          <w:i/>
          <w:iCs/>
          <w:sz w:val="18"/>
          <w:szCs w:val="18"/>
        </w:rPr>
      </w:pPr>
    </w:p>
    <w:p w:rsidR="00D629C6" w:rsidRPr="00A42AF9" w:rsidRDefault="00D629C6">
      <w:pPr>
        <w:rPr>
          <w:rFonts w:asciiTheme="majorBidi" w:hAnsiTheme="majorBidi" w:cstheme="majorBidi"/>
          <w:b/>
          <w:bCs/>
          <w:sz w:val="24"/>
          <w:szCs w:val="24"/>
        </w:rPr>
      </w:pPr>
      <w:r w:rsidRPr="00A42AF9">
        <w:rPr>
          <w:rFonts w:asciiTheme="majorBidi" w:hAnsiTheme="majorBidi" w:cstheme="majorBidi"/>
          <w:b/>
          <w:bCs/>
          <w:sz w:val="24"/>
          <w:szCs w:val="24"/>
        </w:rPr>
        <w:br w:type="page"/>
      </w:r>
    </w:p>
    <w:p w:rsidR="00D629C6" w:rsidRPr="00A42AF9" w:rsidRDefault="00D629C6" w:rsidP="000D5C26">
      <w:pPr>
        <w:pStyle w:val="Caption"/>
        <w:keepNext/>
        <w:spacing w:line="360" w:lineRule="auto"/>
        <w:jc w:val="both"/>
        <w:rPr>
          <w:rFonts w:asciiTheme="majorBidi" w:hAnsiTheme="majorBidi" w:cstheme="majorBidi"/>
          <w:i w:val="0"/>
          <w:iCs w:val="0"/>
          <w:color w:val="auto"/>
          <w:sz w:val="24"/>
          <w:szCs w:val="24"/>
        </w:rPr>
      </w:pPr>
      <w:r w:rsidRPr="00A42AF9">
        <w:rPr>
          <w:rFonts w:asciiTheme="majorBidi" w:hAnsiTheme="majorBidi" w:cstheme="majorBidi"/>
          <w:b/>
          <w:bCs/>
          <w:i w:val="0"/>
          <w:iCs w:val="0"/>
          <w:color w:val="auto"/>
          <w:sz w:val="24"/>
          <w:szCs w:val="24"/>
        </w:rPr>
        <w:lastRenderedPageBreak/>
        <w:t xml:space="preserve">Table </w:t>
      </w:r>
      <w:r w:rsidR="00FC1B99">
        <w:rPr>
          <w:rFonts w:asciiTheme="majorBidi" w:hAnsiTheme="majorBidi" w:cstheme="majorBidi"/>
          <w:b/>
          <w:bCs/>
          <w:i w:val="0"/>
          <w:iCs w:val="0"/>
          <w:color w:val="auto"/>
          <w:sz w:val="24"/>
          <w:szCs w:val="24"/>
        </w:rPr>
        <w:t>S</w:t>
      </w:r>
      <w:r w:rsidRPr="00A42AF9">
        <w:rPr>
          <w:rFonts w:asciiTheme="majorBidi" w:hAnsiTheme="majorBidi" w:cstheme="majorBidi"/>
          <w:b/>
          <w:bCs/>
          <w:i w:val="0"/>
          <w:iCs w:val="0"/>
          <w:color w:val="auto"/>
          <w:sz w:val="24"/>
          <w:szCs w:val="24"/>
        </w:rPr>
        <w:t xml:space="preserve">3. </w:t>
      </w:r>
      <w:r w:rsidRPr="00A42AF9">
        <w:rPr>
          <w:rFonts w:asciiTheme="majorBidi" w:hAnsiTheme="majorBidi" w:cstheme="majorBidi"/>
          <w:i w:val="0"/>
          <w:iCs w:val="0"/>
          <w:color w:val="auto"/>
          <w:sz w:val="24"/>
          <w:szCs w:val="24"/>
        </w:rPr>
        <w:t>Statutory regulation and recommended best management practices associated with finfish aquaculture biofouling management.</w:t>
      </w:r>
    </w:p>
    <w:p w:rsidR="00D629C6" w:rsidRPr="00A42AF9" w:rsidRDefault="00D629C6" w:rsidP="000D5C26">
      <w:pPr>
        <w:rPr>
          <w:rFonts w:asciiTheme="majorBidi" w:hAnsiTheme="majorBidi" w:cstheme="majorBidi"/>
        </w:rPr>
      </w:pPr>
    </w:p>
    <w:tbl>
      <w:tblPr>
        <w:tblStyle w:val="TableGrid"/>
        <w:tblW w:w="5031" w:type="pct"/>
        <w:tblInd w:w="-5" w:type="dxa"/>
        <w:tblLook w:val="04A0" w:firstRow="1" w:lastRow="0" w:firstColumn="1" w:lastColumn="0" w:noHBand="0" w:noVBand="1"/>
      </w:tblPr>
      <w:tblGrid>
        <w:gridCol w:w="737"/>
        <w:gridCol w:w="222"/>
        <w:gridCol w:w="1083"/>
        <w:gridCol w:w="5210"/>
        <w:gridCol w:w="1820"/>
      </w:tblGrid>
      <w:tr w:rsidR="00D629C6" w:rsidRPr="00A42AF9" w:rsidTr="000D5C26">
        <w:tc>
          <w:tcPr>
            <w:tcW w:w="1094" w:type="pct"/>
            <w:gridSpan w:val="3"/>
            <w:shd w:val="clear" w:color="auto" w:fill="FFFFFF" w:themeFill="background1"/>
          </w:tcPr>
          <w:p w:rsidR="00D629C6" w:rsidRPr="00A42AF9" w:rsidRDefault="00D629C6" w:rsidP="000D5C26">
            <w:pPr>
              <w:rPr>
                <w:rFonts w:asciiTheme="majorBidi" w:hAnsiTheme="majorBidi" w:cstheme="majorBidi"/>
                <w:b/>
                <w:bCs/>
                <w:sz w:val="20"/>
                <w:szCs w:val="20"/>
              </w:rPr>
            </w:pPr>
            <w:r w:rsidRPr="00A42AF9">
              <w:rPr>
                <w:rFonts w:asciiTheme="majorBidi" w:hAnsiTheme="majorBidi" w:cstheme="majorBidi"/>
                <w:b/>
                <w:bCs/>
                <w:sz w:val="20"/>
                <w:szCs w:val="20"/>
              </w:rPr>
              <w:t>Country</w:t>
            </w:r>
          </w:p>
        </w:tc>
        <w:tc>
          <w:tcPr>
            <w:tcW w:w="2891" w:type="pct"/>
            <w:shd w:val="clear" w:color="auto" w:fill="FFFFFF" w:themeFill="background1"/>
          </w:tcPr>
          <w:p w:rsidR="00D629C6" w:rsidRPr="00A42AF9" w:rsidRDefault="00D629C6" w:rsidP="000D5C26">
            <w:pPr>
              <w:rPr>
                <w:rFonts w:asciiTheme="majorBidi" w:hAnsiTheme="majorBidi" w:cstheme="majorBidi"/>
                <w:b/>
                <w:bCs/>
                <w:sz w:val="20"/>
                <w:szCs w:val="20"/>
                <w:lang w:val="en-GB"/>
              </w:rPr>
            </w:pPr>
            <w:r w:rsidRPr="00A42AF9">
              <w:rPr>
                <w:rFonts w:asciiTheme="majorBidi" w:hAnsiTheme="majorBidi" w:cstheme="majorBidi"/>
                <w:b/>
                <w:bCs/>
                <w:sz w:val="20"/>
                <w:szCs w:val="20"/>
                <w:lang w:val="en-GB"/>
              </w:rPr>
              <w:t>Summary</w:t>
            </w:r>
          </w:p>
        </w:tc>
        <w:tc>
          <w:tcPr>
            <w:tcW w:w="1015" w:type="pct"/>
            <w:shd w:val="clear" w:color="auto" w:fill="FFFFFF" w:themeFill="background1"/>
          </w:tcPr>
          <w:p w:rsidR="00D629C6" w:rsidRPr="00A42AF9" w:rsidRDefault="00D629C6" w:rsidP="000D5C26">
            <w:pPr>
              <w:rPr>
                <w:rFonts w:asciiTheme="majorBidi" w:hAnsiTheme="majorBidi" w:cstheme="majorBidi"/>
                <w:b/>
                <w:bCs/>
                <w:sz w:val="20"/>
                <w:szCs w:val="20"/>
              </w:rPr>
            </w:pPr>
            <w:r w:rsidRPr="00A42AF9">
              <w:rPr>
                <w:rFonts w:asciiTheme="majorBidi" w:hAnsiTheme="majorBidi" w:cstheme="majorBidi"/>
                <w:b/>
                <w:bCs/>
                <w:sz w:val="20"/>
                <w:szCs w:val="20"/>
              </w:rPr>
              <w:t>References</w:t>
            </w:r>
          </w:p>
        </w:tc>
      </w:tr>
      <w:tr w:rsidR="00D629C6" w:rsidRPr="00A42AF9" w:rsidTr="000D5C26">
        <w:trPr>
          <w:trHeight w:val="387"/>
        </w:trPr>
        <w:tc>
          <w:tcPr>
            <w:tcW w:w="547" w:type="pct"/>
            <w:gridSpan w:val="2"/>
            <w:vMerge w:val="restart"/>
            <w:shd w:val="clear" w:color="auto" w:fill="auto"/>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ASC</w:t>
            </w:r>
          </w:p>
        </w:tc>
        <w:tc>
          <w:tcPr>
            <w:tcW w:w="547" w:type="pct"/>
            <w:shd w:val="clear" w:color="auto" w:fill="auto"/>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Salmon</w:t>
            </w:r>
          </w:p>
        </w:tc>
        <w:tc>
          <w:tcPr>
            <w:tcW w:w="2891" w:type="pct"/>
            <w:shd w:val="clear" w:color="auto" w:fill="auto"/>
          </w:tcPr>
          <w:p w:rsidR="00D629C6" w:rsidRPr="00A42AF9" w:rsidRDefault="00D629C6" w:rsidP="000D5C26">
            <w:pPr>
              <w:rPr>
                <w:rFonts w:asciiTheme="majorBidi" w:hAnsiTheme="majorBidi" w:cstheme="majorBidi"/>
                <w:b/>
                <w:bCs/>
                <w:sz w:val="20"/>
                <w:szCs w:val="20"/>
                <w:lang w:val="en-GB"/>
              </w:rPr>
            </w:pPr>
            <w:r w:rsidRPr="00A42AF9">
              <w:rPr>
                <w:rFonts w:asciiTheme="majorBidi" w:hAnsiTheme="majorBidi" w:cstheme="majorBidi"/>
                <w:b/>
                <w:bCs/>
                <w:sz w:val="20"/>
                <w:szCs w:val="20"/>
                <w:lang w:val="en-GB"/>
              </w:rPr>
              <w:t>Recommended:</w:t>
            </w:r>
            <w:r w:rsidRPr="00A42AF9">
              <w:rPr>
                <w:rFonts w:asciiTheme="majorBidi" w:hAnsiTheme="majorBidi" w:cstheme="majorBidi"/>
                <w:sz w:val="20"/>
                <w:szCs w:val="20"/>
                <w:lang w:val="en-GB"/>
              </w:rPr>
              <w:t xml:space="preserve"> Copper treated nets must not be treated or high-pressure cleaned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Low pressure cleaning of copper treated nets may be undertaken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On land net cleaning sites must have suitable effluent treatment systems in place. Where copper treated nets are used, monitoring of copper levels outside the AZE must be undertaken and within acceptable limits. Any biocides used in net antifouling must be approved in legislation in the EU, USA or Australia.</w:t>
            </w:r>
          </w:p>
        </w:tc>
        <w:tc>
          <w:tcPr>
            <w:tcW w:w="1015" w:type="pct"/>
          </w:tcPr>
          <w:p w:rsidR="00D629C6" w:rsidRPr="00A42AF9" w:rsidRDefault="00D629C6" w:rsidP="000D5C26">
            <w:pPr>
              <w:rPr>
                <w:rFonts w:asciiTheme="majorBidi" w:hAnsiTheme="majorBidi" w:cstheme="majorBidi"/>
                <w:sz w:val="20"/>
                <w:szCs w:val="20"/>
              </w:rPr>
            </w:pPr>
            <w:r>
              <w:rPr>
                <w:rFonts w:asciiTheme="majorBidi" w:hAnsiTheme="majorBidi" w:cstheme="majorBidi"/>
                <w:noProof/>
                <w:sz w:val="20"/>
                <w:szCs w:val="20"/>
              </w:rPr>
              <w:t>ASC. (2017)</w:t>
            </w:r>
          </w:p>
        </w:tc>
      </w:tr>
      <w:tr w:rsidR="00D629C6" w:rsidRPr="00A42AF9" w:rsidTr="000D5C26">
        <w:trPr>
          <w:trHeight w:val="387"/>
        </w:trPr>
        <w:tc>
          <w:tcPr>
            <w:tcW w:w="547" w:type="pct"/>
            <w:gridSpan w:val="2"/>
            <w:vMerge/>
          </w:tcPr>
          <w:p w:rsidR="00D629C6" w:rsidRPr="00A42AF9" w:rsidRDefault="00D629C6" w:rsidP="000D5C26">
            <w:pPr>
              <w:rPr>
                <w:rFonts w:asciiTheme="majorBidi" w:hAnsiTheme="majorBidi" w:cstheme="majorBidi"/>
                <w:sz w:val="20"/>
                <w:szCs w:val="20"/>
              </w:rPr>
            </w:pPr>
          </w:p>
        </w:tc>
        <w:tc>
          <w:tcPr>
            <w:tcW w:w="547" w:type="pct"/>
            <w:shd w:val="clear" w:color="auto" w:fill="auto"/>
          </w:tcPr>
          <w:p w:rsidR="00D629C6" w:rsidRPr="00A42AF9" w:rsidRDefault="00D629C6" w:rsidP="000D5C26">
            <w:pPr>
              <w:rPr>
                <w:rFonts w:asciiTheme="majorBidi" w:hAnsiTheme="majorBidi" w:cstheme="majorBidi"/>
                <w:b/>
                <w:bCs/>
                <w:sz w:val="20"/>
                <w:szCs w:val="20"/>
              </w:rPr>
            </w:pPr>
            <w:r w:rsidRPr="00A42AF9">
              <w:rPr>
                <w:rFonts w:asciiTheme="majorBidi" w:hAnsiTheme="majorBidi" w:cstheme="majorBidi"/>
                <w:sz w:val="20"/>
                <w:szCs w:val="20"/>
              </w:rPr>
              <w:t>Seabass, Seabream and Meagre</w:t>
            </w:r>
            <w:r w:rsidRPr="00A42AF9">
              <w:rPr>
                <w:rFonts w:asciiTheme="majorBidi" w:hAnsiTheme="majorBidi" w:cstheme="majorBidi"/>
                <w:b/>
                <w:bCs/>
                <w:sz w:val="20"/>
                <w:szCs w:val="20"/>
              </w:rPr>
              <w:t xml:space="preserve"> </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Recommended:</w:t>
            </w:r>
            <w:r w:rsidRPr="00A42AF9">
              <w:rPr>
                <w:rFonts w:asciiTheme="majorBidi" w:hAnsiTheme="majorBidi" w:cstheme="majorBidi"/>
                <w:sz w:val="20"/>
                <w:szCs w:val="20"/>
                <w:lang w:val="en-GB"/>
              </w:rPr>
              <w:t xml:space="preserve"> Any biocides used in net antifouling must be approved in legislation in the EU, USA, Australia or Japan. On land net cleaning sites must have suitable effluent treatment systems in place, including copper capture where copper is used. Biological waste must be stored and/or disposed of appropriately.</w:t>
            </w:r>
          </w:p>
        </w:tc>
        <w:tc>
          <w:tcPr>
            <w:tcW w:w="1015" w:type="pct"/>
          </w:tcPr>
          <w:p w:rsidR="00D629C6" w:rsidRPr="00A42AF9" w:rsidRDefault="00D629C6" w:rsidP="000D5C26">
            <w:pPr>
              <w:rPr>
                <w:rFonts w:asciiTheme="majorBidi" w:hAnsiTheme="majorBidi" w:cstheme="majorBidi"/>
                <w:noProof/>
                <w:sz w:val="20"/>
                <w:szCs w:val="20"/>
              </w:rPr>
            </w:pPr>
            <w:r>
              <w:rPr>
                <w:rFonts w:asciiTheme="majorBidi" w:hAnsiTheme="majorBidi" w:cstheme="majorBidi"/>
                <w:noProof/>
                <w:sz w:val="20"/>
                <w:szCs w:val="20"/>
              </w:rPr>
              <w:t>ASC. (2019)</w:t>
            </w:r>
          </w:p>
        </w:tc>
      </w:tr>
      <w:tr w:rsidR="00D629C6" w:rsidRPr="00A42AF9" w:rsidTr="000D5C26">
        <w:trPr>
          <w:trHeight w:val="169"/>
        </w:trPr>
        <w:tc>
          <w:tcPr>
            <w:tcW w:w="547" w:type="pct"/>
            <w:gridSpan w:val="2"/>
            <w:vMerge w:val="restart"/>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Australia</w:t>
            </w:r>
          </w:p>
        </w:tc>
        <w:tc>
          <w:tcPr>
            <w:tcW w:w="547" w:type="pct"/>
            <w:tcBorders>
              <w:bottom w:val="single" w:sz="4" w:space="0" w:color="auto"/>
            </w:tcBorders>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National</w:t>
            </w:r>
          </w:p>
        </w:tc>
        <w:tc>
          <w:tcPr>
            <w:tcW w:w="2891" w:type="pct"/>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 xml:space="preserve">Statutory: </w:t>
            </w:r>
            <w:r w:rsidRPr="00A42AF9">
              <w:rPr>
                <w:rFonts w:asciiTheme="majorBidi" w:hAnsiTheme="majorBidi" w:cstheme="majorBidi"/>
                <w:sz w:val="20"/>
                <w:szCs w:val="20"/>
                <w:lang w:val="en-GB"/>
              </w:rPr>
              <w:t>None identified</w:t>
            </w:r>
          </w:p>
          <w:p w:rsidR="00D629C6" w:rsidRPr="00A42AF9" w:rsidRDefault="00D629C6" w:rsidP="000D5C26">
            <w:pPr>
              <w:rPr>
                <w:rFonts w:asciiTheme="majorBidi" w:hAnsiTheme="majorBidi" w:cstheme="majorBidi"/>
                <w:b/>
                <w:bCs/>
                <w:sz w:val="20"/>
                <w:szCs w:val="20"/>
                <w:lang w:val="en-GB"/>
              </w:rPr>
            </w:pPr>
            <w:r w:rsidRPr="00A42AF9">
              <w:rPr>
                <w:rFonts w:asciiTheme="majorBidi" w:hAnsiTheme="majorBidi" w:cstheme="majorBidi"/>
                <w:b/>
                <w:bCs/>
                <w:sz w:val="20"/>
                <w:szCs w:val="20"/>
                <w:lang w:val="en-GB"/>
              </w:rPr>
              <w:t xml:space="preserve">Recommended: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to be undertaken in permitted areas within the marine farming lease only, in line with relevant regulations.</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b/>
                <w:bCs/>
                <w:sz w:val="20"/>
                <w:szCs w:val="20"/>
                <w:lang w:val="en-GB"/>
              </w:rPr>
            </w:pPr>
            <w:r w:rsidRPr="00A42AF9">
              <w:rPr>
                <w:rFonts w:asciiTheme="majorBidi" w:hAnsiTheme="majorBidi" w:cstheme="majorBidi"/>
                <w:sz w:val="20"/>
                <w:szCs w:val="20"/>
                <w:lang w:val="en-GB"/>
              </w:rPr>
              <w:t xml:space="preserve">Routine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of mature/extensive biofouling in place of earlier/better maintenance practices is not recommended. Where the discharged materials meet relevant standards,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is acceptable however methods should be adopted to ensure minimal release of biological material into the water. Methods should catch biofouled material with a diameter greater than 50 micrometres to minimise the release of viable biofouling organisms back into the environment. Collected debris must be disposed of on land following relevant waste disposal requirements.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should not be done within or beside areas of high conservation value. Where suspected invasive or non-indigenous species are identified during cleaning, this should be reported to the relevant authority and cleaning stopped. </w:t>
            </w:r>
          </w:p>
        </w:tc>
        <w:tc>
          <w:tcPr>
            <w:tcW w:w="1015" w:type="pct"/>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 xml:space="preserve"> </w:t>
            </w:r>
          </w:p>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lang w:val="en-GB"/>
              </w:rPr>
              <w:t>NSPMMPI. (2013)</w:t>
            </w: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 xml:space="preserve"> </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b/>
                <w:bCs/>
                <w:sz w:val="20"/>
                <w:szCs w:val="20"/>
                <w:lang w:val="en-GB"/>
              </w:rPr>
            </w:pPr>
            <w:r>
              <w:rPr>
                <w:rFonts w:asciiTheme="majorBidi" w:hAnsiTheme="majorBidi" w:cstheme="majorBidi"/>
                <w:noProof/>
                <w:sz w:val="20"/>
                <w:szCs w:val="20"/>
                <w:lang w:val="en-GB"/>
              </w:rPr>
              <w:t>Department of the Environment. and New Zealand Ministry for Primary Industries. (2015)</w:t>
            </w:r>
          </w:p>
        </w:tc>
      </w:tr>
      <w:tr w:rsidR="00D629C6" w:rsidRPr="00A42AF9" w:rsidTr="000D5C26">
        <w:trPr>
          <w:trHeight w:val="168"/>
        </w:trPr>
        <w:tc>
          <w:tcPr>
            <w:tcW w:w="547" w:type="pct"/>
            <w:gridSpan w:val="2"/>
            <w:vMerge/>
          </w:tcPr>
          <w:p w:rsidR="00D629C6" w:rsidRPr="00A42AF9" w:rsidRDefault="00D629C6" w:rsidP="000D5C26">
            <w:pPr>
              <w:rPr>
                <w:rFonts w:asciiTheme="majorBidi" w:hAnsiTheme="majorBidi" w:cstheme="majorBidi"/>
                <w:sz w:val="20"/>
                <w:szCs w:val="20"/>
                <w:lang w:val="en-GB"/>
              </w:rPr>
            </w:pPr>
          </w:p>
        </w:tc>
        <w:tc>
          <w:tcPr>
            <w:tcW w:w="547" w:type="pct"/>
            <w:tcBorders>
              <w:bottom w:val="single" w:sz="4" w:space="0" w:color="auto"/>
            </w:tcBorders>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Tasmania</w:t>
            </w:r>
          </w:p>
        </w:tc>
        <w:tc>
          <w:tcPr>
            <w:tcW w:w="2891" w:type="pct"/>
            <w:tcBorders>
              <w:bottom w:val="single" w:sz="4" w:space="0" w:color="auto"/>
            </w:tcBorders>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 xml:space="preserve">Statutory: </w:t>
            </w:r>
            <w:r w:rsidRPr="00A42AF9">
              <w:rPr>
                <w:rFonts w:asciiTheme="majorBidi" w:hAnsiTheme="majorBidi" w:cstheme="majorBidi"/>
                <w:sz w:val="20"/>
                <w:szCs w:val="20"/>
                <w:lang w:val="en-GB"/>
              </w:rPr>
              <w:t xml:space="preserve">Licences holders must adhere to any written requests regarding measures to mitigate against ecological effects from waste associated with fouling organisms. </w:t>
            </w:r>
          </w:p>
          <w:p w:rsidR="00D629C6" w:rsidRPr="00A42AF9" w:rsidRDefault="00D629C6" w:rsidP="000D5C26">
            <w:pPr>
              <w:rPr>
                <w:rFonts w:asciiTheme="majorBidi" w:hAnsiTheme="majorBidi" w:cstheme="majorBidi"/>
                <w:b/>
                <w:bCs/>
                <w:sz w:val="20"/>
                <w:szCs w:val="20"/>
                <w:lang w:val="en-GB"/>
              </w:rPr>
            </w:pPr>
            <w:r w:rsidRPr="00A42AF9">
              <w:rPr>
                <w:rFonts w:asciiTheme="majorBidi" w:hAnsiTheme="majorBidi" w:cstheme="majorBidi"/>
                <w:b/>
                <w:bCs/>
                <w:sz w:val="20"/>
                <w:szCs w:val="20"/>
                <w:lang w:val="en-GB"/>
              </w:rPr>
              <w:t>Recommended:</w:t>
            </w:r>
            <w:r w:rsidRPr="00A42AF9">
              <w:rPr>
                <w:rFonts w:asciiTheme="majorBidi" w:hAnsiTheme="majorBidi" w:cstheme="majorBidi"/>
                <w:sz w:val="20"/>
                <w:szCs w:val="20"/>
                <w:lang w:val="en-GB"/>
              </w:rPr>
              <w:t xml:space="preserve"> Vacuum only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methods to be used on nets treated with antifoulant. Non anti-fouled nets can be cleaned using the vacuum and blasting techniques together. Cleaning frequency should increase during periods of high fouling. Positioning should be considered to minimise impact on caged fish.</w:t>
            </w:r>
          </w:p>
        </w:tc>
        <w:tc>
          <w:tcPr>
            <w:tcW w:w="1015" w:type="pct"/>
            <w:tcBorders>
              <w:bottom w:val="single" w:sz="4" w:space="0" w:color="auto"/>
            </w:tcBorders>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Within marine farming licences;</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b/>
                <w:bCs/>
                <w:sz w:val="20"/>
                <w:szCs w:val="20"/>
                <w:lang w:val="en-GB"/>
              </w:rPr>
            </w:pPr>
            <w:r>
              <w:rPr>
                <w:rFonts w:asciiTheme="majorBidi" w:hAnsiTheme="majorBidi" w:cstheme="majorBidi"/>
                <w:noProof/>
                <w:sz w:val="20"/>
                <w:szCs w:val="20"/>
                <w:lang w:val="en-GB"/>
              </w:rPr>
              <w:t>TSGA. (2013)</w:t>
            </w:r>
          </w:p>
        </w:tc>
      </w:tr>
      <w:tr w:rsidR="00D629C6" w:rsidRPr="00A42AF9" w:rsidTr="000D5C26">
        <w:trPr>
          <w:trHeight w:val="1620"/>
        </w:trPr>
        <w:tc>
          <w:tcPr>
            <w:tcW w:w="547" w:type="pct"/>
            <w:gridSpan w:val="2"/>
            <w:vMerge/>
          </w:tcPr>
          <w:p w:rsidR="00D629C6" w:rsidRPr="00A42AF9" w:rsidRDefault="00D629C6" w:rsidP="000D5C26">
            <w:pPr>
              <w:rPr>
                <w:rFonts w:asciiTheme="majorBidi" w:hAnsiTheme="majorBidi" w:cstheme="majorBidi"/>
                <w:sz w:val="20"/>
                <w:szCs w:val="20"/>
                <w:lang w:val="en-GB"/>
              </w:rPr>
            </w:pPr>
          </w:p>
        </w:tc>
        <w:tc>
          <w:tcPr>
            <w:tcW w:w="547" w:type="pct"/>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New South Wales</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 xml:space="preserve">Statutory: </w:t>
            </w:r>
            <w:r w:rsidRPr="00A42AF9">
              <w:rPr>
                <w:rFonts w:asciiTheme="majorBidi" w:hAnsiTheme="majorBidi" w:cstheme="majorBidi"/>
                <w:sz w:val="20"/>
                <w:szCs w:val="20"/>
                <w:lang w:val="en-GB"/>
              </w:rPr>
              <w:t xml:space="preserve">Biofouling must be regularly removed. The impacts of biofouling management must be monitored following Water Quality and Benthic Environmental Monitoring Plans to mitigate potential impacts. In-site cleaning must be monitored for particulate impacts. Chemicals are not permitted in cleaning practices. </w:t>
            </w:r>
          </w:p>
          <w:p w:rsidR="00D629C6" w:rsidRPr="00A42AF9" w:rsidRDefault="00D629C6" w:rsidP="000D5C26">
            <w:pPr>
              <w:rPr>
                <w:rFonts w:asciiTheme="majorBidi" w:hAnsiTheme="majorBidi" w:cstheme="majorBidi"/>
                <w:sz w:val="20"/>
                <w:szCs w:val="20"/>
              </w:rPr>
            </w:pPr>
            <w:r w:rsidRPr="00A42AF9">
              <w:rPr>
                <w:rFonts w:asciiTheme="majorBidi" w:hAnsiTheme="majorBidi" w:cstheme="majorBidi"/>
                <w:b/>
                <w:bCs/>
                <w:sz w:val="20"/>
                <w:szCs w:val="20"/>
              </w:rPr>
              <w:t xml:space="preserve">Recommended: </w:t>
            </w:r>
            <w:r w:rsidRPr="00A42AF9">
              <w:rPr>
                <w:rFonts w:asciiTheme="majorBidi" w:hAnsiTheme="majorBidi" w:cstheme="majorBidi"/>
                <w:sz w:val="20"/>
                <w:szCs w:val="20"/>
              </w:rPr>
              <w:t>none identified</w:t>
            </w:r>
          </w:p>
        </w:tc>
        <w:tc>
          <w:tcPr>
            <w:tcW w:w="1015" w:type="pct"/>
          </w:tcPr>
          <w:p w:rsidR="00D629C6" w:rsidRPr="00A42AF9" w:rsidRDefault="00D629C6" w:rsidP="000D5C26">
            <w:pPr>
              <w:ind w:left="-19"/>
              <w:rPr>
                <w:rFonts w:asciiTheme="majorBidi" w:hAnsiTheme="majorBidi" w:cstheme="majorBidi"/>
                <w:sz w:val="20"/>
                <w:szCs w:val="20"/>
                <w:lang w:val="en-GB"/>
              </w:rPr>
            </w:pPr>
            <w:r>
              <w:rPr>
                <w:rFonts w:asciiTheme="majorBidi" w:hAnsiTheme="majorBidi" w:cstheme="majorBidi"/>
                <w:noProof/>
                <w:sz w:val="20"/>
                <w:szCs w:val="20"/>
                <w:lang w:val="en-GB"/>
              </w:rPr>
              <w:t>NSW Department of Primary Industries. (2018)</w:t>
            </w:r>
          </w:p>
        </w:tc>
      </w:tr>
      <w:tr w:rsidR="00D629C6" w:rsidRPr="00A42AF9" w:rsidTr="000D5C26">
        <w:trPr>
          <w:trHeight w:val="1620"/>
        </w:trPr>
        <w:tc>
          <w:tcPr>
            <w:tcW w:w="547" w:type="pct"/>
            <w:gridSpan w:val="2"/>
            <w:vMerge w:val="restart"/>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lastRenderedPageBreak/>
              <w:t xml:space="preserve">Canada </w:t>
            </w:r>
          </w:p>
        </w:tc>
        <w:tc>
          <w:tcPr>
            <w:tcW w:w="547" w:type="pct"/>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 xml:space="preserve">Nova Scotia and New Brunswick  </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Statutory:</w:t>
            </w:r>
            <w:r w:rsidRPr="00A42AF9">
              <w:rPr>
                <w:rFonts w:asciiTheme="majorBidi" w:hAnsiTheme="majorBidi" w:cstheme="majorBidi"/>
                <w:sz w:val="20"/>
                <w:szCs w:val="20"/>
                <w:lang w:val="en-GB"/>
              </w:rPr>
              <w:t xml:space="preserve"> On-site cleaning of nets not recommended.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washing of lightly fouled nets is allowed for maintenance purposes.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washing must be done to maximize dispersal of waste materials away from nearby cages. Clean nets must be used at the beginning of each production cycle and replaced more often if necessary. No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net cleaning to be conducted at sites with sulphide concentrations over 3000</w:t>
            </w:r>
            <w:r w:rsidRPr="00A42AF9">
              <w:rPr>
                <w:rFonts w:asciiTheme="majorBidi" w:hAnsiTheme="majorBidi" w:cstheme="majorBidi"/>
                <w:sz w:val="20"/>
                <w:szCs w:val="20"/>
              </w:rPr>
              <w:t>μ</w:t>
            </w:r>
            <w:r w:rsidRPr="00A42AF9">
              <w:rPr>
                <w:rFonts w:asciiTheme="majorBidi" w:hAnsiTheme="majorBidi" w:cstheme="majorBidi"/>
                <w:sz w:val="20"/>
                <w:szCs w:val="20"/>
                <w:lang w:val="en-GB"/>
              </w:rPr>
              <w:t xml:space="preserve">M. </w:t>
            </w: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Biofouling control activities are accepted however the operator must take reasonable measures to mitigate risk of serious harm to commercial, recreational and Aboriginal fisheries and deleterious substances (pest control products or biochemical oxygen demanding matter) must not be deposited in managing biofouling.</w:t>
            </w:r>
          </w:p>
          <w:p w:rsidR="00D629C6" w:rsidRPr="00A42AF9" w:rsidRDefault="00D629C6" w:rsidP="000D5C26">
            <w:pPr>
              <w:rPr>
                <w:rFonts w:asciiTheme="majorBidi" w:hAnsiTheme="majorBidi" w:cstheme="majorBidi"/>
                <w:sz w:val="20"/>
                <w:szCs w:val="20"/>
              </w:rPr>
            </w:pPr>
            <w:r w:rsidRPr="00A42AF9">
              <w:rPr>
                <w:rFonts w:asciiTheme="majorBidi" w:hAnsiTheme="majorBidi" w:cstheme="majorBidi"/>
                <w:b/>
                <w:bCs/>
                <w:sz w:val="20"/>
                <w:szCs w:val="20"/>
              </w:rPr>
              <w:t xml:space="preserve">Recommended: </w:t>
            </w:r>
            <w:r w:rsidRPr="00A42AF9">
              <w:rPr>
                <w:rFonts w:asciiTheme="majorBidi" w:hAnsiTheme="majorBidi" w:cstheme="majorBidi"/>
                <w:sz w:val="20"/>
                <w:szCs w:val="20"/>
              </w:rPr>
              <w:t>None identified</w:t>
            </w:r>
          </w:p>
        </w:tc>
        <w:tc>
          <w:tcPr>
            <w:tcW w:w="1015" w:type="pct"/>
          </w:tcPr>
          <w:p w:rsidR="00D629C6" w:rsidRPr="00A42AF9" w:rsidRDefault="00D629C6" w:rsidP="000D5C26">
            <w:pPr>
              <w:ind w:left="-19"/>
              <w:rPr>
                <w:rFonts w:asciiTheme="majorBidi" w:hAnsiTheme="majorBidi" w:cstheme="majorBidi"/>
                <w:sz w:val="20"/>
                <w:szCs w:val="20"/>
                <w:lang w:val="en-GB"/>
              </w:rPr>
            </w:pPr>
            <w:r>
              <w:rPr>
                <w:rFonts w:asciiTheme="majorBidi" w:hAnsiTheme="majorBidi" w:cstheme="majorBidi"/>
                <w:noProof/>
                <w:sz w:val="20"/>
                <w:szCs w:val="20"/>
                <w:lang w:val="en-GB"/>
              </w:rPr>
              <w:t>Department of Environment and Local Government. (2012)</w:t>
            </w:r>
            <w:r w:rsidRPr="00A42AF9">
              <w:rPr>
                <w:rFonts w:asciiTheme="majorBidi" w:hAnsiTheme="majorBidi" w:cstheme="majorBidi"/>
                <w:noProof/>
                <w:sz w:val="20"/>
                <w:szCs w:val="20"/>
                <w:lang w:val="en-GB"/>
              </w:rPr>
              <w:t xml:space="preserve">; </w:t>
            </w:r>
            <w:r>
              <w:rPr>
                <w:rFonts w:asciiTheme="majorBidi" w:hAnsiTheme="majorBidi" w:cstheme="majorBidi"/>
                <w:noProof/>
                <w:sz w:val="20"/>
                <w:szCs w:val="20"/>
                <w:lang w:val="en-GB"/>
              </w:rPr>
              <w:t>Nova Scotia Fisheries and Aquaculture. (2018)</w:t>
            </w:r>
          </w:p>
          <w:p w:rsidR="00D629C6" w:rsidRPr="00A42AF9" w:rsidRDefault="00D629C6" w:rsidP="000D5C26">
            <w:pPr>
              <w:ind w:left="-19"/>
              <w:rPr>
                <w:rFonts w:asciiTheme="majorBidi" w:hAnsiTheme="majorBidi" w:cstheme="majorBidi"/>
                <w:sz w:val="20"/>
                <w:szCs w:val="20"/>
                <w:lang w:val="en-GB"/>
              </w:rPr>
            </w:pPr>
          </w:p>
          <w:p w:rsidR="00D629C6" w:rsidRPr="00A42AF9" w:rsidRDefault="00D629C6" w:rsidP="000D5C26">
            <w:pPr>
              <w:ind w:left="-19"/>
              <w:rPr>
                <w:rFonts w:asciiTheme="majorBidi" w:hAnsiTheme="majorBidi" w:cstheme="majorBidi"/>
                <w:noProof/>
                <w:sz w:val="20"/>
                <w:szCs w:val="20"/>
                <w:lang w:val="en-GB"/>
              </w:rPr>
            </w:pPr>
          </w:p>
          <w:p w:rsidR="00D629C6" w:rsidRPr="00A42AF9" w:rsidRDefault="00D629C6" w:rsidP="000D5C26">
            <w:pPr>
              <w:ind w:left="-19"/>
              <w:rPr>
                <w:rFonts w:asciiTheme="majorBidi" w:hAnsiTheme="majorBidi" w:cstheme="majorBidi"/>
                <w:b/>
                <w:bCs/>
                <w:sz w:val="20"/>
                <w:szCs w:val="20"/>
                <w:lang w:val="en-GB"/>
              </w:rPr>
            </w:pPr>
            <w:r>
              <w:rPr>
                <w:rFonts w:asciiTheme="majorBidi" w:hAnsiTheme="majorBidi" w:cstheme="majorBidi"/>
                <w:noProof/>
                <w:sz w:val="20"/>
                <w:szCs w:val="20"/>
                <w:lang w:val="en-GB"/>
              </w:rPr>
              <w:t>Canadian Government. (1985)</w:t>
            </w:r>
            <w:r w:rsidRPr="00A42AF9">
              <w:rPr>
                <w:rFonts w:asciiTheme="majorBidi" w:hAnsiTheme="majorBidi" w:cstheme="majorBidi"/>
                <w:noProof/>
                <w:sz w:val="20"/>
                <w:szCs w:val="20"/>
                <w:lang w:val="en-GB"/>
              </w:rPr>
              <w:t xml:space="preserve"> (amended 2016); </w:t>
            </w:r>
            <w:r>
              <w:rPr>
                <w:rFonts w:asciiTheme="majorBidi" w:hAnsiTheme="majorBidi" w:cstheme="majorBidi"/>
                <w:noProof/>
                <w:sz w:val="20"/>
                <w:szCs w:val="20"/>
                <w:lang w:val="en-GB"/>
              </w:rPr>
              <w:t>Fisheries and Oceans Canada. (2015)</w:t>
            </w:r>
          </w:p>
        </w:tc>
      </w:tr>
      <w:tr w:rsidR="00D629C6" w:rsidRPr="00A42AF9" w:rsidTr="000D5C26">
        <w:trPr>
          <w:trHeight w:val="623"/>
        </w:trPr>
        <w:tc>
          <w:tcPr>
            <w:tcW w:w="547" w:type="pct"/>
            <w:gridSpan w:val="2"/>
            <w:vMerge/>
          </w:tcPr>
          <w:p w:rsidR="00D629C6" w:rsidRPr="00A42AF9" w:rsidRDefault="00D629C6" w:rsidP="000D5C26">
            <w:pPr>
              <w:rPr>
                <w:rFonts w:asciiTheme="majorBidi" w:hAnsiTheme="majorBidi" w:cstheme="majorBidi"/>
                <w:sz w:val="20"/>
                <w:szCs w:val="20"/>
                <w:lang w:val="en-GB"/>
              </w:rPr>
            </w:pPr>
          </w:p>
        </w:tc>
        <w:tc>
          <w:tcPr>
            <w:tcW w:w="547" w:type="pct"/>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British Columbia</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Statutory</w:t>
            </w:r>
            <w:r w:rsidRPr="00A42AF9">
              <w:rPr>
                <w:rFonts w:asciiTheme="majorBidi" w:hAnsiTheme="majorBidi" w:cstheme="majorBidi"/>
                <w:sz w:val="20"/>
                <w:szCs w:val="20"/>
                <w:lang w:val="en-GB"/>
              </w:rPr>
              <w:t xml:space="preserve">: Activities which result in serious harm to commercial, recreational or Aboriginal fisheries, or to fish that support these fisheries must not be undertaken, unless given permission to do so from a relevant authority. </w:t>
            </w:r>
          </w:p>
          <w:p w:rsidR="00D629C6" w:rsidRPr="00A42AF9" w:rsidRDefault="00D629C6" w:rsidP="000D5C26">
            <w:pPr>
              <w:ind w:left="-19"/>
              <w:rPr>
                <w:rFonts w:asciiTheme="majorBidi" w:hAnsiTheme="majorBidi" w:cstheme="majorBidi"/>
                <w:sz w:val="20"/>
                <w:szCs w:val="20"/>
              </w:rPr>
            </w:pPr>
            <w:r w:rsidRPr="00A42AF9">
              <w:rPr>
                <w:rFonts w:asciiTheme="majorBidi" w:hAnsiTheme="majorBidi" w:cstheme="majorBidi"/>
                <w:b/>
                <w:bCs/>
                <w:sz w:val="20"/>
                <w:szCs w:val="20"/>
              </w:rPr>
              <w:t xml:space="preserve">Recommended: </w:t>
            </w:r>
            <w:r w:rsidRPr="00A42AF9">
              <w:rPr>
                <w:rFonts w:asciiTheme="majorBidi" w:hAnsiTheme="majorBidi" w:cstheme="majorBidi"/>
                <w:sz w:val="20"/>
                <w:szCs w:val="20"/>
              </w:rPr>
              <w:t>None identified</w:t>
            </w:r>
          </w:p>
        </w:tc>
        <w:tc>
          <w:tcPr>
            <w:tcW w:w="1015" w:type="pct"/>
          </w:tcPr>
          <w:p w:rsidR="00D629C6" w:rsidRPr="00A42AF9" w:rsidRDefault="00D629C6" w:rsidP="000D5C26">
            <w:pPr>
              <w:ind w:left="-19"/>
              <w:rPr>
                <w:rFonts w:asciiTheme="majorBidi" w:hAnsiTheme="majorBidi" w:cstheme="majorBidi"/>
                <w:sz w:val="20"/>
                <w:szCs w:val="20"/>
              </w:rPr>
            </w:pPr>
            <w:r>
              <w:rPr>
                <w:rFonts w:asciiTheme="majorBidi" w:hAnsiTheme="majorBidi" w:cstheme="majorBidi"/>
                <w:noProof/>
                <w:sz w:val="20"/>
                <w:szCs w:val="20"/>
              </w:rPr>
              <w:t>Canadian Government. (1985)</w:t>
            </w:r>
            <w:r w:rsidRPr="00A42AF9">
              <w:rPr>
                <w:rFonts w:asciiTheme="majorBidi" w:hAnsiTheme="majorBidi" w:cstheme="majorBidi"/>
                <w:noProof/>
                <w:sz w:val="20"/>
                <w:szCs w:val="20"/>
              </w:rPr>
              <w:t xml:space="preserve"> (amended 2016))</w:t>
            </w:r>
          </w:p>
        </w:tc>
      </w:tr>
      <w:tr w:rsidR="00D629C6" w:rsidRPr="00A42AF9" w:rsidTr="000D5C26">
        <w:tc>
          <w:tcPr>
            <w:tcW w:w="1094" w:type="pct"/>
            <w:gridSpan w:val="3"/>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 xml:space="preserve">Chile </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Statutory:</w:t>
            </w:r>
            <w:r w:rsidRPr="00A42AF9">
              <w:rPr>
                <w:rFonts w:asciiTheme="majorBidi" w:hAnsiTheme="majorBidi" w:cstheme="majorBidi"/>
                <w:sz w:val="20"/>
                <w:szCs w:val="20"/>
                <w:lang w:val="en-GB"/>
              </w:rPr>
              <w:t xml:space="preserve"> Copper coated nets (and others coated in non-degradable or bio-accumulative toxic anti-foulants) must be cleaned on land-based facilities. When undertaking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using vacuuming systems with retention, no more than 20 days must pass between cleans from October to March, and no more than 2 months must pass from April to September. The retained material must be disposed of on land, following regulatory requirements. If these time periods are exceeded cleaning must be carried out on land or in boats, pontoons and other naval artefacts, with prior authorization of the Maritime Authority. </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 xml:space="preserve">When undertaking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with methods other than vacuum system with retention, no more than 15 days may pass between cleans from October to March, and no more than 2 months must pass from April To September. </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ind w:left="-19"/>
              <w:rPr>
                <w:rFonts w:asciiTheme="majorBidi" w:hAnsiTheme="majorBidi" w:cstheme="majorBidi"/>
                <w:sz w:val="20"/>
                <w:szCs w:val="20"/>
                <w:lang w:val="en-GB"/>
              </w:rPr>
            </w:pPr>
            <w:r w:rsidRPr="00A42AF9">
              <w:rPr>
                <w:rFonts w:asciiTheme="majorBidi" w:hAnsiTheme="majorBidi" w:cstheme="majorBidi"/>
                <w:sz w:val="20"/>
                <w:szCs w:val="20"/>
                <w:lang w:val="en-GB"/>
              </w:rPr>
              <w:t xml:space="preserve">Only non-degradable or bio-accumulative toxic anti-foulants accredited by the relevant body can be used. </w:t>
            </w:r>
          </w:p>
          <w:p w:rsidR="00D629C6" w:rsidRPr="00A42AF9" w:rsidRDefault="00D629C6" w:rsidP="000D5C26">
            <w:pPr>
              <w:ind w:left="-19"/>
              <w:rPr>
                <w:rFonts w:asciiTheme="majorBidi" w:hAnsiTheme="majorBidi" w:cstheme="majorBidi"/>
                <w:sz w:val="20"/>
                <w:szCs w:val="20"/>
              </w:rPr>
            </w:pPr>
            <w:r w:rsidRPr="00A42AF9">
              <w:rPr>
                <w:rFonts w:asciiTheme="majorBidi" w:hAnsiTheme="majorBidi" w:cstheme="majorBidi"/>
                <w:b/>
                <w:bCs/>
                <w:sz w:val="20"/>
                <w:szCs w:val="20"/>
              </w:rPr>
              <w:t xml:space="preserve">Recommended: </w:t>
            </w:r>
            <w:r w:rsidRPr="00A42AF9">
              <w:rPr>
                <w:rFonts w:asciiTheme="majorBidi" w:hAnsiTheme="majorBidi" w:cstheme="majorBidi"/>
                <w:sz w:val="20"/>
                <w:szCs w:val="20"/>
              </w:rPr>
              <w:t>None identified</w:t>
            </w:r>
          </w:p>
        </w:tc>
        <w:tc>
          <w:tcPr>
            <w:tcW w:w="1015" w:type="pct"/>
          </w:tcPr>
          <w:p w:rsidR="00D629C6" w:rsidRPr="00A42AF9" w:rsidRDefault="00D629C6" w:rsidP="000D5C26">
            <w:pPr>
              <w:rPr>
                <w:rFonts w:asciiTheme="majorBidi" w:hAnsiTheme="majorBidi" w:cstheme="majorBidi"/>
                <w:b/>
                <w:bCs/>
                <w:sz w:val="20"/>
                <w:szCs w:val="20"/>
                <w:lang w:val="en-GB"/>
              </w:rPr>
            </w:pPr>
            <w:r>
              <w:rPr>
                <w:rFonts w:asciiTheme="majorBidi" w:hAnsiTheme="majorBidi" w:cstheme="majorBidi"/>
                <w:noProof/>
                <w:sz w:val="20"/>
                <w:szCs w:val="20"/>
                <w:lang w:val="en-GB"/>
              </w:rPr>
              <w:t>Ministerio de Economia (2001)</w:t>
            </w:r>
            <w:r w:rsidRPr="00A42AF9">
              <w:rPr>
                <w:rFonts w:asciiTheme="majorBidi" w:hAnsiTheme="majorBidi" w:cstheme="majorBidi"/>
                <w:noProof/>
                <w:sz w:val="20"/>
                <w:szCs w:val="20"/>
                <w:lang w:val="en-GB"/>
              </w:rPr>
              <w:t xml:space="preserve"> (amended 2017))</w:t>
            </w:r>
          </w:p>
        </w:tc>
      </w:tr>
      <w:tr w:rsidR="00D629C6" w:rsidRPr="00A42AF9" w:rsidTr="000D5C26">
        <w:tc>
          <w:tcPr>
            <w:tcW w:w="1094" w:type="pct"/>
            <w:gridSpan w:val="3"/>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New Zealand</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 xml:space="preserve">Statutory: </w:t>
            </w:r>
            <w:r w:rsidRPr="00A42AF9">
              <w:rPr>
                <w:rFonts w:asciiTheme="majorBidi" w:hAnsiTheme="majorBidi" w:cstheme="majorBidi"/>
                <w:sz w:val="20"/>
                <w:szCs w:val="20"/>
                <w:lang w:val="en-GB"/>
              </w:rPr>
              <w:t>None identified</w:t>
            </w: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Recommended:</w:t>
            </w:r>
            <w:r w:rsidRPr="00A42AF9">
              <w:rPr>
                <w:rFonts w:asciiTheme="majorBidi" w:hAnsiTheme="majorBidi" w:cstheme="majorBidi"/>
                <w:sz w:val="20"/>
                <w:szCs w:val="20"/>
                <w:lang w:val="en-GB"/>
              </w:rPr>
              <w:t xml:space="preserve"> Routine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of mature/extensive biofouling in place of earlier/better maintenance practices is not recommended. Where the discharged materials meet relevant standards,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is acceptable however methods should be adopted to ensure minimal release of biological material into the water. Methods should catch biofouled material with a diameter greater than 50 micrometres to minimise the release of viable biofouling organisms back into the environment. Collected debris must be disposed of on land following relevant waste disposal requirements.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should not be done within or beside areas of high conservation value. Where suspected invasive or non-indigenous species are identified during cleaning, this should be reported to the relevant authority and cleaning stopped.</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 xml:space="preserve">Regular cleaning and maintenance should be undertaken to minimise build-up of biofouling. Any new or innovative methods for reducing organics discharged during cleaning </w:t>
            </w:r>
            <w:r w:rsidRPr="00A42AF9">
              <w:rPr>
                <w:rFonts w:asciiTheme="majorBidi" w:hAnsiTheme="majorBidi" w:cstheme="majorBidi"/>
                <w:sz w:val="20"/>
                <w:szCs w:val="20"/>
                <w:lang w:val="en-GB"/>
              </w:rPr>
              <w:lastRenderedPageBreak/>
              <w:t xml:space="preserve">should be reported to AQNZ. Any new or notifiable pest species should be reported. </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b/>
                <w:bCs/>
                <w:sz w:val="20"/>
                <w:szCs w:val="20"/>
                <w:lang w:val="en-GB"/>
              </w:rPr>
            </w:pPr>
            <w:r w:rsidRPr="00A42AF9">
              <w:rPr>
                <w:rFonts w:asciiTheme="majorBidi" w:hAnsiTheme="majorBidi" w:cstheme="majorBidi"/>
                <w:sz w:val="20"/>
                <w:szCs w:val="20"/>
                <w:lang w:val="en-GB"/>
              </w:rPr>
              <w:t>In low-flow environments (&lt;9.5cm s</w:t>
            </w:r>
            <w:r w:rsidRPr="00A42AF9">
              <w:rPr>
                <w:rFonts w:asciiTheme="majorBidi" w:hAnsiTheme="majorBidi" w:cstheme="majorBidi"/>
                <w:sz w:val="20"/>
                <w:szCs w:val="20"/>
                <w:vertAlign w:val="superscript"/>
                <w:lang w:val="en-GB"/>
              </w:rPr>
              <w:t>-1</w:t>
            </w:r>
            <w:r w:rsidRPr="00A42AF9">
              <w:rPr>
                <w:rFonts w:asciiTheme="majorBidi" w:hAnsiTheme="majorBidi" w:cstheme="majorBidi"/>
                <w:sz w:val="20"/>
                <w:szCs w:val="20"/>
                <w:lang w:val="en-GB"/>
              </w:rPr>
              <w:t xml:space="preserve">) and where nets are coated in copper anti-foulants,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should not be used, nets should be removed and cleaned on land. Copper based anti-foulants may cause less environmental risk than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washing. Nets should be cleaned often enough to ensure that water flow and dissolved oxygen concentrations inside the nets are not too much reduced. Dissolved oxygen concentrations should be ≥70% saturations inside the net-pens.</w:t>
            </w:r>
          </w:p>
        </w:tc>
        <w:tc>
          <w:tcPr>
            <w:tcW w:w="1015" w:type="pct"/>
          </w:tcPr>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lang w:val="en-GB"/>
              </w:rPr>
              <w:t>Department of the Environment. and New Zealand Ministry for Primary Industries. (2015)</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lang w:val="en-GB"/>
              </w:rPr>
              <w:t>New Zealand Sustainable Aquaculture. (2015)</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b/>
                <w:bCs/>
                <w:sz w:val="20"/>
                <w:szCs w:val="20"/>
                <w:lang w:val="en-GB"/>
              </w:rPr>
            </w:pPr>
            <w:r>
              <w:rPr>
                <w:rFonts w:asciiTheme="majorBidi" w:hAnsiTheme="majorBidi" w:cstheme="majorBidi"/>
                <w:noProof/>
                <w:sz w:val="20"/>
                <w:szCs w:val="20"/>
                <w:lang w:val="en-GB"/>
              </w:rPr>
              <w:t>(Sim-Smith and Forsythe 2013)</w:t>
            </w:r>
          </w:p>
        </w:tc>
      </w:tr>
      <w:tr w:rsidR="00D629C6" w:rsidRPr="00A42AF9" w:rsidTr="000D5C26">
        <w:tc>
          <w:tcPr>
            <w:tcW w:w="1094" w:type="pct"/>
            <w:gridSpan w:val="3"/>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lastRenderedPageBreak/>
              <w:t>Norway</w:t>
            </w:r>
          </w:p>
        </w:tc>
        <w:tc>
          <w:tcPr>
            <w:tcW w:w="2891" w:type="pct"/>
            <w:shd w:val="clear" w:color="auto" w:fill="auto"/>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Statutory:</w:t>
            </w:r>
            <w:r w:rsidRPr="00A42AF9">
              <w:rPr>
                <w:rFonts w:asciiTheme="majorBidi" w:hAnsiTheme="majorBidi" w:cstheme="majorBidi"/>
                <w:sz w:val="20"/>
                <w:szCs w:val="20"/>
                <w:lang w:val="en-GB"/>
              </w:rPr>
              <w:t xml:space="preserve"> Only approved anti-foulants can be used. </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sz w:val="20"/>
                <w:szCs w:val="20"/>
                <w:lang w:val="en-GB"/>
              </w:rPr>
              <w:t xml:space="preserve">Land-based net cleaning must not cause the release of hazardous chemicals at concentrations greater than the surrounding water, and any pollution caused must be negligible. The cleaning facilities discharge must not exceed 2kg Cu/yr.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is not regulated other than that the copper concentration in the sediment is monitored as to not exceed certain limits.  </w:t>
            </w:r>
          </w:p>
          <w:p w:rsidR="00D629C6" w:rsidRPr="00A42AF9" w:rsidRDefault="00D629C6" w:rsidP="000D5C26">
            <w:pPr>
              <w:rPr>
                <w:rFonts w:asciiTheme="majorBidi" w:hAnsiTheme="majorBidi" w:cstheme="majorBidi"/>
                <w:sz w:val="20"/>
                <w:szCs w:val="20"/>
              </w:rPr>
            </w:pPr>
            <w:r w:rsidRPr="00A42AF9">
              <w:rPr>
                <w:rFonts w:asciiTheme="majorBidi" w:hAnsiTheme="majorBidi" w:cstheme="majorBidi"/>
                <w:b/>
                <w:bCs/>
                <w:sz w:val="20"/>
                <w:szCs w:val="20"/>
              </w:rPr>
              <w:t xml:space="preserve">Recommended: </w:t>
            </w:r>
            <w:r w:rsidRPr="00A42AF9">
              <w:rPr>
                <w:rFonts w:asciiTheme="majorBidi" w:hAnsiTheme="majorBidi" w:cstheme="majorBidi"/>
                <w:sz w:val="20"/>
                <w:szCs w:val="20"/>
              </w:rPr>
              <w:t>None identified</w:t>
            </w:r>
          </w:p>
        </w:tc>
        <w:tc>
          <w:tcPr>
            <w:tcW w:w="1015" w:type="pct"/>
          </w:tcPr>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lang w:val="en-GB"/>
              </w:rPr>
              <w:t>European Parliament. (1998)</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lang w:val="en-GB"/>
              </w:rPr>
              <w:t>Norwegian Ministry of Climate and Environment (2004 (amended 2016))</w:t>
            </w: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noProof/>
                <w:sz w:val="20"/>
                <w:szCs w:val="20"/>
                <w:lang w:val="en-GB"/>
              </w:rPr>
              <w:t>(Standard Norge 2016)</w:t>
            </w:r>
            <w:r w:rsidRPr="00A42AF9">
              <w:rPr>
                <w:rFonts w:asciiTheme="majorBidi" w:hAnsiTheme="majorBidi" w:cstheme="majorBidi"/>
                <w:sz w:val="20"/>
                <w:szCs w:val="20"/>
                <w:lang w:val="en-GB"/>
              </w:rPr>
              <w:t xml:space="preserve"> NS 9410:2016</w:t>
            </w:r>
          </w:p>
        </w:tc>
      </w:tr>
      <w:tr w:rsidR="00D629C6" w:rsidRPr="00A42AF9" w:rsidTr="000D5C26">
        <w:tc>
          <w:tcPr>
            <w:tcW w:w="1094" w:type="pct"/>
            <w:gridSpan w:val="3"/>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Scotland</w:t>
            </w:r>
          </w:p>
        </w:tc>
        <w:tc>
          <w:tcPr>
            <w:tcW w:w="2891" w:type="pct"/>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Statutory:</w:t>
            </w:r>
            <w:r w:rsidRPr="00A42AF9">
              <w:rPr>
                <w:rFonts w:asciiTheme="majorBidi" w:hAnsiTheme="majorBidi" w:cstheme="majorBidi"/>
                <w:sz w:val="20"/>
                <w:szCs w:val="20"/>
                <w:lang w:val="en-GB"/>
              </w:rPr>
              <w:t xml:space="preserve"> Only approved anti-foulants can be used (copper oxide and dichlofluanid antifoulants). </w:t>
            </w:r>
            <w:r w:rsidRPr="00FC1B99">
              <w:rPr>
                <w:rFonts w:asciiTheme="majorBidi" w:hAnsiTheme="majorBidi" w:cstheme="majorBidi"/>
                <w:sz w:val="20"/>
                <w:szCs w:val="20"/>
                <w:lang w:val="en-GB"/>
              </w:rPr>
              <w:t>Controlled Activities Regulations (CAR) licence holders must comply with</w:t>
            </w:r>
            <w:r w:rsidRPr="00A42AF9">
              <w:rPr>
                <w:rFonts w:asciiTheme="majorBidi" w:hAnsiTheme="majorBidi" w:cstheme="majorBidi"/>
                <w:sz w:val="20"/>
                <w:szCs w:val="20"/>
                <w:lang w:val="en-GB"/>
              </w:rPr>
              <w:t xml:space="preserve"> approved anti-foulant manufacturer's instructions. CAR licences provide any requirements associated with biofouling control.</w:t>
            </w:r>
          </w:p>
          <w:p w:rsidR="00D629C6" w:rsidRPr="00A42AF9" w:rsidRDefault="00D629C6" w:rsidP="000D5C26">
            <w:pPr>
              <w:rPr>
                <w:rFonts w:asciiTheme="majorBidi" w:hAnsiTheme="majorBidi" w:cstheme="majorBidi"/>
                <w:sz w:val="20"/>
                <w:szCs w:val="20"/>
                <w:lang w:val="en-GB"/>
              </w:rPr>
            </w:pP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 xml:space="preserve">Recommended: </w:t>
            </w:r>
            <w:r w:rsidRPr="00A42AF9">
              <w:rPr>
                <w:rFonts w:asciiTheme="majorBidi" w:hAnsiTheme="majorBidi" w:cstheme="majorBidi"/>
                <w:sz w:val="20"/>
                <w:szCs w:val="20"/>
                <w:lang w:val="en-GB"/>
              </w:rPr>
              <w:t>Biofouling should not be allowed to build up so that water flow through cages is restricted. Where excessive biofouling is observed, this should be dealt with immediately.</w:t>
            </w:r>
          </w:p>
        </w:tc>
        <w:tc>
          <w:tcPr>
            <w:tcW w:w="1015" w:type="pct"/>
          </w:tcPr>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lang w:val="en-GB"/>
              </w:rPr>
              <w:t>European Parliament. (1998)</w:t>
            </w:r>
            <w:r w:rsidRPr="00A42AF9">
              <w:rPr>
                <w:rFonts w:asciiTheme="majorBidi" w:hAnsiTheme="majorBidi" w:cstheme="majorBidi"/>
                <w:noProof/>
                <w:sz w:val="20"/>
                <w:szCs w:val="20"/>
                <w:lang w:val="en-GB"/>
              </w:rPr>
              <w:t xml:space="preserve">; </w:t>
            </w:r>
            <w:r>
              <w:rPr>
                <w:rFonts w:asciiTheme="majorBidi" w:hAnsiTheme="majorBidi" w:cstheme="majorBidi"/>
                <w:noProof/>
                <w:sz w:val="20"/>
                <w:szCs w:val="20"/>
                <w:lang w:val="en-GB"/>
              </w:rPr>
              <w:t>SEPA. (2011)</w:t>
            </w:r>
            <w:r w:rsidRPr="00A42AF9">
              <w:rPr>
                <w:rFonts w:asciiTheme="majorBidi" w:hAnsiTheme="majorBidi" w:cstheme="majorBidi"/>
                <w:sz w:val="20"/>
                <w:szCs w:val="20"/>
                <w:lang w:val="en-GB"/>
              </w:rPr>
              <w:t xml:space="preserve"> </w:t>
            </w: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noProof/>
                <w:sz w:val="20"/>
                <w:szCs w:val="20"/>
                <w:lang w:val="en-GB"/>
              </w:rPr>
            </w:pPr>
          </w:p>
          <w:p w:rsidR="00D629C6" w:rsidRPr="00A42AF9" w:rsidRDefault="00D629C6" w:rsidP="000D5C26">
            <w:pPr>
              <w:rPr>
                <w:rFonts w:asciiTheme="majorBidi" w:hAnsiTheme="majorBidi" w:cstheme="majorBidi"/>
                <w:b/>
                <w:bCs/>
                <w:sz w:val="20"/>
                <w:szCs w:val="20"/>
                <w:lang w:val="en-GB"/>
              </w:rPr>
            </w:pPr>
            <w:r>
              <w:rPr>
                <w:rFonts w:asciiTheme="majorBidi" w:hAnsiTheme="majorBidi" w:cstheme="majorBidi"/>
                <w:noProof/>
                <w:sz w:val="20"/>
                <w:szCs w:val="20"/>
                <w:lang w:val="en-GB"/>
              </w:rPr>
              <w:t>CoGP Management Group. (2015)</w:t>
            </w:r>
          </w:p>
        </w:tc>
      </w:tr>
      <w:tr w:rsidR="00D629C6" w:rsidRPr="00A42AF9" w:rsidTr="000D5C26">
        <w:tc>
          <w:tcPr>
            <w:tcW w:w="419" w:type="pct"/>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 xml:space="preserve">USA </w:t>
            </w:r>
          </w:p>
        </w:tc>
        <w:tc>
          <w:tcPr>
            <w:tcW w:w="675" w:type="pct"/>
            <w:gridSpan w:val="2"/>
            <w:tcBorders>
              <w:bottom w:val="single" w:sz="4" w:space="0" w:color="auto"/>
            </w:tcBorders>
          </w:tcPr>
          <w:p w:rsidR="00D629C6" w:rsidRPr="00A42AF9" w:rsidRDefault="00D629C6" w:rsidP="000D5C26">
            <w:pPr>
              <w:rPr>
                <w:rFonts w:asciiTheme="majorBidi" w:hAnsiTheme="majorBidi" w:cstheme="majorBidi"/>
                <w:sz w:val="20"/>
                <w:szCs w:val="20"/>
              </w:rPr>
            </w:pPr>
            <w:r w:rsidRPr="00A42AF9">
              <w:rPr>
                <w:rFonts w:asciiTheme="majorBidi" w:hAnsiTheme="majorBidi" w:cstheme="majorBidi"/>
                <w:sz w:val="20"/>
                <w:szCs w:val="20"/>
              </w:rPr>
              <w:t>Florida</w:t>
            </w:r>
          </w:p>
        </w:tc>
        <w:tc>
          <w:tcPr>
            <w:tcW w:w="2891" w:type="pct"/>
            <w:tcBorders>
              <w:bottom w:val="single" w:sz="4" w:space="0" w:color="auto"/>
            </w:tcBorders>
          </w:tcPr>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Statutory</w:t>
            </w:r>
            <w:r w:rsidRPr="00A42AF9">
              <w:rPr>
                <w:rFonts w:asciiTheme="majorBidi" w:hAnsiTheme="majorBidi" w:cstheme="majorBidi"/>
                <w:sz w:val="20"/>
                <w:szCs w:val="20"/>
                <w:lang w:val="en-GB"/>
              </w:rPr>
              <w:t xml:space="preserve">: The discharge of waste from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net cleaning should be avoided. The use strategies to reduce biofouling and the need for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cleaning should be adopted (eg cleaner fish, fouling resistant materials, net changing, rotating cage designs or anti-foulant coatings). Any anti-foulant coatings used must be reported to the relevant body before use.  </w:t>
            </w:r>
            <w:r w:rsidRPr="00A42AF9">
              <w:rPr>
                <w:rFonts w:asciiTheme="majorBidi" w:hAnsiTheme="majorBidi" w:cstheme="majorBidi"/>
                <w:i/>
                <w:iCs/>
                <w:sz w:val="20"/>
                <w:szCs w:val="20"/>
                <w:lang w:val="en-GB"/>
              </w:rPr>
              <w:t>In situ</w:t>
            </w:r>
            <w:r w:rsidRPr="00A42AF9">
              <w:rPr>
                <w:rFonts w:asciiTheme="majorBidi" w:hAnsiTheme="majorBidi" w:cstheme="majorBidi"/>
                <w:sz w:val="20"/>
                <w:szCs w:val="20"/>
                <w:lang w:val="en-GB"/>
              </w:rPr>
              <w:t xml:space="preserve"> methods must include strategies to prevent solids accumulating on the sea floor, or a reduction in water quality. Biocidal net cleaning methods are not allowed. </w:t>
            </w:r>
          </w:p>
          <w:p w:rsidR="00D629C6" w:rsidRPr="00A42AF9" w:rsidRDefault="00D629C6" w:rsidP="000D5C26">
            <w:pPr>
              <w:rPr>
                <w:rFonts w:asciiTheme="majorBidi" w:hAnsiTheme="majorBidi" w:cstheme="majorBidi"/>
                <w:sz w:val="20"/>
                <w:szCs w:val="20"/>
                <w:lang w:val="en-GB"/>
              </w:rPr>
            </w:pPr>
            <w:r w:rsidRPr="00A42AF9">
              <w:rPr>
                <w:rFonts w:asciiTheme="majorBidi" w:hAnsiTheme="majorBidi" w:cstheme="majorBidi"/>
                <w:b/>
                <w:bCs/>
                <w:sz w:val="20"/>
                <w:szCs w:val="20"/>
                <w:lang w:val="en-GB"/>
              </w:rPr>
              <w:t xml:space="preserve">Recommended: </w:t>
            </w:r>
            <w:r w:rsidRPr="00A42AF9">
              <w:rPr>
                <w:rFonts w:asciiTheme="majorBidi" w:hAnsiTheme="majorBidi" w:cstheme="majorBidi"/>
                <w:sz w:val="20"/>
                <w:szCs w:val="20"/>
                <w:lang w:val="en-GB"/>
              </w:rPr>
              <w:t>None identified</w:t>
            </w:r>
          </w:p>
        </w:tc>
        <w:tc>
          <w:tcPr>
            <w:tcW w:w="1015" w:type="pct"/>
            <w:tcBorders>
              <w:bottom w:val="single" w:sz="4" w:space="0" w:color="auto"/>
            </w:tcBorders>
          </w:tcPr>
          <w:p w:rsidR="00D629C6" w:rsidRPr="00A42AF9" w:rsidRDefault="00D629C6" w:rsidP="000D5C26">
            <w:pPr>
              <w:rPr>
                <w:rFonts w:asciiTheme="majorBidi" w:hAnsiTheme="majorBidi" w:cstheme="majorBidi"/>
                <w:sz w:val="20"/>
                <w:szCs w:val="20"/>
                <w:lang w:val="en-GB"/>
              </w:rPr>
            </w:pPr>
            <w:r>
              <w:rPr>
                <w:rFonts w:asciiTheme="majorBidi" w:hAnsiTheme="majorBidi" w:cstheme="majorBidi"/>
                <w:noProof/>
                <w:sz w:val="20"/>
                <w:szCs w:val="20"/>
              </w:rPr>
              <w:t>FDACS (2016)</w:t>
            </w:r>
          </w:p>
        </w:tc>
      </w:tr>
    </w:tbl>
    <w:p w:rsidR="00D629C6" w:rsidRPr="00A42AF9" w:rsidRDefault="00D629C6" w:rsidP="000D5C26">
      <w:pPr>
        <w:rPr>
          <w:rFonts w:asciiTheme="majorBidi" w:hAnsiTheme="majorBidi" w:cstheme="majorBidi"/>
          <w:b/>
          <w:bCs/>
          <w:sz w:val="24"/>
          <w:szCs w:val="24"/>
        </w:rPr>
      </w:pPr>
      <w:r w:rsidRPr="00A42AF9">
        <w:rPr>
          <w:rFonts w:asciiTheme="majorBidi" w:hAnsiTheme="majorBidi" w:cstheme="majorBidi"/>
          <w:b/>
          <w:bCs/>
          <w:sz w:val="24"/>
          <w:szCs w:val="24"/>
        </w:rPr>
        <w:br w:type="page"/>
      </w:r>
    </w:p>
    <w:p w:rsidR="00D629C6" w:rsidRPr="00A42AF9" w:rsidRDefault="00D629C6" w:rsidP="000D5C26">
      <w:pPr>
        <w:spacing w:after="0" w:line="360" w:lineRule="auto"/>
        <w:jc w:val="both"/>
        <w:rPr>
          <w:rFonts w:asciiTheme="majorBidi" w:hAnsiTheme="majorBidi" w:cstheme="majorBidi"/>
          <w:color w:val="000000" w:themeColor="text1"/>
          <w:sz w:val="24"/>
          <w:szCs w:val="24"/>
        </w:rPr>
      </w:pPr>
      <w:r w:rsidRPr="00A42AF9">
        <w:rPr>
          <w:rFonts w:asciiTheme="majorBidi" w:hAnsiTheme="majorBidi" w:cstheme="majorBidi"/>
          <w:b/>
          <w:bCs/>
          <w:sz w:val="24"/>
          <w:szCs w:val="24"/>
        </w:rPr>
        <w:lastRenderedPageBreak/>
        <w:t xml:space="preserve">Table </w:t>
      </w:r>
      <w:r w:rsidR="00FC1B99">
        <w:rPr>
          <w:rFonts w:asciiTheme="majorBidi" w:hAnsiTheme="majorBidi" w:cstheme="majorBidi"/>
          <w:b/>
          <w:bCs/>
          <w:sz w:val="24"/>
          <w:szCs w:val="24"/>
        </w:rPr>
        <w:t>S</w:t>
      </w:r>
      <w:bookmarkStart w:id="2" w:name="_GoBack"/>
      <w:bookmarkEnd w:id="2"/>
      <w:r w:rsidRPr="00A42AF9">
        <w:rPr>
          <w:rFonts w:asciiTheme="majorBidi" w:hAnsiTheme="majorBidi" w:cstheme="majorBidi"/>
          <w:b/>
          <w:bCs/>
          <w:sz w:val="24"/>
          <w:szCs w:val="24"/>
        </w:rPr>
        <w:t>4.</w:t>
      </w:r>
      <w:r w:rsidRPr="00A42AF9">
        <w:rPr>
          <w:rFonts w:asciiTheme="majorBidi" w:hAnsiTheme="majorBidi" w:cstheme="majorBidi"/>
          <w:sz w:val="24"/>
          <w:szCs w:val="24"/>
        </w:rPr>
        <w:t xml:space="preserve">  </w:t>
      </w:r>
      <w:r w:rsidRPr="00A42AF9">
        <w:rPr>
          <w:rFonts w:asciiTheme="majorBidi" w:eastAsia="Calibri" w:hAnsiTheme="majorBidi" w:cstheme="majorBidi"/>
          <w:sz w:val="24"/>
          <w:szCs w:val="24"/>
        </w:rPr>
        <w:t xml:space="preserve">An overview of common macrofouling organisms in marine seaweed culture, their documented adverse impacts, region of occurrence, seaweed species affected, and key references </w:t>
      </w:r>
      <w:r w:rsidRPr="00A42AF9">
        <w:rPr>
          <w:rFonts w:asciiTheme="majorBidi" w:hAnsiTheme="majorBidi" w:cstheme="majorBidi"/>
          <w:sz w:val="24"/>
          <w:szCs w:val="24"/>
        </w:rPr>
        <w:t xml:space="preserve">(updated from Fitridge et al. 2012). Note: The algae </w:t>
      </w:r>
      <w:r w:rsidRPr="00A42AF9">
        <w:rPr>
          <w:rFonts w:asciiTheme="majorBidi" w:hAnsiTheme="majorBidi" w:cstheme="majorBidi"/>
          <w:i/>
          <w:iCs/>
          <w:color w:val="000000" w:themeColor="text1"/>
          <w:sz w:val="24"/>
          <w:szCs w:val="24"/>
        </w:rPr>
        <w:t>Polysiphonia</w:t>
      </w:r>
      <w:r w:rsidRPr="00A42AF9">
        <w:rPr>
          <w:rFonts w:asciiTheme="majorBidi" w:hAnsiTheme="majorBidi" w:cstheme="majorBidi"/>
          <w:color w:val="000000" w:themeColor="text1"/>
          <w:sz w:val="24"/>
          <w:szCs w:val="24"/>
        </w:rPr>
        <w:t xml:space="preserve"> (syn. </w:t>
      </w:r>
      <w:r w:rsidRPr="00A42AF9">
        <w:rPr>
          <w:rFonts w:asciiTheme="majorBidi" w:hAnsiTheme="majorBidi" w:cstheme="majorBidi"/>
          <w:i/>
          <w:iCs/>
          <w:color w:val="000000" w:themeColor="text1"/>
          <w:sz w:val="24"/>
          <w:szCs w:val="24"/>
        </w:rPr>
        <w:t>Neosiphonia</w:t>
      </w:r>
      <w:r w:rsidRPr="00A42AF9">
        <w:rPr>
          <w:rFonts w:asciiTheme="majorBidi" w:hAnsiTheme="majorBidi" w:cstheme="majorBidi"/>
          <w:color w:val="000000" w:themeColor="text1"/>
          <w:sz w:val="24"/>
          <w:szCs w:val="24"/>
        </w:rPr>
        <w:t xml:space="preserve">) </w:t>
      </w:r>
      <w:r w:rsidRPr="00A42AF9">
        <w:rPr>
          <w:rFonts w:asciiTheme="majorBidi" w:hAnsiTheme="majorBidi" w:cstheme="majorBidi"/>
          <w:i/>
          <w:iCs/>
          <w:color w:val="000000" w:themeColor="text1"/>
          <w:sz w:val="24"/>
          <w:szCs w:val="24"/>
        </w:rPr>
        <w:t xml:space="preserve">apiculate </w:t>
      </w:r>
      <w:r w:rsidRPr="00A42AF9">
        <w:rPr>
          <w:rFonts w:asciiTheme="majorBidi" w:hAnsiTheme="majorBidi" w:cstheme="majorBidi"/>
          <w:color w:val="000000" w:themeColor="text1"/>
          <w:sz w:val="24"/>
          <w:szCs w:val="24"/>
        </w:rPr>
        <w:t xml:space="preserve">and </w:t>
      </w:r>
      <w:r w:rsidRPr="00A42AF9">
        <w:rPr>
          <w:rFonts w:asciiTheme="majorBidi" w:hAnsiTheme="majorBidi" w:cstheme="majorBidi"/>
          <w:i/>
          <w:iCs/>
          <w:color w:val="000000" w:themeColor="text1"/>
          <w:sz w:val="24"/>
          <w:szCs w:val="24"/>
        </w:rPr>
        <w:t xml:space="preserve">Ulva prolifera </w:t>
      </w:r>
      <w:r w:rsidRPr="00A42AF9">
        <w:rPr>
          <w:rFonts w:asciiTheme="majorBidi" w:hAnsiTheme="majorBidi" w:cstheme="majorBidi"/>
          <w:color w:val="000000" w:themeColor="text1"/>
          <w:sz w:val="24"/>
          <w:szCs w:val="24"/>
        </w:rPr>
        <w:t>were given separate rows due to their specific impacts.</w:t>
      </w:r>
    </w:p>
    <w:p w:rsidR="00D629C6" w:rsidRPr="00A42AF9" w:rsidRDefault="00D629C6" w:rsidP="000D5C26">
      <w:pPr>
        <w:spacing w:after="0" w:line="240" w:lineRule="auto"/>
        <w:rPr>
          <w:rFonts w:asciiTheme="majorBidi" w:hAnsiTheme="majorBidi" w:cstheme="majorBidi"/>
          <w:sz w:val="18"/>
          <w:szCs w:val="18"/>
        </w:rPr>
      </w:pPr>
    </w:p>
    <w:p w:rsidR="00D629C6" w:rsidRPr="00A42AF9" w:rsidRDefault="00D629C6" w:rsidP="000D5C26">
      <w:pPr>
        <w:spacing w:after="0" w:line="240" w:lineRule="auto"/>
        <w:rPr>
          <w:rFonts w:asciiTheme="majorBidi" w:hAnsiTheme="majorBidi" w:cstheme="majorBidi"/>
          <w:sz w:val="18"/>
          <w:szCs w:val="18"/>
        </w:rPr>
      </w:pPr>
    </w:p>
    <w:tbl>
      <w:tblPr>
        <w:tblStyle w:val="TableGrid"/>
        <w:tblW w:w="9209" w:type="dxa"/>
        <w:tblLayout w:type="fixed"/>
        <w:tblLook w:val="04A0" w:firstRow="1" w:lastRow="0" w:firstColumn="1" w:lastColumn="0" w:noHBand="0" w:noVBand="1"/>
      </w:tblPr>
      <w:tblGrid>
        <w:gridCol w:w="1838"/>
        <w:gridCol w:w="1418"/>
        <w:gridCol w:w="1134"/>
        <w:gridCol w:w="1984"/>
        <w:gridCol w:w="2835"/>
      </w:tblGrid>
      <w:tr w:rsidR="00D629C6" w:rsidRPr="00A42AF9" w:rsidTr="000D5C26">
        <w:trPr>
          <w:trHeight w:val="474"/>
        </w:trPr>
        <w:tc>
          <w:tcPr>
            <w:tcW w:w="1838" w:type="dxa"/>
          </w:tcPr>
          <w:p w:rsidR="00D629C6" w:rsidRPr="00A42AF9" w:rsidRDefault="00D629C6" w:rsidP="000D5C26">
            <w:pP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Fouling organism</w:t>
            </w:r>
          </w:p>
        </w:tc>
        <w:tc>
          <w:tcPr>
            <w:tcW w:w="1418" w:type="dxa"/>
          </w:tcPr>
          <w:p w:rsidR="00D629C6" w:rsidRPr="00A42AF9" w:rsidRDefault="00D629C6" w:rsidP="000D5C26">
            <w:pPr>
              <w:jc w:val="cente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Range of known impacts</w:t>
            </w:r>
          </w:p>
        </w:tc>
        <w:tc>
          <w:tcPr>
            <w:tcW w:w="1134" w:type="dxa"/>
          </w:tcPr>
          <w:p w:rsidR="00D629C6" w:rsidRPr="00A42AF9" w:rsidRDefault="00D629C6" w:rsidP="000D5C26">
            <w:pPr>
              <w:jc w:val="cente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Region</w:t>
            </w:r>
          </w:p>
        </w:tc>
        <w:tc>
          <w:tcPr>
            <w:tcW w:w="1984" w:type="dxa"/>
          </w:tcPr>
          <w:p w:rsidR="00D629C6" w:rsidRPr="00A42AF9" w:rsidRDefault="00D629C6" w:rsidP="000D5C26">
            <w:pPr>
              <w:jc w:val="cente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Seaweed species affected</w:t>
            </w:r>
          </w:p>
        </w:tc>
        <w:tc>
          <w:tcPr>
            <w:tcW w:w="2835" w:type="dxa"/>
          </w:tcPr>
          <w:p w:rsidR="00D629C6" w:rsidRPr="00A42AF9" w:rsidRDefault="00D629C6" w:rsidP="000D5C26">
            <w:pPr>
              <w:jc w:val="cente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Author(s)</w:t>
            </w:r>
          </w:p>
        </w:tc>
      </w:tr>
      <w:tr w:rsidR="00D629C6" w:rsidRPr="00A42AF9" w:rsidTr="000D5C26">
        <w:trPr>
          <w:trHeight w:val="228"/>
        </w:trPr>
        <w:tc>
          <w:tcPr>
            <w:tcW w:w="1838" w:type="dxa"/>
          </w:tcPr>
          <w:p w:rsidR="00D629C6" w:rsidRPr="00A42AF9" w:rsidRDefault="00D629C6" w:rsidP="000D5C26">
            <w:pP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Chordata: Ascidiacea</w:t>
            </w:r>
          </w:p>
          <w:p w:rsidR="00D629C6" w:rsidRPr="00A42AF9" w:rsidRDefault="00D629C6" w:rsidP="000D5C26">
            <w:pPr>
              <w:rPr>
                <w:rFonts w:asciiTheme="majorBidi" w:eastAsia="Times New Roman" w:hAnsiTheme="majorBidi" w:cstheme="majorBidi"/>
                <w:color w:val="000000" w:themeColor="text1"/>
                <w:sz w:val="18"/>
                <w:szCs w:val="18"/>
              </w:rPr>
            </w:pPr>
            <w:r w:rsidRPr="00A42AF9">
              <w:rPr>
                <w:rFonts w:asciiTheme="majorBidi" w:eastAsia="Times New Roman" w:hAnsiTheme="majorBidi" w:cstheme="majorBidi"/>
                <w:i/>
                <w:iCs/>
                <w:color w:val="000000" w:themeColor="text1"/>
                <w:sz w:val="18"/>
                <w:szCs w:val="18"/>
              </w:rPr>
              <w:t xml:space="preserve">Botrylloides </w:t>
            </w:r>
            <w:r w:rsidRPr="00A42AF9">
              <w:rPr>
                <w:rFonts w:asciiTheme="majorBidi" w:eastAsia="Times New Roman" w:hAnsiTheme="majorBidi" w:cstheme="majorBidi"/>
                <w:color w:val="000000" w:themeColor="text1"/>
                <w:sz w:val="18"/>
                <w:szCs w:val="18"/>
              </w:rPr>
              <w:t>sp.</w:t>
            </w:r>
          </w:p>
          <w:p w:rsidR="00D629C6" w:rsidRPr="00A42AF9" w:rsidRDefault="00D629C6" w:rsidP="000D5C26">
            <w:pPr>
              <w:rPr>
                <w:rFonts w:asciiTheme="majorBidi" w:eastAsia="Times New Roman" w:hAnsiTheme="majorBidi" w:cstheme="majorBidi"/>
                <w:color w:val="000000" w:themeColor="text1"/>
                <w:sz w:val="18"/>
                <w:szCs w:val="18"/>
              </w:rPr>
            </w:pPr>
            <w:r w:rsidRPr="00A42AF9">
              <w:rPr>
                <w:rFonts w:asciiTheme="majorBidi" w:eastAsia="Times New Roman" w:hAnsiTheme="majorBidi" w:cstheme="majorBidi"/>
                <w:i/>
                <w:iCs/>
                <w:color w:val="000000" w:themeColor="text1"/>
                <w:sz w:val="18"/>
                <w:szCs w:val="18"/>
              </w:rPr>
              <w:t xml:space="preserve">Botryllus </w:t>
            </w:r>
            <w:r w:rsidRPr="00A42AF9">
              <w:rPr>
                <w:rFonts w:asciiTheme="majorBidi" w:eastAsia="Times New Roman" w:hAnsiTheme="majorBidi" w:cstheme="majorBidi"/>
                <w:color w:val="000000" w:themeColor="text1"/>
                <w:sz w:val="18"/>
                <w:szCs w:val="18"/>
              </w:rPr>
              <w:t>sp.</w:t>
            </w:r>
            <w:r w:rsidRPr="00A42AF9">
              <w:rPr>
                <w:rFonts w:asciiTheme="majorBidi" w:hAnsiTheme="majorBidi" w:cstheme="majorBidi"/>
                <w:i/>
                <w:iCs/>
                <w:color w:val="000000" w:themeColor="text1"/>
                <w:sz w:val="18"/>
                <w:szCs w:val="18"/>
              </w:rPr>
              <w:t xml:space="preserve"> </w:t>
            </w:r>
          </w:p>
          <w:p w:rsidR="00D629C6" w:rsidRPr="00A42AF9" w:rsidRDefault="00D629C6" w:rsidP="000D5C26">
            <w:pPr>
              <w:rPr>
                <w:rFonts w:asciiTheme="majorBidi" w:eastAsia="Times New Roman" w:hAnsiTheme="majorBidi" w:cstheme="majorBidi"/>
                <w:color w:val="000000" w:themeColor="text1"/>
                <w:sz w:val="18"/>
                <w:szCs w:val="18"/>
                <w:lang w:val="pt-BR"/>
              </w:rPr>
            </w:pPr>
            <w:r w:rsidRPr="00A42AF9">
              <w:rPr>
                <w:rFonts w:asciiTheme="majorBidi" w:hAnsiTheme="majorBidi" w:cstheme="majorBidi"/>
                <w:i/>
                <w:iCs/>
                <w:color w:val="000000" w:themeColor="text1"/>
                <w:sz w:val="18"/>
                <w:szCs w:val="18"/>
              </w:rPr>
              <w:t>Ciona intestinalis</w:t>
            </w:r>
            <w:r w:rsidRPr="00A42AF9">
              <w:rPr>
                <w:rFonts w:asciiTheme="majorBidi" w:eastAsia="Times New Roman" w:hAnsiTheme="majorBidi" w:cstheme="majorBidi"/>
                <w:i/>
                <w:iCs/>
                <w:color w:val="000000" w:themeColor="text1"/>
                <w:sz w:val="18"/>
                <w:szCs w:val="18"/>
              </w:rPr>
              <w:t xml:space="preserve"> </w:t>
            </w:r>
          </w:p>
          <w:p w:rsidR="00D629C6" w:rsidRPr="00A42AF9" w:rsidRDefault="00D629C6" w:rsidP="000D5C26">
            <w:pPr>
              <w:rPr>
                <w:rFonts w:asciiTheme="majorBidi" w:eastAsia="Times New Roman" w:hAnsiTheme="majorBidi" w:cstheme="majorBidi"/>
                <w:color w:val="000000" w:themeColor="text1"/>
                <w:sz w:val="18"/>
                <w:szCs w:val="18"/>
              </w:rPr>
            </w:pPr>
            <w:r w:rsidRPr="00A42AF9">
              <w:rPr>
                <w:rFonts w:asciiTheme="majorBidi" w:eastAsia="Times New Roman" w:hAnsiTheme="majorBidi" w:cstheme="majorBidi"/>
                <w:i/>
                <w:iCs/>
                <w:color w:val="000000" w:themeColor="text1"/>
                <w:sz w:val="18"/>
                <w:szCs w:val="18"/>
              </w:rPr>
              <w:t xml:space="preserve">Didemnum </w:t>
            </w:r>
            <w:r w:rsidRPr="00A42AF9">
              <w:rPr>
                <w:rFonts w:asciiTheme="majorBidi" w:eastAsia="Times New Roman" w:hAnsiTheme="majorBidi" w:cstheme="majorBidi"/>
                <w:color w:val="000000" w:themeColor="text1"/>
                <w:sz w:val="18"/>
                <w:szCs w:val="18"/>
              </w:rPr>
              <w:t>sp.</w:t>
            </w: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Degradation in blade quality</w:t>
            </w:r>
            <w:r w:rsidRPr="00A42AF9">
              <w:rPr>
                <w:rFonts w:asciiTheme="majorBidi" w:hAnsiTheme="majorBidi" w:cstheme="majorBidi"/>
                <w:color w:val="000000" w:themeColor="text1"/>
                <w:sz w:val="18"/>
                <w:szCs w:val="18"/>
              </w:rPr>
              <w:br/>
              <w:t>Mortality</w:t>
            </w:r>
            <w:r w:rsidRPr="00A42AF9">
              <w:rPr>
                <w:rFonts w:asciiTheme="majorBidi" w:hAnsiTheme="majorBidi" w:cstheme="majorBidi"/>
                <w:color w:val="000000" w:themeColor="text1"/>
                <w:sz w:val="18"/>
                <w:szCs w:val="18"/>
              </w:rPr>
              <w:br/>
              <w:t>Reduced bio-mitigation capacity</w:t>
            </w:r>
            <w:r w:rsidRPr="00A42AF9">
              <w:rPr>
                <w:rFonts w:asciiTheme="majorBidi" w:hAnsiTheme="majorBidi" w:cstheme="majorBidi"/>
                <w:color w:val="000000" w:themeColor="text1"/>
                <w:sz w:val="18"/>
                <w:szCs w:val="18"/>
              </w:rPr>
              <w:br/>
              <w:t xml:space="preserve">Reduced biomass </w:t>
            </w:r>
            <w:r w:rsidRPr="00A42AF9">
              <w:rPr>
                <w:rFonts w:asciiTheme="majorBidi" w:hAnsiTheme="majorBidi" w:cstheme="majorBidi"/>
                <w:color w:val="000000" w:themeColor="text1"/>
                <w:sz w:val="18"/>
                <w:szCs w:val="18"/>
              </w:rPr>
              <w:br/>
              <w:t>Reduced growth</w:t>
            </w:r>
          </w:p>
        </w:tc>
        <w:tc>
          <w:tcPr>
            <w:tcW w:w="1134" w:type="dxa"/>
          </w:tcPr>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Brazil</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Denmark</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India</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Norway</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UK</w:t>
            </w:r>
          </w:p>
        </w:tc>
        <w:tc>
          <w:tcPr>
            <w:tcW w:w="1984" w:type="dxa"/>
          </w:tcPr>
          <w:p w:rsidR="00D629C6" w:rsidRPr="00A42AF9" w:rsidRDefault="00D629C6" w:rsidP="000D5C26">
            <w:pPr>
              <w:rPr>
                <w:rFonts w:asciiTheme="majorBidi" w:eastAsia="Times New Roman" w:hAnsiTheme="majorBidi" w:cstheme="majorBidi"/>
                <w:i/>
                <w:iCs/>
                <w:color w:val="000000" w:themeColor="text1"/>
                <w:sz w:val="18"/>
                <w:szCs w:val="18"/>
                <w:lang w:val="it-IT"/>
              </w:rPr>
            </w:pPr>
            <w:r w:rsidRPr="00A42AF9">
              <w:rPr>
                <w:rFonts w:asciiTheme="majorBidi" w:eastAsia="Times New Roman" w:hAnsiTheme="majorBidi" w:cstheme="majorBidi"/>
                <w:i/>
                <w:iCs/>
                <w:color w:val="000000" w:themeColor="text1"/>
                <w:sz w:val="18"/>
                <w:szCs w:val="18"/>
                <w:lang w:val="it-IT"/>
              </w:rPr>
              <w:t>Kappaphycus alvarezii</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Laminaria digitata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Saccharina latissimi</w:t>
            </w: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Andersen et al.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Marroig and Reis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Veeragurunathan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Bruhn et al. (2016)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Rolin et al. (2017)</w:t>
            </w:r>
          </w:p>
          <w:p w:rsidR="00D629C6" w:rsidRPr="00A42AF9" w:rsidRDefault="00D629C6" w:rsidP="000D5C26">
            <w:pPr>
              <w:rPr>
                <w:rFonts w:asciiTheme="majorBidi" w:hAnsiTheme="majorBidi" w:cstheme="majorBidi"/>
                <w:color w:val="000000" w:themeColor="text1"/>
                <w:sz w:val="18"/>
                <w:szCs w:val="18"/>
                <w:lang w:val="da-DK"/>
              </w:rPr>
            </w:pPr>
          </w:p>
        </w:tc>
      </w:tr>
      <w:tr w:rsidR="00D629C6" w:rsidRPr="00A42AF9" w:rsidTr="000D5C26">
        <w:trPr>
          <w:trHeight w:val="228"/>
        </w:trPr>
        <w:tc>
          <w:tcPr>
            <w:tcW w:w="1838" w:type="dxa"/>
          </w:tcPr>
          <w:p w:rsidR="00D629C6" w:rsidRPr="00A42AF9" w:rsidRDefault="00D629C6" w:rsidP="000D5C26">
            <w:pPr>
              <w:rPr>
                <w:rFonts w:asciiTheme="majorBidi" w:hAnsiTheme="majorBidi" w:cstheme="majorBidi"/>
                <w:b/>
                <w:bCs/>
                <w:color w:val="000000" w:themeColor="text1"/>
                <w:sz w:val="18"/>
                <w:szCs w:val="18"/>
                <w:lang w:val="sv-SE"/>
              </w:rPr>
            </w:pPr>
            <w:r w:rsidRPr="00A42AF9">
              <w:rPr>
                <w:rFonts w:asciiTheme="majorBidi" w:hAnsiTheme="majorBidi" w:cstheme="majorBidi"/>
                <w:b/>
                <w:bCs/>
                <w:color w:val="000000" w:themeColor="text1"/>
                <w:sz w:val="18"/>
                <w:szCs w:val="18"/>
                <w:lang w:val="sv-SE"/>
              </w:rPr>
              <w:t>Annelida: Polychaeta</w:t>
            </w:r>
          </w:p>
          <w:p w:rsidR="00D629C6" w:rsidRPr="00A42AF9" w:rsidRDefault="00D629C6" w:rsidP="000D5C26">
            <w:pPr>
              <w:rPr>
                <w:rFonts w:asciiTheme="majorBidi" w:eastAsia="Times New Roman" w:hAnsiTheme="majorBidi" w:cstheme="majorBidi"/>
                <w:color w:val="000000" w:themeColor="text1"/>
                <w:sz w:val="18"/>
                <w:szCs w:val="18"/>
                <w:lang w:val="sv-SE"/>
              </w:rPr>
            </w:pPr>
            <w:r w:rsidRPr="00A42AF9">
              <w:rPr>
                <w:rFonts w:asciiTheme="majorBidi" w:hAnsiTheme="majorBidi" w:cstheme="majorBidi"/>
                <w:color w:val="000000" w:themeColor="text1"/>
                <w:sz w:val="18"/>
                <w:szCs w:val="18"/>
                <w:lang w:val="sv-SE"/>
              </w:rPr>
              <w:t>Flukeworms</w:t>
            </w:r>
            <w:r w:rsidRPr="00A42AF9">
              <w:rPr>
                <w:rFonts w:asciiTheme="majorBidi" w:eastAsia="Times New Roman" w:hAnsiTheme="majorBidi" w:cstheme="majorBidi"/>
                <w:i/>
                <w:iCs/>
                <w:color w:val="000000" w:themeColor="text1"/>
                <w:sz w:val="18"/>
                <w:szCs w:val="18"/>
                <w:lang w:val="sv-SE"/>
              </w:rPr>
              <w:t xml:space="preserve"> </w:t>
            </w:r>
          </w:p>
          <w:p w:rsidR="00D629C6" w:rsidRPr="00A42AF9" w:rsidRDefault="00D629C6" w:rsidP="000D5C26">
            <w:pPr>
              <w:rPr>
                <w:rFonts w:asciiTheme="majorBidi" w:eastAsia="Times New Roman" w:hAnsiTheme="majorBidi" w:cstheme="majorBidi"/>
                <w:color w:val="000000" w:themeColor="text1"/>
                <w:sz w:val="18"/>
                <w:szCs w:val="18"/>
                <w:lang w:val="sv-SE"/>
              </w:rPr>
            </w:pPr>
            <w:r w:rsidRPr="00A42AF9">
              <w:rPr>
                <w:rFonts w:asciiTheme="majorBidi" w:eastAsia="Times New Roman" w:hAnsiTheme="majorBidi" w:cstheme="majorBidi"/>
                <w:i/>
                <w:iCs/>
                <w:color w:val="000000" w:themeColor="text1"/>
                <w:sz w:val="18"/>
                <w:szCs w:val="18"/>
                <w:lang w:val="sv-SE"/>
              </w:rPr>
              <w:t>Nereis</w:t>
            </w:r>
            <w:r w:rsidRPr="00A42AF9">
              <w:rPr>
                <w:rFonts w:asciiTheme="majorBidi" w:eastAsia="Times New Roman" w:hAnsiTheme="majorBidi" w:cstheme="majorBidi"/>
                <w:color w:val="000000" w:themeColor="text1"/>
                <w:sz w:val="18"/>
                <w:szCs w:val="18"/>
                <w:lang w:val="sv-SE"/>
              </w:rPr>
              <w:t xml:space="preserve"> sp.</w:t>
            </w:r>
          </w:p>
        </w:tc>
        <w:tc>
          <w:tcPr>
            <w:tcW w:w="1418" w:type="dxa"/>
          </w:tcPr>
          <w:p w:rsidR="00D629C6" w:rsidRPr="00A42AF9" w:rsidRDefault="00D629C6" w:rsidP="000D5C26">
            <w:pPr>
              <w:rPr>
                <w:rFonts w:asciiTheme="majorBidi" w:hAnsiTheme="majorBidi" w:cstheme="majorBidi"/>
                <w:color w:val="000000" w:themeColor="text1"/>
                <w:sz w:val="18"/>
                <w:szCs w:val="18"/>
                <w:lang w:val="sv-SE"/>
              </w:rPr>
            </w:pP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India</w:t>
            </w:r>
          </w:p>
        </w:tc>
        <w:tc>
          <w:tcPr>
            <w:tcW w:w="198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i/>
                <w:iCs/>
                <w:color w:val="000000" w:themeColor="text1"/>
                <w:sz w:val="18"/>
                <w:szCs w:val="18"/>
              </w:rPr>
              <w:t>Gracilaria dura</w:t>
            </w:r>
          </w:p>
        </w:tc>
        <w:tc>
          <w:tcPr>
            <w:tcW w:w="2835" w:type="dxa"/>
          </w:tcPr>
          <w:p w:rsidR="00D629C6" w:rsidRPr="00A42AF9" w:rsidRDefault="00D629C6" w:rsidP="000D5C26">
            <w:pPr>
              <w:rPr>
                <w:rFonts w:asciiTheme="majorBidi" w:hAnsiTheme="majorBidi" w:cstheme="majorBidi"/>
                <w:color w:val="000000" w:themeColor="text1"/>
                <w:sz w:val="18"/>
                <w:szCs w:val="18"/>
              </w:rPr>
            </w:pPr>
            <w:r>
              <w:rPr>
                <w:rFonts w:asciiTheme="majorBidi" w:hAnsiTheme="majorBidi" w:cstheme="majorBidi"/>
                <w:noProof/>
                <w:color w:val="000000" w:themeColor="text1"/>
                <w:sz w:val="18"/>
                <w:szCs w:val="18"/>
              </w:rPr>
              <w:t>Veeragurunathan et al. (2015)</w:t>
            </w:r>
          </w:p>
        </w:tc>
      </w:tr>
      <w:tr w:rsidR="00D629C6" w:rsidRPr="00A42AF9" w:rsidTr="000D5C26">
        <w:trPr>
          <w:trHeight w:val="245"/>
        </w:trPr>
        <w:tc>
          <w:tcPr>
            <w:tcW w:w="1838" w:type="dxa"/>
          </w:tcPr>
          <w:p w:rsidR="00D629C6" w:rsidRPr="00FC1B99" w:rsidRDefault="00D629C6" w:rsidP="000D5C26">
            <w:pPr>
              <w:rPr>
                <w:rFonts w:asciiTheme="majorBidi" w:hAnsiTheme="majorBidi" w:cstheme="majorBidi"/>
                <w:b/>
                <w:bCs/>
                <w:color w:val="000000" w:themeColor="text1"/>
                <w:sz w:val="18"/>
                <w:szCs w:val="18"/>
                <w:lang w:val="it-IT"/>
              </w:rPr>
            </w:pPr>
            <w:r w:rsidRPr="00FC1B99">
              <w:rPr>
                <w:rFonts w:asciiTheme="majorBidi" w:hAnsiTheme="majorBidi" w:cstheme="majorBidi"/>
                <w:b/>
                <w:bCs/>
                <w:color w:val="000000" w:themeColor="text1"/>
                <w:sz w:val="18"/>
                <w:szCs w:val="18"/>
                <w:lang w:val="it-IT"/>
              </w:rPr>
              <w:t>Algae</w:t>
            </w:r>
          </w:p>
          <w:p w:rsidR="00D629C6" w:rsidRPr="00FC1B99" w:rsidRDefault="00D629C6" w:rsidP="000D5C26">
            <w:pPr>
              <w:rPr>
                <w:rFonts w:asciiTheme="majorBidi" w:hAnsiTheme="majorBidi" w:cstheme="majorBidi"/>
                <w:sz w:val="18"/>
                <w:szCs w:val="18"/>
                <w:lang w:val="it-IT"/>
              </w:rPr>
            </w:pPr>
            <w:r w:rsidRPr="00FC1B99">
              <w:rPr>
                <w:rFonts w:asciiTheme="majorBidi" w:eastAsia="Times New Roman" w:hAnsiTheme="majorBidi" w:cstheme="majorBidi"/>
                <w:i/>
                <w:iCs/>
                <w:sz w:val="18"/>
                <w:szCs w:val="18"/>
                <w:lang w:val="it-IT"/>
              </w:rPr>
              <w:t>Acanthophora spicifera</w:t>
            </w:r>
            <w:r w:rsidRPr="00FC1B99">
              <w:rPr>
                <w:rFonts w:asciiTheme="majorBidi" w:eastAsia="Times New Roman" w:hAnsiTheme="majorBidi" w:cstheme="majorBidi"/>
                <w:sz w:val="18"/>
                <w:szCs w:val="18"/>
                <w:lang w:val="it-IT"/>
              </w:rPr>
              <w:t xml:space="preserve"> </w:t>
            </w:r>
          </w:p>
          <w:p w:rsidR="00D629C6" w:rsidRPr="00FC1B99" w:rsidRDefault="00D629C6" w:rsidP="000D5C26">
            <w:pPr>
              <w:rPr>
                <w:rFonts w:asciiTheme="majorBidi" w:hAnsiTheme="majorBidi" w:cstheme="majorBidi"/>
                <w:sz w:val="18"/>
                <w:szCs w:val="18"/>
                <w:lang w:val="it-IT"/>
              </w:rPr>
            </w:pPr>
            <w:r w:rsidRPr="00FC1B99">
              <w:rPr>
                <w:rFonts w:asciiTheme="majorBidi" w:eastAsia="Times New Roman" w:hAnsiTheme="majorBidi" w:cstheme="majorBidi"/>
                <w:i/>
                <w:iCs/>
                <w:sz w:val="18"/>
                <w:szCs w:val="18"/>
                <w:lang w:val="it-IT"/>
              </w:rPr>
              <w:t xml:space="preserve">Acanthophora </w:t>
            </w:r>
            <w:r w:rsidRPr="00FC1B99">
              <w:rPr>
                <w:rFonts w:asciiTheme="majorBidi" w:eastAsia="Times New Roman" w:hAnsiTheme="majorBidi" w:cstheme="majorBidi"/>
                <w:sz w:val="18"/>
                <w:szCs w:val="18"/>
                <w:lang w:val="it-IT"/>
              </w:rPr>
              <w:t xml:space="preserve">spp. </w:t>
            </w:r>
          </w:p>
          <w:p w:rsidR="00D629C6" w:rsidRPr="00A42AF9" w:rsidRDefault="00D629C6" w:rsidP="000D5C26">
            <w:pPr>
              <w:rPr>
                <w:rFonts w:asciiTheme="majorBidi" w:hAnsiTheme="majorBidi" w:cstheme="majorBidi"/>
                <w:sz w:val="18"/>
                <w:szCs w:val="18"/>
              </w:rPr>
            </w:pPr>
            <w:r w:rsidRPr="00A42AF9">
              <w:rPr>
                <w:rFonts w:asciiTheme="majorBidi" w:eastAsia="Times New Roman" w:hAnsiTheme="majorBidi" w:cstheme="majorBidi"/>
                <w:i/>
                <w:iCs/>
                <w:sz w:val="18"/>
                <w:szCs w:val="18"/>
              </w:rPr>
              <w:t xml:space="preserve">Acrochaetium </w:t>
            </w:r>
            <w:r w:rsidRPr="00A42AF9">
              <w:rPr>
                <w:rFonts w:asciiTheme="majorBidi" w:eastAsia="Times New Roman" w:hAnsiTheme="majorBidi" w:cstheme="majorBidi"/>
                <w:sz w:val="18"/>
                <w:szCs w:val="18"/>
              </w:rPr>
              <w:t xml:space="preserve">sp. </w:t>
            </w:r>
          </w:p>
          <w:p w:rsidR="00D629C6" w:rsidRPr="00A42AF9" w:rsidRDefault="00D629C6" w:rsidP="000D5C26">
            <w:pPr>
              <w:rPr>
                <w:rFonts w:asciiTheme="majorBidi" w:hAnsiTheme="majorBidi" w:cstheme="majorBidi"/>
                <w:sz w:val="18"/>
                <w:szCs w:val="18"/>
              </w:rPr>
            </w:pPr>
            <w:r w:rsidRPr="00A42AF9">
              <w:rPr>
                <w:rFonts w:asciiTheme="majorBidi" w:eastAsia="Times New Roman" w:hAnsiTheme="majorBidi" w:cstheme="majorBidi"/>
                <w:i/>
                <w:iCs/>
                <w:sz w:val="18"/>
                <w:szCs w:val="18"/>
              </w:rPr>
              <w:t>Acrosorium corallinarum</w:t>
            </w:r>
            <w:r w:rsidRPr="00A42AF9">
              <w:rPr>
                <w:rFonts w:asciiTheme="majorBidi" w:eastAsia="Times New Roman" w:hAnsiTheme="majorBidi" w:cstheme="majorBidi"/>
                <w:sz w:val="18"/>
                <w:szCs w:val="18"/>
              </w:rPr>
              <w:t xml:space="preserve"> </w:t>
            </w:r>
          </w:p>
          <w:p w:rsidR="00D629C6" w:rsidRPr="00A42AF9" w:rsidRDefault="00D629C6" w:rsidP="000D5C26">
            <w:pPr>
              <w:rPr>
                <w:rFonts w:asciiTheme="majorBidi" w:hAnsiTheme="majorBidi" w:cstheme="majorBidi"/>
                <w:sz w:val="18"/>
                <w:szCs w:val="18"/>
              </w:rPr>
            </w:pPr>
            <w:r w:rsidRPr="00A42AF9">
              <w:rPr>
                <w:rFonts w:asciiTheme="majorBidi" w:eastAsia="Times New Roman" w:hAnsiTheme="majorBidi" w:cstheme="majorBidi"/>
                <w:i/>
                <w:iCs/>
                <w:sz w:val="18"/>
                <w:szCs w:val="18"/>
              </w:rPr>
              <w:t xml:space="preserve">Antithamnionella </w:t>
            </w:r>
            <w:r w:rsidRPr="00A42AF9">
              <w:rPr>
                <w:rFonts w:asciiTheme="majorBidi" w:eastAsia="Times New Roman" w:hAnsiTheme="majorBidi" w:cstheme="majorBidi"/>
                <w:sz w:val="18"/>
                <w:szCs w:val="18"/>
              </w:rPr>
              <w:t xml:space="preserve">sp. </w:t>
            </w:r>
          </w:p>
          <w:p w:rsidR="00D629C6" w:rsidRPr="00A42AF9" w:rsidRDefault="00D629C6" w:rsidP="000D5C26">
            <w:pPr>
              <w:rPr>
                <w:rFonts w:asciiTheme="majorBidi" w:hAnsiTheme="majorBidi" w:cstheme="majorBidi"/>
                <w:sz w:val="18"/>
                <w:szCs w:val="18"/>
              </w:rPr>
            </w:pPr>
            <w:r w:rsidRPr="00A42AF9">
              <w:rPr>
                <w:rFonts w:asciiTheme="majorBidi" w:eastAsia="Times New Roman" w:hAnsiTheme="majorBidi" w:cstheme="majorBidi"/>
                <w:i/>
                <w:iCs/>
                <w:sz w:val="18"/>
                <w:szCs w:val="18"/>
              </w:rPr>
              <w:t xml:space="preserve">Bryopsis </w:t>
            </w:r>
            <w:r w:rsidRPr="00A42AF9">
              <w:rPr>
                <w:rFonts w:asciiTheme="majorBidi" w:eastAsia="Times New Roman" w:hAnsiTheme="majorBidi" w:cstheme="majorBidi"/>
                <w:sz w:val="18"/>
                <w:szCs w:val="18"/>
              </w:rPr>
              <w:t xml:space="preserve">sp.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Caulerpa racemosa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Centroceras </w:t>
            </w:r>
            <w:r w:rsidRPr="00A42AF9">
              <w:rPr>
                <w:rFonts w:asciiTheme="majorBidi" w:eastAsia="Times New Roman" w:hAnsiTheme="majorBidi" w:cstheme="majorBidi"/>
                <w:sz w:val="18"/>
                <w:szCs w:val="18"/>
                <w:lang w:val="pt-BR"/>
              </w:rPr>
              <w:t>sp</w:t>
            </w:r>
            <w:r w:rsidRPr="00A42AF9">
              <w:rPr>
                <w:rFonts w:asciiTheme="majorBidi" w:eastAsia="Times New Roman" w:hAnsiTheme="majorBidi" w:cstheme="majorBidi"/>
                <w:i/>
                <w:iCs/>
                <w:sz w:val="18"/>
                <w:szCs w:val="18"/>
                <w:lang w:val="pt-BR"/>
              </w:rPr>
              <w:t>.</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Ceramium diaphanum</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eastAsia="Times New Roman" w:hAnsiTheme="majorBidi" w:cstheme="majorBidi"/>
                <w:sz w:val="18"/>
                <w:szCs w:val="18"/>
                <w:lang w:val="pt-BR"/>
              </w:rPr>
            </w:pPr>
            <w:r w:rsidRPr="00A42AF9">
              <w:rPr>
                <w:rFonts w:asciiTheme="majorBidi" w:eastAsia="Times New Roman" w:hAnsiTheme="majorBidi" w:cstheme="majorBidi"/>
                <w:i/>
                <w:iCs/>
                <w:sz w:val="18"/>
                <w:szCs w:val="18"/>
                <w:lang w:val="pt-BR"/>
              </w:rPr>
              <w:t>Ceramium nodulosum</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Ceramium rubrum</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Ceramium secundatum</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Ceramium </w:t>
            </w:r>
            <w:r w:rsidRPr="00A42AF9">
              <w:rPr>
                <w:rFonts w:asciiTheme="majorBidi" w:eastAsia="Times New Roman" w:hAnsiTheme="majorBidi" w:cstheme="majorBidi"/>
                <w:sz w:val="18"/>
                <w:szCs w:val="18"/>
                <w:lang w:val="pt-BR"/>
              </w:rPr>
              <w:t xml:space="preserve">sp.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Chaetomorpha compressa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Chaetomorpha crassa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Chondracanthus tedii</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Chondria californica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Chondrus crispus</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Cladophera </w:t>
            </w:r>
            <w:r w:rsidRPr="00A42AF9">
              <w:rPr>
                <w:rFonts w:asciiTheme="majorBidi" w:eastAsia="Times New Roman" w:hAnsiTheme="majorBidi" w:cstheme="majorBidi"/>
                <w:sz w:val="18"/>
                <w:szCs w:val="18"/>
                <w:lang w:val="pt-BR"/>
              </w:rPr>
              <w:t xml:space="preserve">sp.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Cladophora pellucida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Cladophora vagabunda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Colpomenia sinuosa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Cystoseira myrica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Desmarestia </w:t>
            </w:r>
            <w:r w:rsidRPr="00A42AF9">
              <w:rPr>
                <w:rFonts w:asciiTheme="majorBidi" w:eastAsia="Times New Roman" w:hAnsiTheme="majorBidi" w:cstheme="majorBidi"/>
                <w:sz w:val="18"/>
                <w:szCs w:val="18"/>
                <w:lang w:val="pt-BR"/>
              </w:rPr>
              <w:t xml:space="preserve">sp.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Dictyota cervicornis</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Dictyota dichotoma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Dictyota </w:t>
            </w:r>
            <w:r w:rsidRPr="00A42AF9">
              <w:rPr>
                <w:rFonts w:asciiTheme="majorBidi" w:eastAsia="Times New Roman" w:hAnsiTheme="majorBidi" w:cstheme="majorBidi"/>
                <w:sz w:val="18"/>
                <w:szCs w:val="18"/>
                <w:lang w:val="pt-BR"/>
              </w:rPr>
              <w:t xml:space="preserve">sp.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Ectocarpus acutus</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Ectocarpus </w:t>
            </w:r>
            <w:r w:rsidRPr="00A42AF9">
              <w:rPr>
                <w:rFonts w:asciiTheme="majorBidi" w:eastAsia="Times New Roman" w:hAnsiTheme="majorBidi" w:cstheme="majorBidi"/>
                <w:sz w:val="18"/>
                <w:szCs w:val="18"/>
                <w:lang w:val="pt-BR"/>
              </w:rPr>
              <w:t xml:space="preserve">spp.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Enteromorpha intestinalis</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 xml:space="preserve">Entomorpha </w:t>
            </w:r>
            <w:r w:rsidRPr="00A42AF9">
              <w:rPr>
                <w:rFonts w:asciiTheme="majorBidi" w:eastAsia="Times New Roman" w:hAnsiTheme="majorBidi" w:cstheme="majorBidi"/>
                <w:sz w:val="18"/>
                <w:szCs w:val="18"/>
                <w:lang w:val="pt-BR"/>
              </w:rPr>
              <w:t xml:space="preserve">sp.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sz w:val="18"/>
                <w:szCs w:val="18"/>
                <w:lang w:val="pt-BR"/>
              </w:rPr>
              <w:t xml:space="preserve">Filamentous algae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IT"/>
              </w:rPr>
              <w:t xml:space="preserve">Fosliella </w:t>
            </w:r>
            <w:r w:rsidRPr="00A42AF9">
              <w:rPr>
                <w:rFonts w:asciiTheme="majorBidi" w:eastAsia="Times New Roman" w:hAnsiTheme="majorBidi" w:cstheme="majorBidi"/>
                <w:sz w:val="18"/>
                <w:szCs w:val="18"/>
                <w:lang w:val="it-IT"/>
              </w:rPr>
              <w:t xml:space="preserve">sp.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IT"/>
              </w:rPr>
              <w:t>Giffordia</w:t>
            </w:r>
            <w:r w:rsidRPr="00A42AF9">
              <w:rPr>
                <w:rFonts w:asciiTheme="majorBidi" w:eastAsia="Times New Roman" w:hAnsiTheme="majorBidi" w:cstheme="majorBidi"/>
                <w:sz w:val="18"/>
                <w:szCs w:val="18"/>
                <w:lang w:val="it-IT"/>
              </w:rPr>
              <w:t xml:space="preserve"> sp.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IT"/>
              </w:rPr>
              <w:lastRenderedPageBreak/>
              <w:t>Gracilaria edulis</w:t>
            </w:r>
            <w:r w:rsidRPr="00A42AF9">
              <w:rPr>
                <w:rFonts w:asciiTheme="majorBidi" w:eastAsia="Times New Roman" w:hAnsiTheme="majorBidi" w:cstheme="majorBidi"/>
                <w:sz w:val="18"/>
                <w:szCs w:val="18"/>
                <w:lang w:val="it-IT"/>
              </w:rPr>
              <w:t xml:space="preserv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IT"/>
              </w:rPr>
              <w:t>Gracilariopsis tenuifrons</w:t>
            </w:r>
            <w:r w:rsidRPr="00A42AF9">
              <w:rPr>
                <w:rFonts w:asciiTheme="majorBidi" w:eastAsia="Times New Roman" w:hAnsiTheme="majorBidi" w:cstheme="majorBidi"/>
                <w:sz w:val="18"/>
                <w:szCs w:val="18"/>
                <w:lang w:val="it-IT"/>
              </w:rPr>
              <w:t xml:space="preserv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
              </w:rPr>
              <w:t>Griffordia johnsoni</w:t>
            </w:r>
            <w:r w:rsidRPr="00A42AF9">
              <w:rPr>
                <w:rFonts w:asciiTheme="majorBidi" w:eastAsia="Times New Roman" w:hAnsiTheme="majorBidi" w:cstheme="majorBidi"/>
                <w:sz w:val="18"/>
                <w:szCs w:val="18"/>
                <w:lang w:val="it-IT"/>
              </w:rPr>
              <w:t xml:space="preserv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
              </w:rPr>
              <w:t xml:space="preserve">Herposiphonia </w:t>
            </w:r>
            <w:r w:rsidRPr="00A42AF9">
              <w:rPr>
                <w:rFonts w:asciiTheme="majorBidi" w:eastAsia="Times New Roman" w:hAnsiTheme="majorBidi" w:cstheme="majorBidi"/>
                <w:sz w:val="18"/>
                <w:szCs w:val="18"/>
                <w:lang w:val="it"/>
              </w:rPr>
              <w:t>sp.</w:t>
            </w:r>
            <w:r w:rsidRPr="00A42AF9">
              <w:rPr>
                <w:rFonts w:asciiTheme="majorBidi" w:eastAsia="Times New Roman" w:hAnsiTheme="majorBidi" w:cstheme="majorBidi"/>
                <w:sz w:val="18"/>
                <w:szCs w:val="18"/>
                <w:lang w:val="it-IT"/>
              </w:rPr>
              <w:t xml:space="preserv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
              </w:rPr>
              <w:t>Hincksia granulosa</w:t>
            </w:r>
            <w:r w:rsidRPr="00A42AF9">
              <w:rPr>
                <w:rFonts w:asciiTheme="majorBidi" w:eastAsia="Times New Roman" w:hAnsiTheme="majorBidi" w:cstheme="majorBidi"/>
                <w:sz w:val="18"/>
                <w:szCs w:val="18"/>
                <w:lang w:val="it-IT"/>
              </w:rPr>
              <w:t xml:space="preserv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
              </w:rPr>
              <w:t>Hincksia mitchelliae</w:t>
            </w:r>
            <w:r w:rsidRPr="00A42AF9">
              <w:rPr>
                <w:rFonts w:asciiTheme="majorBidi" w:eastAsia="Times New Roman" w:hAnsiTheme="majorBidi" w:cstheme="majorBidi"/>
                <w:sz w:val="18"/>
                <w:szCs w:val="18"/>
                <w:lang w:val="it-IT"/>
              </w:rPr>
              <w:t xml:space="preserve"> </w:t>
            </w:r>
          </w:p>
          <w:p w:rsidR="00D629C6" w:rsidRPr="00A42AF9" w:rsidRDefault="00D629C6" w:rsidP="000D5C26">
            <w:pPr>
              <w:rPr>
                <w:rFonts w:asciiTheme="majorBidi" w:hAnsiTheme="majorBidi" w:cstheme="majorBidi"/>
                <w:sz w:val="18"/>
                <w:szCs w:val="18"/>
                <w:lang w:val="it-IT"/>
              </w:rPr>
            </w:pPr>
            <w:r w:rsidRPr="00A42AF9">
              <w:rPr>
                <w:rFonts w:asciiTheme="majorBidi" w:eastAsia="Times New Roman" w:hAnsiTheme="majorBidi" w:cstheme="majorBidi"/>
                <w:i/>
                <w:iCs/>
                <w:sz w:val="18"/>
                <w:szCs w:val="18"/>
                <w:lang w:val="it"/>
              </w:rPr>
              <w:t>Hydroclathrus clathratus</w:t>
            </w:r>
            <w:r w:rsidRPr="00A42AF9">
              <w:rPr>
                <w:rFonts w:asciiTheme="majorBidi" w:eastAsia="Times New Roman" w:hAnsiTheme="majorBidi" w:cstheme="majorBidi"/>
                <w:sz w:val="18"/>
                <w:szCs w:val="18"/>
                <w:lang w:val="it-IT"/>
              </w:rPr>
              <w:t xml:space="preserve"> </w:t>
            </w:r>
          </w:p>
          <w:p w:rsidR="00D629C6" w:rsidRPr="00FC1B99" w:rsidRDefault="00D629C6" w:rsidP="000D5C26">
            <w:pPr>
              <w:rPr>
                <w:rFonts w:asciiTheme="majorBidi" w:hAnsiTheme="majorBidi" w:cstheme="majorBidi"/>
                <w:sz w:val="18"/>
                <w:szCs w:val="18"/>
                <w:lang w:val="fr-FR"/>
              </w:rPr>
            </w:pPr>
            <w:r w:rsidRPr="00FC1B99">
              <w:rPr>
                <w:rFonts w:asciiTheme="majorBidi" w:eastAsia="Times New Roman" w:hAnsiTheme="majorBidi" w:cstheme="majorBidi"/>
                <w:i/>
                <w:iCs/>
                <w:sz w:val="18"/>
                <w:szCs w:val="18"/>
                <w:lang w:val="fr-FR"/>
              </w:rPr>
              <w:t xml:space="preserve">Hydroclathrus </w:t>
            </w:r>
            <w:r w:rsidRPr="00FC1B99">
              <w:rPr>
                <w:rFonts w:asciiTheme="majorBidi" w:eastAsia="Times New Roman" w:hAnsiTheme="majorBidi" w:cstheme="majorBidi"/>
                <w:sz w:val="18"/>
                <w:szCs w:val="18"/>
                <w:lang w:val="fr-FR"/>
              </w:rPr>
              <w:t xml:space="preserve">sp. </w:t>
            </w:r>
          </w:p>
          <w:p w:rsidR="00D629C6" w:rsidRPr="00FC1B99" w:rsidRDefault="00D629C6" w:rsidP="000D5C26">
            <w:pPr>
              <w:rPr>
                <w:rFonts w:asciiTheme="majorBidi" w:hAnsiTheme="majorBidi" w:cstheme="majorBidi"/>
                <w:sz w:val="18"/>
                <w:szCs w:val="18"/>
                <w:lang w:val="fr-FR"/>
              </w:rPr>
            </w:pPr>
            <w:r w:rsidRPr="00FC1B99">
              <w:rPr>
                <w:rFonts w:asciiTheme="majorBidi" w:eastAsia="Times New Roman" w:hAnsiTheme="majorBidi" w:cstheme="majorBidi"/>
                <w:i/>
                <w:iCs/>
                <w:sz w:val="18"/>
                <w:szCs w:val="18"/>
                <w:lang w:val="fr-FR"/>
              </w:rPr>
              <w:t>Hypnea musciformis</w:t>
            </w:r>
            <w:r w:rsidRPr="00FC1B99">
              <w:rPr>
                <w:rFonts w:asciiTheme="majorBidi" w:eastAsia="Times New Roman" w:hAnsiTheme="majorBidi" w:cstheme="majorBidi"/>
                <w:sz w:val="18"/>
                <w:szCs w:val="18"/>
                <w:lang w:val="fr-FR"/>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
              </w:rPr>
              <w:t>Hypnea pannosa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 xml:space="preserve">Hypnea </w:t>
            </w:r>
            <w:r w:rsidRPr="00A42AF9">
              <w:rPr>
                <w:rFonts w:asciiTheme="majorBidi" w:eastAsia="Times New Roman" w:hAnsiTheme="majorBidi" w:cstheme="majorBidi"/>
                <w:sz w:val="18"/>
                <w:szCs w:val="18"/>
                <w:lang w:val="fi-FI"/>
              </w:rPr>
              <w:t xml:space="preserve">sp.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Hypnea spinella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Hypnea valentiae</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
              </w:rPr>
              <w:t>Jania rubens</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Laurencia majuscula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Laurencia snackeyi</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Liagora ceranoides</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Neosiphonia apiculata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Neosiphonia savatieri</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Padina gymnospora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Platymonas suecica</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Polysiphonia flaccidissima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Polysiphonia harveyi</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 xml:space="preserve">Polysiphonia </w:t>
            </w:r>
            <w:r w:rsidRPr="00A42AF9">
              <w:rPr>
                <w:rFonts w:asciiTheme="majorBidi" w:eastAsia="Times New Roman" w:hAnsiTheme="majorBidi" w:cstheme="majorBidi"/>
                <w:sz w:val="18"/>
                <w:szCs w:val="18"/>
                <w:lang w:val="fi-FI"/>
              </w:rPr>
              <w:t xml:space="preserve">spp.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 xml:space="preserve">Rhizoclonium </w:t>
            </w:r>
            <w:r w:rsidRPr="00A42AF9">
              <w:rPr>
                <w:rFonts w:asciiTheme="majorBidi" w:eastAsia="Times New Roman" w:hAnsiTheme="majorBidi" w:cstheme="majorBidi"/>
                <w:sz w:val="18"/>
                <w:szCs w:val="18"/>
                <w:lang w:val="fi-FI"/>
              </w:rPr>
              <w:t xml:space="preserve">sp.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Sahlingia subintegra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Sargassum duplicatum</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Sargassum palgiophyllum</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Solieria tenera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 xml:space="preserve">Spyridia </w:t>
            </w:r>
            <w:r w:rsidRPr="00A42AF9">
              <w:rPr>
                <w:rFonts w:asciiTheme="majorBidi" w:eastAsia="Times New Roman" w:hAnsiTheme="majorBidi" w:cstheme="majorBidi"/>
                <w:sz w:val="18"/>
                <w:szCs w:val="18"/>
                <w:lang w:val="fi-FI"/>
              </w:rPr>
              <w:t>spp</w:t>
            </w:r>
            <w:r w:rsidRPr="00A42AF9">
              <w:rPr>
                <w:rFonts w:asciiTheme="majorBidi" w:eastAsia="Times New Roman" w:hAnsiTheme="majorBidi" w:cstheme="majorBidi"/>
                <w:i/>
                <w:iCs/>
                <w:sz w:val="18"/>
                <w:szCs w:val="18"/>
                <w:lang w:val="fi-FI"/>
              </w:rPr>
              <w:t>.</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eastAsia="Times New Roman" w:hAnsiTheme="majorBidi" w:cstheme="majorBidi"/>
                <w:sz w:val="18"/>
                <w:szCs w:val="18"/>
                <w:lang w:val="fi-FI"/>
              </w:rPr>
            </w:pPr>
            <w:r w:rsidRPr="00A42AF9">
              <w:rPr>
                <w:rFonts w:asciiTheme="majorBidi" w:eastAsia="Times New Roman" w:hAnsiTheme="majorBidi" w:cstheme="majorBidi"/>
                <w:i/>
                <w:iCs/>
                <w:sz w:val="18"/>
                <w:szCs w:val="18"/>
                <w:lang w:val="fi-FI"/>
              </w:rPr>
              <w:t xml:space="preserve">Streblonema </w:t>
            </w:r>
            <w:r w:rsidRPr="00A42AF9">
              <w:rPr>
                <w:rFonts w:asciiTheme="majorBidi" w:eastAsia="Times New Roman" w:hAnsiTheme="majorBidi" w:cstheme="majorBidi"/>
                <w:sz w:val="18"/>
                <w:szCs w:val="18"/>
                <w:lang w:val="fi-FI"/>
              </w:rPr>
              <w:t>sp.</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Turbinaria conoides</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Ulothrix flacca</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Ulva clathrate</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Ulva lactuca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hAnsiTheme="majorBidi" w:cstheme="majorBidi"/>
                <w:sz w:val="18"/>
                <w:szCs w:val="18"/>
                <w:lang w:val="pt-BR"/>
              </w:rPr>
            </w:pPr>
            <w:r w:rsidRPr="00A42AF9">
              <w:rPr>
                <w:rFonts w:asciiTheme="majorBidi" w:eastAsia="Times New Roman" w:hAnsiTheme="majorBidi" w:cstheme="majorBidi"/>
                <w:i/>
                <w:iCs/>
                <w:sz w:val="18"/>
                <w:szCs w:val="18"/>
                <w:lang w:val="pt-BR"/>
              </w:rPr>
              <w:t>Ulva reticulata</w:t>
            </w:r>
            <w:r w:rsidRPr="00A42AF9">
              <w:rPr>
                <w:rFonts w:asciiTheme="majorBidi" w:eastAsia="Times New Roman" w:hAnsiTheme="majorBidi" w:cstheme="majorBidi"/>
                <w:sz w:val="18"/>
                <w:szCs w:val="18"/>
                <w:lang w:val="pt-BR"/>
              </w:rPr>
              <w:t xml:space="preserve"> </w:t>
            </w:r>
          </w:p>
          <w:p w:rsidR="00D629C6" w:rsidRPr="00A42AF9" w:rsidRDefault="00D629C6" w:rsidP="000D5C26">
            <w:pPr>
              <w:rPr>
                <w:rFonts w:asciiTheme="majorBidi" w:eastAsia="Times New Roman" w:hAnsiTheme="majorBidi" w:cstheme="majorBidi"/>
                <w:sz w:val="18"/>
                <w:szCs w:val="18"/>
                <w:lang w:val="sv-SE"/>
              </w:rPr>
            </w:pPr>
            <w:r w:rsidRPr="00A42AF9">
              <w:rPr>
                <w:rFonts w:asciiTheme="majorBidi" w:eastAsia="Times New Roman" w:hAnsiTheme="majorBidi" w:cstheme="majorBidi"/>
                <w:i/>
                <w:iCs/>
                <w:sz w:val="18"/>
                <w:szCs w:val="18"/>
                <w:lang w:val="pt-BR"/>
              </w:rPr>
              <w:t xml:space="preserve">Ulva </w:t>
            </w:r>
            <w:r w:rsidRPr="00A42AF9">
              <w:rPr>
                <w:rFonts w:asciiTheme="majorBidi" w:eastAsia="Times New Roman" w:hAnsiTheme="majorBidi" w:cstheme="majorBidi"/>
                <w:sz w:val="18"/>
                <w:szCs w:val="18"/>
                <w:lang w:val="pt-BR"/>
              </w:rPr>
              <w:t>spp.</w:t>
            </w: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lastRenderedPageBreak/>
              <w:t>Change in appearance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Competition for light, substrate and nutrition.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Decreased solar irradiance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Degradation in blade quality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Disease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Hydrodynamic effects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Increase in N content of biomass and P content</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Loss of productivity by causing rafts to sink</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Mortality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growth</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photosynthesis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production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Tissue degradation</w:t>
            </w:r>
          </w:p>
        </w:tc>
        <w:tc>
          <w:tcPr>
            <w:tcW w:w="1134" w:type="dxa"/>
          </w:tcPr>
          <w:p w:rsidR="00D629C6" w:rsidRPr="00A42AF9" w:rsidRDefault="00D629C6" w:rsidP="000D5C26">
            <w:pPr>
              <w:rPr>
                <w:rFonts w:asciiTheme="majorBidi" w:hAnsiTheme="majorBidi" w:cstheme="majorBidi"/>
                <w:color w:val="000000" w:themeColor="text1"/>
                <w:sz w:val="18"/>
                <w:szCs w:val="18"/>
                <w:lang w:val="it-IT"/>
              </w:rPr>
            </w:pPr>
            <w:r w:rsidRPr="00A42AF9">
              <w:rPr>
                <w:rFonts w:asciiTheme="majorBidi" w:hAnsiTheme="majorBidi" w:cstheme="majorBidi"/>
                <w:color w:val="000000" w:themeColor="text1"/>
                <w:sz w:val="18"/>
                <w:szCs w:val="18"/>
                <w:lang w:val="it-IT"/>
              </w:rPr>
              <w:t>Brazil</w:t>
            </w:r>
          </w:p>
          <w:p w:rsidR="00D629C6" w:rsidRPr="00A42AF9" w:rsidRDefault="00D629C6" w:rsidP="000D5C26">
            <w:pPr>
              <w:rPr>
                <w:rFonts w:asciiTheme="majorBidi" w:hAnsiTheme="majorBidi" w:cstheme="majorBidi"/>
                <w:color w:val="000000" w:themeColor="text1"/>
                <w:sz w:val="18"/>
                <w:szCs w:val="18"/>
                <w:lang w:val="it-IT"/>
              </w:rPr>
            </w:pPr>
            <w:r w:rsidRPr="00A42AF9">
              <w:rPr>
                <w:rFonts w:asciiTheme="majorBidi" w:hAnsiTheme="majorBidi" w:cstheme="majorBidi"/>
                <w:color w:val="000000" w:themeColor="text1"/>
                <w:sz w:val="18"/>
                <w:szCs w:val="18"/>
                <w:lang w:val="it-IT"/>
              </w:rPr>
              <w:t>Canada</w:t>
            </w:r>
          </w:p>
          <w:p w:rsidR="00D629C6" w:rsidRPr="00A42AF9" w:rsidRDefault="00D629C6" w:rsidP="000D5C26">
            <w:pPr>
              <w:rPr>
                <w:rFonts w:asciiTheme="majorBidi" w:hAnsiTheme="majorBidi" w:cstheme="majorBidi"/>
                <w:color w:val="000000" w:themeColor="text1"/>
                <w:sz w:val="18"/>
                <w:szCs w:val="18"/>
                <w:lang w:val="it-IT"/>
              </w:rPr>
            </w:pPr>
            <w:r w:rsidRPr="00A42AF9">
              <w:rPr>
                <w:rFonts w:asciiTheme="majorBidi" w:hAnsiTheme="majorBidi" w:cstheme="majorBidi"/>
                <w:color w:val="000000" w:themeColor="text1"/>
                <w:sz w:val="18"/>
                <w:szCs w:val="18"/>
                <w:lang w:val="it-IT"/>
              </w:rPr>
              <w:t>Chile</w:t>
            </w:r>
          </w:p>
          <w:p w:rsidR="00D629C6" w:rsidRPr="00A42AF9" w:rsidRDefault="00D629C6" w:rsidP="000D5C26">
            <w:pPr>
              <w:rPr>
                <w:rFonts w:asciiTheme="majorBidi" w:hAnsiTheme="majorBidi" w:cstheme="majorBidi"/>
                <w:color w:val="000000" w:themeColor="text1"/>
                <w:sz w:val="18"/>
                <w:szCs w:val="18"/>
                <w:lang w:val="it-IT"/>
              </w:rPr>
            </w:pPr>
            <w:r w:rsidRPr="00A42AF9">
              <w:rPr>
                <w:rFonts w:asciiTheme="majorBidi" w:hAnsiTheme="majorBidi" w:cstheme="majorBidi"/>
                <w:color w:val="000000" w:themeColor="text1"/>
                <w:sz w:val="18"/>
                <w:szCs w:val="18"/>
                <w:lang w:val="it-IT"/>
              </w:rPr>
              <w:t>China</w:t>
            </w:r>
          </w:p>
          <w:p w:rsidR="00D629C6" w:rsidRPr="00A42AF9" w:rsidRDefault="00D629C6" w:rsidP="000D5C26">
            <w:pPr>
              <w:rPr>
                <w:rFonts w:asciiTheme="majorBidi" w:hAnsiTheme="majorBidi" w:cstheme="majorBidi"/>
                <w:color w:val="000000" w:themeColor="text1"/>
                <w:sz w:val="18"/>
                <w:szCs w:val="18"/>
                <w:lang w:val="it-IT"/>
              </w:rPr>
            </w:pPr>
            <w:r w:rsidRPr="00A42AF9">
              <w:rPr>
                <w:rFonts w:asciiTheme="majorBidi" w:hAnsiTheme="majorBidi" w:cstheme="majorBidi"/>
                <w:color w:val="000000" w:themeColor="text1"/>
                <w:sz w:val="18"/>
                <w:szCs w:val="18"/>
                <w:lang w:val="it-IT"/>
              </w:rPr>
              <w:t>Denmark</w:t>
            </w:r>
          </w:p>
          <w:p w:rsidR="00D629C6" w:rsidRPr="00A42AF9" w:rsidRDefault="00D629C6" w:rsidP="000D5C26">
            <w:pPr>
              <w:rPr>
                <w:rFonts w:asciiTheme="majorBidi" w:hAnsiTheme="majorBidi" w:cstheme="majorBidi"/>
                <w:color w:val="000000" w:themeColor="text1"/>
                <w:sz w:val="18"/>
                <w:szCs w:val="18"/>
                <w:lang w:val="it-IT"/>
              </w:rPr>
            </w:pPr>
            <w:r w:rsidRPr="00A42AF9">
              <w:rPr>
                <w:rFonts w:asciiTheme="majorBidi" w:hAnsiTheme="majorBidi" w:cstheme="majorBidi"/>
                <w:color w:val="000000" w:themeColor="text1"/>
                <w:sz w:val="18"/>
                <w:szCs w:val="18"/>
                <w:lang w:val="it-IT"/>
              </w:rPr>
              <w:t>India</w:t>
            </w:r>
          </w:p>
          <w:p w:rsidR="00D629C6" w:rsidRPr="00FC1B99" w:rsidRDefault="00D629C6" w:rsidP="000D5C26">
            <w:pPr>
              <w:rPr>
                <w:rFonts w:asciiTheme="majorBidi" w:hAnsiTheme="majorBidi" w:cstheme="majorBidi"/>
                <w:color w:val="000000" w:themeColor="text1"/>
                <w:sz w:val="18"/>
                <w:szCs w:val="18"/>
                <w:lang w:val="de-DE"/>
              </w:rPr>
            </w:pPr>
            <w:r w:rsidRPr="00FC1B99">
              <w:rPr>
                <w:rFonts w:asciiTheme="majorBidi" w:hAnsiTheme="majorBidi" w:cstheme="majorBidi"/>
                <w:color w:val="000000" w:themeColor="text1"/>
                <w:sz w:val="18"/>
                <w:szCs w:val="18"/>
                <w:lang w:val="de-DE"/>
              </w:rPr>
              <w:t>Ireland</w:t>
            </w:r>
          </w:p>
          <w:p w:rsidR="00D629C6" w:rsidRPr="00FC1B99" w:rsidRDefault="00D629C6" w:rsidP="000D5C26">
            <w:pPr>
              <w:rPr>
                <w:rFonts w:asciiTheme="majorBidi" w:hAnsiTheme="majorBidi" w:cstheme="majorBidi"/>
                <w:color w:val="000000" w:themeColor="text1"/>
                <w:sz w:val="18"/>
                <w:szCs w:val="18"/>
                <w:lang w:val="de-DE"/>
              </w:rPr>
            </w:pPr>
            <w:r w:rsidRPr="00FC1B99">
              <w:rPr>
                <w:rFonts w:asciiTheme="majorBidi" w:hAnsiTheme="majorBidi" w:cstheme="majorBidi"/>
                <w:color w:val="000000" w:themeColor="text1"/>
                <w:sz w:val="18"/>
                <w:szCs w:val="18"/>
                <w:lang w:val="de-DE"/>
              </w:rPr>
              <w:t>Israel</w:t>
            </w:r>
          </w:p>
          <w:p w:rsidR="00D629C6" w:rsidRPr="00FC1B99" w:rsidRDefault="00D629C6" w:rsidP="000D5C26">
            <w:pPr>
              <w:rPr>
                <w:rFonts w:asciiTheme="majorBidi" w:hAnsiTheme="majorBidi" w:cstheme="majorBidi"/>
                <w:color w:val="000000" w:themeColor="text1"/>
                <w:sz w:val="18"/>
                <w:szCs w:val="18"/>
                <w:lang w:val="de-DE"/>
              </w:rPr>
            </w:pPr>
            <w:r w:rsidRPr="00FC1B99">
              <w:rPr>
                <w:rFonts w:asciiTheme="majorBidi" w:hAnsiTheme="majorBidi" w:cstheme="majorBidi"/>
                <w:color w:val="000000" w:themeColor="text1"/>
                <w:sz w:val="18"/>
                <w:szCs w:val="18"/>
                <w:lang w:val="de-DE"/>
              </w:rPr>
              <w:t>Japan</w:t>
            </w:r>
          </w:p>
          <w:p w:rsidR="00D629C6" w:rsidRPr="00FC1B99" w:rsidRDefault="00D629C6" w:rsidP="000D5C26">
            <w:pPr>
              <w:rPr>
                <w:rFonts w:asciiTheme="majorBidi" w:hAnsiTheme="majorBidi" w:cstheme="majorBidi"/>
                <w:color w:val="000000" w:themeColor="text1"/>
                <w:sz w:val="18"/>
                <w:szCs w:val="18"/>
                <w:lang w:val="de-DE"/>
              </w:rPr>
            </w:pPr>
            <w:r w:rsidRPr="00FC1B99">
              <w:rPr>
                <w:rFonts w:asciiTheme="majorBidi" w:hAnsiTheme="majorBidi" w:cstheme="majorBidi"/>
                <w:color w:val="000000" w:themeColor="text1"/>
                <w:sz w:val="18"/>
                <w:szCs w:val="18"/>
                <w:lang w:val="de-DE"/>
              </w:rPr>
              <w:t>Korea</w:t>
            </w:r>
          </w:p>
          <w:p w:rsidR="00D629C6" w:rsidRPr="00FC1B99" w:rsidRDefault="00D629C6" w:rsidP="000D5C26">
            <w:pPr>
              <w:rPr>
                <w:rFonts w:asciiTheme="majorBidi" w:hAnsiTheme="majorBidi" w:cstheme="majorBidi"/>
                <w:color w:val="000000" w:themeColor="text1"/>
                <w:sz w:val="18"/>
                <w:szCs w:val="18"/>
                <w:lang w:val="de-DE"/>
              </w:rPr>
            </w:pPr>
            <w:r w:rsidRPr="00FC1B99">
              <w:rPr>
                <w:rFonts w:asciiTheme="majorBidi" w:hAnsiTheme="majorBidi" w:cstheme="majorBidi"/>
                <w:color w:val="000000" w:themeColor="text1"/>
                <w:sz w:val="18"/>
                <w:szCs w:val="18"/>
                <w:lang w:val="de-DE"/>
              </w:rPr>
              <w:t>Madagascar</w:t>
            </w:r>
          </w:p>
          <w:p w:rsidR="00D629C6" w:rsidRPr="00FC1B99" w:rsidRDefault="00D629C6" w:rsidP="000D5C26">
            <w:pPr>
              <w:rPr>
                <w:rFonts w:asciiTheme="majorBidi" w:hAnsiTheme="majorBidi" w:cstheme="majorBidi"/>
                <w:color w:val="000000" w:themeColor="text1"/>
                <w:sz w:val="18"/>
                <w:szCs w:val="18"/>
                <w:lang w:val="de-DE"/>
              </w:rPr>
            </w:pPr>
            <w:r w:rsidRPr="00FC1B99">
              <w:rPr>
                <w:rFonts w:asciiTheme="majorBidi" w:hAnsiTheme="majorBidi" w:cstheme="majorBidi"/>
                <w:color w:val="000000" w:themeColor="text1"/>
                <w:sz w:val="18"/>
                <w:szCs w:val="18"/>
                <w:lang w:val="de-DE"/>
              </w:rPr>
              <w:t>Malaysia</w:t>
            </w:r>
          </w:p>
          <w:p w:rsidR="00D629C6" w:rsidRPr="00FC1B99" w:rsidRDefault="00D629C6" w:rsidP="000D5C26">
            <w:pPr>
              <w:rPr>
                <w:rFonts w:asciiTheme="majorBidi" w:hAnsiTheme="majorBidi" w:cstheme="majorBidi"/>
                <w:color w:val="000000" w:themeColor="text1"/>
                <w:sz w:val="18"/>
                <w:szCs w:val="18"/>
                <w:lang w:val="en-GB"/>
              </w:rPr>
            </w:pPr>
            <w:r w:rsidRPr="00FC1B99">
              <w:rPr>
                <w:rFonts w:asciiTheme="majorBidi" w:hAnsiTheme="majorBidi" w:cstheme="majorBidi"/>
                <w:color w:val="000000" w:themeColor="text1"/>
                <w:sz w:val="18"/>
                <w:szCs w:val="18"/>
                <w:lang w:val="en-GB"/>
              </w:rPr>
              <w:t>New Zealand</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Norway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Philippines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South Africa</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Spain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Sweden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 xml:space="preserve">Taiwan </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Thailand</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UK</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USA</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 xml:space="preserve">Venezuela </w:t>
            </w: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tc>
        <w:tc>
          <w:tcPr>
            <w:tcW w:w="1984" w:type="dxa"/>
          </w:tcPr>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Alaria esculenta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eastAsia="Times New Roman" w:hAnsiTheme="majorBidi" w:cstheme="majorBidi"/>
                <w:i/>
                <w:iCs/>
                <w:color w:val="000000" w:themeColor="text1"/>
                <w:sz w:val="18"/>
                <w:szCs w:val="18"/>
                <w:lang w:val="pt-BR"/>
              </w:rPr>
              <w:t>Chondracanthus chamissoi</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eastAsia="Times New Roman" w:hAnsiTheme="majorBidi" w:cstheme="majorBidi"/>
                <w:i/>
                <w:iCs/>
                <w:color w:val="000000" w:themeColor="text1"/>
                <w:sz w:val="18"/>
                <w:szCs w:val="18"/>
                <w:lang w:val="pt-BR"/>
              </w:rPr>
              <w:t>Chondrus crispus</w:t>
            </w:r>
          </w:p>
          <w:p w:rsidR="00D629C6" w:rsidRPr="00A42AF9" w:rsidRDefault="00D629C6" w:rsidP="000D5C26">
            <w:pPr>
              <w:rPr>
                <w:rFonts w:asciiTheme="majorBidi" w:hAnsiTheme="majorBidi" w:cstheme="majorBidi"/>
                <w:color w:val="000000" w:themeColor="text1"/>
                <w:sz w:val="18"/>
                <w:szCs w:val="18"/>
                <w:lang w:val="pt-BR"/>
              </w:rPr>
            </w:pPr>
            <w:r w:rsidRPr="00A42AF9">
              <w:rPr>
                <w:rFonts w:asciiTheme="majorBidi" w:hAnsiTheme="majorBidi" w:cstheme="majorBidi"/>
                <w:i/>
                <w:iCs/>
                <w:color w:val="000000" w:themeColor="text1"/>
                <w:sz w:val="18"/>
                <w:szCs w:val="18"/>
                <w:lang w:val="pt-BR"/>
              </w:rPr>
              <w:t>Gracilaiopsis lemaneiformis</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chilensis</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conferta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dura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ferox</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 xml:space="preserve">Gracilaria fisheri </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foliifera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gracilis</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multipartita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salicornia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 xml:space="preserve">Gracilaria </w:t>
            </w:r>
            <w:r w:rsidRPr="00A42AF9">
              <w:rPr>
                <w:rFonts w:asciiTheme="majorBidi" w:hAnsiTheme="majorBidi" w:cstheme="majorBidi"/>
                <w:color w:val="000000" w:themeColor="text1"/>
                <w:sz w:val="18"/>
                <w:szCs w:val="18"/>
                <w:lang w:val="pt-BR"/>
              </w:rPr>
              <w:t>sp.</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tenuistipitata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tenuistipitata</w:t>
            </w:r>
          </w:p>
          <w:p w:rsidR="00D629C6" w:rsidRPr="00A42AF9" w:rsidRDefault="00D629C6" w:rsidP="000D5C26">
            <w:pPr>
              <w:rPr>
                <w:rFonts w:asciiTheme="majorBidi" w:hAnsiTheme="majorBidi" w:cstheme="majorBidi"/>
                <w:color w:val="000000" w:themeColor="text1"/>
                <w:sz w:val="18"/>
                <w:szCs w:val="18"/>
                <w:lang w:val="pt-BR"/>
              </w:rPr>
            </w:pPr>
            <w:r w:rsidRPr="00A42AF9">
              <w:rPr>
                <w:rFonts w:asciiTheme="majorBidi" w:hAnsiTheme="majorBidi" w:cstheme="majorBidi"/>
                <w:i/>
                <w:iCs/>
                <w:color w:val="000000" w:themeColor="text1"/>
                <w:sz w:val="18"/>
                <w:szCs w:val="18"/>
                <w:lang w:val="pt-BR"/>
              </w:rPr>
              <w:t>Gracilaria tikvahiae</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Kappaphycus alvarezii</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Laminaria digitata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Laminaria hyperborea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Saccharina latissimia</w:t>
            </w:r>
          </w:p>
          <w:p w:rsidR="00D629C6" w:rsidRPr="00FC1B99" w:rsidRDefault="00D629C6" w:rsidP="000D5C26">
            <w:pPr>
              <w:rPr>
                <w:rFonts w:asciiTheme="majorBidi" w:hAnsiTheme="majorBidi" w:cstheme="majorBidi"/>
                <w:i/>
                <w:iCs/>
                <w:color w:val="000000" w:themeColor="text1"/>
                <w:sz w:val="18"/>
                <w:szCs w:val="18"/>
                <w:lang w:val="it-IT"/>
              </w:rPr>
            </w:pPr>
            <w:r w:rsidRPr="00FC1B99">
              <w:rPr>
                <w:rFonts w:asciiTheme="majorBidi" w:hAnsiTheme="majorBidi" w:cstheme="majorBidi"/>
                <w:i/>
                <w:iCs/>
                <w:color w:val="000000" w:themeColor="text1"/>
                <w:sz w:val="18"/>
                <w:szCs w:val="18"/>
                <w:lang w:val="it-IT"/>
              </w:rPr>
              <w:t>Undaria pinnatifida</w:t>
            </w: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p w:rsidR="00D629C6" w:rsidRPr="00FC1B99" w:rsidRDefault="00D629C6" w:rsidP="000D5C26">
            <w:pPr>
              <w:rPr>
                <w:rFonts w:asciiTheme="majorBidi" w:hAnsiTheme="majorBidi" w:cstheme="majorBidi"/>
                <w:i/>
                <w:iCs/>
                <w:color w:val="000000" w:themeColor="text1"/>
                <w:sz w:val="18"/>
                <w:szCs w:val="18"/>
                <w:lang w:val="it-IT"/>
              </w:rPr>
            </w:pPr>
          </w:p>
        </w:tc>
        <w:tc>
          <w:tcPr>
            <w:tcW w:w="2835" w:type="dxa"/>
          </w:tcPr>
          <w:p w:rsidR="00D629C6" w:rsidRPr="00A42AF9" w:rsidRDefault="00D629C6" w:rsidP="000D5C26">
            <w:pPr>
              <w:rPr>
                <w:rFonts w:asciiTheme="majorBidi" w:eastAsia="Times New Roman" w:hAnsiTheme="majorBidi" w:cstheme="majorBidi"/>
                <w:sz w:val="18"/>
                <w:szCs w:val="18"/>
              </w:rPr>
            </w:pPr>
            <w:r w:rsidRPr="000D5C26">
              <w:rPr>
                <w:rFonts w:asciiTheme="majorBidi" w:eastAsia="Times New Roman" w:hAnsiTheme="majorBidi" w:cstheme="majorBidi"/>
                <w:noProof/>
                <w:sz w:val="18"/>
                <w:szCs w:val="18"/>
                <w:lang w:val="nb-NO"/>
              </w:rPr>
              <w:t>Edelstein et al. (1976)</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Shang (1976)</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Chiang (1981)</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Guiry and Ottway (1981)</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 xml:space="preserve">Hansen et al. </w:t>
            </w:r>
            <w:r w:rsidRPr="00FC1B99">
              <w:rPr>
                <w:rFonts w:asciiTheme="majorBidi" w:eastAsia="Times New Roman" w:hAnsiTheme="majorBidi" w:cstheme="majorBidi"/>
                <w:noProof/>
                <w:sz w:val="18"/>
                <w:szCs w:val="18"/>
                <w:lang w:val="it-IT"/>
              </w:rPr>
              <w:t>(1981)</w:t>
            </w:r>
            <w:r w:rsidRPr="00FC1B99">
              <w:rPr>
                <w:rFonts w:asciiTheme="majorBidi" w:eastAsia="Times New Roman" w:hAnsiTheme="majorBidi" w:cstheme="majorBidi"/>
                <w:sz w:val="18"/>
                <w:szCs w:val="18"/>
                <w:lang w:val="it-IT"/>
              </w:rPr>
              <w:t xml:space="preserve">; </w:t>
            </w:r>
            <w:r w:rsidRPr="00FC1B99">
              <w:rPr>
                <w:rFonts w:asciiTheme="majorBidi" w:eastAsia="Times New Roman" w:hAnsiTheme="majorBidi" w:cstheme="majorBidi"/>
                <w:noProof/>
                <w:sz w:val="18"/>
                <w:szCs w:val="18"/>
                <w:lang w:val="it-IT"/>
              </w:rPr>
              <w:t>Yoneshigue-Braga and Baeta Neves (1981)</w:t>
            </w:r>
            <w:r w:rsidRPr="00FC1B99">
              <w:rPr>
                <w:rFonts w:asciiTheme="majorBidi" w:eastAsia="Times New Roman" w:hAnsiTheme="majorBidi" w:cstheme="majorBidi"/>
                <w:sz w:val="18"/>
                <w:szCs w:val="18"/>
                <w:lang w:val="it-IT"/>
              </w:rPr>
              <w:t xml:space="preserve">; </w:t>
            </w:r>
            <w:r w:rsidRPr="00FC1B99">
              <w:rPr>
                <w:rFonts w:asciiTheme="majorBidi" w:eastAsia="Times New Roman" w:hAnsiTheme="majorBidi" w:cstheme="majorBidi"/>
                <w:noProof/>
                <w:sz w:val="18"/>
                <w:szCs w:val="18"/>
                <w:lang w:val="it-IT"/>
              </w:rPr>
              <w:t>Shacklock and Doyle (1983)</w:t>
            </w:r>
            <w:r w:rsidRPr="00FC1B99">
              <w:rPr>
                <w:rFonts w:asciiTheme="majorBidi" w:eastAsia="Times New Roman" w:hAnsiTheme="majorBidi" w:cstheme="majorBidi"/>
                <w:sz w:val="18"/>
                <w:szCs w:val="18"/>
                <w:lang w:val="it-IT"/>
              </w:rPr>
              <w:t xml:space="preserve">; </w:t>
            </w:r>
            <w:r w:rsidRPr="00FC1B99">
              <w:rPr>
                <w:rFonts w:asciiTheme="majorBidi" w:eastAsia="Times New Roman" w:hAnsiTheme="majorBidi" w:cstheme="majorBidi"/>
                <w:noProof/>
                <w:sz w:val="18"/>
                <w:szCs w:val="18"/>
                <w:lang w:val="it-IT"/>
              </w:rPr>
              <w:t>Hansen (1984)</w:t>
            </w:r>
            <w:r w:rsidRPr="00FC1B99">
              <w:rPr>
                <w:rFonts w:asciiTheme="majorBidi" w:eastAsia="Times New Roman" w:hAnsiTheme="majorBidi" w:cstheme="majorBidi"/>
                <w:sz w:val="18"/>
                <w:szCs w:val="18"/>
                <w:lang w:val="it-IT"/>
              </w:rPr>
              <w:t xml:space="preserve">; </w:t>
            </w:r>
            <w:r w:rsidRPr="00FC1B99">
              <w:rPr>
                <w:rFonts w:asciiTheme="majorBidi" w:eastAsia="Times New Roman" w:hAnsiTheme="majorBidi" w:cstheme="majorBidi"/>
                <w:noProof/>
                <w:sz w:val="18"/>
                <w:szCs w:val="18"/>
                <w:lang w:val="it-IT"/>
              </w:rPr>
              <w:t xml:space="preserve">Ren et al. </w:t>
            </w:r>
            <w:r w:rsidRPr="000D5C26">
              <w:rPr>
                <w:rFonts w:asciiTheme="majorBidi" w:eastAsia="Times New Roman" w:hAnsiTheme="majorBidi" w:cstheme="majorBidi"/>
                <w:noProof/>
                <w:sz w:val="18"/>
                <w:szCs w:val="18"/>
                <w:lang w:val="nb-NO"/>
              </w:rPr>
              <w:t>(1984)</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Bidwell et al. (1985)</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Lipkin (1985)</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Pizarro and Barrales (1986)</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Brinkhuis et al. (1987)</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Edding et al. (1987)</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Friedlander et al. (1987)</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Buschmann and Kuschel (1988)</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Santelices and Doty (1989)</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Friedlander et al. (1991)</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Kuschel and Buschmann (1991)</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Anderson RJ et al.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Bravo et al.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Chiang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Dawes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Friedlander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Haglund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Oliveira (1992)</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Rincones et al. (1992)</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Ugarte and Santelices (1992)</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Buschmann and Gomez (1993)</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Haglund and Pedersen (1993)</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Pickering et al. (1993)</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Pizarro and Santelices (1993)</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Santelices and Varela (1993)</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Buschmann et al. (1994)</w:t>
            </w:r>
            <w:r w:rsidRPr="000D5C26">
              <w:rPr>
                <w:rFonts w:asciiTheme="majorBidi" w:eastAsia="Times New Roman" w:hAnsiTheme="majorBidi" w:cstheme="majorBidi"/>
                <w:sz w:val="18"/>
                <w:szCs w:val="18"/>
                <w:lang w:val="nb-NO"/>
              </w:rPr>
              <w:t xml:space="preserve">; </w:t>
            </w:r>
            <w:r w:rsidRPr="000D5C26">
              <w:rPr>
                <w:rFonts w:asciiTheme="majorBidi" w:eastAsia="Times New Roman" w:hAnsiTheme="majorBidi" w:cstheme="majorBidi"/>
                <w:noProof/>
                <w:sz w:val="18"/>
                <w:szCs w:val="18"/>
                <w:lang w:val="nb-NO"/>
              </w:rPr>
              <w:t>Anderson BC et al. (1998)</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Capo et al. (1999)</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Leonardi et al. (2006)</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Vairappan (2006)</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Vairappan et al. (2008)</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Vairappan et al. (2009)</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Andersen et al. (2011)</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Marroig and Reis (2011)</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Peteiro and Freire (2013)</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Ateweberhan et al. (2015)</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Marinho et al. (2015)</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Veeragurunathan et al. (2015)</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Marroig and Reis (2016)</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Macchiavello et al. (2017)</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Rolin et al. (2017)</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Walls et al. (2017)</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Chirapart et al. (2018)</w:t>
            </w:r>
            <w:r w:rsidRPr="00520BF7">
              <w:rPr>
                <w:rFonts w:asciiTheme="majorBidi" w:eastAsia="Times New Roman" w:hAnsiTheme="majorBidi" w:cstheme="majorBidi"/>
                <w:sz w:val="18"/>
                <w:szCs w:val="18"/>
                <w:lang w:val="nb-NO"/>
              </w:rPr>
              <w:t xml:space="preserve">; </w:t>
            </w:r>
            <w:r>
              <w:rPr>
                <w:rFonts w:asciiTheme="majorBidi" w:eastAsia="Times New Roman" w:hAnsiTheme="majorBidi" w:cstheme="majorBidi"/>
                <w:noProof/>
                <w:sz w:val="18"/>
                <w:szCs w:val="18"/>
                <w:lang w:val="nb-NO"/>
              </w:rPr>
              <w:t>Kerrison et al. (2018)</w:t>
            </w:r>
          </w:p>
          <w:p w:rsidR="00D629C6" w:rsidRPr="00A42AF9" w:rsidRDefault="00D629C6" w:rsidP="000D5C26">
            <w:pPr>
              <w:rPr>
                <w:rFonts w:asciiTheme="majorBidi" w:hAnsiTheme="majorBidi" w:cstheme="majorBidi"/>
                <w:color w:val="000000" w:themeColor="text1"/>
                <w:sz w:val="18"/>
                <w:szCs w:val="18"/>
                <w:lang w:val="da"/>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i/>
                <w:iCs/>
                <w:color w:val="000000" w:themeColor="text1"/>
                <w:sz w:val="18"/>
                <w:szCs w:val="18"/>
              </w:rPr>
              <w:t>Polysiphonia</w:t>
            </w:r>
            <w:r w:rsidRPr="00A42AF9">
              <w:rPr>
                <w:rFonts w:asciiTheme="majorBidi" w:hAnsiTheme="majorBidi" w:cstheme="majorBidi"/>
                <w:color w:val="000000" w:themeColor="text1"/>
                <w:sz w:val="18"/>
                <w:szCs w:val="18"/>
              </w:rPr>
              <w:t xml:space="preserve"> (syn </w:t>
            </w:r>
            <w:r w:rsidRPr="00A42AF9">
              <w:rPr>
                <w:rFonts w:asciiTheme="majorBidi" w:hAnsiTheme="majorBidi" w:cstheme="majorBidi"/>
                <w:i/>
                <w:iCs/>
                <w:color w:val="000000" w:themeColor="text1"/>
                <w:sz w:val="18"/>
                <w:szCs w:val="18"/>
              </w:rPr>
              <w:t>Neosiphonia</w:t>
            </w:r>
            <w:r w:rsidRPr="00A42AF9">
              <w:rPr>
                <w:rFonts w:asciiTheme="majorBidi" w:hAnsiTheme="majorBidi" w:cstheme="majorBidi"/>
                <w:color w:val="000000" w:themeColor="text1"/>
                <w:sz w:val="18"/>
                <w:szCs w:val="18"/>
              </w:rPr>
              <w:t xml:space="preserve">) </w:t>
            </w:r>
            <w:r w:rsidRPr="00A42AF9">
              <w:rPr>
                <w:rFonts w:asciiTheme="majorBidi" w:hAnsiTheme="majorBidi" w:cstheme="majorBidi"/>
                <w:i/>
                <w:iCs/>
                <w:color w:val="000000" w:themeColor="text1"/>
                <w:sz w:val="18"/>
                <w:szCs w:val="18"/>
              </w:rPr>
              <w:t>apiculata</w:t>
            </w:r>
          </w:p>
          <w:p w:rsidR="00D629C6" w:rsidRPr="00A42AF9" w:rsidRDefault="00D629C6" w:rsidP="000D5C26">
            <w:pPr>
              <w:rPr>
                <w:rFonts w:asciiTheme="majorBidi" w:hAnsiTheme="majorBidi" w:cstheme="majorBidi"/>
                <w:color w:val="000000" w:themeColor="text1"/>
                <w:sz w:val="18"/>
                <w:szCs w:val="18"/>
              </w:rPr>
            </w:pP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Distortion of thallus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Precursor for secondary bacterial infection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growth</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Scarcity or lack of availability of good quality propagules for re-planting purposes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Tissue degradation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carrageenan yield</w:t>
            </w:r>
          </w:p>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FC1B99" w:rsidRDefault="00D629C6" w:rsidP="000D5C26">
            <w:pPr>
              <w:rPr>
                <w:rFonts w:asciiTheme="majorBidi" w:hAnsiTheme="majorBidi" w:cstheme="majorBidi"/>
                <w:color w:val="000000" w:themeColor="text1"/>
                <w:sz w:val="18"/>
                <w:szCs w:val="18"/>
                <w:lang w:val="it-IT"/>
              </w:rPr>
            </w:pPr>
            <w:r w:rsidRPr="00FC1B99">
              <w:rPr>
                <w:rFonts w:asciiTheme="majorBidi" w:hAnsiTheme="majorBidi" w:cstheme="majorBidi"/>
                <w:color w:val="000000" w:themeColor="text1"/>
                <w:sz w:val="18"/>
                <w:szCs w:val="18"/>
                <w:lang w:val="it-IT"/>
              </w:rPr>
              <w:t>Indonesia</w:t>
            </w:r>
          </w:p>
          <w:p w:rsidR="00D629C6" w:rsidRPr="00FC1B99" w:rsidRDefault="00D629C6" w:rsidP="000D5C26">
            <w:pPr>
              <w:rPr>
                <w:rFonts w:asciiTheme="majorBidi" w:hAnsiTheme="majorBidi" w:cstheme="majorBidi"/>
                <w:color w:val="000000" w:themeColor="text1"/>
                <w:sz w:val="18"/>
                <w:szCs w:val="18"/>
                <w:lang w:val="it-IT"/>
              </w:rPr>
            </w:pPr>
            <w:r w:rsidRPr="00FC1B99">
              <w:rPr>
                <w:rFonts w:asciiTheme="majorBidi" w:hAnsiTheme="majorBidi" w:cstheme="majorBidi"/>
                <w:color w:val="000000" w:themeColor="text1"/>
                <w:sz w:val="18"/>
                <w:szCs w:val="18"/>
                <w:lang w:val="it-IT"/>
              </w:rPr>
              <w:t>Madagascar</w:t>
            </w:r>
            <w:r w:rsidRPr="00FC1B99">
              <w:rPr>
                <w:rFonts w:asciiTheme="majorBidi" w:hAnsiTheme="majorBidi" w:cstheme="majorBidi"/>
                <w:color w:val="000000" w:themeColor="text1"/>
                <w:sz w:val="18"/>
                <w:szCs w:val="18"/>
                <w:lang w:val="it-IT"/>
              </w:rPr>
              <w:br/>
              <w:t>Malaysia Philippines</w:t>
            </w:r>
          </w:p>
          <w:p w:rsidR="00D629C6" w:rsidRPr="00FC1B99" w:rsidRDefault="00D629C6" w:rsidP="000D5C26">
            <w:pPr>
              <w:rPr>
                <w:rFonts w:asciiTheme="majorBidi" w:hAnsiTheme="majorBidi" w:cstheme="majorBidi"/>
                <w:color w:val="000000" w:themeColor="text1"/>
                <w:sz w:val="18"/>
                <w:szCs w:val="18"/>
                <w:lang w:val="it-IT"/>
              </w:rPr>
            </w:pPr>
            <w:r w:rsidRPr="00FC1B99">
              <w:rPr>
                <w:rFonts w:asciiTheme="majorBidi" w:hAnsiTheme="majorBidi" w:cstheme="majorBidi"/>
                <w:color w:val="000000" w:themeColor="text1"/>
                <w:sz w:val="18"/>
                <w:szCs w:val="18"/>
                <w:lang w:val="it-IT"/>
              </w:rPr>
              <w:t>Tanzania</w:t>
            </w:r>
          </w:p>
        </w:tc>
        <w:tc>
          <w:tcPr>
            <w:tcW w:w="1984" w:type="dxa"/>
          </w:tcPr>
          <w:p w:rsidR="00D629C6" w:rsidRPr="00A42AF9" w:rsidRDefault="00D629C6" w:rsidP="000D5C26">
            <w:pPr>
              <w:rPr>
                <w:rFonts w:asciiTheme="majorBidi" w:hAnsiTheme="majorBidi" w:cstheme="majorBidi"/>
                <w:i/>
                <w:iCs/>
                <w:color w:val="000000" w:themeColor="text1"/>
                <w:sz w:val="18"/>
                <w:szCs w:val="18"/>
              </w:rPr>
            </w:pPr>
            <w:r w:rsidRPr="00A42AF9">
              <w:rPr>
                <w:rFonts w:asciiTheme="majorBidi" w:hAnsiTheme="majorBidi" w:cstheme="majorBidi"/>
                <w:i/>
                <w:iCs/>
                <w:color w:val="000000" w:themeColor="text1"/>
                <w:sz w:val="18"/>
                <w:szCs w:val="18"/>
              </w:rPr>
              <w:t>Kappaphycus alvarezii</w:t>
            </w: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Hurtado et al. (2006)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Vairappan (2006)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Vairappan et al. (2008)</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Hayashi et al. (2010)</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Borlongan et al.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Vairappan et al. (2013)</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Ateweberhan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Borlongan et al. (2016)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Tsiresy et al. (2016)</w:t>
            </w: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highlight w:val="yellow"/>
                <w:lang w:val="da-DK"/>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i/>
                <w:iCs/>
                <w:color w:val="000000" w:themeColor="text1"/>
                <w:sz w:val="18"/>
                <w:szCs w:val="18"/>
              </w:rPr>
            </w:pPr>
            <w:r w:rsidRPr="00A42AF9">
              <w:rPr>
                <w:rFonts w:asciiTheme="majorBidi" w:hAnsiTheme="majorBidi" w:cstheme="majorBidi"/>
                <w:i/>
                <w:iCs/>
                <w:color w:val="000000" w:themeColor="text1"/>
                <w:sz w:val="18"/>
                <w:szCs w:val="18"/>
              </w:rPr>
              <w:t>Ulva prolifera</w:t>
            </w: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Cause green tides</w:t>
            </w: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China</w:t>
            </w:r>
          </w:p>
        </w:tc>
        <w:tc>
          <w:tcPr>
            <w:tcW w:w="198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i/>
                <w:iCs/>
                <w:color w:val="000000" w:themeColor="text1"/>
                <w:sz w:val="18"/>
                <w:szCs w:val="18"/>
              </w:rPr>
              <w:t>Pyropia</w:t>
            </w:r>
            <w:r w:rsidRPr="00A42AF9">
              <w:rPr>
                <w:rFonts w:asciiTheme="majorBidi" w:hAnsiTheme="majorBidi" w:cstheme="majorBidi"/>
                <w:color w:val="000000" w:themeColor="text1"/>
                <w:sz w:val="18"/>
                <w:szCs w:val="18"/>
              </w:rPr>
              <w:t xml:space="preserve"> (syn </w:t>
            </w:r>
            <w:r w:rsidRPr="00A42AF9">
              <w:rPr>
                <w:rFonts w:asciiTheme="majorBidi" w:hAnsiTheme="majorBidi" w:cstheme="majorBidi"/>
                <w:i/>
                <w:iCs/>
                <w:color w:val="000000" w:themeColor="text1"/>
                <w:sz w:val="18"/>
                <w:szCs w:val="18"/>
              </w:rPr>
              <w:t>Porphyra</w:t>
            </w:r>
            <w:r w:rsidRPr="00A42AF9">
              <w:rPr>
                <w:rFonts w:asciiTheme="majorBidi" w:hAnsiTheme="majorBidi" w:cstheme="majorBidi"/>
                <w:color w:val="000000" w:themeColor="text1"/>
                <w:sz w:val="18"/>
                <w:szCs w:val="18"/>
              </w:rPr>
              <w:t>) yezoensis</w:t>
            </w:r>
          </w:p>
          <w:p w:rsidR="00D629C6" w:rsidRPr="00A42AF9" w:rsidRDefault="00D629C6" w:rsidP="000D5C26">
            <w:pPr>
              <w:rPr>
                <w:rFonts w:asciiTheme="majorBidi" w:hAnsiTheme="majorBidi" w:cstheme="majorBidi"/>
                <w:color w:val="000000" w:themeColor="text1"/>
                <w:sz w:val="18"/>
                <w:szCs w:val="18"/>
              </w:rPr>
            </w:pP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Liu et al. (2013)</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Fan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Keesing et al. (2016)</w:t>
            </w:r>
          </w:p>
          <w:p w:rsidR="00D629C6" w:rsidRPr="00A42AF9" w:rsidRDefault="00D629C6" w:rsidP="000D5C26">
            <w:pPr>
              <w:rPr>
                <w:rFonts w:asciiTheme="majorBidi" w:hAnsiTheme="majorBidi" w:cstheme="majorBidi"/>
                <w:color w:val="000000" w:themeColor="text1"/>
                <w:sz w:val="18"/>
                <w:szCs w:val="18"/>
                <w:lang w:val="nl-NL"/>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b/>
                <w:bCs/>
                <w:iCs/>
                <w:color w:val="000000" w:themeColor="text1"/>
                <w:sz w:val="18"/>
                <w:szCs w:val="18"/>
              </w:rPr>
            </w:pPr>
            <w:r w:rsidRPr="00A42AF9">
              <w:rPr>
                <w:rFonts w:asciiTheme="majorBidi" w:hAnsiTheme="majorBidi" w:cstheme="majorBidi"/>
                <w:b/>
                <w:bCs/>
                <w:iCs/>
                <w:color w:val="000000" w:themeColor="text1"/>
                <w:sz w:val="18"/>
                <w:szCs w:val="18"/>
              </w:rPr>
              <w:t>Cyanobacteria</w:t>
            </w:r>
          </w:p>
          <w:p w:rsidR="00D629C6" w:rsidRPr="00A42AF9" w:rsidRDefault="00D629C6" w:rsidP="000D5C26">
            <w:pPr>
              <w:rPr>
                <w:rFonts w:asciiTheme="majorBidi" w:hAnsiTheme="majorBidi" w:cstheme="majorBidi"/>
                <w:sz w:val="18"/>
                <w:szCs w:val="18"/>
                <w:lang w:val="fi-FI"/>
              </w:rPr>
            </w:pPr>
            <w:r w:rsidRPr="00A42AF9">
              <w:rPr>
                <w:rFonts w:asciiTheme="majorBidi" w:eastAsia="Times New Roman" w:hAnsiTheme="majorBidi" w:cstheme="majorBidi"/>
                <w:i/>
                <w:iCs/>
                <w:sz w:val="18"/>
                <w:szCs w:val="18"/>
                <w:lang w:val="fi-FI"/>
              </w:rPr>
              <w:t>Lyngbya</w:t>
            </w:r>
            <w:r w:rsidRPr="00A42AF9">
              <w:rPr>
                <w:rFonts w:asciiTheme="majorBidi" w:eastAsia="Times New Roman" w:hAnsiTheme="majorBidi" w:cstheme="majorBidi"/>
                <w:sz w:val="18"/>
                <w:szCs w:val="18"/>
                <w:lang w:val="fi-FI"/>
              </w:rPr>
              <w:t xml:space="preserve"> </w:t>
            </w:r>
            <w:r w:rsidRPr="00A42AF9">
              <w:rPr>
                <w:rFonts w:asciiTheme="majorBidi" w:eastAsia="Times New Roman" w:hAnsiTheme="majorBidi" w:cstheme="majorBidi"/>
                <w:i/>
                <w:iCs/>
                <w:sz w:val="18"/>
                <w:szCs w:val="18"/>
                <w:lang w:val="fi-FI"/>
              </w:rPr>
              <w:t>majuscule</w:t>
            </w:r>
            <w:r w:rsidRPr="00A42AF9">
              <w:rPr>
                <w:rFonts w:asciiTheme="majorBidi" w:eastAsia="Times New Roman" w:hAnsiTheme="majorBidi" w:cstheme="majorBidi"/>
                <w:sz w:val="18"/>
                <w:szCs w:val="18"/>
                <w:lang w:val="fi-FI"/>
              </w:rPr>
              <w:t xml:space="preserve"> </w:t>
            </w:r>
          </w:p>
          <w:p w:rsidR="00D629C6" w:rsidRPr="00A42AF9" w:rsidRDefault="00D629C6" w:rsidP="000D5C26">
            <w:pPr>
              <w:rPr>
                <w:rFonts w:asciiTheme="majorBidi" w:eastAsia="Times New Roman" w:hAnsiTheme="majorBidi" w:cstheme="majorBidi"/>
                <w:color w:val="000000" w:themeColor="text1"/>
                <w:sz w:val="18"/>
                <w:szCs w:val="18"/>
              </w:rPr>
            </w:pPr>
            <w:r w:rsidRPr="00A42AF9">
              <w:rPr>
                <w:rFonts w:asciiTheme="majorBidi" w:eastAsia="Times New Roman" w:hAnsiTheme="majorBidi" w:cstheme="majorBidi"/>
                <w:i/>
                <w:iCs/>
                <w:color w:val="000000" w:themeColor="text1"/>
                <w:sz w:val="18"/>
                <w:szCs w:val="18"/>
              </w:rPr>
              <w:lastRenderedPageBreak/>
              <w:t xml:space="preserve">Lyngbya </w:t>
            </w:r>
            <w:r w:rsidRPr="00A42AF9">
              <w:rPr>
                <w:rFonts w:asciiTheme="majorBidi" w:eastAsia="Times New Roman" w:hAnsiTheme="majorBidi" w:cstheme="majorBidi"/>
                <w:color w:val="000000" w:themeColor="text1"/>
                <w:sz w:val="18"/>
                <w:szCs w:val="18"/>
              </w:rPr>
              <w:t>sp.</w:t>
            </w:r>
          </w:p>
          <w:p w:rsidR="00D629C6" w:rsidRPr="00A42AF9" w:rsidRDefault="00D629C6" w:rsidP="000D5C26">
            <w:pPr>
              <w:rPr>
                <w:rFonts w:asciiTheme="majorBidi" w:eastAsia="Calibri" w:hAnsiTheme="majorBidi" w:cstheme="majorBidi"/>
                <w:color w:val="000000" w:themeColor="text1"/>
                <w:sz w:val="18"/>
                <w:szCs w:val="18"/>
              </w:rPr>
            </w:pPr>
            <w:r w:rsidRPr="00A42AF9">
              <w:rPr>
                <w:rFonts w:asciiTheme="majorBidi" w:eastAsia="Calibri" w:hAnsiTheme="majorBidi" w:cstheme="majorBidi"/>
                <w:i/>
                <w:iCs/>
                <w:color w:val="000000" w:themeColor="text1"/>
                <w:sz w:val="18"/>
                <w:szCs w:val="18"/>
              </w:rPr>
              <w:t xml:space="preserve">Xenococcus </w:t>
            </w:r>
            <w:r w:rsidRPr="00A42AF9">
              <w:rPr>
                <w:rFonts w:asciiTheme="majorBidi" w:eastAsia="Calibri" w:hAnsiTheme="majorBidi" w:cstheme="majorBidi"/>
                <w:color w:val="000000" w:themeColor="text1"/>
                <w:sz w:val="18"/>
                <w:szCs w:val="18"/>
              </w:rPr>
              <w:t>sp.</w:t>
            </w:r>
          </w:p>
          <w:p w:rsidR="00D629C6" w:rsidRPr="00A42AF9" w:rsidRDefault="00D629C6" w:rsidP="000D5C26">
            <w:pPr>
              <w:rPr>
                <w:rFonts w:asciiTheme="majorBidi" w:hAnsiTheme="majorBidi" w:cstheme="majorBidi"/>
                <w:iCs/>
                <w:color w:val="000000" w:themeColor="text1"/>
                <w:sz w:val="18"/>
                <w:szCs w:val="18"/>
              </w:rPr>
            </w:pP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lastRenderedPageBreak/>
              <w:t>Tissue degradation</w:t>
            </w: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Chile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India</w:t>
            </w:r>
          </w:p>
          <w:p w:rsidR="00D629C6" w:rsidRPr="00A42AF9" w:rsidRDefault="00D629C6" w:rsidP="000D5C26">
            <w:pPr>
              <w:rPr>
                <w:rFonts w:asciiTheme="majorBidi" w:hAnsiTheme="majorBidi" w:cstheme="majorBidi"/>
                <w:color w:val="000000" w:themeColor="text1"/>
                <w:sz w:val="18"/>
                <w:szCs w:val="18"/>
              </w:rPr>
            </w:pPr>
          </w:p>
        </w:tc>
        <w:tc>
          <w:tcPr>
            <w:tcW w:w="1984" w:type="dxa"/>
          </w:tcPr>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lastRenderedPageBreak/>
              <w:t>Gracilaria chilensis</w:t>
            </w:r>
          </w:p>
          <w:p w:rsidR="00D629C6" w:rsidRPr="00A42AF9" w:rsidRDefault="00D629C6" w:rsidP="000D5C26">
            <w:pPr>
              <w:rPr>
                <w:rFonts w:asciiTheme="majorBidi" w:hAnsiTheme="majorBidi" w:cstheme="majorBidi"/>
                <w:i/>
                <w:iCs/>
                <w:sz w:val="18"/>
                <w:szCs w:val="18"/>
              </w:rPr>
            </w:pPr>
            <w:r w:rsidRPr="00A42AF9">
              <w:rPr>
                <w:rFonts w:asciiTheme="majorBidi" w:hAnsiTheme="majorBidi" w:cstheme="majorBidi"/>
                <w:i/>
                <w:iCs/>
                <w:sz w:val="18"/>
                <w:szCs w:val="18"/>
              </w:rPr>
              <w:t>Gracilaria dura</w:t>
            </w:r>
          </w:p>
          <w:p w:rsidR="00D629C6" w:rsidRPr="00A42AF9" w:rsidRDefault="00D629C6" w:rsidP="000D5C26">
            <w:pPr>
              <w:rPr>
                <w:rFonts w:asciiTheme="majorBidi" w:hAnsiTheme="majorBidi" w:cstheme="majorBidi"/>
                <w:i/>
                <w:iCs/>
                <w:sz w:val="18"/>
                <w:szCs w:val="18"/>
              </w:rPr>
            </w:pPr>
          </w:p>
        </w:tc>
        <w:tc>
          <w:tcPr>
            <w:tcW w:w="2835" w:type="dxa"/>
          </w:tcPr>
          <w:p w:rsidR="00D629C6" w:rsidRPr="00A42AF9" w:rsidRDefault="00D629C6" w:rsidP="000D5C26">
            <w:pPr>
              <w:rPr>
                <w:rFonts w:asciiTheme="majorBidi" w:hAnsiTheme="majorBidi" w:cstheme="majorBidi"/>
                <w:sz w:val="18"/>
                <w:szCs w:val="18"/>
                <w:lang w:val="da-DK"/>
              </w:rPr>
            </w:pPr>
            <w:r>
              <w:rPr>
                <w:rFonts w:asciiTheme="majorBidi" w:hAnsiTheme="majorBidi" w:cstheme="majorBidi"/>
                <w:noProof/>
                <w:sz w:val="18"/>
                <w:szCs w:val="18"/>
                <w:lang w:val="da-DK"/>
              </w:rPr>
              <w:lastRenderedPageBreak/>
              <w:t>Shang (1976)</w:t>
            </w:r>
            <w:r w:rsidRPr="00A42AF9">
              <w:rPr>
                <w:rFonts w:asciiTheme="majorBidi" w:hAnsiTheme="majorBidi" w:cstheme="majorBidi"/>
                <w:sz w:val="18"/>
                <w:szCs w:val="18"/>
                <w:lang w:val="da-DK"/>
              </w:rPr>
              <w:t xml:space="preserve">; </w:t>
            </w:r>
            <w:r>
              <w:rPr>
                <w:rFonts w:asciiTheme="majorBidi" w:hAnsiTheme="majorBidi" w:cstheme="majorBidi"/>
                <w:noProof/>
                <w:sz w:val="18"/>
                <w:szCs w:val="18"/>
                <w:lang w:val="da-DK"/>
              </w:rPr>
              <w:t>Hansen et al. (1981)</w:t>
            </w:r>
            <w:r w:rsidRPr="00A42AF9">
              <w:rPr>
                <w:rFonts w:asciiTheme="majorBidi" w:hAnsiTheme="majorBidi" w:cstheme="majorBidi"/>
                <w:sz w:val="18"/>
                <w:szCs w:val="18"/>
                <w:lang w:val="da-DK"/>
              </w:rPr>
              <w:t xml:space="preserve">; </w:t>
            </w:r>
            <w:r>
              <w:rPr>
                <w:rFonts w:asciiTheme="majorBidi" w:hAnsiTheme="majorBidi" w:cstheme="majorBidi"/>
                <w:noProof/>
                <w:sz w:val="18"/>
                <w:szCs w:val="18"/>
                <w:lang w:val="da-DK"/>
              </w:rPr>
              <w:t>Lignell et al. (1987)</w:t>
            </w:r>
            <w:r w:rsidRPr="00A42AF9">
              <w:rPr>
                <w:rFonts w:asciiTheme="majorBidi" w:hAnsiTheme="majorBidi" w:cstheme="majorBidi"/>
                <w:sz w:val="18"/>
                <w:szCs w:val="18"/>
                <w:lang w:val="da-DK"/>
              </w:rPr>
              <w:t xml:space="preserve">; </w:t>
            </w:r>
            <w:r>
              <w:rPr>
                <w:rFonts w:asciiTheme="majorBidi" w:hAnsiTheme="majorBidi" w:cstheme="majorBidi"/>
                <w:noProof/>
                <w:sz w:val="18"/>
                <w:szCs w:val="18"/>
                <w:lang w:val="da-DK"/>
              </w:rPr>
              <w:t xml:space="preserve">Leonardi et al. </w:t>
            </w:r>
            <w:r>
              <w:rPr>
                <w:rFonts w:asciiTheme="majorBidi" w:hAnsiTheme="majorBidi" w:cstheme="majorBidi"/>
                <w:noProof/>
                <w:sz w:val="18"/>
                <w:szCs w:val="18"/>
                <w:lang w:val="da-DK"/>
              </w:rPr>
              <w:lastRenderedPageBreak/>
              <w:t>(2006)</w:t>
            </w:r>
            <w:r w:rsidRPr="00A42AF9">
              <w:rPr>
                <w:rFonts w:asciiTheme="majorBidi" w:hAnsiTheme="majorBidi" w:cstheme="majorBidi"/>
                <w:sz w:val="18"/>
                <w:szCs w:val="18"/>
                <w:lang w:val="da-DK"/>
              </w:rPr>
              <w:t xml:space="preserve">; </w:t>
            </w:r>
            <w:r>
              <w:rPr>
                <w:rFonts w:asciiTheme="majorBidi" w:hAnsiTheme="majorBidi" w:cstheme="majorBidi"/>
                <w:noProof/>
                <w:sz w:val="18"/>
                <w:szCs w:val="18"/>
                <w:lang w:val="da-DK"/>
              </w:rPr>
              <w:t>Veeragurunathan et al. (2015)</w:t>
            </w:r>
          </w:p>
          <w:p w:rsidR="00D629C6" w:rsidRPr="00A42AF9" w:rsidRDefault="00D629C6" w:rsidP="000D5C26">
            <w:pPr>
              <w:rPr>
                <w:rFonts w:asciiTheme="majorBidi" w:hAnsiTheme="majorBidi" w:cstheme="majorBidi"/>
                <w:sz w:val="18"/>
                <w:szCs w:val="18"/>
                <w:lang w:val="da-DK"/>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lastRenderedPageBreak/>
              <w:t>Porifera</w:t>
            </w:r>
          </w:p>
          <w:p w:rsidR="00D629C6" w:rsidRPr="00A42AF9" w:rsidRDefault="00D629C6" w:rsidP="000D5C26">
            <w:pPr>
              <w:rPr>
                <w:rFonts w:asciiTheme="majorBidi" w:eastAsia="Times New Roman" w:hAnsiTheme="majorBidi" w:cstheme="majorBidi"/>
                <w:color w:val="000000" w:themeColor="text1"/>
                <w:sz w:val="18"/>
                <w:szCs w:val="18"/>
              </w:rPr>
            </w:pPr>
            <w:r w:rsidRPr="00A42AF9">
              <w:rPr>
                <w:rFonts w:asciiTheme="majorBidi" w:eastAsia="Times New Roman" w:hAnsiTheme="majorBidi" w:cstheme="majorBidi"/>
                <w:i/>
                <w:iCs/>
                <w:color w:val="000000" w:themeColor="text1"/>
                <w:sz w:val="18"/>
                <w:szCs w:val="18"/>
              </w:rPr>
              <w:t xml:space="preserve">Haplosclerida </w:t>
            </w:r>
            <w:r w:rsidRPr="00A42AF9">
              <w:rPr>
                <w:rFonts w:asciiTheme="majorBidi" w:eastAsia="Times New Roman" w:hAnsiTheme="majorBidi" w:cstheme="majorBidi"/>
                <w:color w:val="000000" w:themeColor="text1"/>
                <w:sz w:val="18"/>
                <w:szCs w:val="18"/>
              </w:rPr>
              <w:t>sp.</w:t>
            </w: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tc>
        <w:tc>
          <w:tcPr>
            <w:tcW w:w="1418" w:type="dxa"/>
          </w:tcPr>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eastAsia="Times New Roman" w:hAnsiTheme="majorBidi" w:cstheme="majorBidi"/>
                <w:color w:val="000000" w:themeColor="text1"/>
                <w:sz w:val="18"/>
                <w:szCs w:val="18"/>
              </w:rPr>
              <w:t>Brazil</w:t>
            </w:r>
          </w:p>
        </w:tc>
        <w:tc>
          <w:tcPr>
            <w:tcW w:w="1984" w:type="dxa"/>
          </w:tcPr>
          <w:p w:rsidR="00D629C6" w:rsidRPr="00A42AF9" w:rsidRDefault="00D629C6" w:rsidP="000D5C26">
            <w:pPr>
              <w:rPr>
                <w:rFonts w:asciiTheme="majorBidi" w:eastAsia="Times New Roman" w:hAnsiTheme="majorBidi" w:cstheme="majorBidi"/>
                <w:i/>
                <w:iCs/>
                <w:color w:val="000000" w:themeColor="text1"/>
                <w:sz w:val="18"/>
                <w:szCs w:val="18"/>
              </w:rPr>
            </w:pPr>
            <w:r w:rsidRPr="00A42AF9">
              <w:rPr>
                <w:rFonts w:asciiTheme="majorBidi" w:eastAsia="Times New Roman" w:hAnsiTheme="majorBidi" w:cstheme="majorBidi"/>
                <w:i/>
                <w:iCs/>
                <w:color w:val="000000" w:themeColor="text1"/>
                <w:sz w:val="18"/>
                <w:szCs w:val="18"/>
              </w:rPr>
              <w:t>Kappaphycus alvarezii</w:t>
            </w:r>
          </w:p>
          <w:p w:rsidR="00D629C6" w:rsidRPr="00A42AF9" w:rsidRDefault="00D629C6" w:rsidP="000D5C26">
            <w:pPr>
              <w:rPr>
                <w:rFonts w:asciiTheme="majorBidi" w:hAnsiTheme="majorBidi" w:cstheme="majorBidi"/>
                <w:color w:val="000000" w:themeColor="text1"/>
                <w:sz w:val="18"/>
                <w:szCs w:val="18"/>
              </w:rPr>
            </w:pPr>
          </w:p>
        </w:tc>
        <w:tc>
          <w:tcPr>
            <w:tcW w:w="2835" w:type="dxa"/>
          </w:tcPr>
          <w:p w:rsidR="00D629C6" w:rsidRPr="00A42AF9" w:rsidRDefault="00D629C6" w:rsidP="000D5C26">
            <w:pPr>
              <w:rPr>
                <w:rFonts w:asciiTheme="majorBidi" w:eastAsia="Times New Roman" w:hAnsiTheme="majorBidi" w:cstheme="majorBidi"/>
                <w:color w:val="000000" w:themeColor="text1"/>
                <w:sz w:val="18"/>
                <w:szCs w:val="18"/>
              </w:rPr>
            </w:pPr>
            <w:r>
              <w:rPr>
                <w:rFonts w:asciiTheme="majorBidi" w:eastAsia="Times New Roman" w:hAnsiTheme="majorBidi" w:cstheme="majorBidi"/>
                <w:noProof/>
                <w:color w:val="000000" w:themeColor="text1"/>
                <w:sz w:val="18"/>
                <w:szCs w:val="18"/>
              </w:rPr>
              <w:t>Marroig and Reis (2011)</w:t>
            </w:r>
          </w:p>
        </w:tc>
      </w:tr>
      <w:tr w:rsidR="00D629C6" w:rsidRPr="0042078F" w:rsidTr="000D5C26">
        <w:trPr>
          <w:trHeight w:val="228"/>
        </w:trPr>
        <w:tc>
          <w:tcPr>
            <w:tcW w:w="1838" w:type="dxa"/>
          </w:tcPr>
          <w:p w:rsidR="00D629C6" w:rsidRPr="00FC1B99" w:rsidRDefault="00D629C6" w:rsidP="000D5C26">
            <w:pPr>
              <w:rPr>
                <w:rFonts w:asciiTheme="majorBidi" w:hAnsiTheme="majorBidi" w:cstheme="majorBidi"/>
                <w:b/>
                <w:bCs/>
                <w:color w:val="000000" w:themeColor="text1"/>
                <w:sz w:val="18"/>
                <w:szCs w:val="18"/>
                <w:lang w:val="it-IT"/>
              </w:rPr>
            </w:pPr>
            <w:r w:rsidRPr="00FC1B99">
              <w:rPr>
                <w:rFonts w:asciiTheme="majorBidi" w:hAnsiTheme="majorBidi" w:cstheme="majorBidi"/>
                <w:b/>
                <w:bCs/>
                <w:color w:val="000000" w:themeColor="text1"/>
                <w:sz w:val="18"/>
                <w:szCs w:val="18"/>
                <w:lang w:val="it-IT"/>
              </w:rPr>
              <w:t>Mollusca: Bivalvia</w:t>
            </w:r>
          </w:p>
          <w:p w:rsidR="00D629C6" w:rsidRPr="00FC1B99" w:rsidRDefault="00D629C6" w:rsidP="000D5C26">
            <w:pPr>
              <w:rPr>
                <w:rFonts w:asciiTheme="majorBidi" w:eastAsia="Times New Roman" w:hAnsiTheme="majorBidi" w:cstheme="majorBidi"/>
                <w:color w:val="000000" w:themeColor="text1"/>
                <w:sz w:val="18"/>
                <w:szCs w:val="18"/>
                <w:lang w:val="it-IT"/>
              </w:rPr>
            </w:pPr>
            <w:r w:rsidRPr="00FC1B99">
              <w:rPr>
                <w:rFonts w:asciiTheme="majorBidi" w:eastAsia="Times New Roman" w:hAnsiTheme="majorBidi" w:cstheme="majorBidi"/>
                <w:i/>
                <w:iCs/>
                <w:color w:val="000000" w:themeColor="text1"/>
                <w:sz w:val="18"/>
                <w:szCs w:val="18"/>
                <w:lang w:val="it-IT"/>
              </w:rPr>
              <w:t>Anomia ephippium</w:t>
            </w:r>
          </w:p>
          <w:p w:rsidR="00D629C6" w:rsidRPr="00FC1B99" w:rsidRDefault="00D629C6" w:rsidP="000D5C26">
            <w:pPr>
              <w:rPr>
                <w:rFonts w:asciiTheme="majorBidi" w:hAnsiTheme="majorBidi" w:cstheme="majorBidi"/>
                <w:color w:val="000000" w:themeColor="text1"/>
                <w:sz w:val="18"/>
                <w:szCs w:val="18"/>
                <w:lang w:val="it-IT"/>
              </w:rPr>
            </w:pPr>
            <w:r w:rsidRPr="00FC1B99">
              <w:rPr>
                <w:rFonts w:asciiTheme="majorBidi" w:eastAsia="Times New Roman" w:hAnsiTheme="majorBidi" w:cstheme="majorBidi"/>
                <w:i/>
                <w:iCs/>
                <w:color w:val="000000" w:themeColor="text1"/>
                <w:sz w:val="18"/>
                <w:szCs w:val="18"/>
                <w:lang w:val="it-IT"/>
              </w:rPr>
              <w:t>Hiatella arctica</w:t>
            </w:r>
          </w:p>
          <w:p w:rsidR="00D629C6" w:rsidRPr="00FC1B99" w:rsidRDefault="00D629C6" w:rsidP="000D5C26">
            <w:pPr>
              <w:rPr>
                <w:rFonts w:asciiTheme="majorBidi" w:eastAsia="Times New Roman" w:hAnsiTheme="majorBidi" w:cstheme="majorBidi"/>
                <w:color w:val="000000" w:themeColor="text1"/>
                <w:sz w:val="18"/>
                <w:szCs w:val="18"/>
                <w:lang w:val="fr-FR"/>
              </w:rPr>
            </w:pPr>
            <w:r w:rsidRPr="00FC1B99">
              <w:rPr>
                <w:rFonts w:asciiTheme="majorBidi" w:eastAsia="Times New Roman" w:hAnsiTheme="majorBidi" w:cstheme="majorBidi"/>
                <w:i/>
                <w:iCs/>
                <w:color w:val="000000" w:themeColor="text1"/>
                <w:sz w:val="18"/>
                <w:szCs w:val="18"/>
                <w:lang w:val="fr-FR"/>
              </w:rPr>
              <w:t>Modiolus</w:t>
            </w:r>
            <w:r w:rsidRPr="00FC1B99">
              <w:rPr>
                <w:rFonts w:asciiTheme="majorBidi" w:eastAsia="Times New Roman" w:hAnsiTheme="majorBidi" w:cstheme="majorBidi"/>
                <w:color w:val="000000" w:themeColor="text1"/>
                <w:sz w:val="18"/>
                <w:szCs w:val="18"/>
                <w:lang w:val="fr-FR"/>
              </w:rPr>
              <w:t xml:space="preserve"> sp.</w:t>
            </w:r>
          </w:p>
          <w:p w:rsidR="00D629C6" w:rsidRPr="00A42AF9" w:rsidRDefault="00D629C6" w:rsidP="000D5C26">
            <w:pPr>
              <w:rPr>
                <w:rFonts w:asciiTheme="majorBidi" w:hAnsiTheme="majorBidi" w:cstheme="majorBidi"/>
                <w:color w:val="000000" w:themeColor="text1"/>
                <w:sz w:val="18"/>
                <w:szCs w:val="18"/>
                <w:lang w:val="sv-SE"/>
              </w:rPr>
            </w:pPr>
            <w:r w:rsidRPr="00A42AF9">
              <w:rPr>
                <w:rFonts w:asciiTheme="majorBidi" w:hAnsiTheme="majorBidi" w:cstheme="majorBidi"/>
                <w:i/>
                <w:iCs/>
                <w:color w:val="000000" w:themeColor="text1"/>
                <w:sz w:val="18"/>
                <w:szCs w:val="18"/>
                <w:lang w:val="sv-SE"/>
              </w:rPr>
              <w:t>Mytilus edulis</w:t>
            </w:r>
            <w:r w:rsidRPr="00A42AF9">
              <w:rPr>
                <w:rFonts w:asciiTheme="majorBidi" w:hAnsiTheme="majorBidi" w:cstheme="majorBidi"/>
                <w:color w:val="000000" w:themeColor="text1"/>
                <w:sz w:val="18"/>
                <w:szCs w:val="18"/>
                <w:lang w:val="sv-SE"/>
              </w:rPr>
              <w:t>.</w:t>
            </w:r>
          </w:p>
          <w:p w:rsidR="00D629C6" w:rsidRPr="00A42AF9" w:rsidRDefault="00D629C6" w:rsidP="000D5C26">
            <w:pPr>
              <w:rPr>
                <w:rFonts w:asciiTheme="majorBidi" w:eastAsia="Times New Roman" w:hAnsiTheme="majorBidi" w:cstheme="majorBidi"/>
                <w:color w:val="000000" w:themeColor="text1"/>
                <w:sz w:val="18"/>
                <w:szCs w:val="18"/>
                <w:lang w:val="sv-SE"/>
              </w:rPr>
            </w:pPr>
            <w:r w:rsidRPr="00A42AF9">
              <w:rPr>
                <w:rFonts w:asciiTheme="majorBidi" w:eastAsia="Times New Roman" w:hAnsiTheme="majorBidi" w:cstheme="majorBidi"/>
                <w:i/>
                <w:iCs/>
                <w:color w:val="000000" w:themeColor="text1"/>
                <w:sz w:val="18"/>
                <w:szCs w:val="18"/>
                <w:lang w:val="sv-SE"/>
              </w:rPr>
              <w:t xml:space="preserve">Mytilus </w:t>
            </w:r>
            <w:r w:rsidRPr="00A42AF9">
              <w:rPr>
                <w:rFonts w:asciiTheme="majorBidi" w:eastAsia="Times New Roman" w:hAnsiTheme="majorBidi" w:cstheme="majorBidi"/>
                <w:color w:val="000000" w:themeColor="text1"/>
                <w:sz w:val="18"/>
                <w:szCs w:val="18"/>
                <w:lang w:val="sv-SE"/>
              </w:rPr>
              <w:t>sp.</w:t>
            </w:r>
          </w:p>
          <w:p w:rsidR="00D629C6" w:rsidRPr="00A42AF9" w:rsidRDefault="00D629C6" w:rsidP="000D5C26">
            <w:pPr>
              <w:rPr>
                <w:rFonts w:asciiTheme="majorBidi" w:hAnsiTheme="majorBidi" w:cstheme="majorBidi"/>
                <w:color w:val="000000" w:themeColor="text1"/>
                <w:sz w:val="18"/>
                <w:szCs w:val="18"/>
                <w:lang w:val="sv-SE"/>
              </w:rPr>
            </w:pPr>
            <w:r w:rsidRPr="00A42AF9">
              <w:rPr>
                <w:rFonts w:asciiTheme="majorBidi" w:eastAsia="Times New Roman" w:hAnsiTheme="majorBidi" w:cstheme="majorBidi"/>
                <w:i/>
                <w:iCs/>
                <w:color w:val="000000" w:themeColor="text1"/>
                <w:sz w:val="18"/>
                <w:szCs w:val="18"/>
                <w:lang w:val="sv-SE"/>
              </w:rPr>
              <w:t>Perna perna</w:t>
            </w: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Change in appearance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Degradation in blade quality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Hydrodynamic effects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Increase in N content of biomass and P content</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Mortality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bio-mitigation capacity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biomass quality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growth</w:t>
            </w:r>
          </w:p>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eastAsia="Times New Roman" w:hAnsiTheme="majorBidi" w:cstheme="majorBidi"/>
                <w:color w:val="000000" w:themeColor="text1"/>
                <w:sz w:val="18"/>
                <w:szCs w:val="18"/>
                <w:lang w:val="nl-NL"/>
              </w:rPr>
              <w:t>Brazil</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Denmark</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India</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color w:val="000000" w:themeColor="text1"/>
                <w:sz w:val="18"/>
                <w:szCs w:val="18"/>
                <w:lang w:val="nl-NL"/>
              </w:rPr>
              <w:t>Ireland</w:t>
            </w:r>
            <w:r w:rsidRPr="00A42AF9">
              <w:rPr>
                <w:rFonts w:asciiTheme="majorBidi" w:hAnsiTheme="majorBidi" w:cstheme="majorBidi"/>
                <w:color w:val="000000" w:themeColor="text1"/>
                <w:sz w:val="18"/>
                <w:szCs w:val="18"/>
                <w:lang w:val="nl-NL"/>
              </w:rPr>
              <w:br/>
              <w:t>Norway</w:t>
            </w:r>
            <w:r w:rsidRPr="00A42AF9">
              <w:rPr>
                <w:rFonts w:asciiTheme="majorBidi" w:hAnsiTheme="majorBidi" w:cstheme="majorBidi"/>
                <w:color w:val="000000" w:themeColor="text1"/>
                <w:sz w:val="18"/>
                <w:szCs w:val="18"/>
                <w:lang w:val="nl-NL"/>
              </w:rPr>
              <w:br/>
              <w:t>UK</w:t>
            </w:r>
          </w:p>
        </w:tc>
        <w:tc>
          <w:tcPr>
            <w:tcW w:w="1984" w:type="dxa"/>
          </w:tcPr>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Alaria esculenta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Gracilaria dura</w:t>
            </w:r>
          </w:p>
          <w:p w:rsidR="00D629C6" w:rsidRPr="00A42AF9" w:rsidRDefault="00D629C6" w:rsidP="000D5C26">
            <w:pPr>
              <w:rPr>
                <w:rFonts w:asciiTheme="majorBidi" w:eastAsia="Times New Roman" w:hAnsiTheme="majorBidi" w:cstheme="majorBidi"/>
                <w:i/>
                <w:iCs/>
                <w:color w:val="000000" w:themeColor="text1"/>
                <w:sz w:val="18"/>
                <w:szCs w:val="18"/>
                <w:lang w:val="it-IT"/>
              </w:rPr>
            </w:pPr>
            <w:r w:rsidRPr="00A42AF9">
              <w:rPr>
                <w:rFonts w:asciiTheme="majorBidi" w:eastAsia="Times New Roman" w:hAnsiTheme="majorBidi" w:cstheme="majorBidi"/>
                <w:i/>
                <w:iCs/>
                <w:color w:val="000000" w:themeColor="text1"/>
                <w:sz w:val="18"/>
                <w:szCs w:val="18"/>
                <w:lang w:val="it-IT"/>
              </w:rPr>
              <w:t>Kappaphycus alvarezii</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Laminaria digitata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Saccharina latissimi</w:t>
            </w:r>
          </w:p>
          <w:p w:rsidR="00D629C6" w:rsidRPr="00A42AF9" w:rsidRDefault="00D629C6" w:rsidP="000D5C26">
            <w:pPr>
              <w:rPr>
                <w:rFonts w:asciiTheme="majorBidi" w:hAnsiTheme="majorBidi" w:cstheme="majorBidi"/>
                <w:i/>
                <w:iCs/>
                <w:color w:val="000000" w:themeColor="text1"/>
                <w:sz w:val="18"/>
                <w:szCs w:val="18"/>
                <w:lang w:val="it-IT"/>
              </w:rPr>
            </w:pPr>
          </w:p>
          <w:p w:rsidR="00D629C6" w:rsidRPr="00A42AF9" w:rsidRDefault="00D629C6" w:rsidP="000D5C26">
            <w:pPr>
              <w:rPr>
                <w:rFonts w:asciiTheme="majorBidi" w:hAnsiTheme="majorBidi" w:cstheme="majorBidi"/>
                <w:i/>
                <w:iCs/>
                <w:color w:val="000000" w:themeColor="text1"/>
                <w:sz w:val="18"/>
                <w:szCs w:val="18"/>
                <w:lang w:val="it-IT"/>
              </w:rPr>
            </w:pPr>
          </w:p>
          <w:p w:rsidR="00D629C6" w:rsidRPr="00A42AF9" w:rsidRDefault="00D629C6" w:rsidP="000D5C26">
            <w:pPr>
              <w:rPr>
                <w:rFonts w:asciiTheme="majorBidi" w:hAnsiTheme="majorBidi" w:cstheme="majorBidi"/>
                <w:i/>
                <w:iCs/>
                <w:color w:val="000000" w:themeColor="text1"/>
                <w:sz w:val="18"/>
                <w:szCs w:val="18"/>
                <w:lang w:val="it-IT"/>
              </w:rPr>
            </w:pP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Cancino et al. (1987)</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Bartsch et al. (2008)</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Andersen et al.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Marroig and Reis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Forbord et al. (2012)</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Marinho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Veeragurunathan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Bruhn et al. (2016)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Rolin et al. (2017)</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Walls et al. (2017)</w:t>
            </w:r>
          </w:p>
          <w:p w:rsidR="00D629C6" w:rsidRPr="00A42AF9" w:rsidRDefault="00D629C6" w:rsidP="000D5C26">
            <w:pPr>
              <w:rPr>
                <w:rFonts w:asciiTheme="majorBidi" w:hAnsiTheme="majorBidi" w:cstheme="majorBidi"/>
                <w:color w:val="000000" w:themeColor="text1"/>
                <w:sz w:val="18"/>
                <w:szCs w:val="18"/>
                <w:lang w:val="da-DK"/>
              </w:rPr>
            </w:pPr>
          </w:p>
          <w:p w:rsidR="00D629C6" w:rsidRPr="00A42AF9" w:rsidRDefault="00D629C6" w:rsidP="000D5C26">
            <w:pPr>
              <w:rPr>
                <w:rFonts w:asciiTheme="majorBidi" w:hAnsiTheme="majorBidi" w:cstheme="majorBidi"/>
                <w:color w:val="000000" w:themeColor="text1"/>
                <w:sz w:val="18"/>
                <w:szCs w:val="18"/>
                <w:lang w:val="da-DK"/>
              </w:rPr>
            </w:pPr>
          </w:p>
          <w:p w:rsidR="00D629C6" w:rsidRPr="00A42AF9" w:rsidRDefault="00D629C6" w:rsidP="000D5C26">
            <w:pPr>
              <w:rPr>
                <w:rFonts w:asciiTheme="majorBidi" w:hAnsiTheme="majorBidi" w:cstheme="majorBidi"/>
                <w:color w:val="000000" w:themeColor="text1"/>
                <w:sz w:val="18"/>
                <w:szCs w:val="18"/>
                <w:lang w:val="da-DK"/>
              </w:rPr>
            </w:pPr>
          </w:p>
        </w:tc>
      </w:tr>
      <w:tr w:rsidR="00D629C6" w:rsidRPr="00A42AF9" w:rsidTr="000D5C26">
        <w:trPr>
          <w:trHeight w:val="228"/>
        </w:trPr>
        <w:tc>
          <w:tcPr>
            <w:tcW w:w="1838" w:type="dxa"/>
          </w:tcPr>
          <w:p w:rsidR="00D629C6" w:rsidRPr="00A42AF9" w:rsidRDefault="00D629C6" w:rsidP="000D5C26">
            <w:pPr>
              <w:rPr>
                <w:rFonts w:asciiTheme="majorBidi" w:hAnsiTheme="majorBidi" w:cstheme="majorBidi"/>
                <w:b/>
                <w:bCs/>
                <w:color w:val="000000" w:themeColor="text1"/>
                <w:sz w:val="18"/>
                <w:szCs w:val="18"/>
                <w:lang w:val="pt-BR"/>
              </w:rPr>
            </w:pPr>
            <w:r w:rsidRPr="00A42AF9">
              <w:rPr>
                <w:rFonts w:asciiTheme="majorBidi" w:hAnsiTheme="majorBidi" w:cstheme="majorBidi"/>
                <w:b/>
                <w:bCs/>
                <w:color w:val="000000" w:themeColor="text1"/>
                <w:sz w:val="18"/>
                <w:szCs w:val="18"/>
                <w:lang w:val="pt-BR"/>
              </w:rPr>
              <w:t>Cnidaria: Hydrozoa</w:t>
            </w:r>
          </w:p>
          <w:p w:rsidR="00D629C6" w:rsidRPr="00A42AF9" w:rsidRDefault="00D629C6" w:rsidP="000D5C26">
            <w:pPr>
              <w:rPr>
                <w:rFonts w:asciiTheme="majorBidi" w:hAnsiTheme="majorBidi" w:cstheme="majorBidi"/>
                <w:color w:val="000000" w:themeColor="text1"/>
                <w:sz w:val="18"/>
                <w:szCs w:val="18"/>
                <w:lang w:val="pt-BR"/>
              </w:rPr>
            </w:pPr>
            <w:r w:rsidRPr="00A42AF9">
              <w:rPr>
                <w:rFonts w:asciiTheme="majorBidi" w:hAnsiTheme="majorBidi" w:cstheme="majorBidi"/>
                <w:i/>
                <w:iCs/>
                <w:color w:val="000000" w:themeColor="text1"/>
                <w:sz w:val="18"/>
                <w:szCs w:val="18"/>
                <w:lang w:val="pt-BR"/>
              </w:rPr>
              <w:t>Kirchenpaueria pinnata</w:t>
            </w:r>
          </w:p>
          <w:p w:rsidR="00D629C6" w:rsidRPr="00A42AF9" w:rsidRDefault="00D629C6" w:rsidP="000D5C26">
            <w:pPr>
              <w:rPr>
                <w:rFonts w:asciiTheme="majorBidi" w:hAnsiTheme="majorBidi" w:cstheme="majorBidi"/>
                <w:iCs/>
                <w:color w:val="000000" w:themeColor="text1"/>
                <w:sz w:val="18"/>
                <w:szCs w:val="18"/>
                <w:lang w:val="pt-BR"/>
              </w:rPr>
            </w:pPr>
            <w:r w:rsidRPr="00A42AF9">
              <w:rPr>
                <w:rFonts w:asciiTheme="majorBidi" w:hAnsiTheme="majorBidi" w:cstheme="majorBidi"/>
                <w:i/>
                <w:iCs/>
                <w:color w:val="000000" w:themeColor="text1"/>
                <w:sz w:val="18"/>
                <w:szCs w:val="18"/>
                <w:lang w:val="pt-BR"/>
              </w:rPr>
              <w:t>Obelia geniculata</w:t>
            </w:r>
          </w:p>
          <w:p w:rsidR="00D629C6" w:rsidRPr="00A42AF9" w:rsidRDefault="00D629C6" w:rsidP="000D5C26">
            <w:pPr>
              <w:rPr>
                <w:rFonts w:asciiTheme="majorBidi" w:hAnsiTheme="majorBidi" w:cstheme="majorBidi"/>
                <w:color w:val="000000" w:themeColor="text1"/>
                <w:sz w:val="18"/>
                <w:szCs w:val="18"/>
                <w:lang w:val="pt-BR"/>
              </w:rPr>
            </w:pP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Colour abnormalities in algal tissues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Decreased production</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Degradation of taste and quality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Hydrodynamic effects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bio-mitigation capacity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biomass quality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Reduced growth</w:t>
            </w: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Chile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Denmark</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Ireland</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Korea</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Spain</w:t>
            </w: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tc>
        <w:tc>
          <w:tcPr>
            <w:tcW w:w="1984" w:type="dxa"/>
          </w:tcPr>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Alaria esculenta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Gracilaria chilensis</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Saccharina japonica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Saccharina latissimi</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Undaria pinnatifida</w:t>
            </w:r>
          </w:p>
          <w:p w:rsidR="00D629C6" w:rsidRPr="00A42AF9" w:rsidRDefault="00D629C6" w:rsidP="000D5C26">
            <w:pPr>
              <w:rPr>
                <w:rFonts w:asciiTheme="majorBidi" w:hAnsiTheme="majorBidi" w:cstheme="majorBidi"/>
                <w:i/>
                <w:iCs/>
                <w:color w:val="000000" w:themeColor="text1"/>
                <w:sz w:val="18"/>
                <w:szCs w:val="18"/>
                <w:lang w:val="it-IT"/>
              </w:rPr>
            </w:pPr>
          </w:p>
          <w:p w:rsidR="00D629C6" w:rsidRPr="00A42AF9" w:rsidRDefault="00D629C6" w:rsidP="000D5C26">
            <w:pPr>
              <w:rPr>
                <w:rFonts w:asciiTheme="majorBidi" w:hAnsiTheme="majorBidi" w:cstheme="majorBidi"/>
                <w:i/>
                <w:iCs/>
                <w:color w:val="000000" w:themeColor="text1"/>
                <w:sz w:val="18"/>
                <w:szCs w:val="18"/>
                <w:lang w:val="it-IT"/>
              </w:rPr>
            </w:pPr>
          </w:p>
          <w:p w:rsidR="00D629C6" w:rsidRPr="00A42AF9" w:rsidRDefault="00D629C6" w:rsidP="000D5C26">
            <w:pPr>
              <w:rPr>
                <w:rFonts w:asciiTheme="majorBidi" w:hAnsiTheme="majorBidi" w:cstheme="majorBidi"/>
                <w:i/>
                <w:iCs/>
                <w:color w:val="000000" w:themeColor="text1"/>
                <w:sz w:val="18"/>
                <w:szCs w:val="18"/>
                <w:lang w:val="it-IT"/>
              </w:rPr>
            </w:pPr>
          </w:p>
          <w:p w:rsidR="00D629C6" w:rsidRPr="00A42AF9" w:rsidRDefault="00D629C6" w:rsidP="000D5C26">
            <w:pPr>
              <w:rPr>
                <w:rFonts w:asciiTheme="majorBidi" w:hAnsiTheme="majorBidi" w:cstheme="majorBidi"/>
                <w:i/>
                <w:iCs/>
                <w:color w:val="000000" w:themeColor="text1"/>
                <w:sz w:val="18"/>
                <w:szCs w:val="18"/>
                <w:lang w:val="it-IT"/>
              </w:rPr>
            </w:pP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Park and Hwang (2012)</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Peteiro and Freire (2013)</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Bruhn et al. (2016)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Walls et al. (2017)</w:t>
            </w:r>
          </w:p>
          <w:p w:rsidR="00D629C6" w:rsidRPr="00A42AF9" w:rsidRDefault="00D629C6" w:rsidP="000D5C26">
            <w:pPr>
              <w:rPr>
                <w:rFonts w:asciiTheme="majorBidi" w:hAnsiTheme="majorBidi" w:cstheme="majorBidi"/>
                <w:color w:val="000000" w:themeColor="text1"/>
                <w:sz w:val="18"/>
                <w:szCs w:val="18"/>
              </w:rPr>
            </w:pPr>
          </w:p>
          <w:p w:rsidR="00D629C6" w:rsidRPr="00A42AF9" w:rsidRDefault="00D629C6" w:rsidP="000D5C26">
            <w:pPr>
              <w:rPr>
                <w:rFonts w:asciiTheme="majorBidi" w:hAnsiTheme="majorBidi" w:cstheme="majorBidi"/>
                <w:color w:val="000000" w:themeColor="text1"/>
                <w:sz w:val="18"/>
                <w:szCs w:val="18"/>
              </w:rPr>
            </w:pPr>
          </w:p>
        </w:tc>
      </w:tr>
      <w:tr w:rsidR="00D629C6" w:rsidRPr="00A42AF9" w:rsidTr="000D5C26">
        <w:trPr>
          <w:trHeight w:val="228"/>
        </w:trPr>
        <w:tc>
          <w:tcPr>
            <w:tcW w:w="1838" w:type="dxa"/>
          </w:tcPr>
          <w:p w:rsidR="00D629C6" w:rsidRPr="00A42AF9" w:rsidRDefault="00D629C6" w:rsidP="000D5C26">
            <w:pP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Cnidaria: Anthozoa</w:t>
            </w:r>
          </w:p>
          <w:p w:rsidR="00D629C6" w:rsidRPr="00A42AF9" w:rsidRDefault="00D629C6" w:rsidP="000D5C26">
            <w:pPr>
              <w:rPr>
                <w:rFonts w:asciiTheme="majorBidi" w:eastAsia="Times New Roman" w:hAnsiTheme="majorBidi" w:cstheme="majorBidi"/>
                <w:color w:val="000000" w:themeColor="text1"/>
                <w:sz w:val="18"/>
                <w:szCs w:val="18"/>
                <w:lang w:val="pt-BR"/>
              </w:rPr>
            </w:pPr>
            <w:r w:rsidRPr="00A42AF9">
              <w:rPr>
                <w:rFonts w:asciiTheme="majorBidi" w:eastAsia="Times New Roman" w:hAnsiTheme="majorBidi" w:cstheme="majorBidi"/>
                <w:i/>
                <w:iCs/>
                <w:color w:val="000000" w:themeColor="text1"/>
                <w:sz w:val="18"/>
                <w:szCs w:val="18"/>
                <w:lang w:val="pt-BR"/>
              </w:rPr>
              <w:t xml:space="preserve">Boloceroides </w:t>
            </w:r>
            <w:r w:rsidRPr="00A42AF9">
              <w:rPr>
                <w:rFonts w:asciiTheme="majorBidi" w:eastAsia="Times New Roman" w:hAnsiTheme="majorBidi" w:cstheme="majorBidi"/>
                <w:color w:val="000000" w:themeColor="text1"/>
                <w:sz w:val="18"/>
                <w:szCs w:val="18"/>
                <w:lang w:val="pt-BR"/>
              </w:rPr>
              <w:t>sp.</w:t>
            </w:r>
          </w:p>
          <w:p w:rsidR="00D629C6" w:rsidRPr="00A42AF9" w:rsidRDefault="00D629C6" w:rsidP="000D5C26">
            <w:pPr>
              <w:rPr>
                <w:rFonts w:asciiTheme="majorBidi" w:hAnsiTheme="majorBidi" w:cstheme="majorBidi"/>
                <w:i/>
                <w:iCs/>
                <w:color w:val="000000" w:themeColor="text1"/>
                <w:sz w:val="18"/>
                <w:szCs w:val="18"/>
              </w:rPr>
            </w:pPr>
          </w:p>
        </w:tc>
        <w:tc>
          <w:tcPr>
            <w:tcW w:w="1418" w:type="dxa"/>
          </w:tcPr>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India</w:t>
            </w:r>
          </w:p>
          <w:p w:rsidR="00D629C6" w:rsidRPr="00A42AF9" w:rsidRDefault="00D629C6" w:rsidP="000D5C26">
            <w:pPr>
              <w:rPr>
                <w:rFonts w:asciiTheme="majorBidi" w:hAnsiTheme="majorBidi" w:cstheme="majorBidi"/>
                <w:color w:val="000000" w:themeColor="text1"/>
                <w:sz w:val="18"/>
                <w:szCs w:val="18"/>
              </w:rPr>
            </w:pPr>
          </w:p>
        </w:tc>
        <w:tc>
          <w:tcPr>
            <w:tcW w:w="198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i/>
                <w:iCs/>
                <w:color w:val="000000" w:themeColor="text1"/>
                <w:sz w:val="18"/>
                <w:szCs w:val="18"/>
              </w:rPr>
              <w:t>Gracilaria dura</w:t>
            </w:r>
          </w:p>
        </w:tc>
        <w:tc>
          <w:tcPr>
            <w:tcW w:w="2835" w:type="dxa"/>
          </w:tcPr>
          <w:p w:rsidR="00D629C6" w:rsidRPr="00A42AF9" w:rsidRDefault="00D629C6" w:rsidP="000D5C26">
            <w:pPr>
              <w:rPr>
                <w:rFonts w:asciiTheme="majorBidi" w:hAnsiTheme="majorBidi" w:cstheme="majorBidi"/>
                <w:color w:val="000000" w:themeColor="text1"/>
                <w:sz w:val="18"/>
                <w:szCs w:val="18"/>
              </w:rPr>
            </w:pPr>
            <w:r>
              <w:rPr>
                <w:rFonts w:asciiTheme="majorBidi" w:hAnsiTheme="majorBidi" w:cstheme="majorBidi"/>
                <w:noProof/>
                <w:color w:val="000000" w:themeColor="text1"/>
                <w:sz w:val="18"/>
                <w:szCs w:val="18"/>
              </w:rPr>
              <w:t>Veeragurunathan et al. (2015)</w:t>
            </w:r>
          </w:p>
          <w:p w:rsidR="00D629C6" w:rsidRPr="00A42AF9" w:rsidRDefault="00D629C6" w:rsidP="000D5C26">
            <w:pPr>
              <w:rPr>
                <w:rFonts w:asciiTheme="majorBidi" w:hAnsiTheme="majorBidi" w:cstheme="majorBidi"/>
                <w:color w:val="000000" w:themeColor="text1"/>
                <w:sz w:val="18"/>
                <w:szCs w:val="18"/>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b/>
                <w:bCs/>
                <w:color w:val="000000" w:themeColor="text1"/>
                <w:sz w:val="18"/>
                <w:szCs w:val="18"/>
              </w:rPr>
            </w:pPr>
            <w:r w:rsidRPr="00A42AF9">
              <w:rPr>
                <w:rFonts w:asciiTheme="majorBidi" w:hAnsiTheme="majorBidi" w:cstheme="majorBidi"/>
                <w:b/>
                <w:bCs/>
                <w:color w:val="000000" w:themeColor="text1"/>
                <w:sz w:val="18"/>
                <w:szCs w:val="18"/>
              </w:rPr>
              <w:t>Arthropoda: Maxillopoda</w:t>
            </w:r>
          </w:p>
          <w:p w:rsidR="00D629C6" w:rsidRPr="00A42AF9" w:rsidRDefault="00D629C6" w:rsidP="000D5C26">
            <w:pPr>
              <w:rPr>
                <w:rFonts w:asciiTheme="majorBidi" w:eastAsia="Times New Roman" w:hAnsiTheme="majorBidi" w:cstheme="majorBidi"/>
                <w:i/>
                <w:iCs/>
                <w:color w:val="000000" w:themeColor="text1"/>
                <w:sz w:val="18"/>
                <w:szCs w:val="18"/>
                <w:lang w:val="pt-BR"/>
              </w:rPr>
            </w:pPr>
            <w:r w:rsidRPr="00A42AF9">
              <w:rPr>
                <w:rFonts w:asciiTheme="majorBidi" w:eastAsia="Times New Roman" w:hAnsiTheme="majorBidi" w:cstheme="majorBidi"/>
                <w:i/>
                <w:iCs/>
                <w:color w:val="000000" w:themeColor="text1"/>
                <w:sz w:val="18"/>
                <w:szCs w:val="18"/>
                <w:lang w:val="pt-BR"/>
              </w:rPr>
              <w:t>Balanus perforate</w:t>
            </w:r>
          </w:p>
          <w:p w:rsidR="00D629C6" w:rsidRPr="00A42AF9" w:rsidRDefault="00D629C6" w:rsidP="000D5C26">
            <w:pPr>
              <w:rPr>
                <w:rFonts w:asciiTheme="majorBidi" w:eastAsia="Times New Roman" w:hAnsiTheme="majorBidi" w:cstheme="majorBidi"/>
                <w:i/>
                <w:iCs/>
                <w:color w:val="000000" w:themeColor="text1"/>
                <w:sz w:val="18"/>
                <w:szCs w:val="18"/>
                <w:lang w:val="it-IT"/>
              </w:rPr>
            </w:pPr>
            <w:r w:rsidRPr="00A42AF9">
              <w:rPr>
                <w:rFonts w:asciiTheme="majorBidi" w:eastAsia="Times New Roman" w:hAnsiTheme="majorBidi" w:cstheme="majorBidi"/>
                <w:i/>
                <w:iCs/>
                <w:color w:val="000000" w:themeColor="text1"/>
                <w:sz w:val="18"/>
                <w:szCs w:val="18"/>
                <w:lang w:val="it-IT"/>
              </w:rPr>
              <w:t xml:space="preserve">Balanus </w:t>
            </w:r>
            <w:r w:rsidRPr="00A42AF9">
              <w:rPr>
                <w:rFonts w:asciiTheme="majorBidi" w:eastAsia="Times New Roman" w:hAnsiTheme="majorBidi" w:cstheme="majorBidi"/>
                <w:color w:val="000000" w:themeColor="text1"/>
                <w:sz w:val="18"/>
                <w:szCs w:val="18"/>
                <w:lang w:val="it-IT"/>
              </w:rPr>
              <w:t>sp.</w:t>
            </w:r>
          </w:p>
          <w:p w:rsidR="00D629C6" w:rsidRPr="00A42AF9" w:rsidRDefault="00D629C6" w:rsidP="000D5C26">
            <w:pPr>
              <w:rPr>
                <w:rFonts w:asciiTheme="majorBidi" w:hAnsiTheme="majorBidi" w:cstheme="majorBidi"/>
                <w:color w:val="000000" w:themeColor="text1"/>
                <w:sz w:val="18"/>
                <w:szCs w:val="18"/>
              </w:rPr>
            </w:pP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Change in appearance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Increase in N content of biomass and P content</w:t>
            </w:r>
          </w:p>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Denmark</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India</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Ireland</w:t>
            </w:r>
          </w:p>
          <w:p w:rsidR="00D629C6" w:rsidRPr="00A42AF9" w:rsidRDefault="00D629C6" w:rsidP="000D5C26">
            <w:pPr>
              <w:rPr>
                <w:rFonts w:asciiTheme="majorBidi" w:hAnsiTheme="majorBidi" w:cstheme="majorBidi"/>
                <w:color w:val="000000" w:themeColor="text1"/>
                <w:sz w:val="18"/>
                <w:szCs w:val="18"/>
              </w:rPr>
            </w:pPr>
          </w:p>
        </w:tc>
        <w:tc>
          <w:tcPr>
            <w:tcW w:w="1984" w:type="dxa"/>
          </w:tcPr>
          <w:p w:rsidR="00D629C6" w:rsidRPr="00FC1B99" w:rsidRDefault="00D629C6" w:rsidP="000D5C26">
            <w:pPr>
              <w:rPr>
                <w:rFonts w:asciiTheme="majorBidi" w:hAnsiTheme="majorBidi" w:cstheme="majorBidi"/>
                <w:b/>
                <w:bCs/>
                <w:i/>
                <w:iCs/>
                <w:color w:val="000000" w:themeColor="text1"/>
                <w:sz w:val="18"/>
                <w:szCs w:val="18"/>
                <w:lang w:val="it-IT"/>
              </w:rPr>
            </w:pPr>
            <w:r w:rsidRPr="00FC1B99">
              <w:rPr>
                <w:rFonts w:asciiTheme="majorBidi" w:hAnsiTheme="majorBidi" w:cstheme="majorBidi"/>
                <w:i/>
                <w:iCs/>
                <w:color w:val="000000" w:themeColor="text1"/>
                <w:sz w:val="18"/>
                <w:szCs w:val="18"/>
                <w:lang w:val="it-IT"/>
              </w:rPr>
              <w:t>Alaria esculenta</w:t>
            </w:r>
          </w:p>
          <w:p w:rsidR="00D629C6" w:rsidRPr="00FC1B99" w:rsidRDefault="00D629C6" w:rsidP="000D5C26">
            <w:pPr>
              <w:rPr>
                <w:rFonts w:asciiTheme="majorBidi" w:hAnsiTheme="majorBidi" w:cstheme="majorBidi"/>
                <w:i/>
                <w:iCs/>
                <w:color w:val="000000" w:themeColor="text1"/>
                <w:sz w:val="18"/>
                <w:szCs w:val="18"/>
                <w:lang w:val="it-IT"/>
              </w:rPr>
            </w:pPr>
            <w:r w:rsidRPr="00FC1B99">
              <w:rPr>
                <w:rFonts w:asciiTheme="majorBidi" w:hAnsiTheme="majorBidi" w:cstheme="majorBidi"/>
                <w:i/>
                <w:iCs/>
                <w:color w:val="000000" w:themeColor="text1"/>
                <w:sz w:val="18"/>
                <w:szCs w:val="18"/>
                <w:lang w:val="it-IT"/>
              </w:rPr>
              <w:t>Gracilaria dura</w:t>
            </w:r>
          </w:p>
          <w:p w:rsidR="00D629C6" w:rsidRPr="00FC1B99" w:rsidRDefault="00D629C6" w:rsidP="000D5C26">
            <w:pPr>
              <w:rPr>
                <w:rFonts w:asciiTheme="majorBidi" w:hAnsiTheme="majorBidi" w:cstheme="majorBidi"/>
                <w:b/>
                <w:bCs/>
                <w:i/>
                <w:iCs/>
                <w:color w:val="000000" w:themeColor="text1"/>
                <w:sz w:val="18"/>
                <w:szCs w:val="18"/>
                <w:lang w:val="it-IT"/>
              </w:rPr>
            </w:pPr>
            <w:r w:rsidRPr="00FC1B99">
              <w:rPr>
                <w:rFonts w:asciiTheme="majorBidi" w:hAnsiTheme="majorBidi" w:cstheme="majorBidi"/>
                <w:i/>
                <w:iCs/>
                <w:color w:val="000000" w:themeColor="text1"/>
                <w:sz w:val="18"/>
                <w:szCs w:val="18"/>
                <w:lang w:val="it-IT"/>
              </w:rPr>
              <w:t>Saccharina latissimi</w:t>
            </w: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Marinho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Veeragurunathan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Walls et al. (2017)</w:t>
            </w:r>
          </w:p>
          <w:p w:rsidR="00D629C6" w:rsidRPr="00A42AF9" w:rsidRDefault="00D629C6" w:rsidP="000D5C26">
            <w:pPr>
              <w:rPr>
                <w:rFonts w:asciiTheme="majorBidi" w:hAnsiTheme="majorBidi" w:cstheme="majorBidi"/>
                <w:color w:val="000000" w:themeColor="text1"/>
                <w:sz w:val="18"/>
                <w:szCs w:val="18"/>
                <w:lang w:val="nl-NL"/>
              </w:rPr>
            </w:pPr>
          </w:p>
        </w:tc>
      </w:tr>
      <w:tr w:rsidR="00D629C6" w:rsidRPr="0042078F" w:rsidTr="000D5C26">
        <w:trPr>
          <w:trHeight w:val="245"/>
        </w:trPr>
        <w:tc>
          <w:tcPr>
            <w:tcW w:w="1838" w:type="dxa"/>
          </w:tcPr>
          <w:p w:rsidR="00D629C6" w:rsidRPr="00FC1B99" w:rsidRDefault="00D629C6" w:rsidP="000D5C26">
            <w:pPr>
              <w:rPr>
                <w:rFonts w:asciiTheme="majorBidi" w:hAnsiTheme="majorBidi" w:cstheme="majorBidi"/>
                <w:b/>
                <w:bCs/>
                <w:color w:val="000000" w:themeColor="text1"/>
                <w:sz w:val="18"/>
                <w:szCs w:val="18"/>
                <w:lang w:val="it-IT"/>
              </w:rPr>
            </w:pPr>
            <w:r w:rsidRPr="00FC1B99">
              <w:rPr>
                <w:rFonts w:asciiTheme="majorBidi" w:hAnsiTheme="majorBidi" w:cstheme="majorBidi"/>
                <w:b/>
                <w:bCs/>
                <w:color w:val="000000" w:themeColor="text1"/>
                <w:sz w:val="18"/>
                <w:szCs w:val="18"/>
                <w:lang w:val="it-IT"/>
              </w:rPr>
              <w:t>Bryozoa</w:t>
            </w:r>
          </w:p>
          <w:p w:rsidR="00D629C6" w:rsidRPr="00FC1B99" w:rsidRDefault="00D629C6" w:rsidP="000D5C26">
            <w:pPr>
              <w:rPr>
                <w:rFonts w:asciiTheme="majorBidi" w:eastAsia="Times New Roman" w:hAnsiTheme="majorBidi" w:cstheme="majorBidi"/>
                <w:color w:val="000000" w:themeColor="text1"/>
                <w:sz w:val="18"/>
                <w:szCs w:val="18"/>
                <w:lang w:val="it-IT"/>
              </w:rPr>
            </w:pPr>
            <w:r w:rsidRPr="00FC1B99">
              <w:rPr>
                <w:rFonts w:asciiTheme="majorBidi" w:eastAsia="Times New Roman" w:hAnsiTheme="majorBidi" w:cstheme="majorBidi"/>
                <w:i/>
                <w:iCs/>
                <w:color w:val="000000" w:themeColor="text1"/>
                <w:sz w:val="18"/>
                <w:szCs w:val="18"/>
                <w:lang w:val="it-IT"/>
              </w:rPr>
              <w:t xml:space="preserve">Bowerbankia </w:t>
            </w:r>
            <w:r w:rsidRPr="00FC1B99">
              <w:rPr>
                <w:rFonts w:asciiTheme="majorBidi" w:eastAsia="Times New Roman" w:hAnsiTheme="majorBidi" w:cstheme="majorBidi"/>
                <w:color w:val="000000" w:themeColor="text1"/>
                <w:sz w:val="18"/>
                <w:szCs w:val="18"/>
                <w:lang w:val="it-IT"/>
              </w:rPr>
              <w:t>sp.</w:t>
            </w:r>
          </w:p>
          <w:p w:rsidR="00D629C6" w:rsidRPr="00FC1B99" w:rsidRDefault="00D629C6" w:rsidP="000D5C26">
            <w:pPr>
              <w:rPr>
                <w:rFonts w:asciiTheme="majorBidi" w:eastAsia="Times New Roman" w:hAnsiTheme="majorBidi" w:cstheme="majorBidi"/>
                <w:i/>
                <w:iCs/>
                <w:color w:val="000000" w:themeColor="text1"/>
                <w:sz w:val="18"/>
                <w:szCs w:val="18"/>
                <w:lang w:val="it-IT"/>
              </w:rPr>
            </w:pPr>
            <w:r w:rsidRPr="00FC1B99">
              <w:rPr>
                <w:rFonts w:asciiTheme="majorBidi" w:eastAsia="Times New Roman" w:hAnsiTheme="majorBidi" w:cstheme="majorBidi"/>
                <w:i/>
                <w:iCs/>
                <w:color w:val="000000" w:themeColor="text1"/>
                <w:sz w:val="18"/>
                <w:szCs w:val="18"/>
                <w:lang w:val="it-IT"/>
              </w:rPr>
              <w:t>Bugula neritina</w:t>
            </w:r>
          </w:p>
          <w:p w:rsidR="00D629C6" w:rsidRPr="00FC1B99" w:rsidRDefault="00D629C6" w:rsidP="000D5C26">
            <w:pPr>
              <w:rPr>
                <w:rFonts w:asciiTheme="majorBidi" w:eastAsia="Calibri" w:hAnsiTheme="majorBidi" w:cstheme="majorBidi"/>
                <w:color w:val="000000" w:themeColor="text1"/>
                <w:sz w:val="18"/>
                <w:szCs w:val="18"/>
                <w:lang w:val="it-IT"/>
              </w:rPr>
            </w:pPr>
            <w:r w:rsidRPr="00FC1B99">
              <w:rPr>
                <w:rFonts w:asciiTheme="majorBidi" w:eastAsia="Calibri" w:hAnsiTheme="majorBidi" w:cstheme="majorBidi"/>
                <w:i/>
                <w:iCs/>
                <w:color w:val="000000" w:themeColor="text1"/>
                <w:sz w:val="18"/>
                <w:szCs w:val="18"/>
                <w:lang w:val="it-IT"/>
              </w:rPr>
              <w:t xml:space="preserve">Bugula </w:t>
            </w:r>
            <w:r w:rsidRPr="00FC1B99">
              <w:rPr>
                <w:rFonts w:asciiTheme="majorBidi" w:eastAsia="Calibri" w:hAnsiTheme="majorBidi" w:cstheme="majorBidi"/>
                <w:color w:val="000000" w:themeColor="text1"/>
                <w:sz w:val="18"/>
                <w:szCs w:val="18"/>
                <w:lang w:val="it-IT"/>
              </w:rPr>
              <w:t>spp.</w:t>
            </w:r>
          </w:p>
          <w:p w:rsidR="00D629C6" w:rsidRPr="00FC1B99" w:rsidRDefault="00D629C6" w:rsidP="000D5C26">
            <w:pPr>
              <w:rPr>
                <w:rFonts w:asciiTheme="majorBidi" w:hAnsiTheme="majorBidi" w:cstheme="majorBidi"/>
                <w:color w:val="000000" w:themeColor="text1"/>
                <w:sz w:val="18"/>
                <w:szCs w:val="18"/>
                <w:lang w:val="it-IT"/>
              </w:rPr>
            </w:pPr>
            <w:r w:rsidRPr="00FC1B99">
              <w:rPr>
                <w:rFonts w:asciiTheme="majorBidi" w:hAnsiTheme="majorBidi" w:cstheme="majorBidi"/>
                <w:i/>
                <w:iCs/>
                <w:color w:val="000000" w:themeColor="text1"/>
                <w:sz w:val="18"/>
                <w:szCs w:val="18"/>
                <w:lang w:val="it-IT"/>
              </w:rPr>
              <w:t xml:space="preserve">Crisia </w:t>
            </w:r>
            <w:r w:rsidRPr="00FC1B99">
              <w:rPr>
                <w:rFonts w:asciiTheme="majorBidi" w:hAnsiTheme="majorBidi" w:cstheme="majorBidi"/>
                <w:color w:val="000000" w:themeColor="text1"/>
                <w:sz w:val="18"/>
                <w:szCs w:val="18"/>
                <w:lang w:val="it-IT"/>
              </w:rPr>
              <w:t>sp.</w:t>
            </w:r>
          </w:p>
          <w:p w:rsidR="00D629C6" w:rsidRPr="00FC1B99" w:rsidRDefault="00D629C6" w:rsidP="000D5C26">
            <w:pPr>
              <w:rPr>
                <w:rFonts w:asciiTheme="majorBidi" w:eastAsia="Times New Roman" w:hAnsiTheme="majorBidi" w:cstheme="majorBidi"/>
                <w:color w:val="000000" w:themeColor="text1"/>
                <w:sz w:val="18"/>
                <w:szCs w:val="18"/>
                <w:lang w:val="it-IT"/>
              </w:rPr>
            </w:pPr>
            <w:r w:rsidRPr="00FC1B99">
              <w:rPr>
                <w:rFonts w:asciiTheme="majorBidi" w:eastAsia="Times New Roman" w:hAnsiTheme="majorBidi" w:cstheme="majorBidi"/>
                <w:i/>
                <w:iCs/>
                <w:color w:val="000000" w:themeColor="text1"/>
                <w:sz w:val="18"/>
                <w:szCs w:val="18"/>
                <w:lang w:val="it-IT"/>
              </w:rPr>
              <w:t xml:space="preserve">Echinochalina </w:t>
            </w:r>
            <w:r w:rsidRPr="00FC1B99">
              <w:rPr>
                <w:rFonts w:asciiTheme="majorBidi" w:eastAsia="Times New Roman" w:hAnsiTheme="majorBidi" w:cstheme="majorBidi"/>
                <w:color w:val="000000" w:themeColor="text1"/>
                <w:sz w:val="18"/>
                <w:szCs w:val="18"/>
                <w:lang w:val="it-IT"/>
              </w:rPr>
              <w:t>sp.</w:t>
            </w:r>
          </w:p>
          <w:p w:rsidR="00D629C6" w:rsidRPr="00FC1B99" w:rsidRDefault="00D629C6" w:rsidP="000D5C26">
            <w:pPr>
              <w:rPr>
                <w:rFonts w:asciiTheme="majorBidi" w:hAnsiTheme="majorBidi" w:cstheme="majorBidi"/>
                <w:i/>
                <w:iCs/>
                <w:color w:val="000000" w:themeColor="text1"/>
                <w:sz w:val="18"/>
                <w:szCs w:val="18"/>
                <w:lang w:val="it-IT"/>
              </w:rPr>
            </w:pPr>
            <w:r w:rsidRPr="00FC1B99">
              <w:rPr>
                <w:rFonts w:asciiTheme="majorBidi" w:hAnsiTheme="majorBidi" w:cstheme="majorBidi"/>
                <w:i/>
                <w:iCs/>
                <w:color w:val="000000" w:themeColor="text1"/>
                <w:sz w:val="18"/>
                <w:szCs w:val="18"/>
                <w:lang w:val="it-IT"/>
              </w:rPr>
              <w:t>Electra pilosa</w:t>
            </w:r>
          </w:p>
          <w:p w:rsidR="00D629C6" w:rsidRPr="00A42AF9" w:rsidRDefault="00D629C6" w:rsidP="000D5C26">
            <w:pPr>
              <w:rPr>
                <w:rFonts w:asciiTheme="majorBidi" w:hAnsiTheme="majorBidi" w:cstheme="majorBidi"/>
                <w:color w:val="000000" w:themeColor="text1"/>
                <w:sz w:val="18"/>
                <w:szCs w:val="18"/>
                <w:lang w:val="nl-NL"/>
              </w:rPr>
            </w:pPr>
            <w:r w:rsidRPr="00A42AF9">
              <w:rPr>
                <w:rFonts w:asciiTheme="majorBidi" w:hAnsiTheme="majorBidi" w:cstheme="majorBidi"/>
                <w:i/>
                <w:iCs/>
                <w:color w:val="000000" w:themeColor="text1"/>
                <w:sz w:val="18"/>
                <w:szCs w:val="18"/>
                <w:lang w:val="nl-NL"/>
              </w:rPr>
              <w:t>Electra pilosa</w:t>
            </w:r>
          </w:p>
          <w:p w:rsidR="00D629C6" w:rsidRPr="00A42AF9" w:rsidRDefault="00D629C6" w:rsidP="000D5C26">
            <w:pPr>
              <w:rPr>
                <w:rFonts w:asciiTheme="majorBidi" w:hAnsiTheme="majorBidi" w:cstheme="majorBidi"/>
                <w:i/>
                <w:iCs/>
                <w:color w:val="000000" w:themeColor="text1"/>
                <w:sz w:val="18"/>
                <w:szCs w:val="18"/>
                <w:lang w:val="nl-NL"/>
              </w:rPr>
            </w:pPr>
            <w:r w:rsidRPr="00A42AF9">
              <w:rPr>
                <w:rFonts w:asciiTheme="majorBidi" w:hAnsiTheme="majorBidi" w:cstheme="majorBidi"/>
                <w:i/>
                <w:iCs/>
                <w:color w:val="000000" w:themeColor="text1"/>
                <w:sz w:val="18"/>
                <w:szCs w:val="18"/>
                <w:lang w:val="nl-NL"/>
              </w:rPr>
              <w:t>Membranipora mambranacea</w:t>
            </w:r>
          </w:p>
          <w:p w:rsidR="00D629C6" w:rsidRPr="00A42AF9" w:rsidRDefault="00D629C6" w:rsidP="000D5C26">
            <w:pPr>
              <w:rPr>
                <w:rFonts w:asciiTheme="majorBidi" w:eastAsia="Calibri" w:hAnsiTheme="majorBidi" w:cstheme="majorBidi"/>
                <w:color w:val="000000" w:themeColor="text1"/>
                <w:sz w:val="18"/>
                <w:szCs w:val="18"/>
                <w:lang w:val="it-IT"/>
              </w:rPr>
            </w:pPr>
          </w:p>
        </w:tc>
        <w:tc>
          <w:tcPr>
            <w:tcW w:w="1418"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Change in appearance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Decreased flexibility of lamina</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Degradation in blade quality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Hydrodynamic effects</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Increase in N content of biomass and P content</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Increased susceptibility to breakage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Mortality</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lastRenderedPageBreak/>
              <w:t>Reduced commercial value of biomass</w:t>
            </w:r>
          </w:p>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lastRenderedPageBreak/>
              <w:t>Brazil</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Chile</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India</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Ireland</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 xml:space="preserve">Norway </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Denmark</w:t>
            </w:r>
          </w:p>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UK</w:t>
            </w:r>
          </w:p>
          <w:p w:rsidR="00D629C6" w:rsidRPr="00A42AF9" w:rsidRDefault="00D629C6" w:rsidP="000D5C26">
            <w:pPr>
              <w:rPr>
                <w:rFonts w:asciiTheme="majorBidi" w:hAnsiTheme="majorBidi" w:cstheme="majorBidi"/>
                <w:color w:val="000000" w:themeColor="text1"/>
                <w:sz w:val="18"/>
                <w:szCs w:val="18"/>
              </w:rPr>
            </w:pPr>
          </w:p>
        </w:tc>
        <w:tc>
          <w:tcPr>
            <w:tcW w:w="1984" w:type="dxa"/>
          </w:tcPr>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Alaria esculenta</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eastAsia="Times New Roman" w:hAnsiTheme="majorBidi" w:cstheme="majorBidi"/>
                <w:i/>
                <w:iCs/>
                <w:color w:val="000000" w:themeColor="text1"/>
                <w:sz w:val="18"/>
                <w:szCs w:val="18"/>
                <w:lang w:val="pt-BR"/>
              </w:rPr>
              <w:t>chamissoi</w:t>
            </w:r>
          </w:p>
          <w:p w:rsidR="00D629C6" w:rsidRPr="00A42AF9" w:rsidRDefault="00D629C6" w:rsidP="000D5C26">
            <w:pPr>
              <w:rPr>
                <w:rFonts w:asciiTheme="majorBidi" w:eastAsia="Times New Roman" w:hAnsiTheme="majorBidi" w:cstheme="majorBidi"/>
                <w:i/>
                <w:iCs/>
                <w:color w:val="000000" w:themeColor="text1"/>
                <w:sz w:val="18"/>
                <w:szCs w:val="18"/>
                <w:lang w:val="pt-BR"/>
              </w:rPr>
            </w:pPr>
            <w:r w:rsidRPr="00A42AF9">
              <w:rPr>
                <w:rFonts w:asciiTheme="majorBidi" w:eastAsia="Times New Roman" w:hAnsiTheme="majorBidi" w:cstheme="majorBidi"/>
                <w:i/>
                <w:iCs/>
                <w:color w:val="000000" w:themeColor="text1"/>
                <w:sz w:val="18"/>
                <w:szCs w:val="18"/>
                <w:lang w:val="pt-BR"/>
              </w:rPr>
              <w:t>Chondracanthus</w:t>
            </w:r>
          </w:p>
          <w:p w:rsidR="00D629C6" w:rsidRPr="00A42AF9" w:rsidRDefault="00D629C6" w:rsidP="000D5C26">
            <w:pPr>
              <w:rPr>
                <w:rFonts w:asciiTheme="majorBidi" w:hAnsiTheme="majorBidi" w:cstheme="majorBidi"/>
                <w:i/>
                <w:iCs/>
                <w:color w:val="000000" w:themeColor="text1"/>
                <w:sz w:val="18"/>
                <w:szCs w:val="18"/>
                <w:lang w:val="pt-BR"/>
              </w:rPr>
            </w:pPr>
            <w:r w:rsidRPr="00A42AF9">
              <w:rPr>
                <w:rFonts w:asciiTheme="majorBidi" w:hAnsiTheme="majorBidi" w:cstheme="majorBidi"/>
                <w:i/>
                <w:iCs/>
                <w:color w:val="000000" w:themeColor="text1"/>
                <w:sz w:val="18"/>
                <w:szCs w:val="18"/>
                <w:lang w:val="pt-BR"/>
              </w:rPr>
              <w:t>Gracilaria dura</w:t>
            </w:r>
          </w:p>
          <w:p w:rsidR="00D629C6" w:rsidRPr="00A42AF9" w:rsidRDefault="00D629C6" w:rsidP="000D5C26">
            <w:pPr>
              <w:rPr>
                <w:rFonts w:asciiTheme="majorBidi" w:eastAsia="Times New Roman" w:hAnsiTheme="majorBidi" w:cstheme="majorBidi"/>
                <w:i/>
                <w:iCs/>
                <w:color w:val="000000" w:themeColor="text1"/>
                <w:sz w:val="18"/>
                <w:szCs w:val="18"/>
                <w:lang w:val="it-IT"/>
              </w:rPr>
            </w:pPr>
            <w:r w:rsidRPr="00A42AF9">
              <w:rPr>
                <w:rFonts w:asciiTheme="majorBidi" w:eastAsia="Times New Roman" w:hAnsiTheme="majorBidi" w:cstheme="majorBidi"/>
                <w:i/>
                <w:iCs/>
                <w:color w:val="000000" w:themeColor="text1"/>
                <w:sz w:val="18"/>
                <w:szCs w:val="18"/>
                <w:lang w:val="it-IT"/>
              </w:rPr>
              <w:t>Kappaphycus alvarezii</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Laminaria digitata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Saccharina latissimi</w:t>
            </w:r>
          </w:p>
          <w:p w:rsidR="00D629C6" w:rsidRPr="00A42AF9" w:rsidRDefault="00D629C6" w:rsidP="000D5C26">
            <w:pPr>
              <w:rPr>
                <w:rFonts w:asciiTheme="majorBidi" w:hAnsiTheme="majorBidi" w:cstheme="majorBidi"/>
                <w:i/>
                <w:iCs/>
                <w:color w:val="000000" w:themeColor="text1"/>
                <w:sz w:val="18"/>
                <w:szCs w:val="18"/>
                <w:lang w:val="it-IT"/>
              </w:rPr>
            </w:pPr>
          </w:p>
        </w:tc>
        <w:tc>
          <w:tcPr>
            <w:tcW w:w="2835" w:type="dxa"/>
          </w:tcPr>
          <w:p w:rsidR="00D629C6" w:rsidRPr="00A42AF9" w:rsidRDefault="00D629C6" w:rsidP="000D5C26">
            <w:pPr>
              <w:rPr>
                <w:rFonts w:asciiTheme="majorBidi" w:hAnsiTheme="majorBidi" w:cstheme="majorBidi"/>
                <w:color w:val="000000" w:themeColor="text1"/>
                <w:sz w:val="18"/>
                <w:szCs w:val="18"/>
                <w:lang w:val="da-DK"/>
              </w:rPr>
            </w:pPr>
            <w:r>
              <w:rPr>
                <w:rFonts w:asciiTheme="majorBidi" w:hAnsiTheme="majorBidi" w:cstheme="majorBidi"/>
                <w:noProof/>
                <w:color w:val="000000" w:themeColor="text1"/>
                <w:sz w:val="18"/>
                <w:szCs w:val="18"/>
                <w:lang w:val="da-DK"/>
              </w:rPr>
              <w:t>Bartsch et al. (2008)</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Andersen et al.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Marroig and Reis (2011)</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Lüning and Mortensen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Marinho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Veeragurunathan et al. (2015)</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Førde et al. (2016)</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Macchiavello et al. (2017)</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Rolin et al. (2017)</w:t>
            </w:r>
            <w:r w:rsidRPr="00A42AF9">
              <w:rPr>
                <w:rFonts w:asciiTheme="majorBidi" w:hAnsiTheme="majorBidi" w:cstheme="majorBidi"/>
                <w:color w:val="000000" w:themeColor="text1"/>
                <w:sz w:val="18"/>
                <w:szCs w:val="18"/>
                <w:lang w:val="da-DK"/>
              </w:rPr>
              <w:t xml:space="preserve">; </w:t>
            </w:r>
            <w:r>
              <w:rPr>
                <w:rFonts w:asciiTheme="majorBidi" w:hAnsiTheme="majorBidi" w:cstheme="majorBidi"/>
                <w:noProof/>
                <w:color w:val="000000" w:themeColor="text1"/>
                <w:sz w:val="18"/>
                <w:szCs w:val="18"/>
                <w:lang w:val="da-DK"/>
              </w:rPr>
              <w:t>Walls et al. (2017)</w:t>
            </w:r>
          </w:p>
          <w:p w:rsidR="00D629C6" w:rsidRPr="00A42AF9" w:rsidRDefault="00D629C6" w:rsidP="000D5C26">
            <w:pPr>
              <w:rPr>
                <w:rFonts w:asciiTheme="majorBidi" w:hAnsiTheme="majorBidi" w:cstheme="majorBidi"/>
                <w:color w:val="000000" w:themeColor="text1"/>
                <w:sz w:val="18"/>
                <w:szCs w:val="18"/>
                <w:lang w:val="da-DK"/>
              </w:rPr>
            </w:pPr>
          </w:p>
          <w:p w:rsidR="00D629C6" w:rsidRPr="00A42AF9" w:rsidRDefault="00D629C6" w:rsidP="000D5C26">
            <w:pPr>
              <w:rPr>
                <w:rFonts w:asciiTheme="majorBidi" w:hAnsiTheme="majorBidi" w:cstheme="majorBidi"/>
                <w:color w:val="000000" w:themeColor="text1"/>
                <w:sz w:val="18"/>
                <w:szCs w:val="18"/>
                <w:lang w:val="nl-NL"/>
              </w:rPr>
            </w:pPr>
          </w:p>
        </w:tc>
      </w:tr>
      <w:tr w:rsidR="00D629C6" w:rsidRPr="00A42AF9" w:rsidTr="000D5C26">
        <w:trPr>
          <w:trHeight w:val="245"/>
        </w:trPr>
        <w:tc>
          <w:tcPr>
            <w:tcW w:w="1838" w:type="dxa"/>
          </w:tcPr>
          <w:p w:rsidR="00D629C6" w:rsidRPr="00A42AF9" w:rsidRDefault="00D629C6" w:rsidP="000D5C26">
            <w:pPr>
              <w:rPr>
                <w:rFonts w:asciiTheme="majorBidi" w:hAnsiTheme="majorBidi" w:cstheme="majorBidi"/>
                <w:b/>
                <w:bCs/>
                <w:sz w:val="18"/>
                <w:szCs w:val="18"/>
              </w:rPr>
            </w:pPr>
            <w:r w:rsidRPr="00A42AF9">
              <w:rPr>
                <w:rFonts w:asciiTheme="majorBidi" w:hAnsiTheme="majorBidi" w:cstheme="majorBidi"/>
                <w:b/>
                <w:bCs/>
                <w:sz w:val="18"/>
                <w:szCs w:val="18"/>
              </w:rPr>
              <w:t>Annelida: Polychaeta</w:t>
            </w:r>
          </w:p>
          <w:p w:rsidR="00D629C6" w:rsidRPr="00A42AF9" w:rsidRDefault="00D629C6" w:rsidP="000D5C26">
            <w:pPr>
              <w:rPr>
                <w:rFonts w:asciiTheme="majorBidi" w:hAnsiTheme="majorBidi" w:cstheme="majorBidi"/>
                <w:i/>
                <w:iCs/>
                <w:color w:val="000000" w:themeColor="text1"/>
                <w:sz w:val="18"/>
                <w:szCs w:val="18"/>
                <w:lang w:val="it-IT"/>
              </w:rPr>
            </w:pPr>
            <w:r w:rsidRPr="00A42AF9">
              <w:rPr>
                <w:rFonts w:asciiTheme="majorBidi" w:hAnsiTheme="majorBidi" w:cstheme="majorBidi"/>
                <w:i/>
                <w:iCs/>
                <w:color w:val="000000" w:themeColor="text1"/>
                <w:sz w:val="18"/>
                <w:szCs w:val="18"/>
                <w:lang w:val="it-IT"/>
              </w:rPr>
              <w:t>Spirobranchus triqueter</w:t>
            </w:r>
          </w:p>
          <w:p w:rsidR="00D629C6" w:rsidRPr="00A42AF9" w:rsidRDefault="00D629C6" w:rsidP="000D5C26">
            <w:pPr>
              <w:rPr>
                <w:rFonts w:asciiTheme="majorBidi" w:hAnsiTheme="majorBidi" w:cstheme="majorBidi"/>
                <w:i/>
                <w:iCs/>
                <w:color w:val="000000" w:themeColor="text1"/>
                <w:sz w:val="18"/>
                <w:szCs w:val="18"/>
              </w:rPr>
            </w:pPr>
            <w:r w:rsidRPr="00A42AF9">
              <w:rPr>
                <w:rFonts w:asciiTheme="majorBidi" w:hAnsiTheme="majorBidi" w:cstheme="majorBidi"/>
                <w:i/>
                <w:iCs/>
                <w:color w:val="000000" w:themeColor="text1"/>
                <w:sz w:val="18"/>
                <w:szCs w:val="18"/>
              </w:rPr>
              <w:t>Spirorbis carinatus</w:t>
            </w:r>
          </w:p>
          <w:p w:rsidR="00D629C6" w:rsidRPr="00A42AF9" w:rsidRDefault="00D629C6" w:rsidP="000D5C26">
            <w:pPr>
              <w:rPr>
                <w:rFonts w:asciiTheme="majorBidi" w:hAnsiTheme="majorBidi" w:cstheme="majorBidi"/>
                <w:color w:val="000000" w:themeColor="text1"/>
                <w:sz w:val="18"/>
                <w:szCs w:val="18"/>
              </w:rPr>
            </w:pPr>
          </w:p>
        </w:tc>
        <w:tc>
          <w:tcPr>
            <w:tcW w:w="1418" w:type="dxa"/>
          </w:tcPr>
          <w:p w:rsidR="00D629C6" w:rsidRPr="00A42AF9" w:rsidRDefault="00D629C6" w:rsidP="000D5C26">
            <w:pPr>
              <w:rPr>
                <w:rFonts w:asciiTheme="majorBidi" w:hAnsiTheme="majorBidi" w:cstheme="majorBidi"/>
                <w:color w:val="000000" w:themeColor="text1"/>
                <w:sz w:val="18"/>
                <w:szCs w:val="18"/>
              </w:rPr>
            </w:pPr>
          </w:p>
        </w:tc>
        <w:tc>
          <w:tcPr>
            <w:tcW w:w="1134" w:type="dxa"/>
          </w:tcPr>
          <w:p w:rsidR="00D629C6" w:rsidRPr="00A42AF9" w:rsidRDefault="00D629C6" w:rsidP="000D5C26">
            <w:pPr>
              <w:rPr>
                <w:rFonts w:asciiTheme="majorBidi" w:hAnsiTheme="majorBidi" w:cstheme="majorBidi"/>
                <w:color w:val="000000" w:themeColor="text1"/>
                <w:sz w:val="18"/>
                <w:szCs w:val="18"/>
              </w:rPr>
            </w:pPr>
            <w:r w:rsidRPr="00A42AF9">
              <w:rPr>
                <w:rFonts w:asciiTheme="majorBidi" w:hAnsiTheme="majorBidi" w:cstheme="majorBidi"/>
                <w:color w:val="000000" w:themeColor="text1"/>
                <w:sz w:val="18"/>
                <w:szCs w:val="18"/>
              </w:rPr>
              <w:t>Ireland</w:t>
            </w:r>
          </w:p>
        </w:tc>
        <w:tc>
          <w:tcPr>
            <w:tcW w:w="1984" w:type="dxa"/>
          </w:tcPr>
          <w:p w:rsidR="00D629C6" w:rsidRPr="00A42AF9" w:rsidRDefault="00D629C6" w:rsidP="000D5C26">
            <w:pPr>
              <w:rPr>
                <w:rFonts w:asciiTheme="majorBidi" w:hAnsiTheme="majorBidi" w:cstheme="majorBidi"/>
                <w:i/>
                <w:iCs/>
                <w:color w:val="000000" w:themeColor="text1"/>
                <w:sz w:val="18"/>
                <w:szCs w:val="18"/>
              </w:rPr>
            </w:pPr>
            <w:r w:rsidRPr="00A42AF9">
              <w:rPr>
                <w:rFonts w:asciiTheme="majorBidi" w:hAnsiTheme="majorBidi" w:cstheme="majorBidi"/>
                <w:i/>
                <w:iCs/>
                <w:color w:val="000000" w:themeColor="text1"/>
                <w:sz w:val="18"/>
                <w:szCs w:val="18"/>
              </w:rPr>
              <w:t>Alaria esculenta</w:t>
            </w:r>
          </w:p>
        </w:tc>
        <w:tc>
          <w:tcPr>
            <w:tcW w:w="2835" w:type="dxa"/>
          </w:tcPr>
          <w:p w:rsidR="00D629C6" w:rsidRPr="00A42AF9" w:rsidRDefault="00D629C6" w:rsidP="000D5C26">
            <w:pPr>
              <w:rPr>
                <w:rFonts w:asciiTheme="majorBidi" w:hAnsiTheme="majorBidi" w:cstheme="majorBidi"/>
                <w:color w:val="000000" w:themeColor="text1"/>
                <w:sz w:val="18"/>
                <w:szCs w:val="18"/>
              </w:rPr>
            </w:pPr>
            <w:r>
              <w:rPr>
                <w:rFonts w:asciiTheme="majorBidi" w:hAnsiTheme="majorBidi" w:cstheme="majorBidi"/>
                <w:noProof/>
                <w:color w:val="000000" w:themeColor="text1"/>
                <w:sz w:val="18"/>
                <w:szCs w:val="18"/>
              </w:rPr>
              <w:t>Walls et al. (2017)</w:t>
            </w:r>
          </w:p>
        </w:tc>
      </w:tr>
    </w:tbl>
    <w:p w:rsidR="00D629C6" w:rsidRPr="00A42AF9" w:rsidRDefault="00D629C6" w:rsidP="000D5C26">
      <w:pPr>
        <w:rPr>
          <w:rFonts w:asciiTheme="majorBidi" w:hAnsiTheme="majorBidi" w:cstheme="majorBidi"/>
          <w:b/>
          <w:bCs/>
          <w:sz w:val="24"/>
          <w:szCs w:val="24"/>
        </w:rPr>
      </w:pPr>
    </w:p>
    <w:p w:rsidR="00D629C6" w:rsidRPr="00A42AF9" w:rsidRDefault="00D629C6" w:rsidP="000D5C26">
      <w:pPr>
        <w:rPr>
          <w:rFonts w:asciiTheme="majorBidi" w:hAnsiTheme="majorBidi" w:cstheme="majorBidi"/>
          <w:color w:val="44546A" w:themeColor="text2"/>
          <w:sz w:val="24"/>
          <w:szCs w:val="24"/>
        </w:rPr>
      </w:pPr>
    </w:p>
    <w:bookmarkEnd w:id="1"/>
    <w:p w:rsidR="00D629C6" w:rsidRPr="00A42AF9" w:rsidRDefault="00D629C6">
      <w:pPr>
        <w:rPr>
          <w:rFonts w:asciiTheme="majorBidi" w:hAnsiTheme="majorBidi" w:cstheme="majorBidi"/>
          <w:b/>
          <w:bCs/>
          <w:sz w:val="24"/>
          <w:szCs w:val="24"/>
        </w:rPr>
      </w:pPr>
      <w:r w:rsidRPr="00A42AF9">
        <w:rPr>
          <w:rFonts w:asciiTheme="majorBidi" w:hAnsiTheme="majorBidi" w:cstheme="majorBidi"/>
          <w:b/>
          <w:bCs/>
          <w:sz w:val="24"/>
          <w:szCs w:val="24"/>
        </w:rPr>
        <w:br w:type="page"/>
      </w:r>
    </w:p>
    <w:p w:rsidR="00D629C6" w:rsidRPr="00DB6A3A" w:rsidRDefault="00D629C6" w:rsidP="000D5C26">
      <w:pPr>
        <w:rPr>
          <w:rFonts w:asciiTheme="majorBidi" w:hAnsiTheme="majorBidi" w:cstheme="majorBidi"/>
          <w:b/>
          <w:bCs/>
          <w:sz w:val="24"/>
          <w:szCs w:val="24"/>
        </w:rPr>
      </w:pPr>
      <w:r w:rsidRPr="00DB6A3A">
        <w:rPr>
          <w:rFonts w:asciiTheme="majorBidi" w:hAnsiTheme="majorBidi" w:cstheme="majorBidi"/>
          <w:b/>
          <w:bCs/>
          <w:sz w:val="24"/>
          <w:szCs w:val="24"/>
        </w:rPr>
        <w:lastRenderedPageBreak/>
        <w:t>References</w:t>
      </w:r>
      <w:bookmarkEnd w:id="0"/>
    </w:p>
    <w:p w:rsidR="00D629C6" w:rsidRDefault="00D629C6" w:rsidP="000D5C26">
      <w:pPr>
        <w:rPr>
          <w:rFonts w:asciiTheme="majorBidi" w:hAnsiTheme="majorBidi" w:cstheme="majorBidi"/>
          <w:sz w:val="24"/>
          <w:szCs w:val="24"/>
        </w:rPr>
      </w:pPr>
    </w:p>
    <w:p w:rsidR="00D629C6" w:rsidRDefault="00D629C6" w:rsidP="000D5C26">
      <w:pPr>
        <w:rPr>
          <w:rFonts w:asciiTheme="majorBidi" w:hAnsiTheme="majorBidi" w:cstheme="majorBidi"/>
          <w:sz w:val="24"/>
          <w:szCs w:val="24"/>
        </w:rPr>
      </w:pPr>
    </w:p>
    <w:p w:rsidR="00D629C6" w:rsidRPr="009F5CD8" w:rsidRDefault="00D629C6" w:rsidP="000D5C26">
      <w:pPr>
        <w:pStyle w:val="EndNoteBibliography"/>
        <w:spacing w:after="0"/>
        <w:ind w:left="720" w:hanging="720"/>
        <w:rPr>
          <w:noProof/>
        </w:rPr>
      </w:pPr>
      <w:r w:rsidRPr="009F5CD8">
        <w:rPr>
          <w:noProof/>
        </w:rPr>
        <w:t xml:space="preserve">Alagarswami K, Chellam A. 1976. On fouling and boring organisms and mortality of pearl oysters in the farm at Veppalodai, Gulf of Mannar. Indian J Fish. 23(1-2):10-22. </w:t>
      </w:r>
    </w:p>
    <w:p w:rsidR="00D629C6" w:rsidRPr="009F5CD8" w:rsidRDefault="00D629C6" w:rsidP="000D5C26">
      <w:pPr>
        <w:pStyle w:val="EndNoteBibliography"/>
        <w:spacing w:after="0"/>
        <w:ind w:left="720" w:hanging="720"/>
        <w:rPr>
          <w:noProof/>
        </w:rPr>
      </w:pPr>
      <w:r w:rsidRPr="009F5CD8">
        <w:rPr>
          <w:noProof/>
        </w:rPr>
        <w:t xml:space="preserve">Andersen GS, Steen H, Christie H, Fredriksen S, Moy FE. 2011. Seasonal patterns of sporophyte growth, fertility, fouling, and mortality of </w:t>
      </w:r>
      <w:r w:rsidRPr="009F5CD8">
        <w:rPr>
          <w:i/>
          <w:noProof/>
        </w:rPr>
        <w:t xml:space="preserve">Saccharina latissima </w:t>
      </w:r>
      <w:r w:rsidRPr="009F5CD8">
        <w:rPr>
          <w:noProof/>
        </w:rPr>
        <w:t xml:space="preserve">in Skagerrak, Norway: implications for forest recovery. J Mar Biol. 2011:1-8. </w:t>
      </w:r>
    </w:p>
    <w:p w:rsidR="00D629C6" w:rsidRPr="009F5CD8" w:rsidRDefault="00D629C6" w:rsidP="000D5C26">
      <w:pPr>
        <w:pStyle w:val="EndNoteBibliography"/>
        <w:spacing w:after="0"/>
        <w:ind w:left="720" w:hanging="720"/>
        <w:rPr>
          <w:noProof/>
        </w:rPr>
      </w:pPr>
      <w:r w:rsidRPr="009F5CD8">
        <w:rPr>
          <w:noProof/>
        </w:rPr>
        <w:t xml:space="preserve">Anderson BC, Smit AJ, Bolton JJ. 1998. Differential grazing effects by isopods on </w:t>
      </w:r>
      <w:r w:rsidRPr="009F5CD8">
        <w:rPr>
          <w:i/>
          <w:noProof/>
        </w:rPr>
        <w:t>Gracilaria gracilis</w:t>
      </w:r>
      <w:r w:rsidRPr="009F5CD8">
        <w:rPr>
          <w:noProof/>
        </w:rPr>
        <w:t xml:space="preserve"> and epiphytic </w:t>
      </w:r>
      <w:r w:rsidRPr="009F5CD8">
        <w:rPr>
          <w:i/>
          <w:noProof/>
        </w:rPr>
        <w:t>Ceramium diaphanum</w:t>
      </w:r>
      <w:r w:rsidRPr="009F5CD8">
        <w:rPr>
          <w:noProof/>
        </w:rPr>
        <w:t xml:space="preserve"> in suspended raft culture. Aquaculture. 169:99-109. </w:t>
      </w:r>
    </w:p>
    <w:p w:rsidR="00D629C6" w:rsidRPr="009F5CD8" w:rsidRDefault="00D629C6" w:rsidP="000D5C26">
      <w:pPr>
        <w:pStyle w:val="EndNoteBibliography"/>
        <w:spacing w:after="0"/>
        <w:ind w:left="720" w:hanging="720"/>
        <w:rPr>
          <w:noProof/>
        </w:rPr>
      </w:pPr>
      <w:r w:rsidRPr="009F5CD8">
        <w:rPr>
          <w:noProof/>
        </w:rPr>
        <w:t xml:space="preserve">Anderson RJ, Levitt GJ, Dawes CP, Simons RH. 1992. Experimental growth of </w:t>
      </w:r>
      <w:r w:rsidRPr="009F5CD8">
        <w:rPr>
          <w:i/>
          <w:noProof/>
        </w:rPr>
        <w:t xml:space="preserve">Gracilaria </w:t>
      </w:r>
      <w:r w:rsidRPr="009F5CD8">
        <w:rPr>
          <w:noProof/>
        </w:rPr>
        <w:t xml:space="preserve">in Saldanha Bay, South Africa. </w:t>
      </w:r>
      <w:r w:rsidRPr="00FC1B99">
        <w:rPr>
          <w:noProof/>
          <w:lang w:val="it-IT"/>
        </w:rPr>
        <w:t>In:</w:t>
      </w:r>
      <w:r w:rsidRPr="00FC1B99">
        <w:rPr>
          <w:i/>
          <w:noProof/>
          <w:lang w:val="it-IT"/>
        </w:rPr>
        <w:t xml:space="preserve"> </w:t>
      </w:r>
      <w:r w:rsidRPr="00FC1B99">
        <w:rPr>
          <w:noProof/>
          <w:lang w:val="it-IT"/>
        </w:rPr>
        <w:t xml:space="preserve">Mshigeni KE, Bolton J, Critchley A et al., editors. </w:t>
      </w:r>
      <w:r w:rsidRPr="009F5CD8">
        <w:rPr>
          <w:noProof/>
        </w:rPr>
        <w:t>Proceedings of the First International Workshop on Sustainable Seaweed Resource Development in Sub-Saharan Africa. Windhoek (Namibia): KE Mshigeni; p. 19-36.</w:t>
      </w:r>
    </w:p>
    <w:p w:rsidR="00D629C6" w:rsidRPr="009F5CD8" w:rsidRDefault="00D629C6" w:rsidP="000D5C26">
      <w:pPr>
        <w:pStyle w:val="EndNoteBibliography"/>
        <w:spacing w:after="0"/>
        <w:ind w:left="720" w:hanging="720"/>
        <w:rPr>
          <w:noProof/>
        </w:rPr>
      </w:pPr>
      <w:r w:rsidRPr="009F5CD8">
        <w:rPr>
          <w:noProof/>
        </w:rPr>
        <w:t xml:space="preserve">Antoniadou C, Voultsiadou E, Rayann A, Chintiroglou C. 2013. Sessile biota fouling farmed mussels: diversity, spatio-temporal patterns, and implications for the basibiont. J Mar Biol Assoc UK. 93(06):1593-1607. </w:t>
      </w:r>
    </w:p>
    <w:p w:rsidR="00D629C6" w:rsidRPr="009F5CD8" w:rsidRDefault="00D629C6" w:rsidP="000D5C26">
      <w:pPr>
        <w:pStyle w:val="EndNoteBibliography"/>
        <w:spacing w:after="0"/>
        <w:ind w:left="720" w:hanging="720"/>
        <w:rPr>
          <w:noProof/>
        </w:rPr>
      </w:pPr>
      <w:r w:rsidRPr="009F5CD8">
        <w:rPr>
          <w:noProof/>
        </w:rPr>
        <w:t xml:space="preserve">Arakawa KY. 1990. Competitord and fouling organisms in the hanging cultures of the Pacific oyster, </w:t>
      </w:r>
      <w:r w:rsidRPr="009F5CD8">
        <w:rPr>
          <w:i/>
          <w:noProof/>
        </w:rPr>
        <w:t>Crassostrea gigas</w:t>
      </w:r>
      <w:r w:rsidRPr="009F5CD8">
        <w:rPr>
          <w:noProof/>
        </w:rPr>
        <w:t xml:space="preserve"> (Thunberg). Mar Behav Physiol. 17:67-94. </w:t>
      </w:r>
    </w:p>
    <w:p w:rsidR="00D629C6" w:rsidRPr="009F5CD8" w:rsidRDefault="00D629C6" w:rsidP="000D5C26">
      <w:pPr>
        <w:pStyle w:val="EndNoteBibliography"/>
        <w:spacing w:after="0"/>
        <w:ind w:left="720" w:hanging="720"/>
        <w:rPr>
          <w:noProof/>
        </w:rPr>
      </w:pPr>
      <w:r w:rsidRPr="009F5CD8">
        <w:rPr>
          <w:noProof/>
        </w:rPr>
        <w:t>ASC. 2017. ASC Salmon Standard Version 1.1. Utrecht, The Netherlands: Salmon Aquaculture Dialogue.</w:t>
      </w:r>
    </w:p>
    <w:p w:rsidR="00D629C6" w:rsidRPr="009F5CD8" w:rsidRDefault="00D629C6" w:rsidP="000D5C26">
      <w:pPr>
        <w:pStyle w:val="EndNoteBibliography"/>
        <w:spacing w:after="0"/>
        <w:ind w:left="720" w:hanging="720"/>
        <w:rPr>
          <w:noProof/>
        </w:rPr>
      </w:pPr>
      <w:r w:rsidRPr="009F5CD8">
        <w:rPr>
          <w:noProof/>
        </w:rPr>
        <w:t>ASC. 2019. ASC SeaBass, Seabream and Meagre Standard Version 1.0. Utrecht, The Netherlands: Aquaculture Stewardship Council.</w:t>
      </w:r>
    </w:p>
    <w:p w:rsidR="00D629C6" w:rsidRPr="009F5CD8" w:rsidRDefault="00D629C6" w:rsidP="000D5C26">
      <w:pPr>
        <w:pStyle w:val="EndNoteBibliography"/>
        <w:spacing w:after="0"/>
        <w:ind w:left="720" w:hanging="720"/>
        <w:rPr>
          <w:noProof/>
        </w:rPr>
      </w:pPr>
      <w:r w:rsidRPr="009F5CD8">
        <w:rPr>
          <w:noProof/>
        </w:rPr>
        <w:t xml:space="preserve">Atalah J, Fletcher LM, Hopkins GA, Heasman K, Woods CMC, Forrest BM. 2016. Preliminary assessment of biofouling on offshore mussel farms. J World Aquacult Soc. 47(3):376-386. </w:t>
      </w:r>
    </w:p>
    <w:p w:rsidR="00D629C6" w:rsidRPr="009F5CD8" w:rsidRDefault="00D629C6" w:rsidP="000D5C26">
      <w:pPr>
        <w:pStyle w:val="EndNoteBibliography"/>
        <w:spacing w:after="0"/>
        <w:ind w:left="720" w:hanging="720"/>
        <w:rPr>
          <w:noProof/>
        </w:rPr>
      </w:pPr>
      <w:r w:rsidRPr="00FC1B99">
        <w:rPr>
          <w:noProof/>
          <w:lang w:val="it-IT"/>
        </w:rPr>
        <w:t xml:space="preserve">Atalah J, Newcombe E, Hopkins G. 2013. </w:t>
      </w:r>
      <w:r w:rsidRPr="009F5CD8">
        <w:rPr>
          <w:noProof/>
        </w:rPr>
        <w:t>Biofouling community composition at three salmon farms in Queen Charlotte Sound. Report No. 2396. Nelson (New Zealand): Cawthron Institute.</w:t>
      </w:r>
    </w:p>
    <w:p w:rsidR="00D629C6" w:rsidRPr="009F5CD8" w:rsidRDefault="00D629C6" w:rsidP="000D5C26">
      <w:pPr>
        <w:pStyle w:val="EndNoteBibliography"/>
        <w:spacing w:after="0"/>
        <w:ind w:left="720" w:hanging="720"/>
        <w:rPr>
          <w:noProof/>
        </w:rPr>
      </w:pPr>
      <w:r w:rsidRPr="009F5CD8">
        <w:rPr>
          <w:noProof/>
        </w:rPr>
        <w:t>Atalah J, Smith KF. 2015. Assessment of stinging cells and identity of anemones at Ruakaka Bay salmon farm. Nelson (New Zealand): Cawthron Institute.</w:t>
      </w:r>
    </w:p>
    <w:p w:rsidR="00D629C6" w:rsidRPr="009F5CD8" w:rsidRDefault="00D629C6" w:rsidP="000D5C26">
      <w:pPr>
        <w:pStyle w:val="EndNoteBibliography"/>
        <w:spacing w:after="0"/>
        <w:ind w:left="720" w:hanging="720"/>
        <w:rPr>
          <w:noProof/>
        </w:rPr>
      </w:pPr>
      <w:r w:rsidRPr="009F5CD8">
        <w:rPr>
          <w:noProof/>
        </w:rPr>
        <w:t xml:space="preserve">Ateweberhan M, Rougier A, Rakotomahazo C. 2015. Influence of environmental factors and farming technique on growth and health of farmed </w:t>
      </w:r>
      <w:r w:rsidRPr="009F5CD8">
        <w:rPr>
          <w:i/>
          <w:noProof/>
        </w:rPr>
        <w:t xml:space="preserve">Kappaphycus alvarezii </w:t>
      </w:r>
      <w:r w:rsidRPr="009F5CD8">
        <w:rPr>
          <w:noProof/>
        </w:rPr>
        <w:t xml:space="preserve">(cottonii) in south-west Madagascar. J Appl Phycol. 27(2):923-934. </w:t>
      </w:r>
    </w:p>
    <w:p w:rsidR="00D629C6" w:rsidRPr="009F5CD8" w:rsidRDefault="00D629C6" w:rsidP="000D5C26">
      <w:pPr>
        <w:pStyle w:val="EndNoteBibliography"/>
        <w:spacing w:after="0"/>
        <w:ind w:left="720" w:hanging="720"/>
        <w:rPr>
          <w:noProof/>
        </w:rPr>
      </w:pPr>
      <w:r w:rsidRPr="009F5CD8">
        <w:rPr>
          <w:noProof/>
        </w:rPr>
        <w:t xml:space="preserve">Baba K, Miyazono A, Matsuyama K, Kohno S, Kubota S. 2007. Occurrence and detrimental effects of the bivalve-inhabiting hydroid </w:t>
      </w:r>
      <w:r w:rsidRPr="009F5CD8">
        <w:rPr>
          <w:i/>
          <w:noProof/>
        </w:rPr>
        <w:t>Eutima japonica</w:t>
      </w:r>
      <w:r w:rsidRPr="009F5CD8">
        <w:rPr>
          <w:noProof/>
        </w:rPr>
        <w:t xml:space="preserve"> on juveniles of the Japanese scallop </w:t>
      </w:r>
      <w:r w:rsidRPr="009F5CD8">
        <w:rPr>
          <w:i/>
          <w:noProof/>
        </w:rPr>
        <w:t>Mizuhopecten yessoensis</w:t>
      </w:r>
      <w:r w:rsidRPr="009F5CD8">
        <w:rPr>
          <w:noProof/>
        </w:rPr>
        <w:t xml:space="preserve"> in Funka Bay, Japan: relationship to juvenile massive mortality in 2003. Mar Biol. 151(5):1977-1987. </w:t>
      </w:r>
    </w:p>
    <w:p w:rsidR="00D629C6" w:rsidRPr="009F5CD8" w:rsidRDefault="00D629C6" w:rsidP="000D5C26">
      <w:pPr>
        <w:pStyle w:val="EndNoteBibliography"/>
        <w:spacing w:after="0"/>
        <w:ind w:left="720" w:hanging="720"/>
        <w:rPr>
          <w:noProof/>
        </w:rPr>
      </w:pPr>
      <w:r w:rsidRPr="009F5CD8">
        <w:rPr>
          <w:noProof/>
        </w:rPr>
        <w:t xml:space="preserve">Barthel D, J. S, Barthel KG. 1994. The boring sponge </w:t>
      </w:r>
      <w:r w:rsidRPr="009F5CD8">
        <w:rPr>
          <w:i/>
          <w:noProof/>
        </w:rPr>
        <w:t>Cliona vastifica</w:t>
      </w:r>
      <w:r w:rsidRPr="009F5CD8">
        <w:rPr>
          <w:noProof/>
        </w:rPr>
        <w:t xml:space="preserve"> in a subarctic population of </w:t>
      </w:r>
      <w:r w:rsidRPr="009F5CD8">
        <w:rPr>
          <w:i/>
          <w:noProof/>
        </w:rPr>
        <w:t>Chlamys islandica</w:t>
      </w:r>
      <w:r w:rsidRPr="009F5CD8">
        <w:rPr>
          <w:noProof/>
        </w:rPr>
        <w:t>. An example of balanced commensalism? In:</w:t>
      </w:r>
      <w:r w:rsidRPr="009F5CD8">
        <w:rPr>
          <w:i/>
          <w:noProof/>
        </w:rPr>
        <w:t xml:space="preserve"> </w:t>
      </w:r>
      <w:r w:rsidRPr="009F5CD8">
        <w:rPr>
          <w:noProof/>
        </w:rPr>
        <w:t>van Soest RWM, van Kempen TMG, Braekman JC, editors. Sponges in time and space. Rotterdam (The Netherlands): AA Balkema; p. 289-296.</w:t>
      </w:r>
    </w:p>
    <w:p w:rsidR="00D629C6" w:rsidRPr="00FC1B99" w:rsidRDefault="00D629C6" w:rsidP="000D5C26">
      <w:pPr>
        <w:pStyle w:val="EndNoteBibliography"/>
        <w:spacing w:after="0"/>
        <w:ind w:left="720" w:hanging="720"/>
        <w:rPr>
          <w:noProof/>
          <w:lang w:val="de-DE"/>
        </w:rPr>
      </w:pPr>
      <w:r w:rsidRPr="009F5CD8">
        <w:rPr>
          <w:noProof/>
        </w:rPr>
        <w:t xml:space="preserve">Bartsch I, Wiencke C, Bischof K, Buchholz CM, Buck BH, Eggert A, Feuerpfeil P, Hanelt D, Jacobsen S, Karez R et al. 2008. The genus </w:t>
      </w:r>
      <w:r w:rsidRPr="009F5CD8">
        <w:rPr>
          <w:i/>
          <w:noProof/>
        </w:rPr>
        <w:t>Laminaria sensu lato</w:t>
      </w:r>
      <w:r w:rsidRPr="009F5CD8">
        <w:rPr>
          <w:noProof/>
        </w:rPr>
        <w:t xml:space="preserve">: recent insights and developments. Eur J Phycol. </w:t>
      </w:r>
      <w:r w:rsidRPr="00FC1B99">
        <w:rPr>
          <w:noProof/>
          <w:lang w:val="de-DE"/>
        </w:rPr>
        <w:t xml:space="preserve">43(1):1-86. </w:t>
      </w:r>
    </w:p>
    <w:p w:rsidR="00D629C6" w:rsidRPr="009F5CD8" w:rsidRDefault="00D629C6" w:rsidP="000D5C26">
      <w:pPr>
        <w:pStyle w:val="EndNoteBibliography"/>
        <w:spacing w:after="0"/>
        <w:ind w:left="720" w:hanging="720"/>
        <w:rPr>
          <w:noProof/>
        </w:rPr>
      </w:pPr>
      <w:r w:rsidRPr="00FC1B99">
        <w:rPr>
          <w:noProof/>
          <w:lang w:val="de-DE"/>
        </w:rPr>
        <w:t xml:space="preserve">Baxter E, Sturt M, Ruane N, Doyle T, McAllen R, Rodger H. 2012. </w:t>
      </w:r>
      <w:r w:rsidRPr="009F5CD8">
        <w:rPr>
          <w:noProof/>
        </w:rPr>
        <w:t xml:space="preserve">Biofouling of the hydroid </w:t>
      </w:r>
      <w:r w:rsidRPr="009F5CD8">
        <w:rPr>
          <w:i/>
          <w:noProof/>
        </w:rPr>
        <w:t>Ectopleura larynx</w:t>
      </w:r>
      <w:r w:rsidRPr="009F5CD8">
        <w:rPr>
          <w:noProof/>
        </w:rPr>
        <w:t xml:space="preserve"> on aquaculture nets in Ireland: Implications for finfish health. Fish Vet J. 13:18-30. </w:t>
      </w:r>
    </w:p>
    <w:p w:rsidR="00D629C6" w:rsidRPr="009F5CD8" w:rsidRDefault="00D629C6" w:rsidP="000D5C26">
      <w:pPr>
        <w:pStyle w:val="EndNoteBibliography"/>
        <w:spacing w:after="0"/>
        <w:ind w:left="720" w:hanging="720"/>
        <w:rPr>
          <w:noProof/>
        </w:rPr>
      </w:pPr>
      <w:r w:rsidRPr="009F5CD8">
        <w:rPr>
          <w:noProof/>
        </w:rPr>
        <w:t xml:space="preserve">Bi C-W, Zhao Y-P, Dong G-H, Wu Z-M, Zhang Y, Xu T-J. 2018. Drag on and flow through the hydroid-fouled nets in currents. Ocean Eng. 161:195-204. </w:t>
      </w:r>
    </w:p>
    <w:p w:rsidR="00D629C6" w:rsidRPr="009F5CD8" w:rsidRDefault="00D629C6" w:rsidP="000D5C26">
      <w:pPr>
        <w:pStyle w:val="EndNoteBibliography"/>
        <w:spacing w:after="0"/>
        <w:ind w:left="720" w:hanging="720"/>
        <w:rPr>
          <w:noProof/>
        </w:rPr>
      </w:pPr>
      <w:r w:rsidRPr="009F5CD8">
        <w:rPr>
          <w:noProof/>
        </w:rPr>
        <w:t xml:space="preserve">Bidwell RGS, McLachlan J, Lloyd NDH. 1985. Tank cultivation of Irish moss, </w:t>
      </w:r>
      <w:r w:rsidRPr="009F5CD8">
        <w:rPr>
          <w:i/>
          <w:noProof/>
        </w:rPr>
        <w:t>Chondrus crispus</w:t>
      </w:r>
      <w:r w:rsidRPr="009F5CD8">
        <w:rPr>
          <w:noProof/>
        </w:rPr>
        <w:t xml:space="preserve"> Stackh. Bot Mar. 28(3):87-97. </w:t>
      </w:r>
    </w:p>
    <w:p w:rsidR="00D629C6" w:rsidRPr="009F5CD8" w:rsidRDefault="00D629C6" w:rsidP="000D5C26">
      <w:pPr>
        <w:pStyle w:val="EndNoteBibliography"/>
        <w:spacing w:after="0"/>
        <w:ind w:left="720" w:hanging="720"/>
        <w:rPr>
          <w:noProof/>
        </w:rPr>
      </w:pPr>
      <w:r w:rsidRPr="009F5CD8">
        <w:rPr>
          <w:noProof/>
        </w:rPr>
        <w:lastRenderedPageBreak/>
        <w:t xml:space="preserve">Blake JA, Evans JW. 1973. </w:t>
      </w:r>
      <w:r w:rsidRPr="009F5CD8">
        <w:rPr>
          <w:i/>
          <w:noProof/>
        </w:rPr>
        <w:t xml:space="preserve">Polydora </w:t>
      </w:r>
      <w:r w:rsidRPr="009F5CD8">
        <w:rPr>
          <w:noProof/>
        </w:rPr>
        <w:t xml:space="preserve">and related genera as borers in mollusk shells and other calcareous substrates. Veliger. 15(235-249). </w:t>
      </w:r>
    </w:p>
    <w:p w:rsidR="00D629C6" w:rsidRPr="009F5CD8" w:rsidRDefault="00D629C6" w:rsidP="000D5C26">
      <w:pPr>
        <w:pStyle w:val="EndNoteBibliography"/>
        <w:spacing w:after="0"/>
        <w:ind w:left="720" w:hanging="720"/>
        <w:rPr>
          <w:noProof/>
        </w:rPr>
      </w:pPr>
      <w:r w:rsidRPr="009F5CD8">
        <w:rPr>
          <w:noProof/>
        </w:rPr>
        <w:t xml:space="preserve">Bloecher N, Olsen Y, Guenther J. 2013. Variability of biofouling communities on fish cage nets: A 1-year field study at a Norwegian salmon farm. Aquaculture. 416–417:302-309. </w:t>
      </w:r>
    </w:p>
    <w:p w:rsidR="00D629C6" w:rsidRPr="009F5CD8" w:rsidRDefault="00D629C6" w:rsidP="000D5C26">
      <w:pPr>
        <w:pStyle w:val="EndNoteBibliography"/>
        <w:spacing w:after="0"/>
        <w:ind w:left="720" w:hanging="720"/>
        <w:rPr>
          <w:noProof/>
        </w:rPr>
      </w:pPr>
      <w:r w:rsidRPr="009F5CD8">
        <w:rPr>
          <w:noProof/>
        </w:rPr>
        <w:t xml:space="preserve">Bloecher N, Powell M, Hytterod S, Gjessing M, Wiik-Nielsen J, Mohammad SN, Johansen J, Hansen H, Floerl O, Gjevre AG. 2018. Effects of cnidarian biofouling on salmon gill health and development of amoebic gill disease. PLoS ONE. 13(7):e0199842. </w:t>
      </w:r>
    </w:p>
    <w:p w:rsidR="00D629C6" w:rsidRPr="009F5CD8" w:rsidRDefault="00D629C6" w:rsidP="000D5C26">
      <w:pPr>
        <w:pStyle w:val="EndNoteBibliography"/>
        <w:spacing w:after="0"/>
        <w:ind w:left="720" w:hanging="720"/>
        <w:rPr>
          <w:noProof/>
        </w:rPr>
      </w:pPr>
      <w:r w:rsidRPr="009F5CD8">
        <w:rPr>
          <w:noProof/>
        </w:rPr>
        <w:t xml:space="preserve">Bonardelli J. 2008. Antacid - your mussels' best friend. Fish Farming Int.(September):48-49. </w:t>
      </w:r>
    </w:p>
    <w:p w:rsidR="00D629C6" w:rsidRPr="009F5CD8" w:rsidRDefault="00D629C6" w:rsidP="000D5C26">
      <w:pPr>
        <w:pStyle w:val="EndNoteBibliography"/>
        <w:spacing w:after="0"/>
        <w:ind w:left="720" w:hanging="720"/>
        <w:rPr>
          <w:noProof/>
        </w:rPr>
      </w:pPr>
      <w:r w:rsidRPr="009F5CD8">
        <w:rPr>
          <w:noProof/>
        </w:rPr>
        <w:t>Borlongan IAG, Luhan MRJ, Padilla PIP, Hurtado AQ. 2016. Photosynthetic responses of ‘</w:t>
      </w:r>
      <w:r w:rsidRPr="009F5CD8">
        <w:rPr>
          <w:i/>
          <w:noProof/>
        </w:rPr>
        <w:t xml:space="preserve">Neosiphonia </w:t>
      </w:r>
      <w:r w:rsidRPr="009F5CD8">
        <w:rPr>
          <w:noProof/>
        </w:rPr>
        <w:t xml:space="preserve">sp. epiphyte-infected’ and healthy </w:t>
      </w:r>
      <w:r w:rsidRPr="009F5CD8">
        <w:rPr>
          <w:i/>
          <w:noProof/>
        </w:rPr>
        <w:t>Kappaphycus alvarezii</w:t>
      </w:r>
      <w:r w:rsidRPr="009F5CD8">
        <w:rPr>
          <w:noProof/>
        </w:rPr>
        <w:t xml:space="preserve"> (Rhodophyta) to irradiance, salinity and pH variations. J Appl Phycol. 28(5):2891-2902. </w:t>
      </w:r>
    </w:p>
    <w:p w:rsidR="00D629C6" w:rsidRPr="00FC1B99" w:rsidRDefault="00D629C6" w:rsidP="000D5C26">
      <w:pPr>
        <w:pStyle w:val="EndNoteBibliography"/>
        <w:spacing w:after="0"/>
        <w:ind w:left="720" w:hanging="720"/>
        <w:rPr>
          <w:noProof/>
          <w:lang w:val="fr-FR"/>
        </w:rPr>
      </w:pPr>
      <w:r w:rsidRPr="009F5CD8">
        <w:rPr>
          <w:noProof/>
        </w:rPr>
        <w:t xml:space="preserve">Borlongan IAG, Tibubos KR, Yunque DAT, Hurtado AQ, Critchley AT. 2011. Impact of AMPEP on the growth and occurrence of epiphytic </w:t>
      </w:r>
      <w:r w:rsidRPr="009F5CD8">
        <w:rPr>
          <w:i/>
          <w:noProof/>
        </w:rPr>
        <w:t xml:space="preserve">Neosiphonia </w:t>
      </w:r>
      <w:r w:rsidRPr="009F5CD8">
        <w:rPr>
          <w:noProof/>
        </w:rPr>
        <w:t xml:space="preserve">infestation on two varieties of commercially cultivated </w:t>
      </w:r>
      <w:r w:rsidRPr="009F5CD8">
        <w:rPr>
          <w:i/>
          <w:noProof/>
        </w:rPr>
        <w:t xml:space="preserve">Kappaphycus alvarezii </w:t>
      </w:r>
      <w:r w:rsidRPr="009F5CD8">
        <w:rPr>
          <w:noProof/>
        </w:rPr>
        <w:t xml:space="preserve">grown at different depths in the Philippines. </w:t>
      </w:r>
      <w:r w:rsidRPr="00FC1B99">
        <w:rPr>
          <w:noProof/>
          <w:lang w:val="fr-FR"/>
        </w:rPr>
        <w:t xml:space="preserve">J Appl Phycol. 23(3):615-621. </w:t>
      </w:r>
    </w:p>
    <w:p w:rsidR="00D629C6" w:rsidRPr="009F5CD8" w:rsidRDefault="00D629C6" w:rsidP="000D5C26">
      <w:pPr>
        <w:pStyle w:val="EndNoteBibliography"/>
        <w:spacing w:after="0"/>
        <w:ind w:left="720" w:hanging="720"/>
        <w:rPr>
          <w:noProof/>
        </w:rPr>
      </w:pPr>
      <w:r w:rsidRPr="00FC1B99">
        <w:rPr>
          <w:noProof/>
          <w:lang w:val="fr-FR"/>
        </w:rPr>
        <w:t xml:space="preserve">Bourque D, Le Blanc AR, Landry T, McNair N, Davidson J. 2005. </w:t>
      </w:r>
      <w:r w:rsidRPr="009F5CD8">
        <w:rPr>
          <w:noProof/>
        </w:rPr>
        <w:t xml:space="preserve">Tunicate infested mussel aquaculture sites in Prince Edward Island, Canada. J Shellfish Res. 24:1261. </w:t>
      </w:r>
    </w:p>
    <w:p w:rsidR="00D629C6" w:rsidRPr="00FC1B99" w:rsidRDefault="00D629C6" w:rsidP="000D5C26">
      <w:pPr>
        <w:pStyle w:val="EndNoteBibliography"/>
        <w:spacing w:after="0"/>
        <w:ind w:left="720" w:hanging="720"/>
        <w:rPr>
          <w:noProof/>
          <w:lang w:val="it-IT"/>
        </w:rPr>
      </w:pPr>
      <w:r w:rsidRPr="009F5CD8">
        <w:rPr>
          <w:noProof/>
        </w:rPr>
        <w:t xml:space="preserve">Braithwaite RA, Carrascosa MCC, McEvoy LA. 2007. Biofouling of salmon cage netting and the efficacy of a typical copper-based antifoulant. </w:t>
      </w:r>
      <w:r w:rsidRPr="00FC1B99">
        <w:rPr>
          <w:noProof/>
          <w:lang w:val="it-IT"/>
        </w:rPr>
        <w:t xml:space="preserve">Aquaculture. 262:219-226. </w:t>
      </w:r>
    </w:p>
    <w:p w:rsidR="00D629C6" w:rsidRPr="009F5CD8" w:rsidRDefault="00D629C6" w:rsidP="000D5C26">
      <w:pPr>
        <w:pStyle w:val="EndNoteBibliography"/>
        <w:spacing w:after="0"/>
        <w:ind w:left="720" w:hanging="720"/>
        <w:rPr>
          <w:noProof/>
        </w:rPr>
      </w:pPr>
      <w:r w:rsidRPr="00FC1B99">
        <w:rPr>
          <w:noProof/>
          <w:lang w:val="it-IT"/>
        </w:rPr>
        <w:t xml:space="preserve">Bravo A, Buschmann AH, Valenzuela ME, Uribe M, Vergara PA, Buitano MS. 1992. </w:t>
      </w:r>
      <w:r w:rsidRPr="009F5CD8">
        <w:rPr>
          <w:noProof/>
        </w:rPr>
        <w:t xml:space="preserve">Evaluation of artificial intertidal enclosures for </w:t>
      </w:r>
      <w:r w:rsidRPr="009F5CD8">
        <w:rPr>
          <w:i/>
          <w:noProof/>
        </w:rPr>
        <w:t xml:space="preserve">Gracilaria </w:t>
      </w:r>
      <w:r w:rsidRPr="009F5CD8">
        <w:rPr>
          <w:noProof/>
        </w:rPr>
        <w:t xml:space="preserve">farming in southern Chile. Aquacult Eng. 11(3):203-216. </w:t>
      </w:r>
    </w:p>
    <w:p w:rsidR="00D629C6" w:rsidRPr="009F5CD8" w:rsidRDefault="00D629C6" w:rsidP="000D5C26">
      <w:pPr>
        <w:pStyle w:val="EndNoteBibliography"/>
        <w:spacing w:after="0"/>
        <w:ind w:left="720" w:hanging="720"/>
        <w:rPr>
          <w:noProof/>
        </w:rPr>
      </w:pPr>
      <w:r w:rsidRPr="009F5CD8">
        <w:rPr>
          <w:noProof/>
        </w:rPr>
        <w:t xml:space="preserve">Brinkhuis BH, Levine HG, Schlenk CG, Tobin S. 1987. </w:t>
      </w:r>
      <w:r w:rsidRPr="009F5CD8">
        <w:rPr>
          <w:i/>
          <w:noProof/>
        </w:rPr>
        <w:t xml:space="preserve">Laminaria </w:t>
      </w:r>
      <w:r w:rsidRPr="009F5CD8">
        <w:rPr>
          <w:noProof/>
        </w:rPr>
        <w:t>cultivation in the Far East and North America. In:</w:t>
      </w:r>
      <w:r w:rsidRPr="009F5CD8">
        <w:rPr>
          <w:i/>
          <w:noProof/>
        </w:rPr>
        <w:t xml:space="preserve"> </w:t>
      </w:r>
      <w:r w:rsidRPr="009F5CD8">
        <w:rPr>
          <w:noProof/>
        </w:rPr>
        <w:t>Bird KT, Benson PH, editors. Seaweed cultivation for renewable resources Developments in Aquaculture and Fisheries Science. Amsterdam (The Netherlands): Elsevier; p. 107-146.</w:t>
      </w:r>
    </w:p>
    <w:p w:rsidR="00D629C6" w:rsidRPr="009F5CD8" w:rsidRDefault="00D629C6" w:rsidP="000D5C26">
      <w:pPr>
        <w:pStyle w:val="EndNoteBibliography"/>
        <w:spacing w:after="0"/>
        <w:ind w:left="720" w:hanging="720"/>
        <w:rPr>
          <w:noProof/>
        </w:rPr>
      </w:pPr>
      <w:r w:rsidRPr="009F5CD8">
        <w:rPr>
          <w:noProof/>
        </w:rPr>
        <w:t xml:space="preserve">Bruhn A, Tørring DB, Thomsen M, Canal-Vergés P, Nielsen MM, Rasmussen MB, Eybye KL, Larsen MM, Balsby TJS, Petersen JK. 2016. Impact of environmental conditions on biomass yield, quality, and bio-mitigation capacity of </w:t>
      </w:r>
      <w:r w:rsidRPr="009F5CD8">
        <w:rPr>
          <w:i/>
          <w:noProof/>
        </w:rPr>
        <w:t>Saccharina latissima</w:t>
      </w:r>
      <w:r w:rsidRPr="009F5CD8">
        <w:rPr>
          <w:noProof/>
        </w:rPr>
        <w:t xml:space="preserve">. Aquacult Env Interac. 8:619-636. </w:t>
      </w:r>
    </w:p>
    <w:p w:rsidR="00D629C6" w:rsidRPr="009F5CD8" w:rsidRDefault="00D629C6" w:rsidP="000D5C26">
      <w:pPr>
        <w:pStyle w:val="EndNoteBibliography"/>
        <w:spacing w:after="0"/>
        <w:ind w:left="720" w:hanging="720"/>
        <w:rPr>
          <w:noProof/>
        </w:rPr>
      </w:pPr>
      <w:r w:rsidRPr="009F5CD8">
        <w:rPr>
          <w:noProof/>
        </w:rPr>
        <w:t xml:space="preserve">Bullard SG, Davis CV, Shumway SE. 2013. Seasonal patterns of ascidian settlement at an aquaculture facility in the Damariscotta River, Maine. J Shellfish Res. 32(2):255-264. </w:t>
      </w:r>
    </w:p>
    <w:p w:rsidR="00D629C6" w:rsidRPr="00FC1B99" w:rsidRDefault="00D629C6" w:rsidP="000D5C26">
      <w:pPr>
        <w:pStyle w:val="EndNoteBibliography"/>
        <w:spacing w:after="0"/>
        <w:ind w:left="720" w:hanging="720"/>
        <w:rPr>
          <w:noProof/>
          <w:lang w:val="it-IT"/>
        </w:rPr>
      </w:pPr>
      <w:r w:rsidRPr="009F5CD8">
        <w:rPr>
          <w:noProof/>
        </w:rPr>
        <w:t xml:space="preserve">Buschmann AH, Gomez P. 1993. Interaction mechanisms between </w:t>
      </w:r>
      <w:r w:rsidRPr="009F5CD8">
        <w:rPr>
          <w:i/>
          <w:noProof/>
        </w:rPr>
        <w:t>Gracilaria chilensis</w:t>
      </w:r>
      <w:r w:rsidRPr="009F5CD8">
        <w:rPr>
          <w:noProof/>
        </w:rPr>
        <w:t xml:space="preserve"> (Rhodophyta) and epiphytes. </w:t>
      </w:r>
      <w:r w:rsidRPr="00FC1B99">
        <w:rPr>
          <w:noProof/>
          <w:lang w:val="it-IT"/>
        </w:rPr>
        <w:t xml:space="preserve">Hydrobiologia. 260/261:345-351. </w:t>
      </w:r>
    </w:p>
    <w:p w:rsidR="00D629C6" w:rsidRPr="00FC1B99" w:rsidRDefault="00D629C6" w:rsidP="000D5C26">
      <w:pPr>
        <w:pStyle w:val="EndNoteBibliography"/>
        <w:spacing w:after="0"/>
        <w:ind w:left="720" w:hanging="720"/>
        <w:rPr>
          <w:noProof/>
          <w:lang w:val="it-IT"/>
        </w:rPr>
      </w:pPr>
      <w:r w:rsidRPr="00FC1B99">
        <w:rPr>
          <w:noProof/>
          <w:lang w:val="it-IT"/>
        </w:rPr>
        <w:t xml:space="preserve">Buschmann AH, Kuschel FA. 1988. Cultivo intermareal de </w:t>
      </w:r>
      <w:r w:rsidRPr="00FC1B99">
        <w:rPr>
          <w:i/>
          <w:noProof/>
          <w:lang w:val="it-IT"/>
        </w:rPr>
        <w:t xml:space="preserve">Gracilaria </w:t>
      </w:r>
      <w:r w:rsidRPr="00FC1B99">
        <w:rPr>
          <w:noProof/>
          <w:lang w:val="it-IT"/>
        </w:rPr>
        <w:t xml:space="preserve">sp: Colonización de esporas e interacción con </w:t>
      </w:r>
      <w:r w:rsidRPr="00FC1B99">
        <w:rPr>
          <w:i/>
          <w:noProof/>
          <w:lang w:val="it-IT"/>
        </w:rPr>
        <w:t>Ulva lactuca</w:t>
      </w:r>
      <w:r w:rsidRPr="00FC1B99">
        <w:rPr>
          <w:noProof/>
          <w:lang w:val="it-IT"/>
        </w:rPr>
        <w:t xml:space="preserve">. Biota. 4:107-113. </w:t>
      </w:r>
    </w:p>
    <w:p w:rsidR="00D629C6" w:rsidRPr="009F5CD8" w:rsidRDefault="00D629C6" w:rsidP="000D5C26">
      <w:pPr>
        <w:pStyle w:val="EndNoteBibliography"/>
        <w:spacing w:after="0"/>
        <w:ind w:left="720" w:hanging="720"/>
        <w:rPr>
          <w:noProof/>
        </w:rPr>
      </w:pPr>
      <w:r w:rsidRPr="00FC1B99">
        <w:rPr>
          <w:noProof/>
          <w:lang w:val="it-IT"/>
        </w:rPr>
        <w:t xml:space="preserve">Buschmann AH, Mora OA, Gomez P, Bottger M, Buitano S, Retamales C, Vergara PA, Gutierrez A. 1994. </w:t>
      </w:r>
      <w:r w:rsidRPr="009F5CD8">
        <w:rPr>
          <w:i/>
          <w:noProof/>
        </w:rPr>
        <w:t xml:space="preserve">Gracilaria chilensis </w:t>
      </w:r>
      <w:r w:rsidRPr="009F5CD8">
        <w:rPr>
          <w:noProof/>
        </w:rPr>
        <w:t xml:space="preserve">outdoor tank cultivation in Chile: use of land-based salmon culture effluents. Aquacult Eng. 13(4):283-300. </w:t>
      </w:r>
    </w:p>
    <w:p w:rsidR="00D629C6" w:rsidRPr="009F5CD8" w:rsidRDefault="00D629C6" w:rsidP="000D5C26">
      <w:pPr>
        <w:pStyle w:val="EndNoteBibliography"/>
        <w:spacing w:after="0"/>
        <w:ind w:left="720" w:hanging="720"/>
        <w:rPr>
          <w:noProof/>
        </w:rPr>
      </w:pPr>
      <w:r w:rsidRPr="009F5CD8">
        <w:rPr>
          <w:noProof/>
        </w:rPr>
        <w:t xml:space="preserve">Campbell DA, Kelly MS. 2002. Settlement of </w:t>
      </w:r>
      <w:r w:rsidRPr="009F5CD8">
        <w:rPr>
          <w:i/>
          <w:noProof/>
        </w:rPr>
        <w:t>Pomatoceros triqueter</w:t>
      </w:r>
      <w:r w:rsidRPr="009F5CD8">
        <w:rPr>
          <w:noProof/>
        </w:rPr>
        <w:t xml:space="preserve"> (L.) in two Scottish Lochs, and factors determining its abundance on mussels grown in suspended culture. J Shellfish Res. 21(2):519-527. </w:t>
      </w:r>
    </w:p>
    <w:p w:rsidR="00D629C6" w:rsidRPr="009F5CD8" w:rsidRDefault="00D629C6" w:rsidP="000D5C26">
      <w:pPr>
        <w:pStyle w:val="EndNoteBibliography"/>
        <w:spacing w:after="0"/>
        <w:ind w:left="720" w:hanging="720"/>
        <w:rPr>
          <w:noProof/>
        </w:rPr>
      </w:pPr>
      <w:r w:rsidRPr="009F5CD8">
        <w:rPr>
          <w:noProof/>
        </w:rPr>
        <w:t>Canadian Government. 1985. Fisheries Act 1985 (last amended 2016). Canada: Minister of Justice.</w:t>
      </w:r>
    </w:p>
    <w:p w:rsidR="00D629C6" w:rsidRPr="00FC1B99" w:rsidRDefault="00D629C6" w:rsidP="000D5C26">
      <w:pPr>
        <w:pStyle w:val="EndNoteBibliography"/>
        <w:spacing w:after="0"/>
        <w:ind w:left="720" w:hanging="720"/>
        <w:rPr>
          <w:noProof/>
          <w:lang w:val="it-IT"/>
        </w:rPr>
      </w:pPr>
      <w:r w:rsidRPr="00FC1B99">
        <w:rPr>
          <w:noProof/>
          <w:lang w:val="it-IT"/>
        </w:rPr>
        <w:t xml:space="preserve">Cancino JM, Muñoz M, Orellana MC. 1987. </w:t>
      </w:r>
      <w:r w:rsidRPr="009F5CD8">
        <w:rPr>
          <w:noProof/>
        </w:rPr>
        <w:t xml:space="preserve">Effects of epifauna on algal growth and quality of the agar produced by </w:t>
      </w:r>
      <w:r w:rsidRPr="009F5CD8">
        <w:rPr>
          <w:i/>
          <w:noProof/>
        </w:rPr>
        <w:t xml:space="preserve">Gracilaria verrucosa </w:t>
      </w:r>
      <w:r w:rsidRPr="009F5CD8">
        <w:rPr>
          <w:noProof/>
        </w:rPr>
        <w:t xml:space="preserve">(Hudson) Papenfuss. </w:t>
      </w:r>
      <w:r w:rsidRPr="00FC1B99">
        <w:rPr>
          <w:noProof/>
          <w:lang w:val="it-IT"/>
        </w:rPr>
        <w:t xml:space="preserve">Hydrobiologia. 151(1):233-237. </w:t>
      </w:r>
    </w:p>
    <w:p w:rsidR="00D629C6" w:rsidRPr="009F5CD8" w:rsidRDefault="00D629C6" w:rsidP="000D5C26">
      <w:pPr>
        <w:pStyle w:val="EndNoteBibliography"/>
        <w:spacing w:after="0"/>
        <w:ind w:left="720" w:hanging="720"/>
        <w:rPr>
          <w:noProof/>
        </w:rPr>
      </w:pPr>
      <w:r w:rsidRPr="00FC1B99">
        <w:rPr>
          <w:noProof/>
          <w:lang w:val="it-IT"/>
        </w:rPr>
        <w:t xml:space="preserve">Capo TR, Jaramillo JC, Boyd AE, Lapointe BE, Serafy JE. 1999. </w:t>
      </w:r>
      <w:r w:rsidRPr="009F5CD8">
        <w:rPr>
          <w:noProof/>
        </w:rPr>
        <w:t xml:space="preserve">Sustained high yields of </w:t>
      </w:r>
      <w:r w:rsidRPr="009F5CD8">
        <w:rPr>
          <w:i/>
          <w:noProof/>
        </w:rPr>
        <w:t xml:space="preserve">Gracilaria </w:t>
      </w:r>
      <w:r w:rsidRPr="009F5CD8">
        <w:rPr>
          <w:noProof/>
        </w:rPr>
        <w:t xml:space="preserve">(Rhodophyta) grown in intensive large-scale culture. J Appl Phycol. 11(2):143-147. </w:t>
      </w:r>
    </w:p>
    <w:p w:rsidR="00D629C6" w:rsidRPr="009F5CD8" w:rsidRDefault="00D629C6" w:rsidP="000D5C26">
      <w:pPr>
        <w:pStyle w:val="EndNoteBibliography"/>
        <w:spacing w:after="0"/>
        <w:ind w:left="720" w:hanging="720"/>
        <w:rPr>
          <w:noProof/>
        </w:rPr>
      </w:pPr>
      <w:r w:rsidRPr="009F5CD8">
        <w:rPr>
          <w:noProof/>
        </w:rPr>
        <w:t xml:space="preserve">Carl C, Guenther J, Sunde LM. 2011. Larval release and attachment modes of the hydroid </w:t>
      </w:r>
      <w:r w:rsidRPr="009F5CD8">
        <w:rPr>
          <w:i/>
          <w:noProof/>
        </w:rPr>
        <w:t>Ectopleura larynx</w:t>
      </w:r>
      <w:r w:rsidRPr="009F5CD8">
        <w:rPr>
          <w:noProof/>
        </w:rPr>
        <w:t xml:space="preserve"> on aquaculture nets in Norway. Aquac Res. 42(7):1056-1060. </w:t>
      </w:r>
    </w:p>
    <w:p w:rsidR="00D629C6" w:rsidRPr="009F5CD8" w:rsidRDefault="00D629C6" w:rsidP="000D5C26">
      <w:pPr>
        <w:pStyle w:val="EndNoteBibliography"/>
        <w:spacing w:after="0"/>
        <w:ind w:left="720" w:hanging="720"/>
        <w:rPr>
          <w:noProof/>
        </w:rPr>
      </w:pPr>
      <w:r w:rsidRPr="009F5CD8">
        <w:rPr>
          <w:noProof/>
        </w:rPr>
        <w:t xml:space="preserve">Carraro JL, Rupp GS, Mothes B, Lerner C, Wuerdig NL. 2012. Characterization of the fouling community of macroinvertebrates on the scallop </w:t>
      </w:r>
      <w:r w:rsidRPr="009F5CD8">
        <w:rPr>
          <w:i/>
          <w:noProof/>
        </w:rPr>
        <w:t xml:space="preserve">Nodipecten nodosus </w:t>
      </w:r>
      <w:r w:rsidRPr="009F5CD8">
        <w:rPr>
          <w:noProof/>
        </w:rPr>
        <w:t xml:space="preserve">(Mollusca, Pectinidae) farmed in Santa Catarina, Brazil. Cienc Mar. 38(3):577-588. </w:t>
      </w:r>
    </w:p>
    <w:p w:rsidR="00D629C6" w:rsidRPr="009F5CD8" w:rsidRDefault="00D629C6" w:rsidP="000D5C26">
      <w:pPr>
        <w:pStyle w:val="EndNoteBibliography"/>
        <w:spacing w:after="0"/>
        <w:ind w:left="720" w:hanging="720"/>
        <w:rPr>
          <w:noProof/>
        </w:rPr>
      </w:pPr>
      <w:r w:rsidRPr="009F5CD8">
        <w:rPr>
          <w:noProof/>
        </w:rPr>
        <w:lastRenderedPageBreak/>
        <w:t xml:space="preserve">Carver CE, Chisholm A, Mallet AL. 2003. Strategies to mitigate the impact of </w:t>
      </w:r>
      <w:r w:rsidRPr="009F5CD8">
        <w:rPr>
          <w:i/>
          <w:noProof/>
        </w:rPr>
        <w:t>Ciona intestinalis</w:t>
      </w:r>
      <w:r w:rsidRPr="009F5CD8">
        <w:rPr>
          <w:noProof/>
        </w:rPr>
        <w:t xml:space="preserve"> (L.) biofouling on shellfish production. J Shellfish Res. 22(3):621-631. </w:t>
      </w:r>
    </w:p>
    <w:p w:rsidR="00D629C6" w:rsidRPr="00FC1B99" w:rsidRDefault="00D629C6" w:rsidP="000D5C26">
      <w:pPr>
        <w:pStyle w:val="EndNoteBibliography"/>
        <w:spacing w:after="0"/>
        <w:ind w:left="720" w:hanging="720"/>
        <w:rPr>
          <w:noProof/>
          <w:lang w:val="it-IT"/>
        </w:rPr>
      </w:pPr>
      <w:r w:rsidRPr="009F5CD8">
        <w:rPr>
          <w:noProof/>
        </w:rPr>
        <w:t xml:space="preserve">Casso M, Navarro M, Ordóñez V, Fernández-Tejedor M, Pascual M, Turon X. 2018. Seasonal patterns of settlement and growth of introduced and native ascidians in bivalve cultures in the Ebro Delta (NE Iberian Peninsula). </w:t>
      </w:r>
      <w:r w:rsidRPr="00FC1B99">
        <w:rPr>
          <w:noProof/>
          <w:lang w:val="it-IT"/>
        </w:rPr>
        <w:t xml:space="preserve">Reg Stud Mar Sci. 23:12-22. </w:t>
      </w:r>
    </w:p>
    <w:p w:rsidR="00D629C6" w:rsidRPr="009F5CD8" w:rsidRDefault="00D629C6" w:rsidP="000D5C26">
      <w:pPr>
        <w:pStyle w:val="EndNoteBibliography"/>
        <w:spacing w:after="0"/>
        <w:ind w:left="720" w:hanging="720"/>
        <w:rPr>
          <w:noProof/>
        </w:rPr>
      </w:pPr>
      <w:r w:rsidRPr="00FC1B99">
        <w:rPr>
          <w:noProof/>
          <w:lang w:val="it-IT"/>
        </w:rPr>
        <w:t xml:space="preserve">Cerrano C, Puce S, Chiantore M, Bavestrello G, Cattaneo-Vietti R. 2001. </w:t>
      </w:r>
      <w:r w:rsidRPr="009F5CD8">
        <w:rPr>
          <w:noProof/>
        </w:rPr>
        <w:t xml:space="preserve">The influence of the epizoic hydroid </w:t>
      </w:r>
      <w:r w:rsidRPr="009F5CD8">
        <w:rPr>
          <w:i/>
          <w:noProof/>
        </w:rPr>
        <w:t xml:space="preserve">Hydractinia angusta </w:t>
      </w:r>
      <w:r w:rsidRPr="009F5CD8">
        <w:rPr>
          <w:noProof/>
        </w:rPr>
        <w:t xml:space="preserve">on the recruitment of the Antarctic scallop </w:t>
      </w:r>
      <w:r w:rsidRPr="009F5CD8">
        <w:rPr>
          <w:i/>
          <w:noProof/>
        </w:rPr>
        <w:t>Adamussium colbecki</w:t>
      </w:r>
      <w:r w:rsidRPr="009F5CD8">
        <w:rPr>
          <w:noProof/>
        </w:rPr>
        <w:t xml:space="preserve">. Polar Biol. 24(8):577-581. </w:t>
      </w:r>
    </w:p>
    <w:p w:rsidR="00D629C6" w:rsidRPr="009F5CD8" w:rsidRDefault="00D629C6" w:rsidP="000D5C26">
      <w:pPr>
        <w:pStyle w:val="EndNoteBibliography"/>
        <w:spacing w:after="0"/>
        <w:ind w:left="720" w:hanging="720"/>
        <w:rPr>
          <w:noProof/>
        </w:rPr>
      </w:pPr>
      <w:r w:rsidRPr="009F5CD8">
        <w:rPr>
          <w:noProof/>
        </w:rPr>
        <w:t>Chambers M, Bunker J, Watson W, Howell W. 2012. Comparative growth and survival of juvenile Atlantic cod (</w:t>
      </w:r>
      <w:r w:rsidRPr="009F5CD8">
        <w:rPr>
          <w:i/>
          <w:noProof/>
        </w:rPr>
        <w:t>Gadus morhua</w:t>
      </w:r>
      <w:r w:rsidRPr="009F5CD8">
        <w:rPr>
          <w:noProof/>
        </w:rPr>
        <w:t xml:space="preserve">) cultured in copper and nylon net pens. J Aquacult Res Dev. 3:137. </w:t>
      </w:r>
    </w:p>
    <w:p w:rsidR="00D629C6" w:rsidRPr="009F5CD8" w:rsidRDefault="00D629C6" w:rsidP="000D5C26">
      <w:pPr>
        <w:pStyle w:val="EndNoteBibliography"/>
        <w:spacing w:after="0"/>
        <w:ind w:left="720" w:hanging="720"/>
        <w:rPr>
          <w:noProof/>
        </w:rPr>
      </w:pPr>
      <w:r w:rsidRPr="009F5CD8">
        <w:rPr>
          <w:noProof/>
          <w:sz w:val="20"/>
        </w:rPr>
        <w:t>Chengxing Z</w:t>
      </w:r>
      <w:r w:rsidRPr="009F5CD8">
        <w:rPr>
          <w:noProof/>
        </w:rPr>
        <w:t xml:space="preserve">. </w:t>
      </w:r>
      <w:r w:rsidRPr="009F5CD8">
        <w:rPr>
          <w:noProof/>
          <w:sz w:val="20"/>
        </w:rPr>
        <w:t>1990</w:t>
      </w:r>
      <w:r w:rsidRPr="009F5CD8">
        <w:rPr>
          <w:noProof/>
        </w:rPr>
        <w:t>. Ecology of ascidians in Daya Bay. In:</w:t>
      </w:r>
      <w:r w:rsidRPr="009F5CD8">
        <w:rPr>
          <w:i/>
          <w:noProof/>
        </w:rPr>
        <w:t xml:space="preserve"> </w:t>
      </w:r>
      <w:r w:rsidRPr="009F5CD8">
        <w:rPr>
          <w:noProof/>
        </w:rPr>
        <w:t>Huang Z, editor. Collected works on marine ecology in Daya Bay. Bejing (China): Ocean Publishing Press; p. 397-403.</w:t>
      </w:r>
    </w:p>
    <w:p w:rsidR="00D629C6" w:rsidRPr="009F5CD8" w:rsidRDefault="00D629C6" w:rsidP="000D5C26">
      <w:pPr>
        <w:pStyle w:val="EndNoteBibliography"/>
        <w:spacing w:after="0"/>
        <w:ind w:left="720" w:hanging="720"/>
        <w:rPr>
          <w:noProof/>
        </w:rPr>
      </w:pPr>
      <w:r w:rsidRPr="009F5CD8">
        <w:rPr>
          <w:noProof/>
        </w:rPr>
        <w:t xml:space="preserve">Chiang YM. 1981. Cultivation of </w:t>
      </w:r>
      <w:r w:rsidRPr="009F5CD8">
        <w:rPr>
          <w:i/>
          <w:noProof/>
        </w:rPr>
        <w:t xml:space="preserve">Gracilaria </w:t>
      </w:r>
      <w:r w:rsidRPr="009F5CD8">
        <w:rPr>
          <w:noProof/>
        </w:rPr>
        <w:t>(Rhodophycophyta, Gigartinales) in Taiwan. In:</w:t>
      </w:r>
      <w:r w:rsidRPr="009F5CD8">
        <w:rPr>
          <w:i/>
          <w:noProof/>
        </w:rPr>
        <w:t xml:space="preserve"> </w:t>
      </w:r>
      <w:r w:rsidRPr="009F5CD8">
        <w:rPr>
          <w:noProof/>
        </w:rPr>
        <w:t>Levring T, editor. Proceedings of the Tenth International Seaweed Symposium. Berlin (Germany): Walter de Gruyter; p. 569-574.</w:t>
      </w:r>
    </w:p>
    <w:p w:rsidR="00D629C6" w:rsidRPr="009F5CD8" w:rsidRDefault="00D629C6" w:rsidP="000D5C26">
      <w:pPr>
        <w:pStyle w:val="EndNoteBibliography"/>
        <w:spacing w:after="0"/>
        <w:ind w:left="720" w:hanging="720"/>
        <w:rPr>
          <w:noProof/>
        </w:rPr>
      </w:pPr>
      <w:r w:rsidRPr="009F5CD8">
        <w:rPr>
          <w:noProof/>
        </w:rPr>
        <w:t>Chiang YM. 1992. Seaweed cultivation in Taiwan. In:</w:t>
      </w:r>
      <w:r w:rsidRPr="009F5CD8">
        <w:rPr>
          <w:i/>
          <w:noProof/>
        </w:rPr>
        <w:t xml:space="preserve"> </w:t>
      </w:r>
      <w:r w:rsidRPr="009F5CD8">
        <w:rPr>
          <w:noProof/>
        </w:rPr>
        <w:t>Mshigeni KE, Bolton J, Critchley A et al., editors. Proceedings of the First International Workshop on Sustainable Seaweed Resource Development in Sub-Saharan Africa. Windhoek (Namibia): KE Mshigeni; p. 61-67.</w:t>
      </w:r>
    </w:p>
    <w:p w:rsidR="00D629C6" w:rsidRPr="009F5CD8" w:rsidRDefault="00D629C6" w:rsidP="000D5C26">
      <w:pPr>
        <w:pStyle w:val="EndNoteBibliography"/>
        <w:spacing w:after="0"/>
        <w:ind w:left="720" w:hanging="720"/>
        <w:rPr>
          <w:noProof/>
        </w:rPr>
      </w:pPr>
      <w:r w:rsidRPr="009F5CD8">
        <w:rPr>
          <w:noProof/>
        </w:rPr>
        <w:t xml:space="preserve">Chirapart A, Praiboon J, Boonprab K, Puangsombat P. 2018. Epiphytism differences in the commercial species of </w:t>
      </w:r>
      <w:r w:rsidRPr="009F5CD8">
        <w:rPr>
          <w:i/>
          <w:noProof/>
        </w:rPr>
        <w:t>Gracilaria</w:t>
      </w:r>
      <w:r w:rsidRPr="009F5CD8">
        <w:rPr>
          <w:noProof/>
        </w:rPr>
        <w:t xml:space="preserve">, </w:t>
      </w:r>
      <w:r w:rsidRPr="009F5CD8">
        <w:rPr>
          <w:i/>
          <w:noProof/>
        </w:rPr>
        <w:t>G. fisheri</w:t>
      </w:r>
      <w:r w:rsidRPr="009F5CD8">
        <w:rPr>
          <w:noProof/>
        </w:rPr>
        <w:t xml:space="preserve">, </w:t>
      </w:r>
      <w:r w:rsidRPr="009F5CD8">
        <w:rPr>
          <w:i/>
          <w:noProof/>
        </w:rPr>
        <w:t>G. tenuistipitata</w:t>
      </w:r>
      <w:r w:rsidRPr="009F5CD8">
        <w:rPr>
          <w:noProof/>
        </w:rPr>
        <w:t xml:space="preserve">, and </w:t>
      </w:r>
      <w:r w:rsidRPr="009F5CD8">
        <w:rPr>
          <w:i/>
          <w:noProof/>
        </w:rPr>
        <w:t>G. salicornia</w:t>
      </w:r>
      <w:r w:rsidRPr="009F5CD8">
        <w:rPr>
          <w:noProof/>
        </w:rPr>
        <w:t xml:space="preserve">, from Thailand. J Appl Phycol. 30(6):3413-3423. </w:t>
      </w:r>
    </w:p>
    <w:p w:rsidR="00D629C6" w:rsidRPr="009F5CD8" w:rsidRDefault="00D629C6" w:rsidP="000D5C26">
      <w:pPr>
        <w:pStyle w:val="EndNoteBibliography"/>
        <w:spacing w:after="0"/>
        <w:ind w:left="720" w:hanging="720"/>
        <w:rPr>
          <w:noProof/>
        </w:rPr>
      </w:pPr>
      <w:r w:rsidRPr="009F5CD8">
        <w:rPr>
          <w:noProof/>
        </w:rPr>
        <w:t>Claereboudt MR, Bureau D, Cote J, Himmelman JH. 1994. Fouling development and its effect on the growth of juvenile giant scallops (</w:t>
      </w:r>
      <w:r w:rsidRPr="009F5CD8">
        <w:rPr>
          <w:i/>
          <w:noProof/>
        </w:rPr>
        <w:t>Placopecten magellanicus</w:t>
      </w:r>
      <w:r w:rsidRPr="009F5CD8">
        <w:rPr>
          <w:noProof/>
        </w:rPr>
        <w:t xml:space="preserve">) in suspended culture. Aquaculture. 121:327-342. </w:t>
      </w:r>
    </w:p>
    <w:p w:rsidR="00D629C6" w:rsidRPr="009F5CD8" w:rsidRDefault="00D629C6" w:rsidP="000D5C26">
      <w:pPr>
        <w:pStyle w:val="EndNoteBibliography"/>
        <w:spacing w:after="0"/>
        <w:ind w:left="720" w:hanging="720"/>
        <w:rPr>
          <w:noProof/>
        </w:rPr>
      </w:pPr>
      <w:r w:rsidRPr="009F5CD8">
        <w:rPr>
          <w:noProof/>
        </w:rPr>
        <w:t>CoGP Management Group. 2015. Code of Good Practice, Chapter 4: Seawater lochs.</w:t>
      </w:r>
    </w:p>
    <w:p w:rsidR="00D629C6" w:rsidRPr="009F5CD8" w:rsidRDefault="00D629C6" w:rsidP="000D5C26">
      <w:pPr>
        <w:pStyle w:val="EndNoteBibliography"/>
        <w:spacing w:after="0"/>
        <w:ind w:left="720" w:hanging="720"/>
        <w:rPr>
          <w:noProof/>
        </w:rPr>
      </w:pPr>
      <w:r w:rsidRPr="000D5C26">
        <w:rPr>
          <w:noProof/>
          <w:lang w:val="nb-NO"/>
        </w:rPr>
        <w:t xml:space="preserve">Comeau LA, Sonier R, Hanson JM. 2012. </w:t>
      </w:r>
      <w:r w:rsidRPr="009F5CD8">
        <w:rPr>
          <w:noProof/>
        </w:rPr>
        <w:t>Seasonal movements of Atlantic rock crab (</w:t>
      </w:r>
      <w:r w:rsidRPr="009F5CD8">
        <w:rPr>
          <w:i/>
          <w:noProof/>
        </w:rPr>
        <w:t>Cancer irroratus</w:t>
      </w:r>
      <w:r w:rsidRPr="009F5CD8">
        <w:rPr>
          <w:noProof/>
        </w:rPr>
        <w:t xml:space="preserve"> Say) transplanted into a mussel aquaculture site. Aquac Res. 43:509-517. </w:t>
      </w:r>
    </w:p>
    <w:p w:rsidR="00D629C6" w:rsidRPr="009F5CD8" w:rsidRDefault="00D629C6" w:rsidP="000D5C26">
      <w:pPr>
        <w:pStyle w:val="EndNoteBibliography"/>
        <w:spacing w:after="0"/>
        <w:ind w:left="720" w:hanging="720"/>
        <w:rPr>
          <w:noProof/>
        </w:rPr>
      </w:pPr>
      <w:r w:rsidRPr="009F5CD8">
        <w:rPr>
          <w:noProof/>
        </w:rPr>
        <w:t xml:space="preserve">Coutts ADM, Sinner J. 2004. An updated benefit-cost analysis of management options for </w:t>
      </w:r>
      <w:r w:rsidRPr="009F5CD8">
        <w:rPr>
          <w:i/>
          <w:noProof/>
        </w:rPr>
        <w:t xml:space="preserve">Didemnum vexillum </w:t>
      </w:r>
      <w:r w:rsidRPr="009F5CD8">
        <w:rPr>
          <w:noProof/>
        </w:rPr>
        <w:t>in Queen Charlotte Sound. Report prepared for Marlborough District Council. Cawthron Report No. 925. Nelson (New Zealand): Cawthron Institute.</w:t>
      </w:r>
    </w:p>
    <w:p w:rsidR="00D629C6" w:rsidRPr="009F5CD8" w:rsidRDefault="00D629C6" w:rsidP="000D5C26">
      <w:pPr>
        <w:pStyle w:val="EndNoteBibliography"/>
        <w:spacing w:after="0"/>
        <w:ind w:left="720" w:hanging="720"/>
        <w:rPr>
          <w:noProof/>
        </w:rPr>
      </w:pPr>
      <w:r w:rsidRPr="009F5CD8">
        <w:rPr>
          <w:noProof/>
        </w:rPr>
        <w:t xml:space="preserve">Cronin ER, Cheshire AC, Clarke SM, Melville AJ. 1999. An investigation into the composition, biomass and oxygen budget of the fouling community on a tuna aquaculture farm. Biofouling. 13(4):279-299. </w:t>
      </w:r>
    </w:p>
    <w:p w:rsidR="00D629C6" w:rsidRPr="009F5CD8" w:rsidRDefault="00D629C6" w:rsidP="000D5C26">
      <w:pPr>
        <w:pStyle w:val="EndNoteBibliography"/>
        <w:spacing w:after="0"/>
        <w:ind w:left="720" w:hanging="720"/>
        <w:rPr>
          <w:noProof/>
        </w:rPr>
      </w:pPr>
      <w:r w:rsidRPr="009F5CD8">
        <w:rPr>
          <w:noProof/>
        </w:rPr>
        <w:t xml:space="preserve">Crossland C. 1957. The cultivation of the mother-of-pearl oyster in the Red Sea. Aust J Freshwater Mar Res. 8:111-130. </w:t>
      </w:r>
    </w:p>
    <w:p w:rsidR="00D629C6" w:rsidRPr="009F5CD8" w:rsidRDefault="00D629C6" w:rsidP="000D5C26">
      <w:pPr>
        <w:pStyle w:val="EndNoteBibliography"/>
        <w:spacing w:after="0"/>
        <w:ind w:left="720" w:hanging="720"/>
        <w:rPr>
          <w:noProof/>
        </w:rPr>
      </w:pPr>
      <w:r w:rsidRPr="009F5CD8">
        <w:rPr>
          <w:noProof/>
        </w:rPr>
        <w:t>Daigle RM, Herbinger CM. 2009. Ecological interactions between the vase tunicate (</w:t>
      </w:r>
      <w:r w:rsidRPr="009F5CD8">
        <w:rPr>
          <w:i/>
          <w:noProof/>
        </w:rPr>
        <w:t>Ciona intestinalis</w:t>
      </w:r>
      <w:r w:rsidRPr="009F5CD8">
        <w:rPr>
          <w:noProof/>
        </w:rPr>
        <w:t>) and the farmed blue mussel (</w:t>
      </w:r>
      <w:r w:rsidRPr="009F5CD8">
        <w:rPr>
          <w:i/>
          <w:noProof/>
        </w:rPr>
        <w:t>Mytilus edulis</w:t>
      </w:r>
      <w:r w:rsidRPr="009F5CD8">
        <w:rPr>
          <w:noProof/>
        </w:rPr>
        <w:t xml:space="preserve">) in Nova Scotia, Canada. Aquat Invasions. 4(1):177-187. </w:t>
      </w:r>
    </w:p>
    <w:p w:rsidR="00D629C6" w:rsidRPr="009F5CD8" w:rsidRDefault="00D629C6" w:rsidP="000D5C26">
      <w:pPr>
        <w:pStyle w:val="EndNoteBibliography"/>
        <w:spacing w:after="0"/>
        <w:ind w:left="720" w:hanging="720"/>
        <w:rPr>
          <w:noProof/>
        </w:rPr>
      </w:pPr>
      <w:r w:rsidRPr="009F5CD8">
        <w:rPr>
          <w:noProof/>
        </w:rPr>
        <w:t xml:space="preserve">das Chagas RA, Barros MRF, dos Santos WCR, Herrmann M. 2018. Composition of the biofouling community associated with oyster culture in an Amazon estuary, Para State, North Brazil. Revista De Biologia Marina Y Oceanografia. 53(1):9-17. </w:t>
      </w:r>
    </w:p>
    <w:p w:rsidR="00D629C6" w:rsidRPr="009F5CD8" w:rsidRDefault="00D629C6" w:rsidP="000D5C26">
      <w:pPr>
        <w:pStyle w:val="EndNoteBibliography"/>
        <w:spacing w:after="0"/>
        <w:ind w:left="720" w:hanging="720"/>
        <w:rPr>
          <w:noProof/>
        </w:rPr>
      </w:pPr>
      <w:r w:rsidRPr="009F5CD8">
        <w:rPr>
          <w:noProof/>
        </w:rPr>
        <w:t xml:space="preserve">Davidson JDP, Landry T, Johnson GR, Ramsay A, Quijón PA. 2016. A field trial to determine the optimal treatment regime for </w:t>
      </w:r>
      <w:r w:rsidRPr="009F5CD8">
        <w:rPr>
          <w:i/>
          <w:noProof/>
        </w:rPr>
        <w:t>Ciona intestinalis</w:t>
      </w:r>
      <w:r w:rsidRPr="009F5CD8">
        <w:rPr>
          <w:noProof/>
        </w:rPr>
        <w:t xml:space="preserve"> on mussel socks. Manag Biol Invasion. 7(2):167-179. </w:t>
      </w:r>
    </w:p>
    <w:p w:rsidR="00D629C6" w:rsidRPr="000D5C26" w:rsidRDefault="00D629C6" w:rsidP="000D5C26">
      <w:pPr>
        <w:pStyle w:val="EndNoteBibliography"/>
        <w:spacing w:after="0"/>
        <w:ind w:left="720" w:hanging="720"/>
        <w:rPr>
          <w:noProof/>
          <w:lang w:val="nb-NO"/>
        </w:rPr>
      </w:pPr>
      <w:r w:rsidRPr="009F5CD8">
        <w:rPr>
          <w:noProof/>
        </w:rPr>
        <w:t xml:space="preserve">Dawes CP. 1992. Rope cultivation of </w:t>
      </w:r>
      <w:r w:rsidRPr="009F5CD8">
        <w:rPr>
          <w:i/>
          <w:noProof/>
        </w:rPr>
        <w:t xml:space="preserve">Gracilaria </w:t>
      </w:r>
      <w:r w:rsidRPr="009F5CD8">
        <w:rPr>
          <w:noProof/>
        </w:rPr>
        <w:t xml:space="preserve">in Namibia: prospects. </w:t>
      </w:r>
      <w:r w:rsidRPr="00FC1B99">
        <w:rPr>
          <w:noProof/>
          <w:lang w:val="it-IT"/>
        </w:rPr>
        <w:t>In:</w:t>
      </w:r>
      <w:r w:rsidRPr="00FC1B99">
        <w:rPr>
          <w:i/>
          <w:noProof/>
          <w:lang w:val="it-IT"/>
        </w:rPr>
        <w:t xml:space="preserve"> </w:t>
      </w:r>
      <w:r w:rsidRPr="00FC1B99">
        <w:rPr>
          <w:noProof/>
          <w:lang w:val="it-IT"/>
        </w:rPr>
        <w:t xml:space="preserve">Mshigeni KE, Bolton J, Critchley A et al., editors. </w:t>
      </w:r>
      <w:r w:rsidRPr="009F5CD8">
        <w:rPr>
          <w:noProof/>
        </w:rPr>
        <w:t xml:space="preserve">Proceedings of the First International Workshop on Sustainable Seaweed Resource Development in Sub-Saharan Africa. </w:t>
      </w:r>
      <w:r w:rsidRPr="000D5C26">
        <w:rPr>
          <w:noProof/>
          <w:lang w:val="nb-NO"/>
        </w:rPr>
        <w:t>Windhoek (Namibia): KE Mshigeni; p. 99-109.</w:t>
      </w:r>
    </w:p>
    <w:p w:rsidR="00D629C6" w:rsidRPr="009F5CD8" w:rsidRDefault="00D629C6" w:rsidP="000D5C26">
      <w:pPr>
        <w:pStyle w:val="EndNoteBibliography"/>
        <w:spacing w:after="0"/>
        <w:ind w:left="720" w:hanging="720"/>
        <w:rPr>
          <w:noProof/>
        </w:rPr>
      </w:pPr>
      <w:r w:rsidRPr="000D5C26">
        <w:rPr>
          <w:noProof/>
          <w:lang w:val="nb-NO"/>
        </w:rPr>
        <w:t xml:space="preserve">de Nys R, Ison O. 2004. </w:t>
      </w:r>
      <w:r w:rsidRPr="009F5CD8">
        <w:rPr>
          <w:noProof/>
        </w:rPr>
        <w:t>Evaluation of antifouling products developed for the Australian pearl industry, FRDC Project No. 2000/254. Townsville (Australia): James Cook University.</w:t>
      </w:r>
    </w:p>
    <w:p w:rsidR="00D629C6" w:rsidRPr="009F5CD8" w:rsidRDefault="00D629C6" w:rsidP="000D5C26">
      <w:pPr>
        <w:pStyle w:val="EndNoteBibliography"/>
        <w:spacing w:after="0"/>
        <w:ind w:left="720" w:hanging="720"/>
        <w:rPr>
          <w:noProof/>
        </w:rPr>
      </w:pPr>
      <w:r w:rsidRPr="009F5CD8">
        <w:rPr>
          <w:noProof/>
        </w:rPr>
        <w:lastRenderedPageBreak/>
        <w:t xml:space="preserve">Denny CM. 2008. Development of a method to reduce the spread of the ascidian </w:t>
      </w:r>
      <w:r w:rsidRPr="009F5CD8">
        <w:rPr>
          <w:i/>
          <w:noProof/>
        </w:rPr>
        <w:t>Didemnum vexillum</w:t>
      </w:r>
      <w:r w:rsidRPr="009F5CD8">
        <w:rPr>
          <w:noProof/>
        </w:rPr>
        <w:t xml:space="preserve"> with aquaculture transfers. ICES J Mar Sci. 65:805-810. </w:t>
      </w:r>
    </w:p>
    <w:p w:rsidR="00D629C6" w:rsidRPr="009F5CD8" w:rsidRDefault="00D629C6" w:rsidP="000D5C26">
      <w:pPr>
        <w:pStyle w:val="EndNoteBibliography"/>
        <w:spacing w:after="0"/>
        <w:ind w:left="720" w:hanging="720"/>
        <w:rPr>
          <w:noProof/>
        </w:rPr>
      </w:pPr>
      <w:r w:rsidRPr="009F5CD8">
        <w:rPr>
          <w:noProof/>
        </w:rPr>
        <w:t>Department of Environment and Local Government. 2012. The Environmental Managment Program for the Marine Finfish Cage Aquaculture Industry in New Brunswick.</w:t>
      </w:r>
    </w:p>
    <w:p w:rsidR="00D629C6" w:rsidRPr="009F5CD8" w:rsidRDefault="00D629C6" w:rsidP="000D5C26">
      <w:pPr>
        <w:pStyle w:val="EndNoteBibliography"/>
        <w:spacing w:after="0"/>
        <w:ind w:left="720" w:hanging="720"/>
        <w:rPr>
          <w:noProof/>
        </w:rPr>
      </w:pPr>
      <w:r w:rsidRPr="009F5CD8">
        <w:rPr>
          <w:noProof/>
        </w:rPr>
        <w:t>Department of the Environment., New Zealand Ministry for Primary Industries. 2015. Anti-fouling and in-water cleaning guidelines. Canberra: Department of Agriculture.</w:t>
      </w:r>
    </w:p>
    <w:p w:rsidR="00D629C6" w:rsidRPr="009F5CD8" w:rsidRDefault="00D629C6" w:rsidP="000D5C26">
      <w:pPr>
        <w:pStyle w:val="EndNoteBibliography"/>
        <w:spacing w:after="0"/>
        <w:ind w:left="720" w:hanging="720"/>
        <w:rPr>
          <w:noProof/>
        </w:rPr>
      </w:pPr>
      <w:r w:rsidRPr="009F5CD8">
        <w:rPr>
          <w:noProof/>
        </w:rPr>
        <w:t>Dharmaraj S, Chellam A. 1983. Settlement and growth of barnacle and associated fouling organisms on pearl culture farm in the Gulf of Mannar. Proc Symp on Coastal Aquaculture, Cochin, India, 1980. Part 2: Molluscan Culture. Cochin (India): Marine Biological Association of India.</w:t>
      </w:r>
    </w:p>
    <w:p w:rsidR="00D629C6" w:rsidRPr="009F5CD8" w:rsidRDefault="00D629C6" w:rsidP="000D5C26">
      <w:pPr>
        <w:pStyle w:val="EndNoteBibliography"/>
        <w:spacing w:after="0"/>
        <w:ind w:left="720" w:hanging="720"/>
        <w:rPr>
          <w:noProof/>
        </w:rPr>
      </w:pPr>
      <w:r w:rsidRPr="009F5CD8">
        <w:rPr>
          <w:noProof/>
        </w:rPr>
        <w:t>Dharmaraj S, Chellam A, Velayudhan TS. 1987. Biofouling, boring and predation of pearl oyster. In:</w:t>
      </w:r>
      <w:r w:rsidRPr="009F5CD8">
        <w:rPr>
          <w:i/>
          <w:noProof/>
        </w:rPr>
        <w:t xml:space="preserve"> </w:t>
      </w:r>
      <w:r w:rsidRPr="009F5CD8">
        <w:rPr>
          <w:noProof/>
        </w:rPr>
        <w:t>Alagarswami K, editor. Pearl Culture Central Marine Fisheries Research Institute Special Publication No 39. Cochin (India): CMFRI; p. 92-97.</w:t>
      </w:r>
    </w:p>
    <w:p w:rsidR="00D629C6" w:rsidRPr="00FC1B99" w:rsidRDefault="00D629C6" w:rsidP="000D5C26">
      <w:pPr>
        <w:pStyle w:val="EndNoteBibliography"/>
        <w:spacing w:after="0"/>
        <w:ind w:left="720" w:hanging="720"/>
        <w:rPr>
          <w:noProof/>
          <w:lang w:val="it-IT"/>
        </w:rPr>
      </w:pPr>
      <w:r w:rsidRPr="009F5CD8">
        <w:rPr>
          <w:noProof/>
        </w:rPr>
        <w:t xml:space="preserve">Doroudi MS. 1996. Infestation of pearl oysters by boring and fouling organisms in the northern Persian Gulf. </w:t>
      </w:r>
      <w:r w:rsidRPr="00FC1B99">
        <w:rPr>
          <w:noProof/>
          <w:lang w:val="it-IT"/>
        </w:rPr>
        <w:t xml:space="preserve">Indian J Mar Sci. 25(2):168-169. </w:t>
      </w:r>
    </w:p>
    <w:p w:rsidR="00D629C6" w:rsidRPr="00FC1B99" w:rsidRDefault="00D629C6" w:rsidP="000D5C26">
      <w:pPr>
        <w:pStyle w:val="EndNoteBibliography"/>
        <w:spacing w:after="0"/>
        <w:ind w:left="720" w:hanging="720"/>
        <w:rPr>
          <w:noProof/>
          <w:lang w:val="de-DE"/>
        </w:rPr>
      </w:pPr>
      <w:r w:rsidRPr="00FC1B99">
        <w:rPr>
          <w:noProof/>
          <w:lang w:val="it-IT"/>
        </w:rPr>
        <w:t xml:space="preserve">Edding M, Macchiavello J, Black H. 1987. </w:t>
      </w:r>
      <w:r w:rsidRPr="009F5CD8">
        <w:rPr>
          <w:noProof/>
        </w:rPr>
        <w:t xml:space="preserve">Culture of </w:t>
      </w:r>
      <w:r w:rsidRPr="009F5CD8">
        <w:rPr>
          <w:i/>
          <w:noProof/>
        </w:rPr>
        <w:t xml:space="preserve">Gracilaria </w:t>
      </w:r>
      <w:r w:rsidRPr="009F5CD8">
        <w:rPr>
          <w:noProof/>
        </w:rPr>
        <w:t xml:space="preserve">sp. in outdoor tanks: productivity. </w:t>
      </w:r>
      <w:r w:rsidRPr="00FC1B99">
        <w:rPr>
          <w:noProof/>
          <w:lang w:val="de-DE"/>
        </w:rPr>
        <w:t xml:space="preserve">Hydrobiologia. 151:369-373. </w:t>
      </w:r>
    </w:p>
    <w:p w:rsidR="00D629C6" w:rsidRPr="009F5CD8" w:rsidRDefault="00D629C6" w:rsidP="000D5C26">
      <w:pPr>
        <w:pStyle w:val="EndNoteBibliography"/>
        <w:spacing w:after="0"/>
        <w:ind w:left="720" w:hanging="720"/>
        <w:rPr>
          <w:noProof/>
        </w:rPr>
      </w:pPr>
      <w:r w:rsidRPr="00FC1B99">
        <w:rPr>
          <w:noProof/>
          <w:lang w:val="de-DE"/>
        </w:rPr>
        <w:t xml:space="preserve">Edelstein T, Bird CJ, Mclachlan J. 1976. Studies on </w:t>
      </w:r>
      <w:r w:rsidRPr="00FC1B99">
        <w:rPr>
          <w:i/>
          <w:noProof/>
          <w:lang w:val="de-DE"/>
        </w:rPr>
        <w:t xml:space="preserve">Gracilaria </w:t>
      </w:r>
      <w:r w:rsidRPr="00FC1B99">
        <w:rPr>
          <w:noProof/>
          <w:lang w:val="de-DE"/>
        </w:rPr>
        <w:t xml:space="preserve">2. </w:t>
      </w:r>
      <w:r w:rsidRPr="009F5CD8">
        <w:rPr>
          <w:noProof/>
        </w:rPr>
        <w:t xml:space="preserve">Growth under greenhouse conditions. Can J Bot. 54(19):2275-2290. </w:t>
      </w:r>
    </w:p>
    <w:p w:rsidR="00D629C6" w:rsidRPr="009F5CD8" w:rsidRDefault="00D629C6" w:rsidP="000D5C26">
      <w:pPr>
        <w:pStyle w:val="EndNoteBibliography"/>
        <w:spacing w:after="0"/>
        <w:ind w:left="720" w:hanging="720"/>
        <w:rPr>
          <w:noProof/>
        </w:rPr>
      </w:pPr>
      <w:r w:rsidRPr="009F5CD8">
        <w:rPr>
          <w:noProof/>
        </w:rPr>
        <w:t xml:space="preserve">Edwards CD, Pawluk KA, Cross SF. 2015. The effectiveness of several commercial antifouling treatments at reducing biofouling on finfish aquaculture cages in British Columbia. Aquac Res. 46(9):2225-2235. </w:t>
      </w:r>
    </w:p>
    <w:p w:rsidR="00D629C6" w:rsidRPr="009F5CD8" w:rsidRDefault="00D629C6" w:rsidP="000D5C26">
      <w:pPr>
        <w:pStyle w:val="EndNoteBibliography"/>
        <w:spacing w:after="0"/>
        <w:ind w:left="720" w:hanging="720"/>
        <w:rPr>
          <w:noProof/>
        </w:rPr>
      </w:pPr>
      <w:r w:rsidRPr="009F5CD8">
        <w:rPr>
          <w:noProof/>
        </w:rPr>
        <w:t>European Parliament. 1998. Directive 98/8/EC of the European Parliament and of the Council of 16 February 1998 concerning the placing of biocidal products on the market. Official Journal of the European Communities.</w:t>
      </w:r>
    </w:p>
    <w:p w:rsidR="00D629C6" w:rsidRPr="009F5CD8" w:rsidRDefault="00D629C6" w:rsidP="000D5C26">
      <w:pPr>
        <w:pStyle w:val="EndNoteBibliography"/>
        <w:spacing w:after="0"/>
        <w:ind w:left="720" w:hanging="720"/>
        <w:rPr>
          <w:noProof/>
        </w:rPr>
      </w:pPr>
      <w:r w:rsidRPr="009F5CD8">
        <w:rPr>
          <w:noProof/>
        </w:rPr>
        <w:t xml:space="preserve">Evans JW. 1969. Borers in the shell of the sea scallop, </w:t>
      </w:r>
      <w:r w:rsidRPr="009F5CD8">
        <w:rPr>
          <w:i/>
          <w:noProof/>
        </w:rPr>
        <w:t>Placopecten magellanicus</w:t>
      </w:r>
      <w:r w:rsidRPr="009F5CD8">
        <w:rPr>
          <w:noProof/>
        </w:rPr>
        <w:t xml:space="preserve">. Am Zool. 9(3):775-782. </w:t>
      </w:r>
    </w:p>
    <w:p w:rsidR="00D629C6" w:rsidRPr="009F5CD8" w:rsidRDefault="00D629C6" w:rsidP="000D5C26">
      <w:pPr>
        <w:pStyle w:val="EndNoteBibliography"/>
        <w:spacing w:after="0"/>
        <w:ind w:left="720" w:hanging="720"/>
        <w:rPr>
          <w:noProof/>
        </w:rPr>
      </w:pPr>
      <w:r w:rsidRPr="009F5CD8">
        <w:rPr>
          <w:noProof/>
        </w:rPr>
        <w:t xml:space="preserve">Fan S, Fu M, Wang Z, Zhang X, Song W, Li Y, Liu G, Shi X, Wang X, Zhu M. 2015. Temporal variation of green macroalgal assemblage on </w:t>
      </w:r>
      <w:r w:rsidRPr="009F5CD8">
        <w:rPr>
          <w:i/>
          <w:noProof/>
        </w:rPr>
        <w:t xml:space="preserve">Porphyra </w:t>
      </w:r>
      <w:r w:rsidRPr="009F5CD8">
        <w:rPr>
          <w:noProof/>
        </w:rPr>
        <w:t xml:space="preserve">aquaculture rafts in the Subei Shoal, China. Estuar Coast Shelf Sci. 163:23-28. </w:t>
      </w:r>
    </w:p>
    <w:p w:rsidR="00D629C6" w:rsidRPr="009F5CD8" w:rsidRDefault="00D629C6" w:rsidP="000D5C26">
      <w:pPr>
        <w:pStyle w:val="EndNoteBibliography"/>
        <w:spacing w:after="0"/>
        <w:ind w:left="720" w:hanging="720"/>
        <w:rPr>
          <w:noProof/>
        </w:rPr>
      </w:pPr>
      <w:r w:rsidRPr="009F5CD8">
        <w:rPr>
          <w:noProof/>
        </w:rPr>
        <w:t>FDACS. 2016. Aquaculture best management practices manual. Tallahassee (Florida): Florida Department of Agriculture and Consumer Services.</w:t>
      </w:r>
    </w:p>
    <w:p w:rsidR="00D629C6" w:rsidRPr="009F5CD8" w:rsidRDefault="00D629C6" w:rsidP="000D5C26">
      <w:pPr>
        <w:pStyle w:val="EndNoteBibliography"/>
        <w:spacing w:after="0"/>
        <w:ind w:left="720" w:hanging="720"/>
        <w:rPr>
          <w:noProof/>
        </w:rPr>
      </w:pPr>
      <w:r w:rsidRPr="009F5CD8">
        <w:rPr>
          <w:noProof/>
        </w:rPr>
        <w:t>Fisheries and Oceans Canada. 2015. Aquaculture Activities Regulations. Canada: Minister of Justice.</w:t>
      </w:r>
    </w:p>
    <w:p w:rsidR="00D629C6" w:rsidRPr="009F5CD8" w:rsidRDefault="00D629C6" w:rsidP="000D5C26">
      <w:pPr>
        <w:pStyle w:val="EndNoteBibliography"/>
        <w:spacing w:after="0"/>
        <w:ind w:left="720" w:hanging="720"/>
        <w:rPr>
          <w:noProof/>
        </w:rPr>
      </w:pPr>
      <w:r w:rsidRPr="009F5CD8">
        <w:rPr>
          <w:noProof/>
        </w:rPr>
        <w:t>Fitridge I. 2011. The ecology of hydroids (Hydrozoa: Cnidaria) in Port Phillip Bay, Australia, and their impacts as fouling species in longline mussel culture. Australia: The University of Melbourne.</w:t>
      </w:r>
    </w:p>
    <w:p w:rsidR="00D629C6" w:rsidRPr="009F5CD8" w:rsidRDefault="00D629C6" w:rsidP="000D5C26">
      <w:pPr>
        <w:pStyle w:val="EndNoteBibliography"/>
        <w:spacing w:after="0"/>
        <w:ind w:left="720" w:hanging="720"/>
        <w:rPr>
          <w:noProof/>
        </w:rPr>
      </w:pPr>
      <w:r w:rsidRPr="009F5CD8">
        <w:rPr>
          <w:noProof/>
        </w:rPr>
        <w:t xml:space="preserve">Fitridge I, Dempster T, Guenther J, de Nys R. 2012. The impact and control of biofouling in marine aquaculture: a review. Biofouling. 28(7):649-669. </w:t>
      </w:r>
    </w:p>
    <w:p w:rsidR="00D629C6" w:rsidRPr="009F5CD8" w:rsidRDefault="00D629C6" w:rsidP="000D5C26">
      <w:pPr>
        <w:pStyle w:val="EndNoteBibliography"/>
        <w:spacing w:after="0"/>
        <w:ind w:left="720" w:hanging="720"/>
        <w:rPr>
          <w:noProof/>
        </w:rPr>
      </w:pPr>
      <w:r w:rsidRPr="009F5CD8">
        <w:rPr>
          <w:noProof/>
        </w:rPr>
        <w:t xml:space="preserve">Fitridge I, Keough MJ. 2013. Ruinous resident: the hydroid </w:t>
      </w:r>
      <w:r w:rsidRPr="009F5CD8">
        <w:rPr>
          <w:i/>
          <w:noProof/>
        </w:rPr>
        <w:t>Ectopleura crocea</w:t>
      </w:r>
      <w:r w:rsidRPr="009F5CD8">
        <w:rPr>
          <w:noProof/>
        </w:rPr>
        <w:t xml:space="preserve"> negatively affects suspended culture of the mussel </w:t>
      </w:r>
      <w:r w:rsidRPr="009F5CD8">
        <w:rPr>
          <w:i/>
          <w:noProof/>
        </w:rPr>
        <w:t>Mytilus galloprovincialis</w:t>
      </w:r>
      <w:r w:rsidRPr="009F5CD8">
        <w:rPr>
          <w:noProof/>
        </w:rPr>
        <w:t xml:space="preserve">. Biofouling. 29(2):119-131. </w:t>
      </w:r>
    </w:p>
    <w:p w:rsidR="00D629C6" w:rsidRPr="009F5CD8" w:rsidRDefault="00D629C6" w:rsidP="000D5C26">
      <w:pPr>
        <w:pStyle w:val="EndNoteBibliography"/>
        <w:spacing w:after="0"/>
        <w:ind w:left="720" w:hanging="720"/>
        <w:rPr>
          <w:noProof/>
        </w:rPr>
      </w:pPr>
      <w:r w:rsidRPr="009F5CD8">
        <w:rPr>
          <w:noProof/>
        </w:rPr>
        <w:t xml:space="preserve">Fletcher LM, Forrest BM, Bell JJ. 2013. Impacts of the invasive ascidian </w:t>
      </w:r>
      <w:r w:rsidRPr="009F5CD8">
        <w:rPr>
          <w:i/>
          <w:noProof/>
        </w:rPr>
        <w:t>Didemnum vexillum</w:t>
      </w:r>
      <w:r w:rsidRPr="009F5CD8">
        <w:rPr>
          <w:noProof/>
        </w:rPr>
        <w:t xml:space="preserve"> on green-lipped mussel </w:t>
      </w:r>
      <w:r w:rsidRPr="009F5CD8">
        <w:rPr>
          <w:i/>
          <w:noProof/>
        </w:rPr>
        <w:t xml:space="preserve">Perna canaliculus </w:t>
      </w:r>
      <w:r w:rsidRPr="009F5CD8">
        <w:rPr>
          <w:noProof/>
        </w:rPr>
        <w:t xml:space="preserve">aquaculture in New Zealand. Aquacult Env Interac. 4(1):17-30. </w:t>
      </w:r>
    </w:p>
    <w:p w:rsidR="00D629C6" w:rsidRPr="009F5CD8" w:rsidRDefault="00D629C6" w:rsidP="000D5C26">
      <w:pPr>
        <w:pStyle w:val="EndNoteBibliography"/>
        <w:spacing w:after="0"/>
        <w:ind w:left="720" w:hanging="720"/>
        <w:rPr>
          <w:noProof/>
        </w:rPr>
      </w:pPr>
      <w:r w:rsidRPr="009F5CD8">
        <w:rPr>
          <w:noProof/>
        </w:rPr>
        <w:t xml:space="preserve">Forbord S, Skjermo J, Arff J, Handå A, Reitan KI, Bjerregaard R, Lüning K. 2012. Development of </w:t>
      </w:r>
      <w:r w:rsidRPr="009F5CD8">
        <w:rPr>
          <w:i/>
          <w:noProof/>
        </w:rPr>
        <w:t>Saccharina latissima</w:t>
      </w:r>
      <w:r w:rsidRPr="009F5CD8">
        <w:rPr>
          <w:noProof/>
        </w:rPr>
        <w:t xml:space="preserve"> (Phaeophyceae) kelp hatcheries with year-round production of zoospores and juvenile sporophytes on culture ropes for kelp aquaculture. J Appl Phycol. 24(3):393-399. </w:t>
      </w:r>
    </w:p>
    <w:p w:rsidR="00D629C6" w:rsidRPr="009F5CD8" w:rsidRDefault="00D629C6" w:rsidP="000D5C26">
      <w:pPr>
        <w:pStyle w:val="EndNoteBibliography"/>
        <w:spacing w:after="0"/>
        <w:ind w:left="720" w:hanging="720"/>
        <w:rPr>
          <w:noProof/>
        </w:rPr>
      </w:pPr>
      <w:r w:rsidRPr="009F5CD8">
        <w:rPr>
          <w:noProof/>
        </w:rPr>
        <w:t>Førde H, Forbord S, Handå A, Fossberg J, Arff J, Johnsen G, Reitan KI. 2016. Development of bryozoan fouling on cultivated kelp (</w:t>
      </w:r>
      <w:r w:rsidRPr="009F5CD8">
        <w:rPr>
          <w:i/>
          <w:noProof/>
        </w:rPr>
        <w:t>Saccharina latissima</w:t>
      </w:r>
      <w:r w:rsidRPr="009F5CD8">
        <w:rPr>
          <w:noProof/>
        </w:rPr>
        <w:t xml:space="preserve">) in Norway. J Appl Phycol. 28(2):1225-1234. </w:t>
      </w:r>
    </w:p>
    <w:p w:rsidR="00D629C6" w:rsidRPr="009F5CD8" w:rsidRDefault="00D629C6" w:rsidP="000D5C26">
      <w:pPr>
        <w:pStyle w:val="EndNoteBibliography"/>
        <w:spacing w:after="0"/>
        <w:ind w:left="720" w:hanging="720"/>
        <w:rPr>
          <w:noProof/>
        </w:rPr>
      </w:pPr>
      <w:r w:rsidRPr="009F5CD8">
        <w:rPr>
          <w:noProof/>
        </w:rPr>
        <w:t>Forrest BM, Atalah J. 2017. Significant impact from blue mussel</w:t>
      </w:r>
      <w:r w:rsidRPr="009F5CD8">
        <w:rPr>
          <w:i/>
          <w:noProof/>
        </w:rPr>
        <w:t xml:space="preserve"> Mytilus galloprovincialis</w:t>
      </w:r>
      <w:r w:rsidRPr="009F5CD8">
        <w:rPr>
          <w:noProof/>
        </w:rPr>
        <w:t xml:space="preserve"> biofouling on aquaculture production of green-lipped mussels in New Zealand. Aquacult Env Interac. 9:115-126. </w:t>
      </w:r>
    </w:p>
    <w:p w:rsidR="00D629C6" w:rsidRPr="009F5CD8" w:rsidRDefault="00D629C6" w:rsidP="000D5C26">
      <w:pPr>
        <w:pStyle w:val="EndNoteBibliography"/>
        <w:spacing w:after="0"/>
        <w:ind w:left="720" w:hanging="720"/>
        <w:rPr>
          <w:noProof/>
        </w:rPr>
      </w:pPr>
      <w:r w:rsidRPr="009F5CD8">
        <w:rPr>
          <w:noProof/>
        </w:rPr>
        <w:lastRenderedPageBreak/>
        <w:t xml:space="preserve">Forrest BM, Blakemore KA. 2006. Evaluation of treatments to reduce the spread of a marine plant pest with aquaculture transfers. Aquaculture. 257:333-345. </w:t>
      </w:r>
    </w:p>
    <w:p w:rsidR="00D629C6" w:rsidRPr="009F5CD8" w:rsidRDefault="00D629C6" w:rsidP="000D5C26">
      <w:pPr>
        <w:pStyle w:val="EndNoteBibliography"/>
        <w:spacing w:after="0"/>
        <w:ind w:left="720" w:hanging="720"/>
        <w:rPr>
          <w:noProof/>
        </w:rPr>
      </w:pPr>
      <w:r w:rsidRPr="009F5CD8">
        <w:rPr>
          <w:noProof/>
        </w:rPr>
        <w:t xml:space="preserve">Forrest BM, Hopkins GA, Dodgshun TJ, Gardner JPA. 2007. Efficacy of acetic acid treatments in the management of marine biofouling. Aquaculture. 262:319-332. </w:t>
      </w:r>
    </w:p>
    <w:p w:rsidR="00D629C6" w:rsidRPr="009F5CD8" w:rsidRDefault="00D629C6" w:rsidP="000D5C26">
      <w:pPr>
        <w:pStyle w:val="EndNoteBibliography"/>
        <w:spacing w:after="0"/>
        <w:ind w:left="720" w:hanging="720"/>
        <w:rPr>
          <w:noProof/>
        </w:rPr>
      </w:pPr>
      <w:r w:rsidRPr="009F5CD8">
        <w:rPr>
          <w:noProof/>
        </w:rPr>
        <w:t xml:space="preserve">Friedlander M. 1992. </w:t>
      </w:r>
      <w:r w:rsidRPr="009F5CD8">
        <w:rPr>
          <w:i/>
          <w:noProof/>
        </w:rPr>
        <w:t>Gracilaria conferta</w:t>
      </w:r>
      <w:r w:rsidRPr="009F5CD8">
        <w:rPr>
          <w:noProof/>
        </w:rPr>
        <w:t xml:space="preserve"> and its epiphytes: the effect of culture conditions on growth. Bot Mar. 35(5):423-428. </w:t>
      </w:r>
    </w:p>
    <w:p w:rsidR="00D629C6" w:rsidRPr="00FC1B99" w:rsidRDefault="00D629C6" w:rsidP="000D5C26">
      <w:pPr>
        <w:pStyle w:val="EndNoteBibliography"/>
        <w:spacing w:after="0"/>
        <w:ind w:left="720" w:hanging="720"/>
        <w:rPr>
          <w:noProof/>
          <w:lang w:val="de-DE"/>
        </w:rPr>
      </w:pPr>
      <w:r w:rsidRPr="009F5CD8">
        <w:rPr>
          <w:noProof/>
        </w:rPr>
        <w:t xml:space="preserve">Friedlander M, Krom MD, Ben-Amotz A. 1991. The effect of light and ammonium on growth, epiphytes and chemical constituents of </w:t>
      </w:r>
      <w:r w:rsidRPr="009F5CD8">
        <w:rPr>
          <w:i/>
          <w:noProof/>
        </w:rPr>
        <w:t>Gracilaria conferta</w:t>
      </w:r>
      <w:r w:rsidRPr="009F5CD8">
        <w:rPr>
          <w:noProof/>
        </w:rPr>
        <w:t xml:space="preserve"> in outdoor cultures. </w:t>
      </w:r>
      <w:r w:rsidRPr="00FC1B99">
        <w:rPr>
          <w:noProof/>
          <w:lang w:val="de-DE"/>
        </w:rPr>
        <w:t xml:space="preserve">Bot Mar. 34(3):161-166. </w:t>
      </w:r>
    </w:p>
    <w:p w:rsidR="00D629C6" w:rsidRPr="009F5CD8" w:rsidRDefault="00D629C6" w:rsidP="000D5C26">
      <w:pPr>
        <w:pStyle w:val="EndNoteBibliography"/>
        <w:spacing w:after="0"/>
        <w:ind w:left="720" w:hanging="720"/>
        <w:rPr>
          <w:noProof/>
        </w:rPr>
      </w:pPr>
      <w:r w:rsidRPr="00FC1B99">
        <w:rPr>
          <w:noProof/>
          <w:lang w:val="de-DE"/>
        </w:rPr>
        <w:t xml:space="preserve">Friedlander M, Shalev R, Ganor T, Strimling S, Ben-Amotz A, Klar H, Wax Y. 1987. </w:t>
      </w:r>
      <w:r w:rsidRPr="009F5CD8">
        <w:rPr>
          <w:noProof/>
        </w:rPr>
        <w:t xml:space="preserve">Seasonal fluctuations of growth rate and chemical composition of </w:t>
      </w:r>
      <w:r w:rsidRPr="009F5CD8">
        <w:rPr>
          <w:i/>
          <w:noProof/>
        </w:rPr>
        <w:t xml:space="preserve">Gracilaria </w:t>
      </w:r>
      <w:r w:rsidRPr="009F5CD8">
        <w:rPr>
          <w:noProof/>
        </w:rPr>
        <w:t xml:space="preserve">cf. </w:t>
      </w:r>
      <w:r w:rsidRPr="009F5CD8">
        <w:rPr>
          <w:i/>
          <w:noProof/>
        </w:rPr>
        <w:t xml:space="preserve">conferta </w:t>
      </w:r>
      <w:r w:rsidRPr="009F5CD8">
        <w:rPr>
          <w:noProof/>
        </w:rPr>
        <w:t xml:space="preserve">in outdoor culture in Israel. Hydrobiologia. 151:501-507. </w:t>
      </w:r>
    </w:p>
    <w:p w:rsidR="00D629C6" w:rsidRPr="000D5C26" w:rsidRDefault="00D629C6" w:rsidP="000D5C26">
      <w:pPr>
        <w:pStyle w:val="EndNoteBibliography"/>
        <w:spacing w:after="0"/>
        <w:ind w:left="720" w:hanging="720"/>
        <w:rPr>
          <w:noProof/>
          <w:lang w:val="nb-NO"/>
        </w:rPr>
      </w:pPr>
      <w:r w:rsidRPr="009F5CD8">
        <w:rPr>
          <w:noProof/>
        </w:rPr>
        <w:t xml:space="preserve">Fromont J, Craig R, Rawlinson L, Alder J. 2005. Excavating sponges that are destructive to farmed pearl oysters in Western and Northern Australia. </w:t>
      </w:r>
      <w:r w:rsidRPr="000D5C26">
        <w:rPr>
          <w:noProof/>
          <w:lang w:val="nb-NO"/>
        </w:rPr>
        <w:t xml:space="preserve">Aquac Res. 36:150-162. </w:t>
      </w:r>
    </w:p>
    <w:p w:rsidR="00D629C6" w:rsidRPr="009F5CD8" w:rsidRDefault="00D629C6" w:rsidP="000D5C26">
      <w:pPr>
        <w:pStyle w:val="EndNoteBibliography"/>
        <w:spacing w:after="0"/>
        <w:ind w:left="720" w:hanging="720"/>
        <w:rPr>
          <w:noProof/>
        </w:rPr>
      </w:pPr>
      <w:r w:rsidRPr="000D5C26">
        <w:rPr>
          <w:noProof/>
          <w:lang w:val="nb-NO"/>
        </w:rPr>
        <w:t xml:space="preserve">Gansel LC, Endresen PC, Steinhovden KB, Dahle SW, Svendsen E, Forbord S, Jensen Ø. 2017. </w:t>
      </w:r>
      <w:r w:rsidRPr="009F5CD8">
        <w:rPr>
          <w:noProof/>
        </w:rPr>
        <w:t>Drag on nets fouled with blue mussel (</w:t>
      </w:r>
      <w:r w:rsidRPr="009F5CD8">
        <w:rPr>
          <w:i/>
          <w:noProof/>
        </w:rPr>
        <w:t>Mytilus edulis</w:t>
      </w:r>
      <w:r w:rsidRPr="009F5CD8">
        <w:rPr>
          <w:noProof/>
        </w:rPr>
        <w:t>) and sugar kelp (</w:t>
      </w:r>
      <w:r w:rsidRPr="009F5CD8">
        <w:rPr>
          <w:i/>
          <w:noProof/>
        </w:rPr>
        <w:t>Saccharina latissima</w:t>
      </w:r>
      <w:r w:rsidRPr="009F5CD8">
        <w:rPr>
          <w:noProof/>
        </w:rPr>
        <w:t xml:space="preserve">) and parameterization of fouling. ASME Proceeedings of the 36th International Conference on Ocean, Offshore and Arctic Engineering. Volume 6: Ocean Space Utilization:V006T005A008. </w:t>
      </w:r>
    </w:p>
    <w:p w:rsidR="00D629C6" w:rsidRPr="009F5CD8" w:rsidRDefault="00D629C6" w:rsidP="000D5C26">
      <w:pPr>
        <w:pStyle w:val="EndNoteBibliography"/>
        <w:spacing w:after="0"/>
        <w:ind w:left="720" w:hanging="720"/>
        <w:rPr>
          <w:noProof/>
        </w:rPr>
      </w:pPr>
      <w:r w:rsidRPr="009F5CD8">
        <w:rPr>
          <w:noProof/>
        </w:rPr>
        <w:t xml:space="preserve">Gansel LC, Plew DR, Endresen PC, Olsen AI, Misimi E, Guenther J, Jensen O. 2015. Drag of clean and fouled net panels - Measurements and parameterization of fouling. PLoS ONE. 10(7):e0131051. </w:t>
      </w:r>
    </w:p>
    <w:p w:rsidR="00D629C6" w:rsidRPr="009F5CD8" w:rsidRDefault="00D629C6" w:rsidP="000D5C26">
      <w:pPr>
        <w:pStyle w:val="EndNoteBibliography"/>
        <w:spacing w:after="0"/>
        <w:ind w:left="720" w:hanging="720"/>
        <w:rPr>
          <w:noProof/>
        </w:rPr>
      </w:pPr>
      <w:r w:rsidRPr="009F5CD8">
        <w:rPr>
          <w:noProof/>
        </w:rPr>
        <w:t xml:space="preserve">Garbary DJ, Jess CB. 2000. Current status of the invasive alga </w:t>
      </w:r>
      <w:r w:rsidRPr="009F5CD8">
        <w:rPr>
          <w:i/>
          <w:noProof/>
        </w:rPr>
        <w:t>Codium fragile</w:t>
      </w:r>
      <w:r w:rsidRPr="009F5CD8">
        <w:rPr>
          <w:noProof/>
        </w:rPr>
        <w:t xml:space="preserve"> in eastern Canada. J Phycol. 36:23. </w:t>
      </w:r>
    </w:p>
    <w:p w:rsidR="00D629C6" w:rsidRPr="009F5CD8" w:rsidRDefault="00D629C6" w:rsidP="000D5C26">
      <w:pPr>
        <w:pStyle w:val="EndNoteBibliography"/>
        <w:spacing w:after="0"/>
        <w:ind w:left="720" w:hanging="720"/>
        <w:rPr>
          <w:noProof/>
        </w:rPr>
      </w:pPr>
      <w:r w:rsidRPr="009F5CD8">
        <w:rPr>
          <w:noProof/>
        </w:rPr>
        <w:t xml:space="preserve">Gittenberger A. 2009. Invasive tunicates on Zeeland and Prince Edward Island mussels, and management practices in The Netherlands. Aquat Invasions. 4(1):279-281. </w:t>
      </w:r>
    </w:p>
    <w:p w:rsidR="00D629C6" w:rsidRPr="009F5CD8" w:rsidRDefault="00D629C6" w:rsidP="000D5C26">
      <w:pPr>
        <w:pStyle w:val="EndNoteBibliography"/>
        <w:spacing w:after="0"/>
        <w:ind w:left="720" w:hanging="720"/>
        <w:rPr>
          <w:noProof/>
        </w:rPr>
      </w:pPr>
      <w:r w:rsidRPr="009F5CD8">
        <w:rPr>
          <w:noProof/>
        </w:rPr>
        <w:t>Godoy AC, Corrêia AF, Rodrigues RB, Boscolo WR, Bittencourt F, Nervis JAL, Feiden A. 2018. Three native species as possible control for</w:t>
      </w:r>
      <w:r w:rsidRPr="009F5CD8">
        <w:rPr>
          <w:i/>
          <w:noProof/>
        </w:rPr>
        <w:t xml:space="preserve"> Limnoperna fortunei</w:t>
      </w:r>
      <w:r w:rsidRPr="009F5CD8">
        <w:rPr>
          <w:noProof/>
        </w:rPr>
        <w:t xml:space="preserve"> in net cage farming in the Itaipu Reservoir. Water Air Soil Pollut. 229:241. </w:t>
      </w:r>
    </w:p>
    <w:p w:rsidR="00D629C6" w:rsidRPr="009F5CD8" w:rsidRDefault="00D629C6" w:rsidP="000D5C26">
      <w:pPr>
        <w:pStyle w:val="EndNoteBibliography"/>
        <w:spacing w:after="0"/>
        <w:ind w:left="720" w:hanging="720"/>
        <w:rPr>
          <w:noProof/>
        </w:rPr>
      </w:pPr>
      <w:r w:rsidRPr="009F5CD8">
        <w:rPr>
          <w:noProof/>
        </w:rPr>
        <w:t xml:space="preserve">Greene JK, Grizzle RE. 2007. Successional development of fouling communities on open ocean aquaculture fish cages in the western Gulf of Maine, USA. Aquaculture. 262:289-301. </w:t>
      </w:r>
    </w:p>
    <w:p w:rsidR="00D629C6" w:rsidRPr="009F5CD8" w:rsidRDefault="00D629C6" w:rsidP="000D5C26">
      <w:pPr>
        <w:pStyle w:val="EndNoteBibliography"/>
        <w:spacing w:after="0"/>
        <w:ind w:left="720" w:hanging="720"/>
        <w:rPr>
          <w:noProof/>
        </w:rPr>
      </w:pPr>
      <w:r w:rsidRPr="009F5CD8">
        <w:rPr>
          <w:noProof/>
        </w:rPr>
        <w:t xml:space="preserve">Gretchis TS. 2006. What's putting some aquaculturists in a 'foul' mood? Fouling organisms are taking their toll in marine aquaculture. Wrack Lines. 5:8-10. </w:t>
      </w:r>
    </w:p>
    <w:p w:rsidR="00D629C6" w:rsidRPr="009F5CD8" w:rsidRDefault="00D629C6" w:rsidP="000D5C26">
      <w:pPr>
        <w:pStyle w:val="EndNoteBibliography"/>
        <w:spacing w:after="0"/>
        <w:ind w:left="720" w:hanging="720"/>
        <w:rPr>
          <w:noProof/>
        </w:rPr>
      </w:pPr>
      <w:r w:rsidRPr="009F5CD8">
        <w:rPr>
          <w:noProof/>
        </w:rPr>
        <w:t xml:space="preserve">Guenther J, Carl C, Sunde LM. 2009. The effects of colour and copper on the settlement of the hydroid </w:t>
      </w:r>
      <w:r w:rsidRPr="009F5CD8">
        <w:rPr>
          <w:i/>
          <w:noProof/>
        </w:rPr>
        <w:t>Ectopleura larynx</w:t>
      </w:r>
      <w:r w:rsidRPr="009F5CD8">
        <w:rPr>
          <w:noProof/>
        </w:rPr>
        <w:t xml:space="preserve"> on aquaculture nets in Norway. Aquaculture. 292:252-255. </w:t>
      </w:r>
    </w:p>
    <w:p w:rsidR="00D629C6" w:rsidRPr="009F5CD8" w:rsidRDefault="00D629C6" w:rsidP="000D5C26">
      <w:pPr>
        <w:pStyle w:val="EndNoteBibliography"/>
        <w:spacing w:after="0"/>
        <w:ind w:left="720" w:hanging="720"/>
        <w:rPr>
          <w:noProof/>
        </w:rPr>
      </w:pPr>
      <w:r w:rsidRPr="009F5CD8">
        <w:rPr>
          <w:noProof/>
        </w:rPr>
        <w:t xml:space="preserve">Guenther J, de Nys R. 2006. Differential community development of fouling species on the pearl oysters </w:t>
      </w:r>
      <w:r w:rsidRPr="009F5CD8">
        <w:rPr>
          <w:i/>
          <w:noProof/>
        </w:rPr>
        <w:t>Pinctada fucata</w:t>
      </w:r>
      <w:r w:rsidRPr="009F5CD8">
        <w:rPr>
          <w:noProof/>
        </w:rPr>
        <w:t xml:space="preserve">, </w:t>
      </w:r>
      <w:r w:rsidRPr="009F5CD8">
        <w:rPr>
          <w:i/>
          <w:noProof/>
        </w:rPr>
        <w:t>Pteria penguin</w:t>
      </w:r>
      <w:r w:rsidRPr="009F5CD8">
        <w:rPr>
          <w:noProof/>
        </w:rPr>
        <w:t xml:space="preserve"> and </w:t>
      </w:r>
      <w:r w:rsidRPr="009F5CD8">
        <w:rPr>
          <w:i/>
          <w:noProof/>
        </w:rPr>
        <w:t>Pteria chinensis</w:t>
      </w:r>
      <w:r w:rsidRPr="009F5CD8">
        <w:rPr>
          <w:noProof/>
        </w:rPr>
        <w:t xml:space="preserve"> (Bivalvia, Pteriidae). Biofouling. 22(3):163-171. </w:t>
      </w:r>
    </w:p>
    <w:p w:rsidR="00D629C6" w:rsidRPr="009F5CD8" w:rsidRDefault="00D629C6" w:rsidP="000D5C26">
      <w:pPr>
        <w:pStyle w:val="EndNoteBibliography"/>
        <w:spacing w:after="0"/>
        <w:ind w:left="720" w:hanging="720"/>
        <w:rPr>
          <w:noProof/>
        </w:rPr>
      </w:pPr>
      <w:r w:rsidRPr="009F5CD8">
        <w:rPr>
          <w:noProof/>
        </w:rPr>
        <w:t xml:space="preserve">Guenther J, de Nys R, Southgate PC. 2006. The effects of age and shell size of the Akoya pearl oyster </w:t>
      </w:r>
      <w:r w:rsidRPr="009F5CD8">
        <w:rPr>
          <w:i/>
          <w:noProof/>
        </w:rPr>
        <w:t>Pinctada fucata</w:t>
      </w:r>
      <w:r w:rsidRPr="009F5CD8">
        <w:rPr>
          <w:noProof/>
        </w:rPr>
        <w:t xml:space="preserve"> (Bilvalvia, Pteriidae) on the accumulation of fouling organisms. Aquaculture. 253:366-373. </w:t>
      </w:r>
    </w:p>
    <w:p w:rsidR="00D629C6" w:rsidRPr="009F5CD8" w:rsidRDefault="00D629C6" w:rsidP="000D5C26">
      <w:pPr>
        <w:pStyle w:val="EndNoteBibliography"/>
        <w:spacing w:after="0"/>
        <w:ind w:left="720" w:hanging="720"/>
        <w:rPr>
          <w:noProof/>
        </w:rPr>
      </w:pPr>
      <w:r w:rsidRPr="009F5CD8">
        <w:rPr>
          <w:noProof/>
        </w:rPr>
        <w:t xml:space="preserve">Guenther J, Fitridge I, Misimi E. 2011. Potential antifouling strategies for marine finfish aquaculture: the effects of physical and chemical treatments on the settlement and survival of the hydroid </w:t>
      </w:r>
      <w:r w:rsidRPr="009F5CD8">
        <w:rPr>
          <w:i/>
          <w:noProof/>
        </w:rPr>
        <w:t>Ectopleura larynx</w:t>
      </w:r>
      <w:r w:rsidRPr="009F5CD8">
        <w:rPr>
          <w:noProof/>
        </w:rPr>
        <w:t xml:space="preserve">. Biofouling. 27(9):1033-1042. </w:t>
      </w:r>
    </w:p>
    <w:p w:rsidR="00D629C6" w:rsidRPr="009F5CD8" w:rsidRDefault="00D629C6" w:rsidP="000D5C26">
      <w:pPr>
        <w:pStyle w:val="EndNoteBibliography"/>
        <w:spacing w:after="0"/>
        <w:ind w:left="720" w:hanging="720"/>
        <w:rPr>
          <w:noProof/>
        </w:rPr>
      </w:pPr>
      <w:r w:rsidRPr="009F5CD8">
        <w:rPr>
          <w:noProof/>
        </w:rPr>
        <w:t xml:space="preserve">Guenther J, Misimi E, Sunde LM. 2010. The development of biofouling, particularly the hydroid </w:t>
      </w:r>
      <w:r w:rsidRPr="009F5CD8">
        <w:rPr>
          <w:i/>
          <w:noProof/>
        </w:rPr>
        <w:t>Ectopleura larynx</w:t>
      </w:r>
      <w:r w:rsidRPr="009F5CD8">
        <w:rPr>
          <w:noProof/>
        </w:rPr>
        <w:t xml:space="preserve">, on commercial salmon cage nets in Mid-Norway. Aquaculture. 300:120-127. </w:t>
      </w:r>
    </w:p>
    <w:p w:rsidR="00D629C6" w:rsidRPr="009F5CD8" w:rsidRDefault="00D629C6" w:rsidP="000D5C26">
      <w:pPr>
        <w:pStyle w:val="EndNoteBibliography"/>
        <w:spacing w:after="0"/>
        <w:ind w:left="720" w:hanging="720"/>
        <w:rPr>
          <w:noProof/>
        </w:rPr>
      </w:pPr>
      <w:r w:rsidRPr="009F5CD8">
        <w:rPr>
          <w:noProof/>
        </w:rPr>
        <w:t xml:space="preserve">Guiry MD, Ottway B. 1981. Maricultural studies on </w:t>
      </w:r>
      <w:r w:rsidRPr="009F5CD8">
        <w:rPr>
          <w:i/>
          <w:noProof/>
        </w:rPr>
        <w:t>Gracilaria foliifera</w:t>
      </w:r>
      <w:r w:rsidRPr="009F5CD8">
        <w:rPr>
          <w:noProof/>
        </w:rPr>
        <w:t>, an agar producing seaweed. Proceedings of the Third Economic and Medicinal Plants Research Association Symposium. Cambridge (UK): University Botanic Gardens; p. 85-95.</w:t>
      </w:r>
    </w:p>
    <w:p w:rsidR="00D629C6" w:rsidRPr="009F5CD8" w:rsidRDefault="00D629C6" w:rsidP="000D5C26">
      <w:pPr>
        <w:pStyle w:val="EndNoteBibliography"/>
        <w:spacing w:after="0"/>
        <w:ind w:left="720" w:hanging="720"/>
        <w:rPr>
          <w:noProof/>
        </w:rPr>
      </w:pPr>
      <w:r w:rsidRPr="009F5CD8">
        <w:rPr>
          <w:noProof/>
        </w:rPr>
        <w:lastRenderedPageBreak/>
        <w:t xml:space="preserve">Haglund K. 1992. Photosynthesis and growth of some marine algae, with emphasis on the rhodophyte </w:t>
      </w:r>
      <w:r w:rsidRPr="009F5CD8">
        <w:rPr>
          <w:i/>
          <w:noProof/>
        </w:rPr>
        <w:t>Gracilaria tenuistipitata</w:t>
      </w:r>
      <w:r w:rsidRPr="009F5CD8">
        <w:rPr>
          <w:noProof/>
        </w:rPr>
        <w:t>. Comprehensive Summaries of Uppsala Dissertations from the Faculty of Science. Uppsala (Sweden): Uppsala University Publications; p. 48.</w:t>
      </w:r>
    </w:p>
    <w:p w:rsidR="00D629C6" w:rsidRPr="009F5CD8" w:rsidRDefault="00D629C6" w:rsidP="000D5C26">
      <w:pPr>
        <w:pStyle w:val="EndNoteBibliography"/>
        <w:spacing w:after="0"/>
        <w:ind w:left="720" w:hanging="720"/>
        <w:rPr>
          <w:noProof/>
        </w:rPr>
      </w:pPr>
      <w:r w:rsidRPr="009F5CD8">
        <w:rPr>
          <w:noProof/>
        </w:rPr>
        <w:t xml:space="preserve">Haglund K, Pedersen M. 1993. Outdoor pond cultivation of the subtropical marine red alga </w:t>
      </w:r>
      <w:r w:rsidRPr="009F5CD8">
        <w:rPr>
          <w:i/>
          <w:noProof/>
        </w:rPr>
        <w:t>Gracilaria</w:t>
      </w:r>
      <w:r w:rsidRPr="009F5CD8">
        <w:rPr>
          <w:noProof/>
        </w:rPr>
        <w:t xml:space="preserve"> </w:t>
      </w:r>
      <w:r w:rsidRPr="009F5CD8">
        <w:rPr>
          <w:i/>
          <w:noProof/>
        </w:rPr>
        <w:t xml:space="preserve">tenuistipitata </w:t>
      </w:r>
      <w:r w:rsidRPr="009F5CD8">
        <w:rPr>
          <w:noProof/>
        </w:rPr>
        <w:t xml:space="preserve">in brackish water in Sweden. Growth, nutrient uptake, co-cultivation with rainbow trout and epiphyte control. J Appl Phycol. 5(3):271-284. </w:t>
      </w:r>
    </w:p>
    <w:p w:rsidR="00D629C6" w:rsidRPr="009F5CD8" w:rsidRDefault="00D629C6" w:rsidP="000D5C26">
      <w:pPr>
        <w:pStyle w:val="EndNoteBibliography"/>
        <w:spacing w:after="0"/>
        <w:ind w:left="720" w:hanging="720"/>
        <w:rPr>
          <w:noProof/>
        </w:rPr>
      </w:pPr>
      <w:r w:rsidRPr="009F5CD8">
        <w:rPr>
          <w:noProof/>
        </w:rPr>
        <w:t xml:space="preserve">Hansen JE. 1984. Strain selection and physiology in the development of </w:t>
      </w:r>
      <w:r w:rsidRPr="009F5CD8">
        <w:rPr>
          <w:i/>
          <w:noProof/>
        </w:rPr>
        <w:t xml:space="preserve">Gracilaria </w:t>
      </w:r>
      <w:r w:rsidRPr="009F5CD8">
        <w:rPr>
          <w:noProof/>
        </w:rPr>
        <w:t xml:space="preserve">mariculture. Hydrobiologia. 116:89-94. </w:t>
      </w:r>
    </w:p>
    <w:p w:rsidR="00D629C6" w:rsidRPr="009F5CD8" w:rsidRDefault="00D629C6" w:rsidP="000D5C26">
      <w:pPr>
        <w:pStyle w:val="EndNoteBibliography"/>
        <w:spacing w:after="0"/>
        <w:ind w:left="720" w:hanging="720"/>
        <w:rPr>
          <w:noProof/>
        </w:rPr>
      </w:pPr>
      <w:r w:rsidRPr="009F5CD8">
        <w:rPr>
          <w:noProof/>
        </w:rPr>
        <w:t>Hansen JE, Packard JE, Doyle WT. 1981. Mariculture of red seaweeds. La Jolla (California): California Sea Grant College Program.</w:t>
      </w:r>
    </w:p>
    <w:p w:rsidR="00D629C6" w:rsidRPr="009F5CD8" w:rsidRDefault="00D629C6" w:rsidP="000D5C26">
      <w:pPr>
        <w:pStyle w:val="EndNoteBibliography"/>
        <w:spacing w:after="0"/>
        <w:ind w:left="720" w:hanging="720"/>
        <w:rPr>
          <w:noProof/>
        </w:rPr>
      </w:pPr>
      <w:r w:rsidRPr="009F5CD8">
        <w:rPr>
          <w:noProof/>
        </w:rPr>
        <w:t xml:space="preserve">Hayashi L, Hurtado AQ, Msuya FE, Bleicher-Lhonneur G, Critchley AT. 2010. A review of </w:t>
      </w:r>
      <w:r w:rsidRPr="009F5CD8">
        <w:rPr>
          <w:i/>
          <w:noProof/>
        </w:rPr>
        <w:t xml:space="preserve">Kappaphycus </w:t>
      </w:r>
      <w:r w:rsidRPr="009F5CD8">
        <w:rPr>
          <w:noProof/>
        </w:rPr>
        <w:t>farming: prospects and constraints. In:</w:t>
      </w:r>
      <w:r w:rsidRPr="009F5CD8">
        <w:rPr>
          <w:i/>
          <w:noProof/>
        </w:rPr>
        <w:t xml:space="preserve"> </w:t>
      </w:r>
      <w:r w:rsidRPr="009F5CD8">
        <w:rPr>
          <w:noProof/>
        </w:rPr>
        <w:t>Israel A, Einav R, Seckbach J, editors. Seaweeds and their Role in Globally Changing Environments. New York: Springer; p. 251-283.</w:t>
      </w:r>
    </w:p>
    <w:p w:rsidR="00D629C6" w:rsidRPr="009F5CD8" w:rsidRDefault="00D629C6" w:rsidP="000D5C26">
      <w:pPr>
        <w:pStyle w:val="EndNoteBibliography"/>
        <w:spacing w:after="0"/>
        <w:ind w:left="720" w:hanging="720"/>
        <w:rPr>
          <w:noProof/>
        </w:rPr>
      </w:pPr>
      <w:r w:rsidRPr="000D5C26">
        <w:rPr>
          <w:noProof/>
          <w:lang w:val="nb-NO"/>
        </w:rPr>
        <w:t xml:space="preserve">Heasman K, de Zwart E. 2004. </w:t>
      </w:r>
      <w:r w:rsidRPr="009F5CD8">
        <w:rPr>
          <w:noProof/>
        </w:rPr>
        <w:t xml:space="preserve">Preliminary investigation on </w:t>
      </w:r>
      <w:r w:rsidRPr="009F5CD8">
        <w:rPr>
          <w:i/>
          <w:noProof/>
        </w:rPr>
        <w:t>Amphisbetia bispinosa</w:t>
      </w:r>
      <w:r w:rsidRPr="009F5CD8">
        <w:rPr>
          <w:noProof/>
        </w:rPr>
        <w:t xml:space="preserve"> colonisation on mussel farms in the Coromandel. Report prepared for the New Zealand Mussel Industry Council. Nelson (New Zealand): Cawthron Institute.</w:t>
      </w:r>
    </w:p>
    <w:p w:rsidR="00D629C6" w:rsidRPr="009F5CD8" w:rsidRDefault="00D629C6" w:rsidP="000D5C26">
      <w:pPr>
        <w:pStyle w:val="EndNoteBibliography"/>
        <w:spacing w:after="0"/>
        <w:ind w:left="720" w:hanging="720"/>
        <w:rPr>
          <w:noProof/>
        </w:rPr>
      </w:pPr>
      <w:r w:rsidRPr="00FC1B99">
        <w:rPr>
          <w:noProof/>
          <w:lang w:val="it-IT"/>
        </w:rPr>
        <w:t xml:space="preserve">Hellebø A, Stene A, Aspehaug V. 2017. </w:t>
      </w:r>
      <w:r w:rsidRPr="009F5CD8">
        <w:rPr>
          <w:noProof/>
        </w:rPr>
        <w:t xml:space="preserve">PCR survey for </w:t>
      </w:r>
      <w:r w:rsidRPr="009F5CD8">
        <w:rPr>
          <w:i/>
          <w:noProof/>
        </w:rPr>
        <w:t>Paramoeba perurans</w:t>
      </w:r>
      <w:r w:rsidRPr="009F5CD8">
        <w:rPr>
          <w:noProof/>
        </w:rPr>
        <w:t xml:space="preserve"> in fauna, environmental samples and fish associated with marine farming sites for Atlantic salmon (</w:t>
      </w:r>
      <w:r w:rsidRPr="009F5CD8">
        <w:rPr>
          <w:i/>
          <w:noProof/>
        </w:rPr>
        <w:t>Salmo salar</w:t>
      </w:r>
      <w:r w:rsidRPr="009F5CD8">
        <w:rPr>
          <w:noProof/>
        </w:rPr>
        <w:t xml:space="preserve"> L.). J Fish Dis. 40(5):661-670. </w:t>
      </w:r>
    </w:p>
    <w:p w:rsidR="00D629C6" w:rsidRPr="009F5CD8" w:rsidRDefault="00D629C6" w:rsidP="000D5C26">
      <w:pPr>
        <w:pStyle w:val="EndNoteBibliography"/>
        <w:spacing w:after="0"/>
        <w:ind w:left="720" w:hanging="720"/>
        <w:rPr>
          <w:noProof/>
        </w:rPr>
      </w:pPr>
      <w:r w:rsidRPr="009F5CD8">
        <w:rPr>
          <w:noProof/>
        </w:rPr>
        <w:t>Hodson SL, Burke C. 1994. Micr</w:t>
      </w:r>
      <w:r w:rsidRPr="009F5CD8">
        <w:rPr>
          <w:rFonts w:hint="eastAsia"/>
          <w:noProof/>
        </w:rPr>
        <w:t xml:space="preserve">ofouling of salmon‐cage netting: a preliminary investigation. Biofouling. 8(2):93-105. </w:t>
      </w:r>
    </w:p>
    <w:p w:rsidR="00D629C6" w:rsidRPr="009F5CD8" w:rsidRDefault="00D629C6" w:rsidP="000D5C26">
      <w:pPr>
        <w:pStyle w:val="EndNoteBibliography"/>
        <w:spacing w:after="0"/>
        <w:ind w:left="720" w:hanging="720"/>
        <w:rPr>
          <w:noProof/>
        </w:rPr>
      </w:pPr>
      <w:r w:rsidRPr="009F5CD8">
        <w:rPr>
          <w:noProof/>
        </w:rPr>
        <w:t xml:space="preserve">Hodson SL, Burke CM, Bissett AP. 2000. Biofouling of fish-cage netting: the efficacy of a silicone coating and the effect of netting colour. Aquaculture. 184:277-290. </w:t>
      </w:r>
    </w:p>
    <w:p w:rsidR="00D629C6" w:rsidRPr="009F5CD8" w:rsidRDefault="00D629C6" w:rsidP="000D5C26">
      <w:pPr>
        <w:pStyle w:val="EndNoteBibliography"/>
        <w:spacing w:after="0"/>
        <w:ind w:left="720" w:hanging="720"/>
        <w:rPr>
          <w:noProof/>
        </w:rPr>
      </w:pPr>
      <w:r w:rsidRPr="009F5CD8">
        <w:rPr>
          <w:noProof/>
        </w:rPr>
        <w:t xml:space="preserve">Holthuis TD, Bergström P, Lindegarth M, Lindegarth S. 2015. Monitoring recruitment patterns of mussels and fouling tunicates in mariculture. J Shellfish Res. 34(3):1007-1018. </w:t>
      </w:r>
    </w:p>
    <w:p w:rsidR="00D629C6" w:rsidRPr="009F5CD8" w:rsidRDefault="00D629C6" w:rsidP="000D5C26">
      <w:pPr>
        <w:pStyle w:val="EndNoteBibliography"/>
        <w:spacing w:after="0"/>
        <w:ind w:left="720" w:hanging="720"/>
        <w:rPr>
          <w:noProof/>
        </w:rPr>
      </w:pPr>
      <w:r w:rsidRPr="009F5CD8">
        <w:rPr>
          <w:noProof/>
        </w:rPr>
        <w:t xml:space="preserve">Hurtado AQ, Critchley AT, Trespoey A, Lhonneur GB. 2006. Occurrence of </w:t>
      </w:r>
      <w:r w:rsidRPr="009F5CD8">
        <w:rPr>
          <w:i/>
          <w:noProof/>
        </w:rPr>
        <w:t>Polysiphonia</w:t>
      </w:r>
      <w:r w:rsidRPr="009F5CD8">
        <w:rPr>
          <w:noProof/>
        </w:rPr>
        <w:t xml:space="preserve"> epiphytes in </w:t>
      </w:r>
      <w:r w:rsidRPr="009F5CD8">
        <w:rPr>
          <w:i/>
          <w:noProof/>
        </w:rPr>
        <w:t>Kappaphycus</w:t>
      </w:r>
      <w:r w:rsidRPr="009F5CD8">
        <w:rPr>
          <w:noProof/>
        </w:rPr>
        <w:t xml:space="preserve"> farms at Calaguas Is., Camarines Norte, Phillippines. J Appl Phycol. 18(3-5):301-306. </w:t>
      </w:r>
    </w:p>
    <w:p w:rsidR="00D629C6" w:rsidRPr="009F5CD8" w:rsidRDefault="00D629C6" w:rsidP="000D5C26">
      <w:pPr>
        <w:pStyle w:val="EndNoteBibliography"/>
        <w:spacing w:after="0"/>
        <w:ind w:left="720" w:hanging="720"/>
        <w:rPr>
          <w:noProof/>
        </w:rPr>
      </w:pPr>
      <w:r w:rsidRPr="009F5CD8">
        <w:rPr>
          <w:noProof/>
        </w:rPr>
        <w:t xml:space="preserve">Keesing JK, Liu D, Shi Y, Wang Y. 2016. Abiotic factors influencing biomass accumulation of green tide causing </w:t>
      </w:r>
      <w:r w:rsidRPr="009F5CD8">
        <w:rPr>
          <w:i/>
          <w:noProof/>
        </w:rPr>
        <w:t xml:space="preserve">Ulva </w:t>
      </w:r>
      <w:r w:rsidRPr="009F5CD8">
        <w:rPr>
          <w:noProof/>
        </w:rPr>
        <w:t xml:space="preserve">spp. on </w:t>
      </w:r>
      <w:r w:rsidRPr="009F5CD8">
        <w:rPr>
          <w:i/>
          <w:noProof/>
        </w:rPr>
        <w:t>Pyropia</w:t>
      </w:r>
      <w:r w:rsidRPr="009F5CD8">
        <w:rPr>
          <w:noProof/>
        </w:rPr>
        <w:t xml:space="preserve"> culture rafts in the Yellow Sea, China. Mar Pollut Bull. 105(1):88-97. </w:t>
      </w:r>
    </w:p>
    <w:p w:rsidR="00D629C6" w:rsidRPr="009F5CD8" w:rsidRDefault="00D629C6" w:rsidP="000D5C26">
      <w:pPr>
        <w:pStyle w:val="EndNoteBibliography"/>
        <w:spacing w:after="0"/>
        <w:ind w:left="720" w:hanging="720"/>
        <w:rPr>
          <w:noProof/>
        </w:rPr>
      </w:pPr>
      <w:r w:rsidRPr="009F5CD8">
        <w:rPr>
          <w:noProof/>
        </w:rPr>
        <w:t xml:space="preserve">Kerrison PD, Stanley MS, Hughes AD. 2018. Textile substrate seeding of </w:t>
      </w:r>
      <w:r w:rsidRPr="009F5CD8">
        <w:rPr>
          <w:i/>
          <w:noProof/>
        </w:rPr>
        <w:t>Saccharina latissima</w:t>
      </w:r>
      <w:r w:rsidRPr="009F5CD8">
        <w:rPr>
          <w:noProof/>
        </w:rPr>
        <w:t xml:space="preserve"> sporophytes using a binder: An effective method for the aquaculture of kelp. Algal Res. 33:352-357. </w:t>
      </w:r>
    </w:p>
    <w:p w:rsidR="00D629C6" w:rsidRPr="009F5CD8" w:rsidRDefault="00D629C6" w:rsidP="000D5C26">
      <w:pPr>
        <w:pStyle w:val="EndNoteBibliography"/>
        <w:spacing w:after="0"/>
        <w:ind w:left="720" w:hanging="720"/>
        <w:rPr>
          <w:noProof/>
        </w:rPr>
      </w:pPr>
      <w:r w:rsidRPr="009F5CD8">
        <w:rPr>
          <w:noProof/>
        </w:rPr>
        <w:t xml:space="preserve">Korringa P. 1952. Recent advances in oyster biology. Quart Rev Biol. 27:266-308. </w:t>
      </w:r>
    </w:p>
    <w:p w:rsidR="00D629C6" w:rsidRPr="009F5CD8" w:rsidRDefault="00D629C6" w:rsidP="000D5C26">
      <w:pPr>
        <w:pStyle w:val="EndNoteBibliography"/>
        <w:spacing w:after="0"/>
        <w:ind w:left="720" w:hanging="720"/>
        <w:rPr>
          <w:noProof/>
        </w:rPr>
      </w:pPr>
      <w:r w:rsidRPr="000D5C26">
        <w:rPr>
          <w:noProof/>
          <w:lang w:val="nb-NO"/>
        </w:rPr>
        <w:t xml:space="preserve">Kripa V, Mohamed KS, Velayudhan TS. 2012. </w:t>
      </w:r>
      <w:r w:rsidRPr="009F5CD8">
        <w:rPr>
          <w:noProof/>
        </w:rPr>
        <w:t xml:space="preserve">Seasonal fouling stress on the farmed pearl oyster, </w:t>
      </w:r>
      <w:r w:rsidRPr="009F5CD8">
        <w:rPr>
          <w:i/>
          <w:noProof/>
        </w:rPr>
        <w:t>Pinctada fucata</w:t>
      </w:r>
      <w:r w:rsidRPr="009F5CD8">
        <w:rPr>
          <w:noProof/>
        </w:rPr>
        <w:t xml:space="preserve">, from Southeastern Arabian Sea. J World Aquacult Soc. 43(4):514-525. </w:t>
      </w:r>
    </w:p>
    <w:p w:rsidR="00D629C6" w:rsidRPr="009F5CD8" w:rsidRDefault="00D629C6" w:rsidP="000D5C26">
      <w:pPr>
        <w:pStyle w:val="EndNoteBibliography"/>
        <w:spacing w:after="0"/>
        <w:ind w:left="720" w:hanging="720"/>
        <w:rPr>
          <w:noProof/>
        </w:rPr>
      </w:pPr>
      <w:r w:rsidRPr="009F5CD8">
        <w:rPr>
          <w:noProof/>
        </w:rPr>
        <w:t xml:space="preserve">Kuschel FA, Buschmann AH. 1991. Abundance, effects and management of epiphytism in intertial cultures of </w:t>
      </w:r>
      <w:r w:rsidRPr="009F5CD8">
        <w:rPr>
          <w:i/>
          <w:noProof/>
        </w:rPr>
        <w:t xml:space="preserve">Gracilaria </w:t>
      </w:r>
      <w:r w:rsidRPr="009F5CD8">
        <w:rPr>
          <w:noProof/>
        </w:rPr>
        <w:t xml:space="preserve">(Rhodophyta) in southern Chile. Aquaculture. 92:7-19. </w:t>
      </w:r>
    </w:p>
    <w:p w:rsidR="00D629C6" w:rsidRPr="009F5CD8" w:rsidRDefault="00D629C6" w:rsidP="000D5C26">
      <w:pPr>
        <w:pStyle w:val="EndNoteBibliography"/>
        <w:spacing w:after="0"/>
        <w:ind w:left="720" w:hanging="720"/>
        <w:rPr>
          <w:noProof/>
        </w:rPr>
      </w:pPr>
      <w:r w:rsidRPr="009F5CD8">
        <w:rPr>
          <w:noProof/>
        </w:rPr>
        <w:t xml:space="preserve">Lacoste E, Gueguen Y, Le Moullac G, Koua MS, Gaertner-Mazouni N. 2014. Influence of farmed pearl oysters and associated biofouling communities on nutrient regeneration in lagoons of French Polynesia. Aquacult Env Interac. 5(3):209-219. </w:t>
      </w:r>
    </w:p>
    <w:p w:rsidR="00D629C6" w:rsidRPr="009F5CD8" w:rsidRDefault="00D629C6" w:rsidP="000D5C26">
      <w:pPr>
        <w:pStyle w:val="EndNoteBibliography"/>
        <w:spacing w:after="0"/>
        <w:ind w:left="720" w:hanging="720"/>
        <w:rPr>
          <w:noProof/>
        </w:rPr>
      </w:pPr>
      <w:r w:rsidRPr="009F5CD8">
        <w:rPr>
          <w:noProof/>
        </w:rPr>
        <w:t xml:space="preserve">Lacoste E, Le Moullac G, Levy P, Gueguen Y, Gaertner-Mazouni N. 2014. Biofouling development and its effect on growth and reproduction of the farmed pearl oyster </w:t>
      </w:r>
      <w:r w:rsidRPr="009F5CD8">
        <w:rPr>
          <w:i/>
          <w:noProof/>
        </w:rPr>
        <w:t>Pinctada margaritifera</w:t>
      </w:r>
      <w:r w:rsidRPr="009F5CD8">
        <w:rPr>
          <w:noProof/>
        </w:rPr>
        <w:t xml:space="preserve">. Aquaculture. 434:18-26. </w:t>
      </w:r>
    </w:p>
    <w:p w:rsidR="00D629C6" w:rsidRPr="009F5CD8" w:rsidRDefault="00D629C6" w:rsidP="000D5C26">
      <w:pPr>
        <w:pStyle w:val="EndNoteBibliography"/>
        <w:spacing w:after="0"/>
        <w:ind w:left="720" w:hanging="720"/>
        <w:rPr>
          <w:noProof/>
        </w:rPr>
      </w:pPr>
      <w:r w:rsidRPr="009F5CD8">
        <w:rPr>
          <w:noProof/>
        </w:rPr>
        <w:t xml:space="preserve">Lacoste E, Raimbault P, Harmelin-Vivien M, Gaertner-Mazouni N. 2016. Trophic relationships between the farmed pearl oyster </w:t>
      </w:r>
      <w:r w:rsidRPr="009F5CD8">
        <w:rPr>
          <w:i/>
          <w:noProof/>
        </w:rPr>
        <w:t xml:space="preserve">Pinctada margaritifera </w:t>
      </w:r>
      <w:r w:rsidRPr="009F5CD8">
        <w:rPr>
          <w:noProof/>
        </w:rPr>
        <w:t xml:space="preserve">and its epibionts revealed by stable isotopes and feeding experiments. Aquacult Env Interac. 8:55-66. </w:t>
      </w:r>
    </w:p>
    <w:p w:rsidR="00D629C6" w:rsidRPr="009F5CD8" w:rsidRDefault="00D629C6" w:rsidP="000D5C26">
      <w:pPr>
        <w:pStyle w:val="EndNoteBibliography"/>
        <w:spacing w:after="0"/>
        <w:ind w:left="720" w:hanging="720"/>
        <w:rPr>
          <w:noProof/>
        </w:rPr>
      </w:pPr>
      <w:r w:rsidRPr="009F5CD8">
        <w:rPr>
          <w:noProof/>
        </w:rPr>
        <w:t xml:space="preserve">LeBlanc N, Davidson J, Tremblay R, McNiven M, Landry T. 2007. The effect of anti-fouling treatments for the clubbed tunicate on the blue mussel, </w:t>
      </w:r>
      <w:r w:rsidRPr="009F5CD8">
        <w:rPr>
          <w:i/>
          <w:noProof/>
        </w:rPr>
        <w:t>Mytilus edulis</w:t>
      </w:r>
      <w:r w:rsidRPr="009F5CD8">
        <w:rPr>
          <w:noProof/>
        </w:rPr>
        <w:t xml:space="preserve">. Aquaculture. 264:205-213. </w:t>
      </w:r>
    </w:p>
    <w:p w:rsidR="00D629C6" w:rsidRPr="009F5CD8" w:rsidRDefault="00D629C6" w:rsidP="000D5C26">
      <w:pPr>
        <w:pStyle w:val="EndNoteBibliography"/>
        <w:spacing w:after="0"/>
        <w:ind w:left="720" w:hanging="720"/>
        <w:rPr>
          <w:noProof/>
        </w:rPr>
      </w:pPr>
      <w:r w:rsidRPr="009F5CD8">
        <w:rPr>
          <w:noProof/>
        </w:rPr>
        <w:lastRenderedPageBreak/>
        <w:t xml:space="preserve">Lee H, Lim L, Cheong L. 1985. Observation on the use of antifouling paint in netcage fish farming in Singapore. Singapore J Prim Ind. 13:1-12. </w:t>
      </w:r>
    </w:p>
    <w:p w:rsidR="00D629C6" w:rsidRPr="009F5CD8" w:rsidRDefault="00D629C6" w:rsidP="000D5C26">
      <w:pPr>
        <w:pStyle w:val="EndNoteBibliography"/>
        <w:spacing w:after="0"/>
        <w:ind w:left="720" w:hanging="720"/>
        <w:rPr>
          <w:noProof/>
        </w:rPr>
      </w:pPr>
      <w:r w:rsidRPr="009F5CD8">
        <w:rPr>
          <w:noProof/>
        </w:rPr>
        <w:t xml:space="preserve">Leonardi PI, Miravalles AB, Faugeron S, Flores V, Beltrán J, Correa JA. 2006. Diversity, phenomenology and epidemiology of epiphytism in farmed </w:t>
      </w:r>
      <w:r w:rsidRPr="009F5CD8">
        <w:rPr>
          <w:i/>
          <w:noProof/>
        </w:rPr>
        <w:t xml:space="preserve">Gracilaria chilensis </w:t>
      </w:r>
      <w:r w:rsidRPr="009F5CD8">
        <w:rPr>
          <w:noProof/>
        </w:rPr>
        <w:t xml:space="preserve">(Rhodophyta) in northern Chile. Eur J Phycol. 41(2):247-257. </w:t>
      </w:r>
    </w:p>
    <w:p w:rsidR="00D629C6" w:rsidRPr="009F5CD8" w:rsidRDefault="00D629C6" w:rsidP="000D5C26">
      <w:pPr>
        <w:pStyle w:val="EndNoteBibliography"/>
        <w:spacing w:after="0"/>
        <w:ind w:left="720" w:hanging="720"/>
        <w:rPr>
          <w:noProof/>
        </w:rPr>
      </w:pPr>
      <w:r w:rsidRPr="009F5CD8">
        <w:rPr>
          <w:noProof/>
        </w:rPr>
        <w:t xml:space="preserve">Lignell A, Ekman P, Pedersen M. 1987. Cultivation technique for marine seaweeds allowing controlled and optimized conditions in the laboratory and on a pilotscale. Bot Mar. 30(5):417-424. </w:t>
      </w:r>
    </w:p>
    <w:p w:rsidR="00D629C6" w:rsidRPr="009F5CD8" w:rsidRDefault="00D629C6" w:rsidP="000D5C26">
      <w:pPr>
        <w:pStyle w:val="EndNoteBibliography"/>
        <w:spacing w:after="0"/>
        <w:ind w:left="720" w:hanging="720"/>
        <w:rPr>
          <w:noProof/>
        </w:rPr>
      </w:pPr>
      <w:r w:rsidRPr="009F5CD8">
        <w:rPr>
          <w:noProof/>
        </w:rPr>
        <w:t xml:space="preserve">Lipkin Y. 1985. Outdoor cultivation of sea vegetables. Plant Soil. 89(1-3):159-183. </w:t>
      </w:r>
    </w:p>
    <w:p w:rsidR="00D629C6" w:rsidRPr="00FC1B99" w:rsidRDefault="00D629C6" w:rsidP="000D5C26">
      <w:pPr>
        <w:pStyle w:val="EndNoteBibliography"/>
        <w:spacing w:after="0"/>
        <w:ind w:left="720" w:hanging="720"/>
        <w:rPr>
          <w:noProof/>
          <w:lang w:val="nl-NL"/>
        </w:rPr>
      </w:pPr>
      <w:r w:rsidRPr="009F5CD8">
        <w:rPr>
          <w:noProof/>
        </w:rPr>
        <w:t xml:space="preserve">Littlewood DTJ, Marsbe LA. 1990. Predation on cultivated oysters, </w:t>
      </w:r>
      <w:r w:rsidRPr="009F5CD8">
        <w:rPr>
          <w:i/>
          <w:noProof/>
        </w:rPr>
        <w:t>Crassostrea rhizophorae</w:t>
      </w:r>
      <w:r w:rsidRPr="009F5CD8">
        <w:rPr>
          <w:noProof/>
        </w:rPr>
        <w:t xml:space="preserve"> (Guilding), by the polyclad turbellarian flatworm, </w:t>
      </w:r>
      <w:r w:rsidRPr="009F5CD8">
        <w:rPr>
          <w:i/>
          <w:noProof/>
        </w:rPr>
        <w:t>Stylochus</w:t>
      </w:r>
      <w:r w:rsidRPr="009F5CD8">
        <w:rPr>
          <w:noProof/>
        </w:rPr>
        <w:t xml:space="preserve"> (</w:t>
      </w:r>
      <w:r w:rsidRPr="009F5CD8">
        <w:rPr>
          <w:i/>
          <w:noProof/>
        </w:rPr>
        <w:t>Stylochus</w:t>
      </w:r>
      <w:r w:rsidRPr="009F5CD8">
        <w:rPr>
          <w:noProof/>
        </w:rPr>
        <w:t xml:space="preserve">) </w:t>
      </w:r>
      <w:r w:rsidRPr="009F5CD8">
        <w:rPr>
          <w:i/>
          <w:noProof/>
        </w:rPr>
        <w:t xml:space="preserve">frontalis </w:t>
      </w:r>
      <w:r w:rsidRPr="009F5CD8">
        <w:rPr>
          <w:noProof/>
        </w:rPr>
        <w:t xml:space="preserve">Verril. </w:t>
      </w:r>
      <w:r w:rsidRPr="00FC1B99">
        <w:rPr>
          <w:noProof/>
          <w:lang w:val="nl-NL"/>
        </w:rPr>
        <w:t xml:space="preserve">Aquaculture. 88(2):145-150. </w:t>
      </w:r>
    </w:p>
    <w:p w:rsidR="00D629C6" w:rsidRPr="009F5CD8" w:rsidRDefault="00D629C6" w:rsidP="000D5C26">
      <w:pPr>
        <w:pStyle w:val="EndNoteBibliography"/>
        <w:spacing w:after="0"/>
        <w:ind w:left="720" w:hanging="720"/>
        <w:rPr>
          <w:noProof/>
        </w:rPr>
      </w:pPr>
      <w:r w:rsidRPr="00FC1B99">
        <w:rPr>
          <w:noProof/>
          <w:lang w:val="nl-NL"/>
        </w:rPr>
        <w:t xml:space="preserve">Liu D, Keesing JK, He P, Wang Z, Shi Y, Wang Y. 2013. </w:t>
      </w:r>
      <w:r w:rsidRPr="009F5CD8">
        <w:rPr>
          <w:noProof/>
        </w:rPr>
        <w:t xml:space="preserve">The world's largest macroalgal bloom in the Yellow Sea, China: formation and implications. Estuar Coast Shelf Sci. 129:2-10. </w:t>
      </w:r>
    </w:p>
    <w:p w:rsidR="00D629C6" w:rsidRPr="00FC1B99" w:rsidRDefault="00D629C6" w:rsidP="000D5C26">
      <w:pPr>
        <w:pStyle w:val="EndNoteBibliography"/>
        <w:spacing w:after="0"/>
        <w:ind w:left="720" w:hanging="720"/>
        <w:rPr>
          <w:noProof/>
          <w:lang w:val="fr-FR"/>
        </w:rPr>
      </w:pPr>
      <w:r w:rsidRPr="009F5CD8">
        <w:rPr>
          <w:noProof/>
        </w:rPr>
        <w:t>Lleonart M, Handlinger J, Powell M. 2003. Spionid mudworm infestation of farmed abalone (</w:t>
      </w:r>
      <w:r w:rsidRPr="009F5CD8">
        <w:rPr>
          <w:i/>
          <w:noProof/>
        </w:rPr>
        <w:t xml:space="preserve">Haliotis </w:t>
      </w:r>
      <w:r w:rsidRPr="009F5CD8">
        <w:rPr>
          <w:noProof/>
        </w:rPr>
        <w:t xml:space="preserve">spp.). </w:t>
      </w:r>
      <w:r w:rsidRPr="00FC1B99">
        <w:rPr>
          <w:noProof/>
          <w:lang w:val="fr-FR"/>
        </w:rPr>
        <w:t xml:space="preserve">Aquaculture. 221:85-96. </w:t>
      </w:r>
    </w:p>
    <w:p w:rsidR="00D629C6" w:rsidRPr="009F5CD8" w:rsidRDefault="00D629C6" w:rsidP="000D5C26">
      <w:pPr>
        <w:pStyle w:val="EndNoteBibliography"/>
        <w:spacing w:after="0"/>
        <w:ind w:left="720" w:hanging="720"/>
        <w:rPr>
          <w:noProof/>
        </w:rPr>
      </w:pPr>
      <w:r w:rsidRPr="00FC1B99">
        <w:rPr>
          <w:noProof/>
          <w:lang w:val="fr-FR"/>
        </w:rPr>
        <w:t xml:space="preserve">Locke A, Hanson JM, Ellis KM, Thompson J, Rochette R. 2007. </w:t>
      </w:r>
      <w:r w:rsidRPr="009F5CD8">
        <w:rPr>
          <w:noProof/>
        </w:rPr>
        <w:t>Invasion of the southern Gulf of St. Lawrence by the clubbed tunicate (</w:t>
      </w:r>
      <w:r w:rsidRPr="009F5CD8">
        <w:rPr>
          <w:i/>
          <w:noProof/>
        </w:rPr>
        <w:t>Styela clava</w:t>
      </w:r>
      <w:r w:rsidRPr="009F5CD8">
        <w:rPr>
          <w:noProof/>
        </w:rPr>
        <w:t xml:space="preserve"> Herdman): otential mechanisms for invasions of Prince Edward Island estuaries. J Exp Mar Biol Ecol. 342:69-77. </w:t>
      </w:r>
    </w:p>
    <w:p w:rsidR="00D629C6" w:rsidRPr="009F5CD8" w:rsidRDefault="00D629C6" w:rsidP="000D5C26">
      <w:pPr>
        <w:pStyle w:val="EndNoteBibliography"/>
        <w:spacing w:after="0"/>
        <w:ind w:left="720" w:hanging="720"/>
        <w:rPr>
          <w:noProof/>
        </w:rPr>
      </w:pPr>
      <w:r w:rsidRPr="009F5CD8">
        <w:rPr>
          <w:noProof/>
        </w:rPr>
        <w:t>Lüning K, Mortensen L. 2015. European aquaculture of sugar kelp (</w:t>
      </w:r>
      <w:r w:rsidRPr="009F5CD8">
        <w:rPr>
          <w:i/>
          <w:noProof/>
        </w:rPr>
        <w:t>Saccharina latissima</w:t>
      </w:r>
      <w:r w:rsidRPr="009F5CD8">
        <w:rPr>
          <w:noProof/>
        </w:rPr>
        <w:t xml:space="preserve">) for food industries: iodine content and epiphytic animals as major problems. Bot Mar. 58(6). </w:t>
      </w:r>
    </w:p>
    <w:p w:rsidR="00D629C6" w:rsidRPr="009F5CD8" w:rsidRDefault="00D629C6" w:rsidP="000D5C26">
      <w:pPr>
        <w:pStyle w:val="EndNoteBibliography"/>
        <w:spacing w:after="0"/>
        <w:ind w:left="720" w:hanging="720"/>
        <w:rPr>
          <w:noProof/>
        </w:rPr>
      </w:pPr>
      <w:r w:rsidRPr="009F5CD8">
        <w:rPr>
          <w:noProof/>
        </w:rPr>
        <w:t xml:space="preserve">Macchiavello J, Sepúlveda C, Basaure H, Sáez F, Yañez D, Marín C, Vega L. 2017. Suspended culture of </w:t>
      </w:r>
      <w:r w:rsidRPr="009F5CD8">
        <w:rPr>
          <w:i/>
          <w:noProof/>
        </w:rPr>
        <w:t>Chondracanthus chamissoi</w:t>
      </w:r>
      <w:r w:rsidRPr="009F5CD8">
        <w:rPr>
          <w:noProof/>
        </w:rPr>
        <w:t xml:space="preserve"> (Rhodophyta: Gigartinales) in Caleta Hornos (northern Chile) via vegetative propagation with secondary attachment discs. J Appl Phycol. 30(2):1149-1155. </w:t>
      </w:r>
    </w:p>
    <w:p w:rsidR="00D629C6" w:rsidRPr="009F5CD8" w:rsidRDefault="00D629C6" w:rsidP="000D5C26">
      <w:pPr>
        <w:pStyle w:val="EndNoteBibliography"/>
        <w:spacing w:after="0"/>
        <w:ind w:left="720" w:hanging="720"/>
        <w:rPr>
          <w:noProof/>
        </w:rPr>
      </w:pPr>
      <w:r w:rsidRPr="009F5CD8">
        <w:rPr>
          <w:noProof/>
        </w:rPr>
        <w:t>Madin J, Ching CV. 2015. Biofouling challenge and management methods in marine aquaculture. In:</w:t>
      </w:r>
      <w:r w:rsidRPr="009F5CD8">
        <w:rPr>
          <w:i/>
          <w:noProof/>
        </w:rPr>
        <w:t xml:space="preserve"> </w:t>
      </w:r>
      <w:r w:rsidRPr="009F5CD8">
        <w:rPr>
          <w:noProof/>
        </w:rPr>
        <w:t>Mustafa S, Shapawi R, editors. Aquaculture Ecosystems: Adaptability and Sustainability West Sussex (United Kingdom): John Wiley &amp; Sons, Ltd; p. 107-138.</w:t>
      </w:r>
    </w:p>
    <w:p w:rsidR="00D629C6" w:rsidRPr="009F5CD8" w:rsidRDefault="00D629C6" w:rsidP="000D5C26">
      <w:pPr>
        <w:pStyle w:val="EndNoteBibliography"/>
        <w:spacing w:after="0"/>
        <w:ind w:left="720" w:hanging="720"/>
        <w:rPr>
          <w:noProof/>
        </w:rPr>
      </w:pPr>
      <w:r w:rsidRPr="009F5CD8">
        <w:rPr>
          <w:noProof/>
        </w:rPr>
        <w:t xml:space="preserve">Madin J, Chong VC, Basri B. 2009. Development and short-term dynamics of macrofouling assemblages on fish-cage nettings in a tropical estuary. Estuar Coast Shelf Sci. 83(1):19-29. </w:t>
      </w:r>
    </w:p>
    <w:p w:rsidR="00D629C6" w:rsidRPr="009F5CD8" w:rsidRDefault="00D629C6" w:rsidP="000D5C26">
      <w:pPr>
        <w:pStyle w:val="EndNoteBibliography"/>
        <w:spacing w:after="0"/>
        <w:ind w:left="720" w:hanging="720"/>
        <w:rPr>
          <w:noProof/>
        </w:rPr>
      </w:pPr>
      <w:r w:rsidRPr="009F5CD8">
        <w:rPr>
          <w:noProof/>
        </w:rPr>
        <w:t>Mallet AL, Carver CE. 2006. Incorporating the New Zealand tunicate treatment technology into a tunicate management strategy for Indian point marine farms. Report prepared for the Aquaculture Association of Nova Scotia. Dartmouth (Nova Scotia): Mallet Research Services.</w:t>
      </w:r>
    </w:p>
    <w:p w:rsidR="00D629C6" w:rsidRPr="000D5C26" w:rsidRDefault="00D629C6" w:rsidP="000D5C26">
      <w:pPr>
        <w:pStyle w:val="EndNoteBibliography"/>
        <w:spacing w:after="0"/>
        <w:ind w:left="720" w:hanging="720"/>
        <w:rPr>
          <w:noProof/>
          <w:lang w:val="nb-NO"/>
        </w:rPr>
      </w:pPr>
      <w:r w:rsidRPr="009F5CD8">
        <w:rPr>
          <w:noProof/>
        </w:rPr>
        <w:t xml:space="preserve">Mao Che L, Le Champion-Alsumard T, Boury-Esnault N, payri C, Golubic S, Bezac C. 1996. Biodegradation of shells of the black pearl oyster, </w:t>
      </w:r>
      <w:r w:rsidRPr="009F5CD8">
        <w:rPr>
          <w:i/>
          <w:noProof/>
        </w:rPr>
        <w:t>Pinctada margaritifera</w:t>
      </w:r>
      <w:r w:rsidRPr="009F5CD8">
        <w:rPr>
          <w:noProof/>
        </w:rPr>
        <w:t xml:space="preserve"> var. cumingii, by microborers and sponges of French Polynesia. </w:t>
      </w:r>
      <w:r w:rsidRPr="000D5C26">
        <w:rPr>
          <w:noProof/>
          <w:lang w:val="nb-NO"/>
        </w:rPr>
        <w:t xml:space="preserve">Mar Biol. 126:509-519. </w:t>
      </w:r>
    </w:p>
    <w:p w:rsidR="00D629C6" w:rsidRPr="009F5CD8" w:rsidRDefault="00D629C6" w:rsidP="000D5C26">
      <w:pPr>
        <w:pStyle w:val="EndNoteBibliography"/>
        <w:spacing w:after="0"/>
        <w:ind w:left="720" w:hanging="720"/>
        <w:rPr>
          <w:noProof/>
        </w:rPr>
      </w:pPr>
      <w:r w:rsidRPr="000D5C26">
        <w:rPr>
          <w:noProof/>
          <w:lang w:val="nb-NO"/>
        </w:rPr>
        <w:t xml:space="preserve">Marinho GS, Holdt SL, Birkeland MJ, Angelidaki I. 2015. </w:t>
      </w:r>
      <w:r w:rsidRPr="009F5CD8">
        <w:rPr>
          <w:noProof/>
        </w:rPr>
        <w:t xml:space="preserve">Commercial cultivation and bioremediation potential of sugar kelp, </w:t>
      </w:r>
      <w:r w:rsidRPr="009F5CD8">
        <w:rPr>
          <w:i/>
          <w:noProof/>
        </w:rPr>
        <w:t>Saccharina latissima</w:t>
      </w:r>
      <w:r w:rsidRPr="009F5CD8">
        <w:rPr>
          <w:noProof/>
        </w:rPr>
        <w:t xml:space="preserve">, in Danish waters. J Appl Phycol. 27(5):1963-1973. </w:t>
      </w:r>
    </w:p>
    <w:p w:rsidR="00D629C6" w:rsidRPr="009F5CD8" w:rsidRDefault="00D629C6" w:rsidP="000D5C26">
      <w:pPr>
        <w:pStyle w:val="EndNoteBibliography"/>
        <w:spacing w:after="0"/>
        <w:ind w:left="720" w:hanging="720"/>
        <w:rPr>
          <w:noProof/>
        </w:rPr>
      </w:pPr>
      <w:r w:rsidRPr="009F5CD8">
        <w:rPr>
          <w:noProof/>
        </w:rPr>
        <w:t xml:space="preserve">Marroig RG, Reis RP. 2011. Does biofouling influence </w:t>
      </w:r>
      <w:r w:rsidRPr="009F5CD8">
        <w:rPr>
          <w:i/>
          <w:noProof/>
        </w:rPr>
        <w:t>Kappaphycus alvarezii</w:t>
      </w:r>
      <w:r w:rsidRPr="009F5CD8">
        <w:rPr>
          <w:noProof/>
        </w:rPr>
        <w:t xml:space="preserve"> (Doty) Doty ex Silva farming production in Brazil? J Appl Phycol. 23(5):925-931. </w:t>
      </w:r>
    </w:p>
    <w:p w:rsidR="00D629C6" w:rsidRPr="009F5CD8" w:rsidRDefault="00D629C6" w:rsidP="000D5C26">
      <w:pPr>
        <w:pStyle w:val="EndNoteBibliography"/>
        <w:spacing w:after="0"/>
        <w:ind w:left="720" w:hanging="720"/>
        <w:rPr>
          <w:noProof/>
        </w:rPr>
      </w:pPr>
      <w:r w:rsidRPr="009F5CD8">
        <w:rPr>
          <w:noProof/>
        </w:rPr>
        <w:t xml:space="preserve">Marroig RG, Reis RP. 2016. Biofouling in Brazilian commercial cultivation of </w:t>
      </w:r>
      <w:r w:rsidRPr="009F5CD8">
        <w:rPr>
          <w:i/>
          <w:noProof/>
        </w:rPr>
        <w:t>Kappaphycus alvarezii</w:t>
      </w:r>
      <w:r w:rsidRPr="009F5CD8">
        <w:rPr>
          <w:noProof/>
        </w:rPr>
        <w:t xml:space="preserve"> (Doty) Doty ex P. C. Silva. J Appl Phycol. 28(3):1803-1813. </w:t>
      </w:r>
    </w:p>
    <w:p w:rsidR="00D629C6" w:rsidRPr="009F5CD8" w:rsidRDefault="00D629C6" w:rsidP="000D5C26">
      <w:pPr>
        <w:pStyle w:val="EndNoteBibliography"/>
        <w:spacing w:after="0"/>
        <w:ind w:left="720" w:hanging="720"/>
        <w:rPr>
          <w:noProof/>
        </w:rPr>
      </w:pPr>
      <w:r w:rsidRPr="009F5CD8">
        <w:rPr>
          <w:noProof/>
        </w:rPr>
        <w:t xml:space="preserve">Mhaddolkar SS, Loka J, Philipose KK, Dineshbabu AP. 2017. Experimental studies on macro fouling communities on net panels at marine cage farm of Kawar, India. Int J Fish Aquat Stud. 5(2):184-187. </w:t>
      </w:r>
    </w:p>
    <w:p w:rsidR="00D629C6" w:rsidRPr="009F5CD8" w:rsidRDefault="00D629C6" w:rsidP="000D5C26">
      <w:pPr>
        <w:pStyle w:val="EndNoteBibliography"/>
        <w:spacing w:after="0"/>
        <w:ind w:left="720" w:hanging="720"/>
        <w:rPr>
          <w:noProof/>
        </w:rPr>
      </w:pPr>
      <w:r w:rsidRPr="009F5CD8">
        <w:rPr>
          <w:noProof/>
        </w:rPr>
        <w:t xml:space="preserve">Milne P. 1975a. Fouling of marine cages - part one. Fish Farming Int. 2(3):15-19. </w:t>
      </w:r>
    </w:p>
    <w:p w:rsidR="00D629C6" w:rsidRPr="00FC1B99" w:rsidRDefault="00D629C6" w:rsidP="000D5C26">
      <w:pPr>
        <w:pStyle w:val="EndNoteBibliography"/>
        <w:spacing w:after="0"/>
        <w:ind w:left="720" w:hanging="720"/>
        <w:rPr>
          <w:noProof/>
          <w:lang w:val="it-IT"/>
        </w:rPr>
      </w:pPr>
      <w:r w:rsidRPr="009F5CD8">
        <w:rPr>
          <w:noProof/>
        </w:rPr>
        <w:t xml:space="preserve">Milne P. 1975b. Fouling of marine cages - part two: further trials in Scottish lochs. </w:t>
      </w:r>
      <w:r w:rsidRPr="00FC1B99">
        <w:rPr>
          <w:noProof/>
          <w:lang w:val="it-IT"/>
        </w:rPr>
        <w:t xml:space="preserve">Fish Farming Int. 2(3):18-21. </w:t>
      </w:r>
    </w:p>
    <w:p w:rsidR="00D629C6" w:rsidRPr="009F5CD8" w:rsidRDefault="00D629C6" w:rsidP="000D5C26">
      <w:pPr>
        <w:pStyle w:val="EndNoteBibliography"/>
        <w:spacing w:after="0"/>
        <w:ind w:left="720" w:hanging="720"/>
        <w:rPr>
          <w:noProof/>
        </w:rPr>
      </w:pPr>
      <w:r w:rsidRPr="00FC1B99">
        <w:rPr>
          <w:noProof/>
          <w:lang w:val="it-IT"/>
        </w:rPr>
        <w:t xml:space="preserve">Ministerio de Economia. 2001. Reglamento Ambiental Para La Acuicultura. </w:t>
      </w:r>
      <w:r w:rsidRPr="009F5CD8">
        <w:rPr>
          <w:noProof/>
        </w:rPr>
        <w:t>Santiago.</w:t>
      </w:r>
    </w:p>
    <w:p w:rsidR="00D629C6" w:rsidRPr="009F5CD8" w:rsidRDefault="00D629C6" w:rsidP="000D5C26">
      <w:pPr>
        <w:pStyle w:val="EndNoteBibliography"/>
        <w:spacing w:after="0"/>
        <w:ind w:left="720" w:hanging="720"/>
        <w:rPr>
          <w:noProof/>
        </w:rPr>
      </w:pPr>
      <w:r w:rsidRPr="009F5CD8">
        <w:rPr>
          <w:noProof/>
        </w:rPr>
        <w:lastRenderedPageBreak/>
        <w:t xml:space="preserve">Miyauti T. 1968. Studies on the effect of shell cleaning on pearl culture - III. The influence of fouling organisms upon the oxygen consumption in the Japanese pearl oysters. Jpn J Ecol. 18(1):40-43. </w:t>
      </w:r>
    </w:p>
    <w:p w:rsidR="00D629C6" w:rsidRPr="009F5CD8" w:rsidRDefault="00D629C6" w:rsidP="000D5C26">
      <w:pPr>
        <w:pStyle w:val="EndNoteBibliography"/>
        <w:spacing w:after="0"/>
        <w:ind w:left="720" w:hanging="720"/>
        <w:rPr>
          <w:noProof/>
        </w:rPr>
      </w:pPr>
      <w:r w:rsidRPr="009F5CD8">
        <w:rPr>
          <w:noProof/>
        </w:rPr>
        <w:t xml:space="preserve">Moase PB, Wilmont A, Parkinson SA. 1999. </w:t>
      </w:r>
      <w:r w:rsidRPr="009F5CD8">
        <w:rPr>
          <w:i/>
          <w:noProof/>
        </w:rPr>
        <w:t xml:space="preserve">Cliona </w:t>
      </w:r>
      <w:r w:rsidRPr="009F5CD8">
        <w:rPr>
          <w:noProof/>
        </w:rPr>
        <w:t xml:space="preserve">- an enemy of the pearl oyster </w:t>
      </w:r>
      <w:r w:rsidRPr="009F5CD8">
        <w:rPr>
          <w:i/>
          <w:noProof/>
        </w:rPr>
        <w:t>Pinctada maxima</w:t>
      </w:r>
      <w:r w:rsidRPr="009F5CD8">
        <w:rPr>
          <w:noProof/>
        </w:rPr>
        <w:t xml:space="preserve"> in the West Australian pearling industry. SPC Pearl Oyster Inform Bull. 13:27-28. </w:t>
      </w:r>
    </w:p>
    <w:p w:rsidR="00D629C6" w:rsidRPr="009F5CD8" w:rsidRDefault="00D629C6" w:rsidP="000D5C26">
      <w:pPr>
        <w:pStyle w:val="EndNoteBibliography"/>
        <w:spacing w:after="0"/>
        <w:ind w:left="720" w:hanging="720"/>
        <w:rPr>
          <w:noProof/>
        </w:rPr>
      </w:pPr>
      <w:r w:rsidRPr="009F5CD8">
        <w:rPr>
          <w:noProof/>
        </w:rPr>
        <w:t xml:space="preserve">Mohammad MBM. 1972. Infestation of the pearl oyster </w:t>
      </w:r>
      <w:r w:rsidRPr="009F5CD8">
        <w:rPr>
          <w:i/>
          <w:noProof/>
        </w:rPr>
        <w:t>Pinctada margaritifera</w:t>
      </w:r>
      <w:r w:rsidRPr="009F5CD8">
        <w:rPr>
          <w:noProof/>
        </w:rPr>
        <w:t xml:space="preserve"> (Linne) by a new species of </w:t>
      </w:r>
      <w:r w:rsidRPr="009F5CD8">
        <w:rPr>
          <w:i/>
          <w:noProof/>
        </w:rPr>
        <w:t xml:space="preserve">Polydora </w:t>
      </w:r>
      <w:r w:rsidRPr="009F5CD8">
        <w:rPr>
          <w:noProof/>
        </w:rPr>
        <w:t xml:space="preserve">in Kuwait, Arabian Gulf. Hydrobiologia. 39:463-477. </w:t>
      </w:r>
    </w:p>
    <w:p w:rsidR="00D629C6" w:rsidRPr="009F5CD8" w:rsidRDefault="00D629C6" w:rsidP="000D5C26">
      <w:pPr>
        <w:pStyle w:val="EndNoteBibliography"/>
        <w:spacing w:after="0"/>
        <w:ind w:left="720" w:hanging="720"/>
        <w:rPr>
          <w:noProof/>
        </w:rPr>
      </w:pPr>
      <w:r w:rsidRPr="009F5CD8">
        <w:rPr>
          <w:noProof/>
        </w:rPr>
        <w:t xml:space="preserve">Mohammad MBM. 1976. Relationship between biofouling and growth of pearl oyster </w:t>
      </w:r>
      <w:r w:rsidRPr="009F5CD8">
        <w:rPr>
          <w:i/>
          <w:noProof/>
        </w:rPr>
        <w:t>Pinctada fucata</w:t>
      </w:r>
      <w:r w:rsidRPr="009F5CD8">
        <w:rPr>
          <w:noProof/>
        </w:rPr>
        <w:t xml:space="preserve"> Gould in Kuwait, Arabian Gulf. Hydrobiologia. 51(2):129-138. </w:t>
      </w:r>
    </w:p>
    <w:p w:rsidR="00D629C6" w:rsidRPr="009F5CD8" w:rsidRDefault="00D629C6" w:rsidP="000D5C26">
      <w:pPr>
        <w:pStyle w:val="EndNoteBibliography"/>
        <w:spacing w:after="0"/>
        <w:ind w:left="720" w:hanging="720"/>
        <w:rPr>
          <w:noProof/>
        </w:rPr>
      </w:pPr>
      <w:r w:rsidRPr="009F5CD8">
        <w:rPr>
          <w:noProof/>
        </w:rPr>
        <w:t xml:space="preserve">Monteforte M, Garcia-Gasca A. 1994. Spat collection studies on pearl oysters </w:t>
      </w:r>
      <w:r w:rsidRPr="009F5CD8">
        <w:rPr>
          <w:i/>
          <w:noProof/>
        </w:rPr>
        <w:t>Pinctada mazatlantica</w:t>
      </w:r>
      <w:r w:rsidRPr="009F5CD8">
        <w:rPr>
          <w:noProof/>
        </w:rPr>
        <w:t xml:space="preserve"> and </w:t>
      </w:r>
      <w:r w:rsidRPr="009F5CD8">
        <w:rPr>
          <w:i/>
          <w:noProof/>
        </w:rPr>
        <w:t>Pteria sterna</w:t>
      </w:r>
      <w:r w:rsidRPr="009F5CD8">
        <w:rPr>
          <w:noProof/>
        </w:rPr>
        <w:t xml:space="preserve"> (Bivalvia, Pteriidae) in Bahia de la Paz, South Baja California, Mexico. Hydrobiologia. 291:21-34. </w:t>
      </w:r>
    </w:p>
    <w:p w:rsidR="00D629C6" w:rsidRPr="009F5CD8" w:rsidRDefault="00D629C6" w:rsidP="000D5C26">
      <w:pPr>
        <w:pStyle w:val="EndNoteBibliography"/>
        <w:spacing w:after="0"/>
        <w:ind w:left="720" w:hanging="720"/>
        <w:rPr>
          <w:noProof/>
        </w:rPr>
      </w:pPr>
      <w:r w:rsidRPr="009F5CD8">
        <w:rPr>
          <w:noProof/>
        </w:rPr>
        <w:t xml:space="preserve">Moring JR, Moring KA. 1975. Succession of net biofouling material and its role in the diet of pen-cultured chinook salmon. Progressive Fish-Culturist. 37(1):27-30. </w:t>
      </w:r>
    </w:p>
    <w:p w:rsidR="00D629C6" w:rsidRPr="009F5CD8" w:rsidRDefault="00D629C6" w:rsidP="000D5C26">
      <w:pPr>
        <w:pStyle w:val="EndNoteBibliography"/>
        <w:spacing w:after="0"/>
        <w:ind w:left="720" w:hanging="720"/>
        <w:rPr>
          <w:noProof/>
        </w:rPr>
      </w:pPr>
      <w:r w:rsidRPr="009F5CD8">
        <w:rPr>
          <w:noProof/>
        </w:rPr>
        <w:t xml:space="preserve">Naylor RL, Williams SL, Strong DR. 2001. Aquaculture - a gateway for exotic species. Science. 294:1655-1656. </w:t>
      </w:r>
    </w:p>
    <w:p w:rsidR="00D629C6" w:rsidRPr="009F5CD8" w:rsidRDefault="00D629C6" w:rsidP="000D5C26">
      <w:pPr>
        <w:pStyle w:val="EndNoteBibliography"/>
        <w:spacing w:after="0"/>
        <w:ind w:left="720" w:hanging="720"/>
        <w:rPr>
          <w:noProof/>
        </w:rPr>
      </w:pPr>
      <w:r w:rsidRPr="009F5CD8">
        <w:rPr>
          <w:noProof/>
        </w:rPr>
        <w:t>New Zealand Sustainable Aquaculture. 2015. Sustainable Managment Framework: New Zealand Salmon. Aquaculture New Zealand.</w:t>
      </w:r>
    </w:p>
    <w:p w:rsidR="00D629C6" w:rsidRPr="000D5C26" w:rsidRDefault="00D629C6" w:rsidP="000D5C26">
      <w:pPr>
        <w:pStyle w:val="EndNoteBibliography"/>
        <w:spacing w:after="0"/>
        <w:ind w:left="720" w:hanging="720"/>
        <w:rPr>
          <w:noProof/>
          <w:lang w:val="nb-NO"/>
        </w:rPr>
      </w:pPr>
      <w:r w:rsidRPr="009F5CD8">
        <w:rPr>
          <w:noProof/>
        </w:rPr>
        <w:t xml:space="preserve">Newman LJ, Cannon LRG, Govan H. 1993. </w:t>
      </w:r>
      <w:r w:rsidRPr="009F5CD8">
        <w:rPr>
          <w:i/>
          <w:noProof/>
        </w:rPr>
        <w:t xml:space="preserve">Stylochus </w:t>
      </w:r>
      <w:r w:rsidRPr="009F5CD8">
        <w:rPr>
          <w:noProof/>
        </w:rPr>
        <w:t>(</w:t>
      </w:r>
      <w:r w:rsidRPr="009F5CD8">
        <w:rPr>
          <w:i/>
          <w:noProof/>
        </w:rPr>
        <w:t>Imogene</w:t>
      </w:r>
      <w:r w:rsidRPr="009F5CD8">
        <w:rPr>
          <w:noProof/>
        </w:rPr>
        <w:t xml:space="preserve">) </w:t>
      </w:r>
      <w:r w:rsidRPr="009F5CD8">
        <w:rPr>
          <w:i/>
          <w:noProof/>
        </w:rPr>
        <w:t xml:space="preserve">matatasi </w:t>
      </w:r>
      <w:r w:rsidRPr="009F5CD8">
        <w:rPr>
          <w:noProof/>
        </w:rPr>
        <w:t xml:space="preserve">n. sp. (Platyhelminthes, Polycladida): pest of cultured giant clams and pearl oysters from Solomon Islands. </w:t>
      </w:r>
      <w:r w:rsidRPr="000D5C26">
        <w:rPr>
          <w:noProof/>
          <w:lang w:val="nb-NO"/>
        </w:rPr>
        <w:t xml:space="preserve">Hydrobiologia. 257(3):185-189. </w:t>
      </w:r>
    </w:p>
    <w:p w:rsidR="00D629C6" w:rsidRPr="000D5C26" w:rsidRDefault="00D629C6" w:rsidP="000D5C26">
      <w:pPr>
        <w:pStyle w:val="EndNoteBibliography"/>
        <w:spacing w:after="0"/>
        <w:ind w:left="720" w:hanging="720"/>
        <w:rPr>
          <w:noProof/>
          <w:lang w:val="nb-NO"/>
        </w:rPr>
      </w:pPr>
      <w:r w:rsidRPr="000D5C26">
        <w:rPr>
          <w:noProof/>
          <w:lang w:val="nb-NO"/>
        </w:rPr>
        <w:t>Norwegian Ministry of Climate and Environment. 2004 (amended 2016). Pollution Control Act [in Norwegian: Forskrift om begrensning av forurensning (forurensningsforskriften); Del 7. Krav til forebygging av forurensning fra visse virksomheter eller utslippskilder; Kapittel 25. Forurensning fra vask og impregnering av oppdrettsnøter]. In:</w:t>
      </w:r>
      <w:r w:rsidRPr="000D5C26">
        <w:rPr>
          <w:i/>
          <w:noProof/>
          <w:lang w:val="nb-NO"/>
        </w:rPr>
        <w:t xml:space="preserve"> </w:t>
      </w:r>
      <w:r w:rsidRPr="000D5C26">
        <w:rPr>
          <w:noProof/>
          <w:lang w:val="nb-NO"/>
        </w:rPr>
        <w:t>Government of Norway, editor. lovdata.no.</w:t>
      </w:r>
    </w:p>
    <w:p w:rsidR="00D629C6" w:rsidRPr="009F5CD8" w:rsidRDefault="00D629C6" w:rsidP="000D5C26">
      <w:pPr>
        <w:pStyle w:val="EndNoteBibliography"/>
        <w:spacing w:after="0"/>
        <w:ind w:left="720" w:hanging="720"/>
        <w:rPr>
          <w:noProof/>
        </w:rPr>
      </w:pPr>
      <w:r w:rsidRPr="009F5CD8">
        <w:rPr>
          <w:noProof/>
        </w:rPr>
        <w:t>Nova Scotia Fisheries and Aquaculture. 2018. Environmental Monitoring Program Framework for Marine Aquaculture in Nova Scotia.</w:t>
      </w:r>
    </w:p>
    <w:p w:rsidR="00D629C6" w:rsidRPr="009F5CD8" w:rsidRDefault="00D629C6" w:rsidP="000D5C26">
      <w:pPr>
        <w:pStyle w:val="EndNoteBibliography"/>
        <w:spacing w:after="0"/>
        <w:ind w:left="720" w:hanging="720"/>
        <w:rPr>
          <w:noProof/>
        </w:rPr>
      </w:pPr>
      <w:r w:rsidRPr="009F5CD8">
        <w:rPr>
          <w:noProof/>
        </w:rPr>
        <w:t>NSPMMPI. 2013. National biofouling management guidelines for the aquaculture industry. Canberra (Australia): Commonwealth of Australia.</w:t>
      </w:r>
    </w:p>
    <w:p w:rsidR="00D629C6" w:rsidRPr="009F5CD8" w:rsidRDefault="00D629C6" w:rsidP="000D5C26">
      <w:pPr>
        <w:pStyle w:val="EndNoteBibliography"/>
        <w:spacing w:after="0"/>
        <w:ind w:left="720" w:hanging="720"/>
        <w:rPr>
          <w:noProof/>
        </w:rPr>
      </w:pPr>
      <w:r w:rsidRPr="009F5CD8">
        <w:rPr>
          <w:noProof/>
        </w:rPr>
        <w:t>NSW Department of Primary Industries. 2018. NSW Marine Waters Sustainable Aquaculture Strategy. NSW Department of Primary Industries.</w:t>
      </w:r>
    </w:p>
    <w:p w:rsidR="00D629C6" w:rsidRPr="009F5CD8" w:rsidRDefault="00D629C6" w:rsidP="000D5C26">
      <w:pPr>
        <w:pStyle w:val="EndNoteBibliography"/>
        <w:spacing w:after="0"/>
        <w:ind w:left="720" w:hanging="720"/>
        <w:rPr>
          <w:noProof/>
        </w:rPr>
      </w:pPr>
      <w:r w:rsidRPr="009F5CD8">
        <w:rPr>
          <w:noProof/>
        </w:rPr>
        <w:t xml:space="preserve">Oliveira EC. 1992. Seaweed exploitation and cultivation in Brazil. </w:t>
      </w:r>
      <w:r w:rsidRPr="00FC1B99">
        <w:rPr>
          <w:noProof/>
          <w:lang w:val="it-IT"/>
        </w:rPr>
        <w:t>In:</w:t>
      </w:r>
      <w:r w:rsidRPr="00FC1B99">
        <w:rPr>
          <w:i/>
          <w:noProof/>
          <w:lang w:val="it-IT"/>
        </w:rPr>
        <w:t xml:space="preserve"> </w:t>
      </w:r>
      <w:r w:rsidRPr="00FC1B99">
        <w:rPr>
          <w:noProof/>
          <w:lang w:val="it-IT"/>
        </w:rPr>
        <w:t xml:space="preserve">Mshigeni KE, Bolton J, Critchley A et al., editors. </w:t>
      </w:r>
      <w:r w:rsidRPr="009F5CD8">
        <w:rPr>
          <w:noProof/>
        </w:rPr>
        <w:t>Proceedings of the First International Workshop on Sustainable Seaweed Resource Development in Sub-Saharan Africa. Windhoek (Namibia): KE Mshigeni; p. 283-294.</w:t>
      </w:r>
    </w:p>
    <w:p w:rsidR="00D629C6" w:rsidRPr="009F5CD8" w:rsidRDefault="00D629C6" w:rsidP="000D5C26">
      <w:pPr>
        <w:pStyle w:val="EndNoteBibliography"/>
        <w:spacing w:after="0"/>
        <w:ind w:left="720" w:hanging="720"/>
        <w:rPr>
          <w:noProof/>
        </w:rPr>
      </w:pPr>
      <w:r w:rsidRPr="009F5CD8">
        <w:rPr>
          <w:noProof/>
        </w:rPr>
        <w:t xml:space="preserve">Paetzold SC, Davidson J. 2010. Viability of golden star tunicate fragments after high-pressure water treatment. Aquaculture. 303(1-4):105-107. </w:t>
      </w:r>
    </w:p>
    <w:p w:rsidR="00D629C6" w:rsidRPr="009F5CD8" w:rsidRDefault="00D629C6" w:rsidP="000D5C26">
      <w:pPr>
        <w:pStyle w:val="EndNoteBibliography"/>
        <w:spacing w:after="0"/>
        <w:ind w:left="720" w:hanging="720"/>
        <w:rPr>
          <w:noProof/>
        </w:rPr>
      </w:pPr>
      <w:r w:rsidRPr="009F5CD8">
        <w:rPr>
          <w:noProof/>
        </w:rPr>
        <w:t xml:space="preserve">Palanisamy SK, Thomas OP, McCormack GP. 2018. Bio-invasive ascidians in Ireland: A threat for the shellfish industry but also a source of high added value products. Bioengineered. 9(1):55-60. </w:t>
      </w:r>
    </w:p>
    <w:p w:rsidR="00D629C6" w:rsidRPr="009F5CD8" w:rsidRDefault="00D629C6" w:rsidP="000D5C26">
      <w:pPr>
        <w:pStyle w:val="EndNoteBibliography"/>
        <w:spacing w:after="0"/>
        <w:ind w:left="720" w:hanging="720"/>
        <w:rPr>
          <w:noProof/>
        </w:rPr>
      </w:pPr>
      <w:r w:rsidRPr="009F5CD8">
        <w:rPr>
          <w:noProof/>
        </w:rPr>
        <w:t xml:space="preserve">Park CS, Hwang EK. 2012. Seasonality of epiphytic development of the hydroid </w:t>
      </w:r>
      <w:r w:rsidRPr="009F5CD8">
        <w:rPr>
          <w:i/>
          <w:noProof/>
        </w:rPr>
        <w:t xml:space="preserve">Obelia geniculata </w:t>
      </w:r>
      <w:r w:rsidRPr="009F5CD8">
        <w:rPr>
          <w:noProof/>
        </w:rPr>
        <w:t xml:space="preserve">on cultivated </w:t>
      </w:r>
      <w:r w:rsidRPr="009F5CD8">
        <w:rPr>
          <w:i/>
          <w:noProof/>
        </w:rPr>
        <w:t xml:space="preserve">Saccharina japonica </w:t>
      </w:r>
      <w:r w:rsidRPr="009F5CD8">
        <w:rPr>
          <w:noProof/>
        </w:rPr>
        <w:t xml:space="preserve">(Laminariaceae, Phaeophyta) in Korea. J Appl Phycol. 24(3):433-439. </w:t>
      </w:r>
    </w:p>
    <w:p w:rsidR="00D629C6" w:rsidRPr="009F5CD8" w:rsidRDefault="00D629C6" w:rsidP="000D5C26">
      <w:pPr>
        <w:pStyle w:val="EndNoteBibliography"/>
        <w:spacing w:after="0"/>
        <w:ind w:left="720" w:hanging="720"/>
        <w:rPr>
          <w:noProof/>
        </w:rPr>
      </w:pPr>
      <w:r w:rsidRPr="009F5CD8">
        <w:rPr>
          <w:noProof/>
        </w:rPr>
        <w:t xml:space="preserve">Peteiro C, Freire O. 2013. Epiphytism on blades of the edible kelps </w:t>
      </w:r>
      <w:r w:rsidRPr="009F5CD8">
        <w:rPr>
          <w:i/>
          <w:noProof/>
        </w:rPr>
        <w:t>Undaria pinnatifida</w:t>
      </w:r>
      <w:r w:rsidRPr="009F5CD8">
        <w:rPr>
          <w:noProof/>
        </w:rPr>
        <w:t xml:space="preserve"> and </w:t>
      </w:r>
      <w:r w:rsidRPr="009F5CD8">
        <w:rPr>
          <w:i/>
          <w:noProof/>
        </w:rPr>
        <w:t>Saccharina latissima</w:t>
      </w:r>
      <w:r w:rsidRPr="009F5CD8">
        <w:rPr>
          <w:noProof/>
        </w:rPr>
        <w:t xml:space="preserve"> farmed under different abiotic conditions. J World Aquacult Soc. 44(5):706-715. </w:t>
      </w:r>
    </w:p>
    <w:p w:rsidR="00D629C6" w:rsidRPr="009F5CD8" w:rsidRDefault="00D629C6" w:rsidP="000D5C26">
      <w:pPr>
        <w:pStyle w:val="EndNoteBibliography"/>
        <w:spacing w:after="0"/>
        <w:ind w:left="720" w:hanging="720"/>
        <w:rPr>
          <w:noProof/>
        </w:rPr>
      </w:pPr>
      <w:r w:rsidRPr="009F5CD8">
        <w:rPr>
          <w:noProof/>
        </w:rPr>
        <w:t xml:space="preserve">Pickering TD, Gordon ME, Tong LJ. 1993. Effect of nutrient pulse concentration and frequency on growth of </w:t>
      </w:r>
      <w:r w:rsidRPr="009F5CD8">
        <w:rPr>
          <w:i/>
          <w:noProof/>
        </w:rPr>
        <w:t>Gracilaria chilensis</w:t>
      </w:r>
      <w:r w:rsidRPr="009F5CD8">
        <w:rPr>
          <w:noProof/>
        </w:rPr>
        <w:t xml:space="preserve"> plants and levels of epiphytic algae. J Appl Phycol. 5(5):525-533. </w:t>
      </w:r>
    </w:p>
    <w:p w:rsidR="00D629C6" w:rsidRPr="009F5CD8" w:rsidRDefault="00D629C6" w:rsidP="000D5C26">
      <w:pPr>
        <w:pStyle w:val="EndNoteBibliography"/>
        <w:spacing w:after="0"/>
        <w:ind w:left="720" w:hanging="720"/>
        <w:rPr>
          <w:noProof/>
        </w:rPr>
      </w:pPr>
      <w:r w:rsidRPr="009F5CD8">
        <w:rPr>
          <w:noProof/>
        </w:rPr>
        <w:lastRenderedPageBreak/>
        <w:t xml:space="preserve">Pit JH, Southgate PC. 2003. Fouling and predation; how do they affect growth and survival of the blacklip pearl oyster, </w:t>
      </w:r>
      <w:r w:rsidRPr="009F5CD8">
        <w:rPr>
          <w:i/>
          <w:noProof/>
        </w:rPr>
        <w:t>Pinctada margaritifera</w:t>
      </w:r>
      <w:r w:rsidRPr="009F5CD8">
        <w:rPr>
          <w:noProof/>
        </w:rPr>
        <w:t xml:space="preserve">, during nursery culture? Aquacult Int. 11(6):545-555. </w:t>
      </w:r>
    </w:p>
    <w:p w:rsidR="00D629C6" w:rsidRPr="00FC1B99" w:rsidRDefault="00D629C6" w:rsidP="000D5C26">
      <w:pPr>
        <w:pStyle w:val="EndNoteBibliography"/>
        <w:spacing w:after="0"/>
        <w:ind w:left="720" w:hanging="720"/>
        <w:rPr>
          <w:noProof/>
          <w:lang w:val="fr-FR"/>
        </w:rPr>
      </w:pPr>
      <w:r w:rsidRPr="009F5CD8">
        <w:rPr>
          <w:noProof/>
        </w:rPr>
        <w:t xml:space="preserve">Pizarro A, Barrales H. 1986. Field assessment of two methods for planting the agar-containing seaweed, </w:t>
      </w:r>
      <w:r w:rsidRPr="009F5CD8">
        <w:rPr>
          <w:i/>
          <w:noProof/>
        </w:rPr>
        <w:t>Gracilaria</w:t>
      </w:r>
      <w:r w:rsidRPr="009F5CD8">
        <w:rPr>
          <w:noProof/>
        </w:rPr>
        <w:t xml:space="preserve">, in Northern Chile. </w:t>
      </w:r>
      <w:r w:rsidRPr="00FC1B99">
        <w:rPr>
          <w:noProof/>
          <w:lang w:val="fr-FR"/>
        </w:rPr>
        <w:t xml:space="preserve">Aquaculture. 59:31-43. </w:t>
      </w:r>
    </w:p>
    <w:p w:rsidR="00D629C6" w:rsidRPr="00FC1B99" w:rsidRDefault="00D629C6" w:rsidP="000D5C26">
      <w:pPr>
        <w:pStyle w:val="EndNoteBibliography"/>
        <w:spacing w:after="0"/>
        <w:ind w:left="720" w:hanging="720"/>
        <w:rPr>
          <w:noProof/>
          <w:lang w:val="fr-FR"/>
        </w:rPr>
      </w:pPr>
      <w:r w:rsidRPr="00FC1B99">
        <w:rPr>
          <w:noProof/>
          <w:lang w:val="fr-FR"/>
        </w:rPr>
        <w:t xml:space="preserve">Pizarro A, Santelices B. 1993. Environmental variation and large-scale </w:t>
      </w:r>
      <w:r w:rsidRPr="00FC1B99">
        <w:rPr>
          <w:i/>
          <w:noProof/>
          <w:lang w:val="fr-FR"/>
        </w:rPr>
        <w:t xml:space="preserve">Gracilaria </w:t>
      </w:r>
      <w:r w:rsidRPr="00FC1B99">
        <w:rPr>
          <w:noProof/>
          <w:lang w:val="fr-FR"/>
        </w:rPr>
        <w:t xml:space="preserve">production. Hydrobiologia. 261:357-363. </w:t>
      </w:r>
    </w:p>
    <w:p w:rsidR="00D629C6" w:rsidRPr="009F5CD8" w:rsidRDefault="00D629C6" w:rsidP="000D5C26">
      <w:pPr>
        <w:pStyle w:val="EndNoteBibliography"/>
        <w:spacing w:after="0"/>
        <w:ind w:left="720" w:hanging="720"/>
        <w:rPr>
          <w:noProof/>
        </w:rPr>
      </w:pPr>
      <w:r w:rsidRPr="00FC1B99">
        <w:rPr>
          <w:noProof/>
          <w:lang w:val="fr-FR"/>
        </w:rPr>
        <w:t xml:space="preserve">Pochon X, Atalah J, Wood SA, Hopkins GA, Watts A, Boedeker C. 2015. </w:t>
      </w:r>
      <w:r w:rsidRPr="00FC1B99">
        <w:rPr>
          <w:i/>
          <w:noProof/>
          <w:lang w:val="fr-FR"/>
        </w:rPr>
        <w:t xml:space="preserve">Cladophora ruchingeri </w:t>
      </w:r>
      <w:r w:rsidRPr="00FC1B99">
        <w:rPr>
          <w:noProof/>
          <w:lang w:val="fr-FR"/>
        </w:rPr>
        <w:t xml:space="preserve">(C. Agardh) Kützing, 1845 (Cladophorales, Chlorophyta): a new biofouling pest of green-lipped mussel </w:t>
      </w:r>
      <w:r w:rsidRPr="00FC1B99">
        <w:rPr>
          <w:i/>
          <w:noProof/>
          <w:lang w:val="fr-FR"/>
        </w:rPr>
        <w:t xml:space="preserve">Perna canaliculus </w:t>
      </w:r>
      <w:r w:rsidRPr="00FC1B99">
        <w:rPr>
          <w:noProof/>
          <w:lang w:val="fr-FR"/>
        </w:rPr>
        <w:t xml:space="preserve">(Gmelin, 1791) farms in New Zealand. </w:t>
      </w:r>
      <w:r w:rsidRPr="009F5CD8">
        <w:rPr>
          <w:noProof/>
        </w:rPr>
        <w:t xml:space="preserve">Aquat Invasions. 10(2):123-133. </w:t>
      </w:r>
    </w:p>
    <w:p w:rsidR="00D629C6" w:rsidRPr="009F5CD8" w:rsidRDefault="00D629C6" w:rsidP="000D5C26">
      <w:pPr>
        <w:pStyle w:val="EndNoteBibliography"/>
        <w:spacing w:after="0"/>
        <w:ind w:left="720" w:hanging="720"/>
        <w:rPr>
          <w:noProof/>
        </w:rPr>
      </w:pPr>
      <w:r w:rsidRPr="009F5CD8">
        <w:rPr>
          <w:noProof/>
        </w:rPr>
        <w:t xml:space="preserve">Pomponi SA, Merritt DW. 1990. Distribution and life history of the boring sponge </w:t>
      </w:r>
      <w:r w:rsidRPr="009F5CD8">
        <w:rPr>
          <w:i/>
          <w:noProof/>
        </w:rPr>
        <w:t>Cliona truitti</w:t>
      </w:r>
      <w:r w:rsidRPr="009F5CD8">
        <w:rPr>
          <w:noProof/>
        </w:rPr>
        <w:t xml:space="preserve"> in the upper Chesapeake Bay. In:</w:t>
      </w:r>
      <w:r w:rsidRPr="009F5CD8">
        <w:rPr>
          <w:i/>
          <w:noProof/>
        </w:rPr>
        <w:t xml:space="preserve"> </w:t>
      </w:r>
      <w:r w:rsidRPr="009F5CD8">
        <w:rPr>
          <w:noProof/>
        </w:rPr>
        <w:t>Rutzler K, editor. New perspectives in sponge biology Third Int Conf on the Biology of Sponges, 1985. Washington (DC): Smithsonian Institution Press; p. 384-413.</w:t>
      </w:r>
    </w:p>
    <w:p w:rsidR="00D629C6" w:rsidRPr="009F5CD8" w:rsidRDefault="00D629C6" w:rsidP="000D5C26">
      <w:pPr>
        <w:pStyle w:val="EndNoteBibliography"/>
        <w:spacing w:after="0"/>
        <w:ind w:left="720" w:hanging="720"/>
        <w:rPr>
          <w:noProof/>
        </w:rPr>
      </w:pPr>
      <w:r w:rsidRPr="009F5CD8">
        <w:rPr>
          <w:noProof/>
        </w:rPr>
        <w:t xml:space="preserve">Provan J, Murphy S, Maggs CA. 2005. Tracking the invasive history of the green alga </w:t>
      </w:r>
      <w:r w:rsidRPr="009F5CD8">
        <w:rPr>
          <w:i/>
          <w:noProof/>
        </w:rPr>
        <w:t xml:space="preserve">Codium fragile </w:t>
      </w:r>
      <w:r w:rsidRPr="009F5CD8">
        <w:rPr>
          <w:noProof/>
        </w:rPr>
        <w:t xml:space="preserve">ssp. </w:t>
      </w:r>
      <w:r w:rsidRPr="009F5CD8">
        <w:rPr>
          <w:i/>
          <w:noProof/>
        </w:rPr>
        <w:t>tomentosoides</w:t>
      </w:r>
      <w:r w:rsidRPr="009F5CD8">
        <w:rPr>
          <w:noProof/>
        </w:rPr>
        <w:t xml:space="preserve">. Mol Ecol. 14:189-194. </w:t>
      </w:r>
    </w:p>
    <w:p w:rsidR="00D629C6" w:rsidRPr="009F5CD8" w:rsidRDefault="00D629C6" w:rsidP="000D5C26">
      <w:pPr>
        <w:pStyle w:val="EndNoteBibliography"/>
        <w:spacing w:after="0"/>
        <w:ind w:left="720" w:hanging="720"/>
        <w:rPr>
          <w:noProof/>
        </w:rPr>
      </w:pPr>
      <w:r w:rsidRPr="009F5CD8">
        <w:rPr>
          <w:noProof/>
        </w:rPr>
        <w:t xml:space="preserve">Ramsay A, Davidson J, Landry T, Strylin H. 2008. The effect of mussel seed density on tunicate settlement and growth for the cultured mussel, </w:t>
      </w:r>
      <w:r w:rsidRPr="009F5CD8">
        <w:rPr>
          <w:i/>
          <w:noProof/>
        </w:rPr>
        <w:t>Mytilus edulis</w:t>
      </w:r>
      <w:r w:rsidRPr="009F5CD8">
        <w:rPr>
          <w:noProof/>
        </w:rPr>
        <w:t xml:space="preserve">. Aquaculture. 275:194-200. </w:t>
      </w:r>
    </w:p>
    <w:p w:rsidR="00D629C6" w:rsidRPr="00FC1B99" w:rsidRDefault="00D629C6" w:rsidP="000D5C26">
      <w:pPr>
        <w:pStyle w:val="EndNoteBibliography"/>
        <w:spacing w:after="0"/>
        <w:ind w:left="720" w:hanging="720"/>
        <w:rPr>
          <w:noProof/>
          <w:lang w:val="it-IT"/>
        </w:rPr>
      </w:pPr>
      <w:r w:rsidRPr="009F5CD8">
        <w:rPr>
          <w:noProof/>
        </w:rPr>
        <w:t xml:space="preserve">Ren GZ, Wang JC, Chen MQ. 1984. Cultivation of </w:t>
      </w:r>
      <w:r w:rsidRPr="009F5CD8">
        <w:rPr>
          <w:i/>
          <w:noProof/>
        </w:rPr>
        <w:t xml:space="preserve">Gracilaria </w:t>
      </w:r>
      <w:r w:rsidRPr="009F5CD8">
        <w:rPr>
          <w:noProof/>
        </w:rPr>
        <w:t xml:space="preserve">by means of low rafts. </w:t>
      </w:r>
      <w:r w:rsidRPr="00FC1B99">
        <w:rPr>
          <w:noProof/>
          <w:lang w:val="it-IT"/>
        </w:rPr>
        <w:t xml:space="preserve">Hydrobiologia. 116:72-76. </w:t>
      </w:r>
    </w:p>
    <w:p w:rsidR="00D629C6" w:rsidRPr="009F5CD8" w:rsidRDefault="00D629C6" w:rsidP="000D5C26">
      <w:pPr>
        <w:pStyle w:val="EndNoteBibliography"/>
        <w:spacing w:after="0"/>
        <w:ind w:left="720" w:hanging="720"/>
        <w:rPr>
          <w:noProof/>
        </w:rPr>
      </w:pPr>
      <w:r w:rsidRPr="00FC1B99">
        <w:rPr>
          <w:noProof/>
          <w:lang w:val="it-IT"/>
        </w:rPr>
        <w:t xml:space="preserve">Rincones RE, Rubio JN, Racca EC. 1992. </w:t>
      </w:r>
      <w:r w:rsidRPr="00FC1B99">
        <w:rPr>
          <w:i/>
          <w:noProof/>
          <w:lang w:val="it-IT"/>
        </w:rPr>
        <w:t xml:space="preserve">Gracilaria </w:t>
      </w:r>
      <w:r w:rsidRPr="00FC1B99">
        <w:rPr>
          <w:noProof/>
          <w:lang w:val="it-IT"/>
        </w:rPr>
        <w:t>pilot farming in Venezuela. In:</w:t>
      </w:r>
      <w:r w:rsidRPr="00FC1B99">
        <w:rPr>
          <w:i/>
          <w:noProof/>
          <w:lang w:val="it-IT"/>
        </w:rPr>
        <w:t xml:space="preserve"> </w:t>
      </w:r>
      <w:r w:rsidRPr="00FC1B99">
        <w:rPr>
          <w:noProof/>
          <w:lang w:val="it-IT"/>
        </w:rPr>
        <w:t xml:space="preserve">Mshigeni KE, Bolton J, Critchley A et al., editors. </w:t>
      </w:r>
      <w:r w:rsidRPr="009F5CD8">
        <w:rPr>
          <w:noProof/>
        </w:rPr>
        <w:t>Proceedings of the First International Workshop on Sustainable Seaweed Resource Development in Sub-Saharan Africa. Windhoek (Namibia): KE Mshigeni; p. 309-318.</w:t>
      </w:r>
    </w:p>
    <w:p w:rsidR="00D629C6" w:rsidRPr="009F5CD8" w:rsidRDefault="00D629C6" w:rsidP="000D5C26">
      <w:pPr>
        <w:pStyle w:val="EndNoteBibliography"/>
        <w:spacing w:after="0"/>
        <w:ind w:left="720" w:hanging="720"/>
        <w:rPr>
          <w:noProof/>
        </w:rPr>
      </w:pPr>
      <w:r w:rsidRPr="009F5CD8">
        <w:rPr>
          <w:noProof/>
        </w:rPr>
        <w:t xml:space="preserve">Rocha RM, Kremer LP, Baptista MS, Metri R. 2009. Bivalve cultures provide habitat for exotic tunicates in southern Brazil. Aquat Invas. 4:195-205. </w:t>
      </w:r>
    </w:p>
    <w:p w:rsidR="00D629C6" w:rsidRPr="009F5CD8" w:rsidRDefault="00D629C6" w:rsidP="000D5C26">
      <w:pPr>
        <w:pStyle w:val="EndNoteBibliography"/>
        <w:spacing w:after="0"/>
        <w:ind w:left="720" w:hanging="720"/>
        <w:rPr>
          <w:noProof/>
        </w:rPr>
      </w:pPr>
      <w:r w:rsidRPr="009F5CD8">
        <w:rPr>
          <w:noProof/>
        </w:rPr>
        <w:t xml:space="preserve">Rolheiser KC, Dunham A, Switzer SE, Pearce CM, Therriault TW. 2012. Assessment of chemical treatments for controlling </w:t>
      </w:r>
      <w:r w:rsidRPr="009F5CD8">
        <w:rPr>
          <w:i/>
          <w:noProof/>
        </w:rPr>
        <w:t>Didemnum vexillum</w:t>
      </w:r>
      <w:r w:rsidRPr="009F5CD8">
        <w:rPr>
          <w:noProof/>
        </w:rPr>
        <w:t xml:space="preserve">, other biofouling, and predatory sea stars in Pacific oyster aquaculture. Aquaculture. 364:53-60. </w:t>
      </w:r>
    </w:p>
    <w:p w:rsidR="00D629C6" w:rsidRPr="009F5CD8" w:rsidRDefault="00D629C6" w:rsidP="000D5C26">
      <w:pPr>
        <w:pStyle w:val="EndNoteBibliography"/>
        <w:spacing w:after="0"/>
        <w:ind w:left="720" w:hanging="720"/>
        <w:rPr>
          <w:noProof/>
        </w:rPr>
      </w:pPr>
      <w:r w:rsidRPr="009F5CD8">
        <w:rPr>
          <w:noProof/>
        </w:rPr>
        <w:t xml:space="preserve">Rolin C, Inkster R, Laing J, McEvoy L. 2017. Regrowth and biofouling in two species of cultivated kelp in the Shetland Islands, UK. J Appl Phycol. 29(5):2351-2361. </w:t>
      </w:r>
    </w:p>
    <w:p w:rsidR="00D629C6" w:rsidRPr="009F5CD8" w:rsidRDefault="00D629C6" w:rsidP="000D5C26">
      <w:pPr>
        <w:pStyle w:val="EndNoteBibliography"/>
        <w:spacing w:after="0"/>
        <w:ind w:left="720" w:hanging="720"/>
        <w:rPr>
          <w:noProof/>
        </w:rPr>
      </w:pPr>
      <w:r w:rsidRPr="009F5CD8">
        <w:rPr>
          <w:noProof/>
        </w:rPr>
        <w:t>Rosell D, Uriz MJ, Martin D. 1999. Infestation by excavating sponges on the oyster (</w:t>
      </w:r>
      <w:r w:rsidRPr="009F5CD8">
        <w:rPr>
          <w:i/>
          <w:noProof/>
        </w:rPr>
        <w:t>Ostrea edulis</w:t>
      </w:r>
      <w:r w:rsidRPr="009F5CD8">
        <w:rPr>
          <w:noProof/>
        </w:rPr>
        <w:t xml:space="preserve">) populations of the Blanes littoral zone (north-western Mediterranean Sea). J Mar Biol Assoc UK. 79:409-4013. </w:t>
      </w:r>
    </w:p>
    <w:p w:rsidR="00D629C6" w:rsidRPr="00FC1B99" w:rsidRDefault="00D629C6" w:rsidP="000D5C26">
      <w:pPr>
        <w:pStyle w:val="EndNoteBibliography"/>
        <w:spacing w:after="0"/>
        <w:ind w:left="720" w:hanging="720"/>
        <w:rPr>
          <w:noProof/>
          <w:lang w:val="fr-FR"/>
        </w:rPr>
      </w:pPr>
      <w:r w:rsidRPr="009F5CD8">
        <w:rPr>
          <w:noProof/>
        </w:rPr>
        <w:t xml:space="preserve">Santelices B, Doty MS. 1989. A review of </w:t>
      </w:r>
      <w:r w:rsidRPr="009F5CD8">
        <w:rPr>
          <w:i/>
          <w:noProof/>
        </w:rPr>
        <w:t xml:space="preserve">Gracilaria </w:t>
      </w:r>
      <w:r w:rsidRPr="009F5CD8">
        <w:rPr>
          <w:noProof/>
        </w:rPr>
        <w:t xml:space="preserve">farming. </w:t>
      </w:r>
      <w:r w:rsidRPr="00FC1B99">
        <w:rPr>
          <w:noProof/>
          <w:lang w:val="fr-FR"/>
        </w:rPr>
        <w:t xml:space="preserve">Aquaculture. 78:95-133. </w:t>
      </w:r>
    </w:p>
    <w:p w:rsidR="00D629C6" w:rsidRPr="009F5CD8" w:rsidRDefault="00D629C6" w:rsidP="000D5C26">
      <w:pPr>
        <w:pStyle w:val="EndNoteBibliography"/>
        <w:spacing w:after="0"/>
        <w:ind w:left="720" w:hanging="720"/>
        <w:rPr>
          <w:noProof/>
        </w:rPr>
      </w:pPr>
      <w:r w:rsidRPr="00FC1B99">
        <w:rPr>
          <w:noProof/>
          <w:lang w:val="fr-FR"/>
        </w:rPr>
        <w:t xml:space="preserve">Santelices B, Varela D. 1993. </w:t>
      </w:r>
      <w:r w:rsidRPr="009F5CD8">
        <w:rPr>
          <w:noProof/>
        </w:rPr>
        <w:t xml:space="preserve">Exudates from </w:t>
      </w:r>
      <w:r w:rsidRPr="009F5CD8">
        <w:rPr>
          <w:i/>
          <w:noProof/>
        </w:rPr>
        <w:t xml:space="preserve">Gracilaria chilensis </w:t>
      </w:r>
      <w:r w:rsidRPr="009F5CD8">
        <w:rPr>
          <w:noProof/>
        </w:rPr>
        <w:t xml:space="preserve">stimulate settlement of epiphytic ulvoids. Hydrobiologia. 261:327-333. </w:t>
      </w:r>
    </w:p>
    <w:p w:rsidR="00D629C6" w:rsidRPr="009F5CD8" w:rsidRDefault="00D629C6" w:rsidP="000D5C26">
      <w:pPr>
        <w:pStyle w:val="EndNoteBibliography"/>
        <w:ind w:left="720" w:hanging="720"/>
        <w:rPr>
          <w:noProof/>
        </w:rPr>
      </w:pPr>
      <w:r w:rsidRPr="009F5CD8">
        <w:rPr>
          <w:noProof/>
        </w:rPr>
        <w:t>SEPA. 2011. Permitted Substances Working Plan. Scottish Environment Protection Agency</w:t>
      </w:r>
    </w:p>
    <w:p w:rsidR="00D629C6" w:rsidRPr="009F5CD8" w:rsidRDefault="00D629C6" w:rsidP="000D5C26">
      <w:pPr>
        <w:pStyle w:val="EndNoteBibliography"/>
        <w:spacing w:after="0"/>
        <w:rPr>
          <w:noProof/>
        </w:rPr>
      </w:pPr>
    </w:p>
    <w:p w:rsidR="00D629C6" w:rsidRPr="009F5CD8" w:rsidRDefault="00D629C6" w:rsidP="000D5C26">
      <w:pPr>
        <w:pStyle w:val="EndNoteBibliography"/>
        <w:spacing w:after="0"/>
        <w:ind w:left="720" w:hanging="720"/>
        <w:rPr>
          <w:noProof/>
        </w:rPr>
      </w:pPr>
      <w:r w:rsidRPr="009F5CD8">
        <w:rPr>
          <w:noProof/>
        </w:rPr>
        <w:t xml:space="preserve">Shacklock PF, Doyle RW. 1983. Control of epiphytes in seaweed cultures using grazers. Aquaculture. 31:141-151. </w:t>
      </w:r>
    </w:p>
    <w:p w:rsidR="00D629C6" w:rsidRPr="009F5CD8" w:rsidRDefault="00D629C6" w:rsidP="000D5C26">
      <w:pPr>
        <w:pStyle w:val="EndNoteBibliography"/>
        <w:spacing w:after="0"/>
        <w:ind w:left="720" w:hanging="720"/>
        <w:rPr>
          <w:noProof/>
        </w:rPr>
      </w:pPr>
      <w:r w:rsidRPr="009F5CD8">
        <w:rPr>
          <w:noProof/>
        </w:rPr>
        <w:t xml:space="preserve">Shang YC. 1976. Economic aspects of </w:t>
      </w:r>
      <w:r w:rsidRPr="009F5CD8">
        <w:rPr>
          <w:i/>
          <w:noProof/>
        </w:rPr>
        <w:t xml:space="preserve">Gracilaria </w:t>
      </w:r>
      <w:r w:rsidRPr="009F5CD8">
        <w:rPr>
          <w:noProof/>
        </w:rPr>
        <w:t xml:space="preserve">culture in Taiwan. Aquaculture. 8(1):1-7. </w:t>
      </w:r>
    </w:p>
    <w:p w:rsidR="00D629C6" w:rsidRPr="009F5CD8" w:rsidRDefault="00D629C6" w:rsidP="000D5C26">
      <w:pPr>
        <w:pStyle w:val="EndNoteBibliography"/>
        <w:spacing w:after="0"/>
        <w:ind w:left="720" w:hanging="720"/>
        <w:rPr>
          <w:noProof/>
        </w:rPr>
      </w:pPr>
      <w:r w:rsidRPr="009F5CD8">
        <w:rPr>
          <w:noProof/>
        </w:rPr>
        <w:t>Sharp GJ, Macnair N, Campbell E, Butters A, Ramsay A, Semple R. 2006. Fouling of mussel (</w:t>
      </w:r>
      <w:r w:rsidRPr="009F5CD8">
        <w:rPr>
          <w:i/>
          <w:noProof/>
        </w:rPr>
        <w:t>Mytilus edulis</w:t>
      </w:r>
      <w:r w:rsidRPr="009F5CD8">
        <w:rPr>
          <w:noProof/>
        </w:rPr>
        <w:t xml:space="preserve">) collectors by algal mats: dynamics, impacts and symptomatic treatment in P.E.I. Canada. ScienceAsia. 32:87-97. </w:t>
      </w:r>
    </w:p>
    <w:p w:rsidR="00D629C6" w:rsidRPr="009F5CD8" w:rsidRDefault="00D629C6" w:rsidP="000D5C26">
      <w:pPr>
        <w:pStyle w:val="EndNoteBibliography"/>
        <w:spacing w:after="0"/>
        <w:ind w:left="720" w:hanging="720"/>
        <w:rPr>
          <w:noProof/>
        </w:rPr>
      </w:pPr>
      <w:r w:rsidRPr="009F5CD8">
        <w:rPr>
          <w:noProof/>
        </w:rPr>
        <w:t xml:space="preserve">Sievers M, Dempster T, Fitridge I, Keough MJ. 2014. Monitoring biofouling communities could reduce impacts to mussel aquaculture by allowing synchronisation of husbandry techniques with peaks in settlement. Biofouling. 30(2):203-212. </w:t>
      </w:r>
    </w:p>
    <w:p w:rsidR="00D629C6" w:rsidRPr="009F5CD8" w:rsidRDefault="00D629C6" w:rsidP="000D5C26">
      <w:pPr>
        <w:pStyle w:val="EndNoteBibliography"/>
        <w:spacing w:after="0"/>
        <w:ind w:left="720" w:hanging="720"/>
        <w:rPr>
          <w:noProof/>
        </w:rPr>
      </w:pPr>
      <w:r w:rsidRPr="009F5CD8">
        <w:rPr>
          <w:noProof/>
        </w:rPr>
        <w:t xml:space="preserve">Sievers M, Fitridge I, Dempster T, Keough MJ. 2013. Biofouling leads to reduced shell growth and flesh weight in the cultured mussel </w:t>
      </w:r>
      <w:r w:rsidRPr="009F5CD8">
        <w:rPr>
          <w:i/>
          <w:noProof/>
        </w:rPr>
        <w:t>Mytilus galloprovincialis</w:t>
      </w:r>
      <w:r w:rsidRPr="009F5CD8">
        <w:rPr>
          <w:noProof/>
        </w:rPr>
        <w:t xml:space="preserve">. Biofouling. 29(1):97-107. </w:t>
      </w:r>
    </w:p>
    <w:p w:rsidR="00D629C6" w:rsidRPr="009F5CD8" w:rsidRDefault="00D629C6" w:rsidP="000D5C26">
      <w:pPr>
        <w:pStyle w:val="EndNoteBibliography"/>
        <w:spacing w:after="0"/>
        <w:ind w:left="720" w:hanging="720"/>
        <w:rPr>
          <w:noProof/>
        </w:rPr>
      </w:pPr>
      <w:r w:rsidRPr="009F5CD8">
        <w:rPr>
          <w:noProof/>
        </w:rPr>
        <w:lastRenderedPageBreak/>
        <w:t>Sim-Smith C, Forsythe A. 2013. Comparison of the international regulations and best management practices for marine finfish farming. Ministry for Primary Industries, New Zealand Government.</w:t>
      </w:r>
    </w:p>
    <w:p w:rsidR="00D629C6" w:rsidRPr="009F5CD8" w:rsidRDefault="00D629C6" w:rsidP="000D5C26">
      <w:pPr>
        <w:pStyle w:val="EndNoteBibliography"/>
        <w:spacing w:after="0"/>
        <w:ind w:left="720" w:hanging="720"/>
        <w:rPr>
          <w:noProof/>
        </w:rPr>
      </w:pPr>
      <w:r w:rsidRPr="009F5CD8">
        <w:rPr>
          <w:noProof/>
        </w:rPr>
        <w:t xml:space="preserve">Sliskovic M, Jelic-Mrcelic G, Antolic B, Anicic I. 2011. The fouling of fish farm cage nets as bioindicator of aquaculture pollution in the Adriatic Sea (Croatia). Environ Monit Assess. 173(1-4):519-532. </w:t>
      </w:r>
    </w:p>
    <w:p w:rsidR="00D629C6" w:rsidRPr="009F5CD8" w:rsidRDefault="00D629C6" w:rsidP="000D5C26">
      <w:pPr>
        <w:pStyle w:val="EndNoteBibliography"/>
        <w:spacing w:after="0"/>
        <w:ind w:left="720" w:hanging="720"/>
        <w:rPr>
          <w:noProof/>
        </w:rPr>
      </w:pPr>
      <w:r w:rsidRPr="009F5CD8">
        <w:rPr>
          <w:noProof/>
        </w:rPr>
        <w:t xml:space="preserve">South PM, Floerl O, Jeffs AG. 2017. Differential effects of adult mussels on the retention and fine-scale distribution of juvenile seed mussels and biofouling organisms in long-line aquaculture. Aquacult Env Interac. 9:239-256. </w:t>
      </w:r>
    </w:p>
    <w:p w:rsidR="00D629C6" w:rsidRPr="009F5CD8" w:rsidRDefault="00D629C6" w:rsidP="000D5C26">
      <w:pPr>
        <w:pStyle w:val="EndNoteBibliography"/>
        <w:spacing w:after="0"/>
        <w:ind w:left="720" w:hanging="720"/>
        <w:rPr>
          <w:noProof/>
        </w:rPr>
      </w:pPr>
      <w:r w:rsidRPr="009F5CD8">
        <w:rPr>
          <w:noProof/>
        </w:rPr>
        <w:t xml:space="preserve">Svane I, Cheshire A, Barnett J. 2006. Test of an antifouling treatment on tuna fish-cages in Boston Bay, Port Lincoln, South Australia. Biofouling. 22(4):209-219. </w:t>
      </w:r>
    </w:p>
    <w:p w:rsidR="00D629C6" w:rsidRPr="009F5CD8" w:rsidRDefault="00D629C6" w:rsidP="000D5C26">
      <w:pPr>
        <w:pStyle w:val="EndNoteBibliography"/>
        <w:spacing w:after="0"/>
        <w:ind w:left="720" w:hanging="720"/>
        <w:rPr>
          <w:noProof/>
        </w:rPr>
      </w:pPr>
      <w:r w:rsidRPr="009F5CD8">
        <w:rPr>
          <w:noProof/>
        </w:rPr>
        <w:t xml:space="preserve">Swain G, Shinjo N. 2014. Comparing biofouling control treatments for use on aquaculture nets. Int J Mol Sci. 15(12):22142-22154. </w:t>
      </w:r>
    </w:p>
    <w:p w:rsidR="00D629C6" w:rsidRPr="009F5CD8" w:rsidRDefault="00D629C6" w:rsidP="000D5C26">
      <w:pPr>
        <w:pStyle w:val="EndNoteBibliography"/>
        <w:spacing w:after="0"/>
        <w:ind w:left="720" w:hanging="720"/>
        <w:rPr>
          <w:noProof/>
        </w:rPr>
      </w:pPr>
      <w:r w:rsidRPr="009F5CD8">
        <w:rPr>
          <w:noProof/>
        </w:rPr>
        <w:t xml:space="preserve">Takemura Y, Okutani R. 1955. Notes on animals attached to the shells of the silver-lip pearl oyster, </w:t>
      </w:r>
      <w:r w:rsidRPr="009F5CD8">
        <w:rPr>
          <w:i/>
          <w:noProof/>
        </w:rPr>
        <w:t xml:space="preserve">Pinctada maxima </w:t>
      </w:r>
      <w:r w:rsidRPr="009F5CD8">
        <w:rPr>
          <w:noProof/>
        </w:rPr>
        <w:t xml:space="preserve">(Jameson), collected from the "East" fishing ground of the Arafura Sea. Bull Jpn Soc Sci Fish. 21(2):92-101. </w:t>
      </w:r>
    </w:p>
    <w:p w:rsidR="00D629C6" w:rsidRPr="009F5CD8" w:rsidRDefault="00D629C6" w:rsidP="000D5C26">
      <w:pPr>
        <w:pStyle w:val="EndNoteBibliography"/>
        <w:spacing w:after="0"/>
        <w:ind w:left="720" w:hanging="720"/>
        <w:rPr>
          <w:noProof/>
        </w:rPr>
      </w:pPr>
      <w:r w:rsidRPr="009F5CD8">
        <w:rPr>
          <w:noProof/>
        </w:rPr>
        <w:t xml:space="preserve">Taylor JJ, Southgate PC, Rose RA. 1997. Fouling animals and their effect on the growth of silver-lip pearl oysters, </w:t>
      </w:r>
      <w:r w:rsidRPr="009F5CD8">
        <w:rPr>
          <w:i/>
          <w:noProof/>
        </w:rPr>
        <w:t>Pinctada maxima</w:t>
      </w:r>
      <w:r w:rsidRPr="009F5CD8">
        <w:rPr>
          <w:noProof/>
        </w:rPr>
        <w:t xml:space="preserve"> (Jameson) in suspended culture. Aquaculture. 153:31-40. </w:t>
      </w:r>
    </w:p>
    <w:p w:rsidR="00D629C6" w:rsidRPr="009F5CD8" w:rsidRDefault="00D629C6" w:rsidP="000D5C26">
      <w:pPr>
        <w:pStyle w:val="EndNoteBibliography"/>
        <w:spacing w:after="0"/>
        <w:ind w:left="720" w:hanging="720"/>
        <w:rPr>
          <w:noProof/>
        </w:rPr>
      </w:pPr>
      <w:r w:rsidRPr="009F5CD8">
        <w:rPr>
          <w:noProof/>
        </w:rPr>
        <w:t xml:space="preserve">Tettelbach ST, Tetrault K, Carroll J. 2014. Efficacy of Netminder®silicone release coating for biofouling reduction in bay scallop grow-out and comparative effects on scallop survival, growth and reproduction. Aquac Res. 45(2):234-242. </w:t>
      </w:r>
    </w:p>
    <w:p w:rsidR="00D629C6" w:rsidRPr="009F5CD8" w:rsidRDefault="00D629C6" w:rsidP="000D5C26">
      <w:pPr>
        <w:pStyle w:val="EndNoteBibliography"/>
        <w:spacing w:after="0"/>
        <w:ind w:left="720" w:hanging="720"/>
        <w:rPr>
          <w:noProof/>
        </w:rPr>
      </w:pPr>
      <w:r w:rsidRPr="009F5CD8">
        <w:rPr>
          <w:noProof/>
        </w:rPr>
        <w:t xml:space="preserve">Thomas PA. 1979. Boring sponges destructive to economically important molluscan beds and coral reefs in Indian seas. Indian J Fish. 26:163-200. </w:t>
      </w:r>
    </w:p>
    <w:p w:rsidR="00D629C6" w:rsidRPr="009F5CD8" w:rsidRDefault="00D629C6" w:rsidP="000D5C26">
      <w:pPr>
        <w:pStyle w:val="EndNoteBibliography"/>
        <w:spacing w:after="0"/>
        <w:ind w:left="720" w:hanging="720"/>
        <w:rPr>
          <w:noProof/>
        </w:rPr>
      </w:pPr>
      <w:r w:rsidRPr="009F5CD8">
        <w:rPr>
          <w:noProof/>
        </w:rPr>
        <w:t>TSGA. 2013. Environmental Best Management Practice Guideline for In situ Net Cleaning of Salmon Cages using Marine Inspector Cleaner (MIC). Tasmania (Australia): Tasmanian Salmonid Growers Association.</w:t>
      </w:r>
    </w:p>
    <w:p w:rsidR="00D629C6" w:rsidRPr="009F5CD8" w:rsidRDefault="00D629C6" w:rsidP="000D5C26">
      <w:pPr>
        <w:pStyle w:val="EndNoteBibliography"/>
        <w:spacing w:after="0"/>
        <w:ind w:left="720" w:hanging="720"/>
        <w:rPr>
          <w:noProof/>
        </w:rPr>
      </w:pPr>
      <w:r w:rsidRPr="009F5CD8">
        <w:rPr>
          <w:noProof/>
        </w:rPr>
        <w:t xml:space="preserve">Tsiresy G, Preux J, Lavitra T, Dubois P, Lepoint G, Eeckhaut I. 2016. Phenology of farmed seaweed </w:t>
      </w:r>
      <w:r w:rsidRPr="009F5CD8">
        <w:rPr>
          <w:i/>
          <w:noProof/>
        </w:rPr>
        <w:t>Kappaphycus alvarezii</w:t>
      </w:r>
      <w:r w:rsidRPr="009F5CD8">
        <w:rPr>
          <w:noProof/>
        </w:rPr>
        <w:t xml:space="preserve"> infestation by the parasitic epiphyte </w:t>
      </w:r>
      <w:r w:rsidRPr="009F5CD8">
        <w:rPr>
          <w:i/>
          <w:noProof/>
        </w:rPr>
        <w:t xml:space="preserve">Polysiphonia </w:t>
      </w:r>
      <w:r w:rsidRPr="009F5CD8">
        <w:rPr>
          <w:noProof/>
        </w:rPr>
        <w:t xml:space="preserve">sp. in Madagascar. J Appl Phycol. 28(5):2903-2914. </w:t>
      </w:r>
    </w:p>
    <w:p w:rsidR="00D629C6" w:rsidRPr="009F5CD8" w:rsidRDefault="00D629C6" w:rsidP="000D5C26">
      <w:pPr>
        <w:pStyle w:val="EndNoteBibliography"/>
        <w:spacing w:after="0"/>
        <w:ind w:left="720" w:hanging="720"/>
        <w:rPr>
          <w:noProof/>
        </w:rPr>
      </w:pPr>
      <w:r w:rsidRPr="009F5CD8">
        <w:rPr>
          <w:noProof/>
        </w:rPr>
        <w:t xml:space="preserve">Ugarte R, Santelices B. 1992. Experimental tank cultivation of </w:t>
      </w:r>
      <w:r w:rsidRPr="009F5CD8">
        <w:rPr>
          <w:i/>
          <w:noProof/>
        </w:rPr>
        <w:t>Gracilaria chilensis</w:t>
      </w:r>
      <w:r w:rsidRPr="009F5CD8">
        <w:rPr>
          <w:noProof/>
        </w:rPr>
        <w:t xml:space="preserve"> in central Chile. Aquaculture. 101:7-16. </w:t>
      </w:r>
    </w:p>
    <w:p w:rsidR="00D629C6" w:rsidRPr="000D5C26" w:rsidRDefault="00D629C6" w:rsidP="000D5C26">
      <w:pPr>
        <w:pStyle w:val="EndNoteBibliography"/>
        <w:spacing w:after="0"/>
        <w:ind w:left="720" w:hanging="720"/>
        <w:rPr>
          <w:noProof/>
          <w:lang w:val="nb-NO"/>
        </w:rPr>
      </w:pPr>
      <w:r w:rsidRPr="009F5CD8">
        <w:rPr>
          <w:noProof/>
        </w:rPr>
        <w:t xml:space="preserve">Vairappan CS. 2006. Seasonal occurrences of epiphytic algae on the commercially cultivated red alga </w:t>
      </w:r>
      <w:r w:rsidRPr="009F5CD8">
        <w:rPr>
          <w:i/>
          <w:noProof/>
        </w:rPr>
        <w:t xml:space="preserve">Kappaphycus alvarezii </w:t>
      </w:r>
      <w:r w:rsidRPr="009F5CD8">
        <w:rPr>
          <w:noProof/>
        </w:rPr>
        <w:t xml:space="preserve">(Solieriaceae, Gigartinales, Rhodophyta). </w:t>
      </w:r>
      <w:r w:rsidRPr="000D5C26">
        <w:rPr>
          <w:noProof/>
          <w:lang w:val="nb-NO"/>
        </w:rPr>
        <w:t xml:space="preserve">J Appl Phycol. 18(3-5):611-617. </w:t>
      </w:r>
    </w:p>
    <w:p w:rsidR="00D629C6" w:rsidRPr="009F5CD8" w:rsidRDefault="00D629C6" w:rsidP="000D5C26">
      <w:pPr>
        <w:pStyle w:val="EndNoteBibliography"/>
        <w:spacing w:after="0"/>
        <w:ind w:left="720" w:hanging="720"/>
        <w:rPr>
          <w:noProof/>
        </w:rPr>
      </w:pPr>
      <w:r w:rsidRPr="000D5C26">
        <w:rPr>
          <w:noProof/>
          <w:lang w:val="nb-NO"/>
        </w:rPr>
        <w:t xml:space="preserve">Vairappan CS, Anangdan SP, Tan KL, Matsunaga S. 2009. </w:t>
      </w:r>
      <w:r w:rsidRPr="009F5CD8">
        <w:rPr>
          <w:noProof/>
        </w:rPr>
        <w:t xml:space="preserve">Role of secondary metabolites as defense chemicals against ice-ice disease bacteria in biofouler at carrageenophyte farms. J Appl Phycol. 22(3):305-311. </w:t>
      </w:r>
    </w:p>
    <w:p w:rsidR="00D629C6" w:rsidRPr="009F5CD8" w:rsidRDefault="00D629C6" w:rsidP="000D5C26">
      <w:pPr>
        <w:pStyle w:val="EndNoteBibliography"/>
        <w:spacing w:after="0"/>
        <w:ind w:left="720" w:hanging="720"/>
        <w:rPr>
          <w:noProof/>
        </w:rPr>
      </w:pPr>
      <w:r w:rsidRPr="009F5CD8">
        <w:rPr>
          <w:noProof/>
        </w:rPr>
        <w:t xml:space="preserve">Vairappan CS, Chung CS, Hurtado AQ, Soya FE, Lhonneur GB, Critchley A. 2008. Distribution and symptoms of epiphyte infection in major carrageenophyte-producing farms. J Appl Phycol. 20(5):477-483. </w:t>
      </w:r>
    </w:p>
    <w:p w:rsidR="00D629C6" w:rsidRPr="009F5CD8" w:rsidRDefault="00D629C6" w:rsidP="000D5C26">
      <w:pPr>
        <w:pStyle w:val="EndNoteBibliography"/>
        <w:spacing w:after="0"/>
        <w:ind w:left="720" w:hanging="720"/>
        <w:rPr>
          <w:noProof/>
        </w:rPr>
      </w:pPr>
      <w:r w:rsidRPr="009F5CD8">
        <w:rPr>
          <w:noProof/>
        </w:rPr>
        <w:t xml:space="preserve">Vairappan CS, Chung CS, Matsunaga S. 2013. Effect of epiphyte infection on physical and chemical properties of carrageenan produced by </w:t>
      </w:r>
      <w:r w:rsidRPr="009F5CD8">
        <w:rPr>
          <w:i/>
          <w:noProof/>
        </w:rPr>
        <w:t>Kappaphycus alvarezii</w:t>
      </w:r>
      <w:r w:rsidRPr="009F5CD8">
        <w:rPr>
          <w:noProof/>
        </w:rPr>
        <w:t xml:space="preserve"> Doty (Soliericeae, Gigartinales, Rhodophyta). J Appl Phycol. 26(2):923-931. </w:t>
      </w:r>
    </w:p>
    <w:p w:rsidR="00D629C6" w:rsidRPr="009F5CD8" w:rsidRDefault="00D629C6" w:rsidP="000D5C26">
      <w:pPr>
        <w:pStyle w:val="EndNoteBibliography"/>
        <w:spacing w:after="0"/>
        <w:ind w:left="720" w:hanging="720"/>
        <w:rPr>
          <w:noProof/>
        </w:rPr>
      </w:pPr>
      <w:r w:rsidRPr="009F5CD8">
        <w:rPr>
          <w:noProof/>
        </w:rPr>
        <w:t xml:space="preserve">Veeragurunathan V, Eswaran K, Malarvizhi J, Gobalakrishnan M. 2015. Cultivation of </w:t>
      </w:r>
      <w:r w:rsidRPr="009F5CD8">
        <w:rPr>
          <w:i/>
          <w:noProof/>
        </w:rPr>
        <w:t>Gracilaria dura</w:t>
      </w:r>
      <w:r w:rsidRPr="009F5CD8">
        <w:rPr>
          <w:noProof/>
        </w:rPr>
        <w:t xml:space="preserve"> in the open sea along the southeast coast of India. J Appl Phycol. 27(6):2353-2365. </w:t>
      </w:r>
    </w:p>
    <w:p w:rsidR="00D629C6" w:rsidRPr="009F5CD8" w:rsidRDefault="00D629C6" w:rsidP="000D5C26">
      <w:pPr>
        <w:pStyle w:val="EndNoteBibliography"/>
        <w:spacing w:after="0"/>
        <w:ind w:left="720" w:hanging="720"/>
        <w:rPr>
          <w:noProof/>
        </w:rPr>
      </w:pPr>
      <w:r w:rsidRPr="009F5CD8">
        <w:rPr>
          <w:noProof/>
        </w:rPr>
        <w:t>Velayudhan TS. 1983. On the occurrence of shell boring polychaetes and sponges on the pearl oyster</w:t>
      </w:r>
      <w:r w:rsidRPr="009F5CD8">
        <w:rPr>
          <w:i/>
          <w:noProof/>
        </w:rPr>
        <w:t xml:space="preserve"> Pinctada fucata </w:t>
      </w:r>
      <w:r w:rsidRPr="009F5CD8">
        <w:rPr>
          <w:noProof/>
        </w:rPr>
        <w:t>and control of boring organisms. Proc Symp on Coastal Aquaculture, Cochin, India, 1980. Part 2: Molluscan Culture. Cochin (India): Marine Biological Association of India.</w:t>
      </w:r>
    </w:p>
    <w:p w:rsidR="00D629C6" w:rsidRPr="009F5CD8" w:rsidRDefault="00D629C6" w:rsidP="000D5C26">
      <w:pPr>
        <w:pStyle w:val="EndNoteBibliography"/>
        <w:spacing w:after="0"/>
        <w:ind w:left="720" w:hanging="720"/>
        <w:rPr>
          <w:noProof/>
        </w:rPr>
      </w:pPr>
      <w:r w:rsidRPr="009F5CD8">
        <w:rPr>
          <w:noProof/>
        </w:rPr>
        <w:t xml:space="preserve">Wada KT. 1991. The pearl oyster, </w:t>
      </w:r>
      <w:r w:rsidRPr="009F5CD8">
        <w:rPr>
          <w:i/>
          <w:noProof/>
        </w:rPr>
        <w:t xml:space="preserve">Pinctada fucata </w:t>
      </w:r>
      <w:r w:rsidRPr="009F5CD8">
        <w:rPr>
          <w:noProof/>
        </w:rPr>
        <w:t>(Gould) (Family Pteriidae). In:</w:t>
      </w:r>
      <w:r w:rsidRPr="009F5CD8">
        <w:rPr>
          <w:i/>
          <w:noProof/>
        </w:rPr>
        <w:t xml:space="preserve"> </w:t>
      </w:r>
      <w:r w:rsidRPr="009F5CD8">
        <w:rPr>
          <w:noProof/>
        </w:rPr>
        <w:t>Menzel W, editor. Estuarine and marine bivalve mollusk culture. Boca Raton (Florida): CRC Press; p. 245-260.</w:t>
      </w:r>
    </w:p>
    <w:p w:rsidR="00D629C6" w:rsidRPr="009F5CD8" w:rsidRDefault="00D629C6" w:rsidP="000D5C26">
      <w:pPr>
        <w:pStyle w:val="EndNoteBibliography"/>
        <w:spacing w:after="0"/>
        <w:ind w:left="720" w:hanging="720"/>
        <w:rPr>
          <w:noProof/>
        </w:rPr>
      </w:pPr>
      <w:r w:rsidRPr="009F5CD8">
        <w:rPr>
          <w:noProof/>
        </w:rPr>
        <w:lastRenderedPageBreak/>
        <w:t xml:space="preserve">Walls AM, Edwards MD, Firth LB, Johnson MP. 2017. Successional changes of epibiont fouling communities of the cultivated kelp </w:t>
      </w:r>
      <w:r w:rsidRPr="009F5CD8">
        <w:rPr>
          <w:i/>
          <w:noProof/>
        </w:rPr>
        <w:t>Alaria esculenta</w:t>
      </w:r>
      <w:r w:rsidRPr="009F5CD8">
        <w:rPr>
          <w:noProof/>
        </w:rPr>
        <w:t xml:space="preserve">: predictability and influences. Aquacult Env Interac. 9:57-71. </w:t>
      </w:r>
    </w:p>
    <w:p w:rsidR="00D629C6" w:rsidRPr="009F5CD8" w:rsidRDefault="00D629C6" w:rsidP="000D5C26">
      <w:pPr>
        <w:pStyle w:val="EndNoteBibliography"/>
        <w:spacing w:after="0"/>
        <w:ind w:left="720" w:hanging="720"/>
        <w:rPr>
          <w:noProof/>
        </w:rPr>
      </w:pPr>
      <w:r w:rsidRPr="009F5CD8">
        <w:rPr>
          <w:noProof/>
        </w:rPr>
        <w:t xml:space="preserve">Watts AM, Hopkins GA, Goldstien SJ. 2015. Characterising biofouling communities on mussel farms along an environmental gradient: a step towards improved risk management. Aquacult Env Interac. 8:15-30. </w:t>
      </w:r>
    </w:p>
    <w:p w:rsidR="00D629C6" w:rsidRPr="009F5CD8" w:rsidRDefault="00D629C6" w:rsidP="000D5C26">
      <w:pPr>
        <w:pStyle w:val="EndNoteBibliography"/>
        <w:spacing w:after="0"/>
        <w:ind w:left="720" w:hanging="720"/>
        <w:rPr>
          <w:noProof/>
        </w:rPr>
      </w:pPr>
      <w:r w:rsidRPr="009F5CD8">
        <w:rPr>
          <w:noProof/>
        </w:rPr>
        <w:t>Wells FE, McDonald JI, Huisman J. 2009. Introduced marine species in Western Australia. Fisheries occasional publication No. 57. Perth (Australia): Department of Fisheries.</w:t>
      </w:r>
    </w:p>
    <w:p w:rsidR="00D629C6" w:rsidRPr="009F5CD8" w:rsidRDefault="00D629C6" w:rsidP="000D5C26">
      <w:pPr>
        <w:pStyle w:val="EndNoteBibliography"/>
        <w:spacing w:after="0"/>
        <w:ind w:left="720" w:hanging="720"/>
        <w:rPr>
          <w:noProof/>
        </w:rPr>
      </w:pPr>
      <w:r w:rsidRPr="009F5CD8">
        <w:rPr>
          <w:noProof/>
        </w:rPr>
        <w:t xml:space="preserve">Wesche SJ, Adlard RD, Hooper JNA. 1997. The first incidence of clionid sponges (Porifera) from the Sydney rock oyster </w:t>
      </w:r>
      <w:r w:rsidRPr="009F5CD8">
        <w:rPr>
          <w:i/>
          <w:noProof/>
        </w:rPr>
        <w:t xml:space="preserve">Saccostrea commercialis </w:t>
      </w:r>
      <w:r w:rsidRPr="009F5CD8">
        <w:rPr>
          <w:noProof/>
        </w:rPr>
        <w:t xml:space="preserve">(Iredale and Roughly, 1933). Aquaculture. 157:173-180. </w:t>
      </w:r>
    </w:p>
    <w:p w:rsidR="00D629C6" w:rsidRPr="009F5CD8" w:rsidRDefault="00D629C6" w:rsidP="000D5C26">
      <w:pPr>
        <w:pStyle w:val="EndNoteBibliography"/>
        <w:spacing w:after="0"/>
        <w:ind w:left="720" w:hanging="720"/>
        <w:rPr>
          <w:noProof/>
        </w:rPr>
      </w:pPr>
      <w:r w:rsidRPr="009F5CD8">
        <w:rPr>
          <w:noProof/>
        </w:rPr>
        <w:t>Woods CMC, Floerl O, Hayden BJ. 2012. Biofouling on Greenshell</w:t>
      </w:r>
      <w:r w:rsidRPr="009F5CD8">
        <w:rPr>
          <w:noProof/>
          <w:vertAlign w:val="superscript"/>
        </w:rPr>
        <w:t>TM</w:t>
      </w:r>
      <w:r w:rsidRPr="009F5CD8">
        <w:rPr>
          <w:noProof/>
        </w:rPr>
        <w:t xml:space="preserve"> mussel (</w:t>
      </w:r>
      <w:r w:rsidRPr="009F5CD8">
        <w:rPr>
          <w:i/>
          <w:noProof/>
        </w:rPr>
        <w:t>Perna canaliculus</w:t>
      </w:r>
      <w:r w:rsidRPr="009F5CD8">
        <w:rPr>
          <w:noProof/>
        </w:rPr>
        <w:t xml:space="preserve">) farms: a preliminary assessment and potential implications for sustainable aquaculture practices. Aquacult Int. 20(3):537-557. </w:t>
      </w:r>
    </w:p>
    <w:p w:rsidR="00D629C6" w:rsidRPr="009F5CD8" w:rsidRDefault="00D629C6" w:rsidP="000D5C26">
      <w:pPr>
        <w:pStyle w:val="EndNoteBibliography"/>
        <w:spacing w:after="0"/>
        <w:ind w:left="720" w:hanging="720"/>
        <w:rPr>
          <w:noProof/>
        </w:rPr>
      </w:pPr>
      <w:r w:rsidRPr="009F5CD8">
        <w:rPr>
          <w:noProof/>
        </w:rPr>
        <w:t>Wybourne B. 2013. Defensive acontia of the white-striped anemone (</w:t>
      </w:r>
      <w:r w:rsidRPr="009F5CD8">
        <w:rPr>
          <w:i/>
          <w:noProof/>
        </w:rPr>
        <w:t>Actinothoe albocincta</w:t>
      </w:r>
      <w:r w:rsidRPr="009F5CD8">
        <w:rPr>
          <w:noProof/>
        </w:rPr>
        <w:t>) from New Zealand King Salmon Clay Point salmon farm. Report prepared for NZ King Salmon Company Ltd.: Skretting.</w:t>
      </w:r>
    </w:p>
    <w:p w:rsidR="00D629C6" w:rsidRPr="009F5CD8" w:rsidRDefault="00D629C6" w:rsidP="000D5C26">
      <w:pPr>
        <w:pStyle w:val="EndNoteBibliography"/>
        <w:ind w:left="720" w:hanging="720"/>
        <w:rPr>
          <w:noProof/>
        </w:rPr>
      </w:pPr>
      <w:r w:rsidRPr="009F5CD8">
        <w:rPr>
          <w:noProof/>
        </w:rPr>
        <w:t xml:space="preserve">Yoneshigue-Braga Y, Baeta Neves MHC. 1981. Preliminary studies on mass culture of </w:t>
      </w:r>
      <w:r w:rsidRPr="009F5CD8">
        <w:rPr>
          <w:i/>
          <w:noProof/>
        </w:rPr>
        <w:t xml:space="preserve">Gracilaria </w:t>
      </w:r>
      <w:r w:rsidRPr="009F5CD8">
        <w:rPr>
          <w:noProof/>
        </w:rPr>
        <w:t>using different nutrient media. In:</w:t>
      </w:r>
      <w:r w:rsidRPr="009F5CD8">
        <w:rPr>
          <w:i/>
          <w:noProof/>
        </w:rPr>
        <w:t xml:space="preserve"> </w:t>
      </w:r>
      <w:r w:rsidRPr="009F5CD8">
        <w:rPr>
          <w:noProof/>
        </w:rPr>
        <w:t>Levring T, editor. Proceedings of the Tenth International Seaweed Symposium. Berlin (Germany): Walter de Gruyter; p. 643-648.</w:t>
      </w:r>
    </w:p>
    <w:p w:rsidR="00D629C6" w:rsidRPr="00DB6A3A" w:rsidRDefault="00D629C6" w:rsidP="000D5C26">
      <w:pPr>
        <w:rPr>
          <w:rFonts w:asciiTheme="majorBidi" w:hAnsiTheme="majorBidi" w:cstheme="majorBidi"/>
          <w:sz w:val="24"/>
          <w:szCs w:val="24"/>
        </w:rPr>
      </w:pPr>
    </w:p>
    <w:p w:rsidR="007A2E50" w:rsidRDefault="007A2E50"/>
    <w:sectPr w:rsidR="007A2E50" w:rsidSect="000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B9B"/>
    <w:multiLevelType w:val="multilevel"/>
    <w:tmpl w:val="DDC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23090"/>
    <w:multiLevelType w:val="multilevel"/>
    <w:tmpl w:val="67A6E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0F516BF"/>
    <w:multiLevelType w:val="multilevel"/>
    <w:tmpl w:val="A2A04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575392"/>
    <w:multiLevelType w:val="multilevel"/>
    <w:tmpl w:val="9D0E8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E4A7B15"/>
    <w:multiLevelType w:val="multilevel"/>
    <w:tmpl w:val="6AE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373A2"/>
    <w:multiLevelType w:val="multilevel"/>
    <w:tmpl w:val="AC6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024B1"/>
    <w:multiLevelType w:val="hybridMultilevel"/>
    <w:tmpl w:val="6C0C5F04"/>
    <w:lvl w:ilvl="0" w:tplc="D8F6F67A">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0504EB1"/>
    <w:multiLevelType w:val="multilevel"/>
    <w:tmpl w:val="212C0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107C27"/>
    <w:multiLevelType w:val="multilevel"/>
    <w:tmpl w:val="8380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F75529"/>
    <w:multiLevelType w:val="multilevel"/>
    <w:tmpl w:val="77A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6378F"/>
    <w:multiLevelType w:val="multilevel"/>
    <w:tmpl w:val="F626B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num>
  <w:num w:numId="4">
    <w:abstractNumId w:val="0"/>
  </w:num>
  <w:num w:numId="5">
    <w:abstractNumId w:val="3"/>
  </w:num>
  <w:num w:numId="6">
    <w:abstractNumId w:val="10"/>
  </w:num>
  <w:num w:numId="7">
    <w:abstractNumId w:val="4"/>
  </w:num>
  <w:num w:numId="8">
    <w:abstractNumId w:val="7"/>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629C6"/>
    <w:rsid w:val="000D5C26"/>
    <w:rsid w:val="002B72DB"/>
    <w:rsid w:val="004717B3"/>
    <w:rsid w:val="007A2E50"/>
    <w:rsid w:val="00AD1204"/>
    <w:rsid w:val="00B27CEC"/>
    <w:rsid w:val="00C24968"/>
    <w:rsid w:val="00D629C6"/>
    <w:rsid w:val="00FC1B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2393"/>
  <w15:chartTrackingRefBased/>
  <w15:docId w15:val="{A42701F3-4022-4FBF-8F6F-1286800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629C6"/>
    <w:pPr>
      <w:spacing w:line="240" w:lineRule="auto"/>
    </w:pPr>
    <w:rPr>
      <w:sz w:val="20"/>
      <w:szCs w:val="20"/>
    </w:rPr>
  </w:style>
  <w:style w:type="character" w:customStyle="1" w:styleId="CommentTextChar">
    <w:name w:val="Comment Text Char"/>
    <w:basedOn w:val="DefaultParagraphFont"/>
    <w:link w:val="CommentText"/>
    <w:uiPriority w:val="99"/>
    <w:rsid w:val="00D629C6"/>
    <w:rPr>
      <w:sz w:val="20"/>
      <w:szCs w:val="20"/>
    </w:rPr>
  </w:style>
  <w:style w:type="character" w:styleId="CommentReference">
    <w:name w:val="annotation reference"/>
    <w:basedOn w:val="DefaultParagraphFont"/>
    <w:uiPriority w:val="99"/>
    <w:semiHidden/>
    <w:unhideWhenUsed/>
    <w:rsid w:val="00D629C6"/>
    <w:rPr>
      <w:sz w:val="16"/>
      <w:szCs w:val="16"/>
    </w:rPr>
  </w:style>
  <w:style w:type="paragraph" w:styleId="BalloonText">
    <w:name w:val="Balloon Text"/>
    <w:basedOn w:val="Normal"/>
    <w:link w:val="BalloonTextChar"/>
    <w:uiPriority w:val="99"/>
    <w:semiHidden/>
    <w:unhideWhenUsed/>
    <w:rsid w:val="00D6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C6"/>
    <w:rPr>
      <w:rFonts w:ascii="Segoe UI" w:hAnsi="Segoe UI" w:cs="Segoe UI"/>
      <w:sz w:val="18"/>
      <w:szCs w:val="18"/>
    </w:rPr>
  </w:style>
  <w:style w:type="paragraph" w:customStyle="1" w:styleId="paragraph">
    <w:name w:val="paragraph"/>
    <w:basedOn w:val="Normal"/>
    <w:rsid w:val="00D629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629C6"/>
  </w:style>
  <w:style w:type="character" w:customStyle="1" w:styleId="eop">
    <w:name w:val="eop"/>
    <w:basedOn w:val="DefaultParagraphFont"/>
    <w:rsid w:val="00D629C6"/>
  </w:style>
  <w:style w:type="paragraph" w:customStyle="1" w:styleId="EndNoteBibliography">
    <w:name w:val="EndNote Bibliography"/>
    <w:basedOn w:val="Normal"/>
    <w:link w:val="EndNoteBibliographyChar"/>
    <w:rsid w:val="00D629C6"/>
    <w:pPr>
      <w:spacing w:line="240" w:lineRule="auto"/>
    </w:pPr>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D629C6"/>
    <w:rPr>
      <w:rFonts w:ascii="Calibri" w:eastAsiaTheme="minorHAnsi" w:hAnsi="Calibri" w:cs="Calibri"/>
      <w:lang w:val="en-US" w:eastAsia="en-US"/>
    </w:rPr>
  </w:style>
  <w:style w:type="character" w:customStyle="1" w:styleId="spellingerror">
    <w:name w:val="spellingerror"/>
    <w:basedOn w:val="DefaultParagraphFont"/>
    <w:rsid w:val="00D629C6"/>
  </w:style>
  <w:style w:type="table" w:styleId="TableGrid">
    <w:name w:val="Table Grid"/>
    <w:basedOn w:val="TableNormal"/>
    <w:uiPriority w:val="39"/>
    <w:rsid w:val="00D6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29C6"/>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D629C6"/>
    <w:rPr>
      <w:rFonts w:eastAsiaTheme="minorHAnsi"/>
      <w:b/>
      <w:bCs/>
      <w:lang w:val="nb-NO" w:eastAsia="en-US"/>
    </w:rPr>
  </w:style>
  <w:style w:type="character" w:customStyle="1" w:styleId="CommentSubjectChar">
    <w:name w:val="Comment Subject Char"/>
    <w:basedOn w:val="CommentTextChar"/>
    <w:link w:val="CommentSubject"/>
    <w:uiPriority w:val="99"/>
    <w:semiHidden/>
    <w:rsid w:val="00D629C6"/>
    <w:rPr>
      <w:rFonts w:eastAsiaTheme="minorHAnsi"/>
      <w:b/>
      <w:bCs/>
      <w:sz w:val="20"/>
      <w:szCs w:val="20"/>
      <w:lang w:val="nb-NO" w:eastAsia="en-US"/>
    </w:rPr>
  </w:style>
  <w:style w:type="character" w:customStyle="1" w:styleId="HeaderChar">
    <w:name w:val="Header Char"/>
    <w:basedOn w:val="DefaultParagraphFont"/>
    <w:link w:val="Header"/>
    <w:uiPriority w:val="99"/>
    <w:rsid w:val="00D629C6"/>
  </w:style>
  <w:style w:type="paragraph" w:styleId="Header">
    <w:name w:val="header"/>
    <w:basedOn w:val="Normal"/>
    <w:link w:val="HeaderChar"/>
    <w:uiPriority w:val="99"/>
    <w:unhideWhenUsed/>
    <w:rsid w:val="00D629C6"/>
    <w:pPr>
      <w:tabs>
        <w:tab w:val="center" w:pos="4680"/>
        <w:tab w:val="right" w:pos="9360"/>
      </w:tabs>
      <w:spacing w:after="0" w:line="240" w:lineRule="auto"/>
    </w:pPr>
  </w:style>
  <w:style w:type="character" w:customStyle="1" w:styleId="HeaderChar1">
    <w:name w:val="Header Char1"/>
    <w:basedOn w:val="DefaultParagraphFont"/>
    <w:uiPriority w:val="99"/>
    <w:semiHidden/>
    <w:rsid w:val="00D629C6"/>
  </w:style>
  <w:style w:type="character" w:customStyle="1" w:styleId="FooterChar">
    <w:name w:val="Footer Char"/>
    <w:basedOn w:val="DefaultParagraphFont"/>
    <w:link w:val="Footer"/>
    <w:uiPriority w:val="99"/>
    <w:rsid w:val="00D629C6"/>
  </w:style>
  <w:style w:type="paragraph" w:styleId="Footer">
    <w:name w:val="footer"/>
    <w:basedOn w:val="Normal"/>
    <w:link w:val="FooterChar"/>
    <w:uiPriority w:val="99"/>
    <w:unhideWhenUsed/>
    <w:rsid w:val="00D629C6"/>
    <w:pPr>
      <w:tabs>
        <w:tab w:val="center" w:pos="4680"/>
        <w:tab w:val="right" w:pos="9360"/>
      </w:tabs>
      <w:spacing w:after="0" w:line="240" w:lineRule="auto"/>
    </w:pPr>
  </w:style>
  <w:style w:type="character" w:customStyle="1" w:styleId="FooterChar1">
    <w:name w:val="Footer Char1"/>
    <w:basedOn w:val="DefaultParagraphFont"/>
    <w:uiPriority w:val="99"/>
    <w:semiHidden/>
    <w:rsid w:val="00D629C6"/>
  </w:style>
  <w:style w:type="paragraph" w:styleId="Revision">
    <w:name w:val="Revision"/>
    <w:hidden/>
    <w:uiPriority w:val="99"/>
    <w:semiHidden/>
    <w:rsid w:val="00D629C6"/>
    <w:pPr>
      <w:spacing w:after="0" w:line="240" w:lineRule="auto"/>
    </w:pPr>
    <w:rPr>
      <w:rFonts w:eastAsiaTheme="minorHAnsi"/>
      <w:lang w:val="nb-NO" w:eastAsia="en-US"/>
    </w:rPr>
  </w:style>
  <w:style w:type="character" w:styleId="Hyperlink">
    <w:name w:val="Hyperlink"/>
    <w:basedOn w:val="DefaultParagraphFont"/>
    <w:uiPriority w:val="99"/>
    <w:unhideWhenUsed/>
    <w:rsid w:val="00D629C6"/>
    <w:rPr>
      <w:color w:val="0563C1" w:themeColor="hyperlink"/>
      <w:u w:val="single"/>
    </w:rPr>
  </w:style>
  <w:style w:type="character" w:styleId="UnresolvedMention">
    <w:name w:val="Unresolved Mention"/>
    <w:basedOn w:val="DefaultParagraphFont"/>
    <w:uiPriority w:val="99"/>
    <w:semiHidden/>
    <w:unhideWhenUsed/>
    <w:rsid w:val="00D629C6"/>
    <w:rPr>
      <w:color w:val="605E5C"/>
      <w:shd w:val="clear" w:color="auto" w:fill="E1DFDD"/>
    </w:rPr>
  </w:style>
  <w:style w:type="paragraph" w:styleId="ListParagraph">
    <w:name w:val="List Paragraph"/>
    <w:basedOn w:val="Normal"/>
    <w:uiPriority w:val="34"/>
    <w:qFormat/>
    <w:rsid w:val="00D629C6"/>
    <w:pPr>
      <w:ind w:left="720"/>
      <w:contextualSpacing/>
    </w:pPr>
    <w:rPr>
      <w:rFonts w:eastAsiaTheme="minorHAnsi"/>
      <w:lang w:val="nb-NO" w:eastAsia="en-US"/>
    </w:rPr>
  </w:style>
  <w:style w:type="paragraph" w:customStyle="1" w:styleId="EndNoteBibliographyTitle">
    <w:name w:val="EndNote Bibliography Title"/>
    <w:basedOn w:val="Normal"/>
    <w:link w:val="EndNoteBibliographyTitleChar"/>
    <w:rsid w:val="00D629C6"/>
    <w:pPr>
      <w:spacing w:after="0"/>
      <w:jc w:val="center"/>
    </w:pPr>
    <w:rPr>
      <w:rFonts w:ascii="Calibri" w:eastAsiaTheme="minorHAnsi" w:hAnsi="Calibri" w:cs="Calibri"/>
      <w:noProof/>
      <w:lang w:val="en-US" w:eastAsia="en-US"/>
    </w:rPr>
  </w:style>
  <w:style w:type="character" w:customStyle="1" w:styleId="EndNoteBibliographyTitleChar">
    <w:name w:val="EndNote Bibliography Title Char"/>
    <w:basedOn w:val="DefaultParagraphFont"/>
    <w:link w:val="EndNoteBibliographyTitle"/>
    <w:rsid w:val="00D629C6"/>
    <w:rPr>
      <w:rFonts w:ascii="Calibri" w:eastAsiaTheme="minorHAnsi" w:hAnsi="Calibri" w:cs="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10609</Words>
  <Characters>60473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Bush</dc:creator>
  <cp:keywords/>
  <dc:description/>
  <cp:lastModifiedBy>Leo Evans</cp:lastModifiedBy>
  <cp:revision>5</cp:revision>
  <dcterms:created xsi:type="dcterms:W3CDTF">2019-07-02T11:18:00Z</dcterms:created>
  <dcterms:modified xsi:type="dcterms:W3CDTF">2019-07-02T19:40:00Z</dcterms:modified>
</cp:coreProperties>
</file>