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1E9" w:rsidRPr="00FD49ED" w:rsidRDefault="001931E9" w:rsidP="001931E9">
      <w:pPr>
        <w:pStyle w:val="BMCLAUTHORS"/>
        <w:spacing w:line="360" w:lineRule="auto"/>
        <w:rPr>
          <w:b/>
          <w:bCs/>
          <w:sz w:val="32"/>
          <w:szCs w:val="22"/>
        </w:rPr>
      </w:pPr>
      <w:bookmarkStart w:id="0" w:name="_GoBack"/>
      <w:bookmarkEnd w:id="0"/>
      <w:r>
        <w:rPr>
          <w:b/>
          <w:bCs/>
          <w:sz w:val="32"/>
          <w:szCs w:val="22"/>
        </w:rPr>
        <w:t>Supporting data for “</w:t>
      </w:r>
      <w:r w:rsidRPr="00FD49ED">
        <w:rPr>
          <w:b/>
          <w:bCs/>
          <w:sz w:val="32"/>
          <w:szCs w:val="22"/>
        </w:rPr>
        <w:t xml:space="preserve">Discovery of New </w:t>
      </w:r>
      <w:proofErr w:type="spellStart"/>
      <w:r w:rsidRPr="00FD49ED">
        <w:rPr>
          <w:b/>
          <w:bCs/>
          <w:sz w:val="32"/>
          <w:szCs w:val="22"/>
        </w:rPr>
        <w:t>Butyrylcholinesterase</w:t>
      </w:r>
      <w:proofErr w:type="spellEnd"/>
      <w:r w:rsidRPr="00FD49ED">
        <w:rPr>
          <w:b/>
          <w:bCs/>
          <w:sz w:val="32"/>
          <w:szCs w:val="22"/>
        </w:rPr>
        <w:t xml:space="preserve"> Inhibitors via Structure-Based Virtual Screening</w:t>
      </w:r>
      <w:r>
        <w:rPr>
          <w:b/>
          <w:bCs/>
          <w:sz w:val="32"/>
          <w:szCs w:val="22"/>
        </w:rPr>
        <w:t>”</w:t>
      </w:r>
    </w:p>
    <w:p w:rsidR="002321A9" w:rsidRPr="00FD49ED" w:rsidRDefault="002321A9" w:rsidP="002321A9">
      <w:pPr>
        <w:pStyle w:val="BMCLAUTHORS"/>
        <w:rPr>
          <w:sz w:val="24"/>
          <w:szCs w:val="18"/>
          <w:vertAlign w:val="superscript"/>
        </w:rPr>
      </w:pPr>
      <w:r w:rsidRPr="00FD49ED">
        <w:rPr>
          <w:sz w:val="24"/>
          <w:szCs w:val="18"/>
        </w:rPr>
        <w:t>Noor Atatreh</w:t>
      </w:r>
      <w:r w:rsidRPr="00FD49ED">
        <w:rPr>
          <w:sz w:val="24"/>
          <w:szCs w:val="18"/>
          <w:vertAlign w:val="superscript"/>
        </w:rPr>
        <w:t>1</w:t>
      </w:r>
      <w:r w:rsidRPr="00FD49ED">
        <w:rPr>
          <w:sz w:val="24"/>
          <w:szCs w:val="18"/>
        </w:rPr>
        <w:t>, Sara AlRawashdah</w:t>
      </w:r>
      <w:r w:rsidRPr="00FD49ED">
        <w:rPr>
          <w:sz w:val="24"/>
          <w:szCs w:val="18"/>
          <w:vertAlign w:val="superscript"/>
        </w:rPr>
        <w:t>1</w:t>
      </w:r>
      <w:r w:rsidRPr="00FD49ED">
        <w:rPr>
          <w:sz w:val="24"/>
          <w:szCs w:val="18"/>
          <w:lang w:val="en-US"/>
        </w:rPr>
        <w:t>,</w:t>
      </w:r>
      <w:r w:rsidRPr="00F0739C">
        <w:t xml:space="preserve"> </w:t>
      </w:r>
      <w:proofErr w:type="spellStart"/>
      <w:r w:rsidRPr="00F0739C">
        <w:rPr>
          <w:sz w:val="24"/>
          <w:szCs w:val="18"/>
          <w:lang w:val="en-US"/>
        </w:rPr>
        <w:t>Shaikha</w:t>
      </w:r>
      <w:proofErr w:type="spellEnd"/>
      <w:r w:rsidRPr="00F0739C">
        <w:rPr>
          <w:sz w:val="24"/>
          <w:szCs w:val="18"/>
          <w:lang w:val="en-US"/>
        </w:rPr>
        <w:t xml:space="preserve"> S. AlNeyadi</w:t>
      </w:r>
      <w:r w:rsidRPr="00F83032">
        <w:rPr>
          <w:sz w:val="24"/>
          <w:szCs w:val="18"/>
          <w:vertAlign w:val="superscript"/>
          <w:lang w:val="en-US"/>
        </w:rPr>
        <w:t>3</w:t>
      </w:r>
      <w:r>
        <w:rPr>
          <w:sz w:val="24"/>
          <w:szCs w:val="18"/>
          <w:lang w:val="en-US"/>
        </w:rPr>
        <w:t>,</w:t>
      </w:r>
      <w:r w:rsidRPr="00FD49ED">
        <w:rPr>
          <w:sz w:val="24"/>
          <w:szCs w:val="18"/>
          <w:lang w:val="en-US"/>
        </w:rPr>
        <w:t xml:space="preserve"> </w:t>
      </w:r>
      <w:proofErr w:type="spellStart"/>
      <w:r w:rsidRPr="00FD49ED">
        <w:rPr>
          <w:sz w:val="24"/>
          <w:szCs w:val="18"/>
        </w:rPr>
        <w:t>Sawsan</w:t>
      </w:r>
      <w:proofErr w:type="spellEnd"/>
      <w:r w:rsidRPr="00FD49ED">
        <w:rPr>
          <w:sz w:val="24"/>
          <w:szCs w:val="18"/>
        </w:rPr>
        <w:t xml:space="preserve"> M. Abuhamdah</w:t>
      </w:r>
      <w:r w:rsidRPr="00FD49ED">
        <w:rPr>
          <w:sz w:val="24"/>
          <w:szCs w:val="18"/>
          <w:vertAlign w:val="superscript"/>
        </w:rPr>
        <w:t>1</w:t>
      </w:r>
      <w:proofErr w:type="gramStart"/>
      <w:r w:rsidRPr="00FD49ED">
        <w:rPr>
          <w:sz w:val="24"/>
          <w:szCs w:val="18"/>
          <w:vertAlign w:val="superscript"/>
        </w:rPr>
        <w:t>,2</w:t>
      </w:r>
      <w:proofErr w:type="gramEnd"/>
      <w:r w:rsidRPr="00FD49ED">
        <w:rPr>
          <w:sz w:val="24"/>
          <w:szCs w:val="18"/>
          <w:vertAlign w:val="superscript"/>
        </w:rPr>
        <w:t>*</w:t>
      </w:r>
      <w:r w:rsidRPr="00FD49ED">
        <w:rPr>
          <w:sz w:val="24"/>
          <w:szCs w:val="18"/>
          <w:lang w:val="en-US"/>
        </w:rPr>
        <w:t xml:space="preserve">, </w:t>
      </w:r>
      <w:r w:rsidRPr="00FD49ED">
        <w:rPr>
          <w:iCs/>
          <w:sz w:val="24"/>
          <w:szCs w:val="18"/>
        </w:rPr>
        <w:t>Mohammad A. Ghattas</w:t>
      </w:r>
      <w:r w:rsidRPr="00FD49ED">
        <w:rPr>
          <w:sz w:val="24"/>
          <w:szCs w:val="18"/>
          <w:vertAlign w:val="superscript"/>
        </w:rPr>
        <w:t>1*</w:t>
      </w:r>
    </w:p>
    <w:p w:rsidR="002321A9" w:rsidRDefault="002321A9" w:rsidP="002321A9">
      <w:pPr>
        <w:pStyle w:val="BMCLADDRESSES"/>
        <w:rPr>
          <w:i w:val="0"/>
          <w:iCs/>
        </w:rPr>
      </w:pPr>
    </w:p>
    <w:p w:rsidR="002321A9" w:rsidRPr="00FD49ED" w:rsidRDefault="002321A9" w:rsidP="002321A9">
      <w:pPr>
        <w:rPr>
          <w:i/>
        </w:rPr>
      </w:pPr>
    </w:p>
    <w:p w:rsidR="002321A9" w:rsidRPr="00FD49ED" w:rsidRDefault="002321A9" w:rsidP="002321A9">
      <w:pPr>
        <w:pStyle w:val="BMCLADDRESSES"/>
        <w:jc w:val="left"/>
        <w:rPr>
          <w:bCs/>
          <w:sz w:val="22"/>
          <w:szCs w:val="22"/>
        </w:rPr>
      </w:pPr>
      <w:r w:rsidRPr="00FD49ED">
        <w:rPr>
          <w:sz w:val="22"/>
          <w:szCs w:val="22"/>
          <w:vertAlign w:val="superscript"/>
        </w:rPr>
        <w:t>1</w:t>
      </w:r>
      <w:r w:rsidRPr="00FD49ED">
        <w:rPr>
          <w:sz w:val="22"/>
          <w:szCs w:val="22"/>
        </w:rPr>
        <w:t xml:space="preserve"> </w:t>
      </w:r>
      <w:r w:rsidRPr="00644ED0">
        <w:rPr>
          <w:bCs/>
          <w:sz w:val="22"/>
          <w:szCs w:val="22"/>
        </w:rPr>
        <w:t>College of Pharmacy, Al Ain University o</w:t>
      </w:r>
      <w:r w:rsidRPr="00B16752">
        <w:rPr>
          <w:bCs/>
          <w:sz w:val="22"/>
          <w:szCs w:val="22"/>
        </w:rPr>
        <w:t>f Science and Technology, Abu Dhabi, UAE, P.O. Box 112612. Tel: +971 (0) 2 4444696. Fax: +971 (0) 2 4444304</w:t>
      </w:r>
    </w:p>
    <w:p w:rsidR="002321A9" w:rsidRDefault="002321A9" w:rsidP="002321A9">
      <w:pPr>
        <w:pStyle w:val="BMCLADDRESSES"/>
        <w:jc w:val="left"/>
        <w:rPr>
          <w:bCs/>
          <w:sz w:val="22"/>
          <w:szCs w:val="22"/>
        </w:rPr>
      </w:pPr>
      <w:proofErr w:type="gramStart"/>
      <w:r w:rsidRPr="00FD49ED">
        <w:rPr>
          <w:sz w:val="22"/>
          <w:szCs w:val="22"/>
          <w:vertAlign w:val="superscript"/>
        </w:rPr>
        <w:t>2</w:t>
      </w:r>
      <w:proofErr w:type="gramEnd"/>
      <w:r w:rsidRPr="00FD49ED">
        <w:rPr>
          <w:sz w:val="22"/>
          <w:szCs w:val="22"/>
        </w:rPr>
        <w:t xml:space="preserve"> </w:t>
      </w:r>
      <w:r w:rsidRPr="00644ED0">
        <w:rPr>
          <w:bCs/>
          <w:sz w:val="22"/>
          <w:szCs w:val="22"/>
        </w:rPr>
        <w:t>Department of Biopharmaceutics and Clinical Pharmacy, Faculty of Pharmacy, The University of Jordan, Amman 11942, Jordan</w:t>
      </w:r>
    </w:p>
    <w:p w:rsidR="002321A9" w:rsidRPr="00F83032" w:rsidRDefault="002321A9" w:rsidP="002321A9">
      <w:pPr>
        <w:pStyle w:val="BMCLADDRESSES"/>
        <w:jc w:val="left"/>
        <w:rPr>
          <w:bCs/>
          <w:sz w:val="22"/>
          <w:szCs w:val="22"/>
        </w:rPr>
      </w:pPr>
      <w:r w:rsidRPr="00F83032">
        <w:rPr>
          <w:bCs/>
          <w:sz w:val="22"/>
          <w:szCs w:val="22"/>
        </w:rPr>
        <w:t>3 Department of Chemistry, College of Science, UAE University Al-Ain, 15551 UAE</w:t>
      </w:r>
    </w:p>
    <w:p w:rsidR="001931E9" w:rsidRPr="002321A9" w:rsidRDefault="001931E9" w:rsidP="001931E9">
      <w:pPr>
        <w:rPr>
          <w:lang w:val="en-GB"/>
        </w:rPr>
      </w:pPr>
    </w:p>
    <w:p w:rsidR="001931E9" w:rsidRPr="0031376B" w:rsidRDefault="001931E9" w:rsidP="001931E9">
      <w:pPr>
        <w:pStyle w:val="Adress"/>
        <w:rPr>
          <w:rFonts w:ascii="Times New Roman" w:hAnsi="Times New Roman"/>
          <w:b/>
          <w:i/>
          <w:iCs/>
          <w:sz w:val="24"/>
          <w:szCs w:val="14"/>
          <w:lang w:val="en-US"/>
        </w:rPr>
      </w:pPr>
      <w:r w:rsidRPr="0031376B">
        <w:rPr>
          <w:rFonts w:ascii="Times New Roman" w:hAnsi="Times New Roman"/>
          <w:b/>
          <w:i/>
          <w:iCs/>
          <w:sz w:val="24"/>
          <w:szCs w:val="14"/>
          <w:lang w:val="en-US"/>
        </w:rPr>
        <w:t>List of figures:</w:t>
      </w:r>
    </w:p>
    <w:p w:rsidR="001931E9" w:rsidRDefault="001931E9" w:rsidP="001931E9">
      <w:pPr>
        <w:pStyle w:val="Adress"/>
        <w:rPr>
          <w:rFonts w:ascii="Times New Roman" w:hAnsi="Times New Roman"/>
          <w:i/>
          <w:iCs/>
          <w:szCs w:val="14"/>
          <w:lang w:val="en-US"/>
        </w:rPr>
      </w:pPr>
    </w:p>
    <w:p w:rsidR="001931E9" w:rsidRDefault="001931E9" w:rsidP="001931E9">
      <w:pPr>
        <w:pStyle w:val="Adress"/>
        <w:rPr>
          <w:rFonts w:ascii="Times New Roman" w:hAnsi="Times New Roman"/>
          <w:i/>
          <w:iCs/>
          <w:szCs w:val="14"/>
          <w:lang w:val="en-US"/>
        </w:rPr>
      </w:pPr>
    </w:p>
    <w:p w:rsidR="001931E9" w:rsidRPr="0031376B" w:rsidRDefault="001931E9" w:rsidP="001931E9">
      <w:pPr>
        <w:pStyle w:val="Caption"/>
        <w:jc w:val="left"/>
        <w:rPr>
          <w:b/>
          <w:bCs/>
        </w:rPr>
      </w:pPr>
      <w:r w:rsidRPr="0031376B">
        <w:t>Figure 1</w:t>
      </w:r>
      <w:r w:rsidRPr="0031376B">
        <w:rPr>
          <w:b/>
          <w:bCs/>
        </w:rPr>
        <w:t xml:space="preserve">.  </w:t>
      </w:r>
      <w:r w:rsidRPr="0031376B">
        <w:rPr>
          <w:vertAlign w:val="superscript"/>
        </w:rPr>
        <w:t>1</w:t>
      </w:r>
      <w:r w:rsidRPr="0031376B">
        <w:t>H-NMR spectrum for compound</w:t>
      </w:r>
      <w:r w:rsidRPr="0031376B">
        <w:rPr>
          <w:b/>
          <w:bCs/>
        </w:rPr>
        <w:t xml:space="preserve"> 4</w:t>
      </w:r>
    </w:p>
    <w:p w:rsidR="001931E9" w:rsidRPr="0031376B" w:rsidRDefault="001931E9" w:rsidP="001931E9">
      <w:pPr>
        <w:pStyle w:val="Adress"/>
        <w:spacing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1931E9" w:rsidRPr="0031376B" w:rsidRDefault="001931E9" w:rsidP="001931E9">
      <w:pPr>
        <w:pStyle w:val="Caption"/>
        <w:jc w:val="left"/>
        <w:rPr>
          <w:b/>
          <w:bCs/>
        </w:rPr>
      </w:pPr>
      <w:r w:rsidRPr="0031376B">
        <w:t>Figure 2</w:t>
      </w:r>
      <w:r w:rsidRPr="0031376B">
        <w:rPr>
          <w:b/>
          <w:bCs/>
        </w:rPr>
        <w:t xml:space="preserve">.  </w:t>
      </w:r>
      <w:r w:rsidRPr="0031376B">
        <w:rPr>
          <w:vertAlign w:val="superscript"/>
        </w:rPr>
        <w:t>1</w:t>
      </w:r>
      <w:r w:rsidRPr="0031376B">
        <w:t>H-NMR spectrum for compound</w:t>
      </w:r>
      <w:r w:rsidRPr="0031376B">
        <w:rPr>
          <w:b/>
          <w:bCs/>
        </w:rPr>
        <w:t xml:space="preserve"> </w:t>
      </w:r>
      <w:r>
        <w:rPr>
          <w:b/>
          <w:bCs/>
        </w:rPr>
        <w:t>5</w:t>
      </w:r>
    </w:p>
    <w:p w:rsidR="001931E9" w:rsidRPr="0031376B" w:rsidRDefault="001931E9" w:rsidP="001931E9">
      <w:pPr>
        <w:pStyle w:val="Adress"/>
        <w:spacing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1931E9" w:rsidRPr="0031376B" w:rsidRDefault="001931E9" w:rsidP="001931E9">
      <w:pPr>
        <w:pStyle w:val="Caption"/>
        <w:jc w:val="left"/>
        <w:rPr>
          <w:b/>
          <w:bCs/>
        </w:rPr>
      </w:pPr>
      <w:r w:rsidRPr="0031376B">
        <w:t>Figure 3</w:t>
      </w:r>
      <w:r w:rsidRPr="0031376B">
        <w:rPr>
          <w:b/>
          <w:bCs/>
        </w:rPr>
        <w:t xml:space="preserve">.  </w:t>
      </w:r>
      <w:r w:rsidRPr="0031376B">
        <w:rPr>
          <w:vertAlign w:val="superscript"/>
        </w:rPr>
        <w:t>1</w:t>
      </w:r>
      <w:r w:rsidRPr="0031376B">
        <w:t>H-NMR spectrum for compound</w:t>
      </w:r>
      <w:r w:rsidRPr="0031376B">
        <w:rPr>
          <w:b/>
          <w:bCs/>
        </w:rPr>
        <w:t xml:space="preserve"> </w:t>
      </w:r>
      <w:r>
        <w:rPr>
          <w:b/>
          <w:bCs/>
        </w:rPr>
        <w:t>12</w:t>
      </w:r>
    </w:p>
    <w:p w:rsidR="001931E9" w:rsidRPr="0031376B" w:rsidRDefault="001931E9" w:rsidP="001931E9">
      <w:pPr>
        <w:pStyle w:val="Adress"/>
        <w:spacing w:line="240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1931E9" w:rsidRPr="0031376B" w:rsidRDefault="001931E9" w:rsidP="001931E9">
      <w:pPr>
        <w:pStyle w:val="Caption"/>
        <w:jc w:val="left"/>
        <w:rPr>
          <w:b/>
          <w:bCs/>
        </w:rPr>
      </w:pPr>
      <w:r w:rsidRPr="0031376B">
        <w:t>Figure 4</w:t>
      </w:r>
      <w:r w:rsidRPr="0031376B">
        <w:rPr>
          <w:b/>
          <w:bCs/>
        </w:rPr>
        <w:t xml:space="preserve">.  </w:t>
      </w:r>
      <w:r w:rsidRPr="0031376B">
        <w:rPr>
          <w:vertAlign w:val="superscript"/>
        </w:rPr>
        <w:t>1</w:t>
      </w:r>
      <w:r w:rsidRPr="0031376B">
        <w:t>H-NMR spectrum for compound</w:t>
      </w:r>
      <w:r w:rsidRPr="0031376B">
        <w:rPr>
          <w:b/>
          <w:bCs/>
        </w:rPr>
        <w:t xml:space="preserve"> </w:t>
      </w:r>
      <w:r>
        <w:rPr>
          <w:b/>
          <w:bCs/>
        </w:rPr>
        <w:t>26</w:t>
      </w:r>
    </w:p>
    <w:p w:rsidR="001931E9" w:rsidRPr="0031376B" w:rsidRDefault="001931E9" w:rsidP="001931E9">
      <w:pPr>
        <w:pStyle w:val="Adress"/>
        <w:spacing w:line="276" w:lineRule="auto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1931E9" w:rsidRDefault="001931E9" w:rsidP="001931E9">
      <w:pPr>
        <w:pStyle w:val="Adress"/>
        <w:rPr>
          <w:rFonts w:ascii="Times New Roman" w:hAnsi="Times New Roman"/>
          <w:i/>
          <w:iCs/>
          <w:szCs w:val="14"/>
          <w:lang w:val="en-US"/>
        </w:rPr>
      </w:pPr>
    </w:p>
    <w:p w:rsidR="001931E9" w:rsidRDefault="001931E9" w:rsidP="001931E9">
      <w:pPr>
        <w:pStyle w:val="Adress"/>
        <w:rPr>
          <w:rFonts w:ascii="Times New Roman" w:hAnsi="Times New Roman"/>
          <w:i/>
          <w:iCs/>
          <w:szCs w:val="14"/>
          <w:lang w:val="en-US"/>
        </w:rPr>
      </w:pPr>
    </w:p>
    <w:p w:rsidR="001931E9" w:rsidRDefault="001931E9" w:rsidP="001931E9">
      <w:pPr>
        <w:pStyle w:val="Adress"/>
        <w:rPr>
          <w:rFonts w:ascii="Times New Roman" w:hAnsi="Times New Roman"/>
          <w:i/>
          <w:iCs/>
          <w:szCs w:val="14"/>
          <w:lang w:val="en-US"/>
        </w:rPr>
      </w:pPr>
    </w:p>
    <w:p w:rsidR="001931E9" w:rsidRDefault="001931E9" w:rsidP="001931E9">
      <w:pPr>
        <w:pStyle w:val="Adress"/>
        <w:rPr>
          <w:rFonts w:ascii="Times New Roman" w:hAnsi="Times New Roman"/>
          <w:i/>
          <w:iCs/>
          <w:szCs w:val="14"/>
          <w:lang w:val="en-US"/>
        </w:rPr>
      </w:pPr>
    </w:p>
    <w:p w:rsidR="001931E9" w:rsidRDefault="001931E9" w:rsidP="001931E9">
      <w:pPr>
        <w:pStyle w:val="Adress"/>
        <w:rPr>
          <w:rFonts w:ascii="Times New Roman" w:hAnsi="Times New Roman"/>
          <w:i/>
          <w:iCs/>
          <w:szCs w:val="14"/>
          <w:lang w:val="en-US"/>
        </w:rPr>
      </w:pPr>
    </w:p>
    <w:p w:rsidR="001931E9" w:rsidRDefault="001931E9" w:rsidP="001931E9">
      <w:pPr>
        <w:pStyle w:val="Adress"/>
        <w:rPr>
          <w:rFonts w:ascii="Times New Roman" w:hAnsi="Times New Roman"/>
          <w:i/>
          <w:iCs/>
          <w:szCs w:val="14"/>
          <w:lang w:val="en-US"/>
        </w:rPr>
      </w:pPr>
    </w:p>
    <w:p w:rsidR="001931E9" w:rsidRDefault="001931E9" w:rsidP="001931E9">
      <w:pPr>
        <w:pStyle w:val="Adress"/>
        <w:rPr>
          <w:rFonts w:ascii="Times New Roman" w:hAnsi="Times New Roman"/>
          <w:i/>
          <w:iCs/>
          <w:szCs w:val="14"/>
          <w:lang w:val="en-US"/>
        </w:rPr>
      </w:pPr>
    </w:p>
    <w:p w:rsidR="001931E9" w:rsidRDefault="001931E9" w:rsidP="001931E9">
      <w:pPr>
        <w:pStyle w:val="Adress"/>
        <w:rPr>
          <w:rFonts w:ascii="Times New Roman" w:hAnsi="Times New Roman"/>
          <w:i/>
          <w:iCs/>
          <w:szCs w:val="14"/>
          <w:lang w:val="en-US"/>
        </w:rPr>
      </w:pPr>
    </w:p>
    <w:p w:rsidR="001931E9" w:rsidRDefault="001931E9" w:rsidP="001931E9">
      <w:pPr>
        <w:pStyle w:val="Adress"/>
        <w:rPr>
          <w:rFonts w:ascii="Times New Roman" w:hAnsi="Times New Roman"/>
          <w:i/>
          <w:iCs/>
          <w:szCs w:val="14"/>
          <w:lang w:val="en-US"/>
        </w:rPr>
      </w:pPr>
    </w:p>
    <w:p w:rsidR="001931E9" w:rsidRDefault="001931E9" w:rsidP="001931E9">
      <w:pPr>
        <w:pStyle w:val="Adress"/>
        <w:rPr>
          <w:rFonts w:ascii="Times New Roman" w:hAnsi="Times New Roman"/>
          <w:i/>
          <w:iCs/>
          <w:szCs w:val="14"/>
          <w:lang w:val="en-US"/>
        </w:rPr>
      </w:pPr>
    </w:p>
    <w:p w:rsidR="001931E9" w:rsidRDefault="001931E9" w:rsidP="001931E9">
      <w:pPr>
        <w:pStyle w:val="Adress"/>
        <w:rPr>
          <w:rFonts w:ascii="Times New Roman" w:hAnsi="Times New Roman"/>
          <w:i/>
          <w:iCs/>
          <w:szCs w:val="14"/>
          <w:lang w:val="en-US"/>
        </w:rPr>
      </w:pPr>
    </w:p>
    <w:p w:rsidR="001931E9" w:rsidRDefault="001931E9" w:rsidP="001931E9"/>
    <w:p w:rsidR="001931E9" w:rsidRDefault="001931E9" w:rsidP="001931E9"/>
    <w:p w:rsidR="001931E9" w:rsidRDefault="001931E9" w:rsidP="001931E9"/>
    <w:p w:rsidR="001931E9" w:rsidRDefault="001931E9" w:rsidP="001931E9"/>
    <w:p w:rsidR="001931E9" w:rsidRDefault="001931E9" w:rsidP="001931E9"/>
    <w:p w:rsidR="001931E9" w:rsidRDefault="001931E9" w:rsidP="001931E9"/>
    <w:p w:rsidR="001931E9" w:rsidRDefault="001931E9" w:rsidP="001931E9"/>
    <w:p w:rsidR="001931E9" w:rsidRDefault="00CF5831" w:rsidP="001931E9">
      <w:r>
        <w:rPr>
          <w:b/>
          <w:bCs/>
          <w:noProof/>
          <w:sz w:val="32"/>
          <w:szCs w:val="22"/>
        </w:rPr>
        <w:drawing>
          <wp:anchor distT="0" distB="0" distL="114300" distR="114300" simplePos="0" relativeHeight="251665408" behindDoc="0" locked="0" layoutInCell="1" allowOverlap="1" wp14:anchorId="350A69E8" wp14:editId="6B8DB22F">
            <wp:simplePos x="0" y="0"/>
            <wp:positionH relativeFrom="column">
              <wp:posOffset>335290</wp:posOffset>
            </wp:positionH>
            <wp:positionV relativeFrom="paragraph">
              <wp:posOffset>-152845</wp:posOffset>
            </wp:positionV>
            <wp:extent cx="3734104" cy="126609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4104" cy="126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1E9">
        <w:rPr>
          <w:noProof/>
        </w:rPr>
        <w:drawing>
          <wp:anchor distT="0" distB="0" distL="114300" distR="114300" simplePos="0" relativeHeight="251659264" behindDoc="0" locked="0" layoutInCell="1" allowOverlap="1" wp14:anchorId="35F9AB2A" wp14:editId="462827EC">
            <wp:simplePos x="0" y="0"/>
            <wp:positionH relativeFrom="margin">
              <wp:posOffset>-157655</wp:posOffset>
            </wp:positionH>
            <wp:positionV relativeFrom="paragraph">
              <wp:posOffset>-157655</wp:posOffset>
            </wp:positionV>
            <wp:extent cx="6523442" cy="301108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187" cy="303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1E9" w:rsidRDefault="001931E9" w:rsidP="001931E9"/>
    <w:p w:rsidR="001931E9" w:rsidRDefault="001931E9" w:rsidP="001931E9"/>
    <w:p w:rsidR="001931E9" w:rsidRDefault="001931E9" w:rsidP="001931E9"/>
    <w:p w:rsidR="001931E9" w:rsidRDefault="001931E9" w:rsidP="001931E9"/>
    <w:p w:rsidR="001931E9" w:rsidRDefault="001931E9" w:rsidP="001931E9"/>
    <w:p w:rsidR="001931E9" w:rsidRDefault="001931E9" w:rsidP="001931E9"/>
    <w:p w:rsidR="001931E9" w:rsidRDefault="001931E9" w:rsidP="001931E9"/>
    <w:p w:rsidR="001931E9" w:rsidRDefault="001931E9" w:rsidP="001931E9"/>
    <w:p w:rsidR="001931E9" w:rsidRDefault="001931E9" w:rsidP="001931E9">
      <w:pPr>
        <w:adjustRightInd w:val="0"/>
        <w:jc w:val="center"/>
        <w:rPr>
          <w:b/>
          <w:bCs/>
          <w:szCs w:val="20"/>
        </w:rPr>
      </w:pPr>
    </w:p>
    <w:p w:rsidR="001931E9" w:rsidRDefault="001931E9" w:rsidP="001931E9">
      <w:pPr>
        <w:adjustRightInd w:val="0"/>
        <w:jc w:val="center"/>
        <w:rPr>
          <w:b/>
          <w:bCs/>
          <w:szCs w:val="20"/>
        </w:rPr>
      </w:pPr>
    </w:p>
    <w:p w:rsidR="001931E9" w:rsidRDefault="001931E9" w:rsidP="001931E9">
      <w:pPr>
        <w:adjustRightInd w:val="0"/>
        <w:jc w:val="center"/>
        <w:rPr>
          <w:b/>
          <w:bCs/>
          <w:szCs w:val="20"/>
        </w:rPr>
      </w:pPr>
    </w:p>
    <w:p w:rsidR="001931E9" w:rsidRDefault="001931E9" w:rsidP="001931E9">
      <w:pPr>
        <w:adjustRightInd w:val="0"/>
        <w:jc w:val="center"/>
        <w:rPr>
          <w:szCs w:val="20"/>
        </w:rPr>
      </w:pPr>
      <w:r w:rsidRPr="006942CE">
        <w:rPr>
          <w:b/>
          <w:bCs/>
          <w:szCs w:val="20"/>
        </w:rPr>
        <w:t>Figure 1</w:t>
      </w:r>
      <w:r w:rsidRPr="006942CE">
        <w:rPr>
          <w:szCs w:val="20"/>
        </w:rPr>
        <w:t xml:space="preserve">. </w:t>
      </w:r>
      <w:r w:rsidRPr="006942CE">
        <w:rPr>
          <w:szCs w:val="20"/>
          <w:vertAlign w:val="superscript"/>
        </w:rPr>
        <w:t>1</w:t>
      </w:r>
      <w:r w:rsidRPr="006942CE">
        <w:rPr>
          <w:szCs w:val="20"/>
        </w:rPr>
        <w:t xml:space="preserve">H NMR spectra of compound </w:t>
      </w:r>
      <w:r>
        <w:rPr>
          <w:szCs w:val="20"/>
        </w:rPr>
        <w:t xml:space="preserve">4 (NCS </w:t>
      </w:r>
      <w:r>
        <w:rPr>
          <w:rFonts w:ascii="Times New Roman" w:hAnsi="Times New Roman"/>
          <w:b/>
          <w:lang w:val="pt-BR"/>
        </w:rPr>
        <w:t>602697</w:t>
      </w:r>
      <w:r>
        <w:rPr>
          <w:szCs w:val="20"/>
        </w:rPr>
        <w:t>)</w:t>
      </w:r>
      <w:r w:rsidRPr="006942CE">
        <w:rPr>
          <w:rFonts w:cstheme="majorBidi"/>
          <w:szCs w:val="20"/>
        </w:rPr>
        <w:t xml:space="preserve"> </w:t>
      </w:r>
      <w:r w:rsidRPr="006942CE">
        <w:rPr>
          <w:szCs w:val="20"/>
        </w:rPr>
        <w:t>in DMSO-</w:t>
      </w:r>
      <w:r w:rsidRPr="006942CE">
        <w:rPr>
          <w:i/>
          <w:szCs w:val="20"/>
        </w:rPr>
        <w:t>d</w:t>
      </w:r>
      <w:r w:rsidRPr="006942CE">
        <w:rPr>
          <w:szCs w:val="20"/>
          <w:vertAlign w:val="subscript"/>
        </w:rPr>
        <w:t>6</w:t>
      </w:r>
      <w:r w:rsidRPr="006942CE">
        <w:rPr>
          <w:szCs w:val="20"/>
        </w:rPr>
        <w:t xml:space="preserve"> at 298 K</w:t>
      </w:r>
    </w:p>
    <w:p w:rsidR="00772E01" w:rsidRDefault="001931E9">
      <w:r>
        <w:rPr>
          <w:noProof/>
        </w:rPr>
        <w:drawing>
          <wp:anchor distT="0" distB="0" distL="114300" distR="114300" simplePos="0" relativeHeight="251661312" behindDoc="0" locked="0" layoutInCell="1" allowOverlap="1" wp14:anchorId="0D907562" wp14:editId="79F3F29C">
            <wp:simplePos x="0" y="0"/>
            <wp:positionH relativeFrom="column">
              <wp:posOffset>-344384</wp:posOffset>
            </wp:positionH>
            <wp:positionV relativeFrom="paragraph">
              <wp:posOffset>121276</wp:posOffset>
            </wp:positionV>
            <wp:extent cx="6797675" cy="3455719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377" cy="346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1E9" w:rsidRDefault="00CF5831">
      <w:r>
        <w:rPr>
          <w:noProof/>
        </w:rPr>
        <w:drawing>
          <wp:anchor distT="0" distB="0" distL="114300" distR="114300" simplePos="0" relativeHeight="251666432" behindDoc="0" locked="0" layoutInCell="1" allowOverlap="1" wp14:anchorId="71D07AA5" wp14:editId="65FE05FF">
            <wp:simplePos x="0" y="0"/>
            <wp:positionH relativeFrom="margin">
              <wp:posOffset>246185</wp:posOffset>
            </wp:positionH>
            <wp:positionV relativeFrom="paragraph">
              <wp:posOffset>126609</wp:posOffset>
            </wp:positionV>
            <wp:extent cx="4034013" cy="1433098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045" cy="145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1E9" w:rsidRDefault="001931E9"/>
    <w:p w:rsidR="001931E9" w:rsidRDefault="001931E9"/>
    <w:p w:rsidR="001931E9" w:rsidRDefault="001931E9"/>
    <w:p w:rsidR="001931E9" w:rsidRDefault="001931E9"/>
    <w:p w:rsidR="001931E9" w:rsidRDefault="001931E9"/>
    <w:p w:rsidR="001931E9" w:rsidRDefault="001931E9"/>
    <w:p w:rsidR="001931E9" w:rsidRDefault="001931E9"/>
    <w:p w:rsidR="001931E9" w:rsidRDefault="001931E9"/>
    <w:p w:rsidR="001931E9" w:rsidRDefault="001931E9"/>
    <w:p w:rsidR="00CF5831" w:rsidRDefault="00CF5831" w:rsidP="001931E9">
      <w:pPr>
        <w:jc w:val="center"/>
        <w:rPr>
          <w:b/>
          <w:bCs/>
          <w:szCs w:val="20"/>
        </w:rPr>
      </w:pPr>
    </w:p>
    <w:p w:rsidR="00CF5831" w:rsidRDefault="00CF5831" w:rsidP="001931E9">
      <w:pPr>
        <w:jc w:val="center"/>
        <w:rPr>
          <w:b/>
          <w:bCs/>
          <w:szCs w:val="20"/>
        </w:rPr>
      </w:pPr>
    </w:p>
    <w:p w:rsidR="00CF5831" w:rsidRDefault="00CF5831" w:rsidP="001931E9">
      <w:pPr>
        <w:jc w:val="center"/>
        <w:rPr>
          <w:b/>
          <w:bCs/>
          <w:szCs w:val="20"/>
        </w:rPr>
      </w:pPr>
    </w:p>
    <w:p w:rsidR="001931E9" w:rsidRDefault="001931E9" w:rsidP="001931E9">
      <w:pPr>
        <w:jc w:val="center"/>
        <w:rPr>
          <w:szCs w:val="20"/>
        </w:rPr>
      </w:pPr>
      <w:r w:rsidRPr="006942CE">
        <w:rPr>
          <w:b/>
          <w:bCs/>
          <w:szCs w:val="20"/>
        </w:rPr>
        <w:t xml:space="preserve">Figure </w:t>
      </w:r>
      <w:r>
        <w:rPr>
          <w:b/>
          <w:bCs/>
          <w:szCs w:val="20"/>
        </w:rPr>
        <w:t>2</w:t>
      </w:r>
      <w:r w:rsidRPr="006942CE">
        <w:rPr>
          <w:szCs w:val="20"/>
        </w:rPr>
        <w:t xml:space="preserve">. </w:t>
      </w:r>
      <w:r w:rsidRPr="006942CE">
        <w:rPr>
          <w:szCs w:val="20"/>
          <w:vertAlign w:val="superscript"/>
        </w:rPr>
        <w:t>1</w:t>
      </w:r>
      <w:r w:rsidRPr="006942CE">
        <w:rPr>
          <w:szCs w:val="20"/>
        </w:rPr>
        <w:t xml:space="preserve">H NMR spectra of compound </w:t>
      </w:r>
      <w:r>
        <w:rPr>
          <w:szCs w:val="20"/>
        </w:rPr>
        <w:t>5 (NCS 11052)</w:t>
      </w:r>
      <w:r w:rsidRPr="006942CE">
        <w:rPr>
          <w:rFonts w:cstheme="majorBidi"/>
          <w:szCs w:val="20"/>
        </w:rPr>
        <w:t xml:space="preserve"> </w:t>
      </w:r>
      <w:r w:rsidRPr="006942CE">
        <w:rPr>
          <w:szCs w:val="20"/>
        </w:rPr>
        <w:t>in DMSO-</w:t>
      </w:r>
      <w:r w:rsidRPr="006942CE">
        <w:rPr>
          <w:i/>
          <w:szCs w:val="20"/>
        </w:rPr>
        <w:t>d</w:t>
      </w:r>
      <w:r w:rsidRPr="006942CE">
        <w:rPr>
          <w:szCs w:val="20"/>
          <w:vertAlign w:val="subscript"/>
        </w:rPr>
        <w:t>6</w:t>
      </w:r>
      <w:r w:rsidRPr="006942CE">
        <w:rPr>
          <w:szCs w:val="20"/>
        </w:rPr>
        <w:t xml:space="preserve"> at 298</w:t>
      </w:r>
    </w:p>
    <w:p w:rsidR="001931E9" w:rsidRDefault="001931E9" w:rsidP="001931E9">
      <w:pPr>
        <w:jc w:val="center"/>
        <w:rPr>
          <w:szCs w:val="20"/>
        </w:rPr>
      </w:pPr>
    </w:p>
    <w:p w:rsidR="001931E9" w:rsidRDefault="001931E9" w:rsidP="001931E9">
      <w:pPr>
        <w:jc w:val="center"/>
        <w:rPr>
          <w:szCs w:val="20"/>
        </w:rPr>
      </w:pPr>
    </w:p>
    <w:p w:rsidR="001931E9" w:rsidRDefault="001931E9" w:rsidP="001931E9">
      <w:pPr>
        <w:jc w:val="center"/>
        <w:rPr>
          <w:szCs w:val="20"/>
        </w:rPr>
      </w:pPr>
    </w:p>
    <w:p w:rsidR="001931E9" w:rsidRDefault="00CF5831" w:rsidP="001931E9">
      <w:pPr>
        <w:jc w:val="center"/>
        <w:rPr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1AAD662" wp14:editId="51EF3BE7">
            <wp:simplePos x="0" y="0"/>
            <wp:positionH relativeFrom="margin">
              <wp:posOffset>-534390</wp:posOffset>
            </wp:positionH>
            <wp:positionV relativeFrom="paragraph">
              <wp:posOffset>118752</wp:posOffset>
            </wp:positionV>
            <wp:extent cx="6901815" cy="3253839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451" cy="326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1E9" w:rsidRDefault="001931E9" w:rsidP="001931E9">
      <w:pPr>
        <w:jc w:val="center"/>
        <w:rPr>
          <w:szCs w:val="20"/>
        </w:rPr>
      </w:pPr>
    </w:p>
    <w:p w:rsidR="001931E9" w:rsidRDefault="001931E9" w:rsidP="001931E9">
      <w:pPr>
        <w:jc w:val="center"/>
        <w:rPr>
          <w:szCs w:val="20"/>
        </w:rPr>
      </w:pPr>
    </w:p>
    <w:p w:rsidR="001931E9" w:rsidRDefault="001931E9" w:rsidP="001931E9">
      <w:pPr>
        <w:jc w:val="center"/>
        <w:rPr>
          <w:szCs w:val="20"/>
        </w:rPr>
      </w:pPr>
    </w:p>
    <w:p w:rsidR="001931E9" w:rsidRDefault="001931E9" w:rsidP="001931E9">
      <w:pPr>
        <w:jc w:val="center"/>
        <w:rPr>
          <w:szCs w:val="20"/>
        </w:rPr>
      </w:pPr>
    </w:p>
    <w:p w:rsidR="001931E9" w:rsidRDefault="001931E9" w:rsidP="001931E9">
      <w:pPr>
        <w:adjustRightInd w:val="0"/>
        <w:jc w:val="center"/>
        <w:rPr>
          <w:szCs w:val="20"/>
        </w:rPr>
      </w:pPr>
    </w:p>
    <w:p w:rsidR="001931E9" w:rsidRDefault="001931E9" w:rsidP="001931E9">
      <w:pPr>
        <w:adjustRightInd w:val="0"/>
        <w:jc w:val="center"/>
        <w:rPr>
          <w:szCs w:val="20"/>
        </w:rPr>
      </w:pPr>
    </w:p>
    <w:p w:rsidR="001931E9" w:rsidRDefault="001931E9" w:rsidP="001931E9">
      <w:pPr>
        <w:adjustRightInd w:val="0"/>
        <w:jc w:val="center"/>
        <w:rPr>
          <w:szCs w:val="20"/>
        </w:rPr>
      </w:pPr>
    </w:p>
    <w:p w:rsidR="001931E9" w:rsidRPr="006942CE" w:rsidRDefault="001931E9" w:rsidP="001931E9">
      <w:pPr>
        <w:adjustRightInd w:val="0"/>
        <w:jc w:val="center"/>
        <w:rPr>
          <w:szCs w:val="20"/>
        </w:rPr>
      </w:pPr>
    </w:p>
    <w:p w:rsidR="001931E9" w:rsidRDefault="001931E9" w:rsidP="001931E9">
      <w:pPr>
        <w:adjustRightInd w:val="0"/>
        <w:jc w:val="center"/>
        <w:rPr>
          <w:szCs w:val="20"/>
        </w:rPr>
      </w:pPr>
      <w:r w:rsidRPr="006942CE">
        <w:rPr>
          <w:b/>
          <w:bCs/>
          <w:szCs w:val="20"/>
        </w:rPr>
        <w:t>Figure 1</w:t>
      </w:r>
      <w:r w:rsidRPr="006942CE">
        <w:rPr>
          <w:szCs w:val="20"/>
        </w:rPr>
        <w:t xml:space="preserve">. </w:t>
      </w:r>
      <w:r w:rsidRPr="006942CE">
        <w:rPr>
          <w:szCs w:val="20"/>
          <w:vertAlign w:val="superscript"/>
        </w:rPr>
        <w:t>1</w:t>
      </w:r>
      <w:r w:rsidRPr="006942CE">
        <w:rPr>
          <w:szCs w:val="20"/>
        </w:rPr>
        <w:t xml:space="preserve">H NMR spectra of compound </w:t>
      </w:r>
      <w:r>
        <w:rPr>
          <w:szCs w:val="20"/>
        </w:rPr>
        <w:t>5 (NCS 11052)</w:t>
      </w:r>
      <w:r w:rsidRPr="006942CE">
        <w:rPr>
          <w:rFonts w:cstheme="majorBidi"/>
          <w:szCs w:val="20"/>
        </w:rPr>
        <w:t xml:space="preserve"> </w:t>
      </w:r>
      <w:r w:rsidRPr="006942CE">
        <w:rPr>
          <w:szCs w:val="20"/>
        </w:rPr>
        <w:t>in DMSO-</w:t>
      </w:r>
      <w:r w:rsidRPr="006942CE">
        <w:rPr>
          <w:i/>
          <w:szCs w:val="20"/>
        </w:rPr>
        <w:t>d</w:t>
      </w:r>
      <w:r w:rsidRPr="006942CE">
        <w:rPr>
          <w:szCs w:val="20"/>
          <w:vertAlign w:val="subscript"/>
        </w:rPr>
        <w:t>6</w:t>
      </w:r>
      <w:r w:rsidRPr="006942CE">
        <w:rPr>
          <w:szCs w:val="20"/>
        </w:rPr>
        <w:t xml:space="preserve"> at 298 K</w:t>
      </w:r>
    </w:p>
    <w:p w:rsidR="001931E9" w:rsidRDefault="001931E9" w:rsidP="001931E9"/>
    <w:p w:rsidR="001931E9" w:rsidRDefault="001931E9" w:rsidP="001931E9"/>
    <w:p w:rsidR="001931E9" w:rsidRDefault="001931E9" w:rsidP="001931E9"/>
    <w:p w:rsidR="001931E9" w:rsidRDefault="001931E9" w:rsidP="001931E9"/>
    <w:p w:rsidR="001931E9" w:rsidRDefault="001931E9" w:rsidP="001931E9">
      <w:pPr>
        <w:adjustRightInd w:val="0"/>
        <w:jc w:val="center"/>
        <w:rPr>
          <w:szCs w:val="20"/>
        </w:rPr>
      </w:pPr>
      <w:r w:rsidRPr="006942CE">
        <w:rPr>
          <w:b/>
          <w:bCs/>
          <w:szCs w:val="20"/>
        </w:rPr>
        <w:t xml:space="preserve">Figure </w:t>
      </w:r>
      <w:r>
        <w:rPr>
          <w:b/>
          <w:bCs/>
          <w:szCs w:val="20"/>
        </w:rPr>
        <w:t>3</w:t>
      </w:r>
      <w:r w:rsidRPr="006942CE">
        <w:rPr>
          <w:szCs w:val="20"/>
        </w:rPr>
        <w:t xml:space="preserve">. </w:t>
      </w:r>
      <w:r w:rsidRPr="006942CE">
        <w:rPr>
          <w:szCs w:val="20"/>
          <w:vertAlign w:val="superscript"/>
        </w:rPr>
        <w:t>1</w:t>
      </w:r>
      <w:r w:rsidRPr="006942CE">
        <w:rPr>
          <w:szCs w:val="20"/>
        </w:rPr>
        <w:t xml:space="preserve">H NMR spectra of compound </w:t>
      </w:r>
      <w:r>
        <w:rPr>
          <w:szCs w:val="20"/>
        </w:rPr>
        <w:t>12 (NCS 39813)</w:t>
      </w:r>
      <w:r w:rsidRPr="006942CE">
        <w:rPr>
          <w:rFonts w:cstheme="majorBidi"/>
          <w:szCs w:val="20"/>
        </w:rPr>
        <w:t xml:space="preserve"> </w:t>
      </w:r>
      <w:r w:rsidRPr="006942CE">
        <w:rPr>
          <w:szCs w:val="20"/>
        </w:rPr>
        <w:t>in DMSO-</w:t>
      </w:r>
      <w:r w:rsidRPr="006942CE">
        <w:rPr>
          <w:i/>
          <w:szCs w:val="20"/>
        </w:rPr>
        <w:t>d</w:t>
      </w:r>
      <w:r w:rsidRPr="006942CE">
        <w:rPr>
          <w:szCs w:val="20"/>
          <w:vertAlign w:val="subscript"/>
        </w:rPr>
        <w:t>6</w:t>
      </w:r>
      <w:r w:rsidRPr="006942CE">
        <w:rPr>
          <w:szCs w:val="20"/>
        </w:rPr>
        <w:t xml:space="preserve"> at 298 K</w:t>
      </w:r>
    </w:p>
    <w:p w:rsidR="001931E9" w:rsidRDefault="001931E9" w:rsidP="001931E9">
      <w:pPr>
        <w:adjustRightInd w:val="0"/>
        <w:jc w:val="center"/>
        <w:rPr>
          <w:szCs w:val="20"/>
        </w:rPr>
      </w:pPr>
      <w:r>
        <w:rPr>
          <w:noProof/>
          <w:szCs w:val="20"/>
        </w:rPr>
        <w:drawing>
          <wp:anchor distT="0" distB="0" distL="114300" distR="114300" simplePos="0" relativeHeight="251664384" behindDoc="0" locked="0" layoutInCell="1" allowOverlap="1" wp14:anchorId="25A4351B" wp14:editId="27961664">
            <wp:simplePos x="0" y="0"/>
            <wp:positionH relativeFrom="margin">
              <wp:align>center</wp:align>
            </wp:positionH>
            <wp:positionV relativeFrom="paragraph">
              <wp:posOffset>210907</wp:posOffset>
            </wp:positionV>
            <wp:extent cx="6809362" cy="2563696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362" cy="256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1E9" w:rsidRDefault="001931E9" w:rsidP="001931E9">
      <w:pPr>
        <w:adjustRightInd w:val="0"/>
        <w:jc w:val="center"/>
        <w:rPr>
          <w:szCs w:val="20"/>
        </w:rPr>
      </w:pPr>
    </w:p>
    <w:p w:rsidR="001931E9" w:rsidRDefault="001931E9" w:rsidP="001931E9">
      <w:pPr>
        <w:adjustRightInd w:val="0"/>
        <w:jc w:val="center"/>
        <w:rPr>
          <w:szCs w:val="20"/>
        </w:rPr>
      </w:pPr>
    </w:p>
    <w:p w:rsidR="001931E9" w:rsidRDefault="001931E9" w:rsidP="001931E9">
      <w:pPr>
        <w:adjustRightInd w:val="0"/>
        <w:jc w:val="center"/>
        <w:rPr>
          <w:szCs w:val="20"/>
        </w:rPr>
      </w:pPr>
    </w:p>
    <w:p w:rsidR="001931E9" w:rsidRDefault="001931E9" w:rsidP="001931E9">
      <w:pPr>
        <w:adjustRightInd w:val="0"/>
        <w:jc w:val="center"/>
        <w:rPr>
          <w:szCs w:val="20"/>
        </w:rPr>
      </w:pPr>
    </w:p>
    <w:p w:rsidR="001931E9" w:rsidRDefault="001931E9" w:rsidP="001931E9">
      <w:pPr>
        <w:adjustRightInd w:val="0"/>
        <w:jc w:val="center"/>
        <w:rPr>
          <w:szCs w:val="20"/>
        </w:rPr>
      </w:pPr>
    </w:p>
    <w:p w:rsidR="001931E9" w:rsidRDefault="001931E9" w:rsidP="001931E9">
      <w:pPr>
        <w:adjustRightInd w:val="0"/>
        <w:jc w:val="center"/>
        <w:rPr>
          <w:szCs w:val="20"/>
        </w:rPr>
      </w:pPr>
    </w:p>
    <w:p w:rsidR="001931E9" w:rsidRDefault="001931E9" w:rsidP="001931E9">
      <w:pPr>
        <w:adjustRightInd w:val="0"/>
        <w:jc w:val="center"/>
        <w:rPr>
          <w:szCs w:val="20"/>
        </w:rPr>
      </w:pPr>
    </w:p>
    <w:p w:rsidR="001931E9" w:rsidRDefault="001931E9" w:rsidP="001931E9">
      <w:pPr>
        <w:adjustRightInd w:val="0"/>
        <w:jc w:val="center"/>
        <w:rPr>
          <w:szCs w:val="20"/>
        </w:rPr>
      </w:pPr>
    </w:p>
    <w:p w:rsidR="001931E9" w:rsidRDefault="001931E9" w:rsidP="001931E9">
      <w:pPr>
        <w:adjustRightInd w:val="0"/>
        <w:jc w:val="center"/>
        <w:rPr>
          <w:szCs w:val="20"/>
        </w:rPr>
      </w:pPr>
    </w:p>
    <w:p w:rsidR="001931E9" w:rsidRDefault="001931E9" w:rsidP="001931E9">
      <w:pPr>
        <w:adjustRightInd w:val="0"/>
        <w:jc w:val="center"/>
        <w:rPr>
          <w:szCs w:val="20"/>
        </w:rPr>
      </w:pPr>
    </w:p>
    <w:p w:rsidR="001931E9" w:rsidRDefault="001931E9" w:rsidP="001931E9">
      <w:pPr>
        <w:adjustRightInd w:val="0"/>
        <w:jc w:val="center"/>
        <w:rPr>
          <w:b/>
          <w:bCs/>
          <w:szCs w:val="20"/>
        </w:rPr>
      </w:pPr>
    </w:p>
    <w:p w:rsidR="001931E9" w:rsidRDefault="001931E9" w:rsidP="001931E9">
      <w:pPr>
        <w:adjustRightInd w:val="0"/>
        <w:jc w:val="center"/>
        <w:rPr>
          <w:szCs w:val="20"/>
        </w:rPr>
      </w:pPr>
      <w:r w:rsidRPr="006942CE">
        <w:rPr>
          <w:b/>
          <w:bCs/>
          <w:szCs w:val="20"/>
        </w:rPr>
        <w:t xml:space="preserve">Figure </w:t>
      </w:r>
      <w:r>
        <w:rPr>
          <w:b/>
          <w:bCs/>
          <w:szCs w:val="20"/>
        </w:rPr>
        <w:t>4</w:t>
      </w:r>
      <w:r w:rsidRPr="006942CE">
        <w:rPr>
          <w:szCs w:val="20"/>
        </w:rPr>
        <w:t xml:space="preserve">. </w:t>
      </w:r>
      <w:r w:rsidRPr="006942CE">
        <w:rPr>
          <w:szCs w:val="20"/>
          <w:vertAlign w:val="superscript"/>
        </w:rPr>
        <w:t>1</w:t>
      </w:r>
      <w:r w:rsidRPr="006942CE">
        <w:rPr>
          <w:szCs w:val="20"/>
        </w:rPr>
        <w:t xml:space="preserve">H NMR spectra of compound </w:t>
      </w:r>
      <w:r>
        <w:rPr>
          <w:szCs w:val="20"/>
        </w:rPr>
        <w:t xml:space="preserve">26 (NCS </w:t>
      </w:r>
      <w:r w:rsidRPr="00C1392F">
        <w:rPr>
          <w:rFonts w:ascii="Times New Roman" w:hAnsi="Times New Roman"/>
          <w:b/>
          <w:lang w:val="pt-BR"/>
        </w:rPr>
        <w:t>135824</w:t>
      </w:r>
      <w:r>
        <w:rPr>
          <w:szCs w:val="20"/>
        </w:rPr>
        <w:t>)</w:t>
      </w:r>
      <w:r w:rsidRPr="006942CE">
        <w:rPr>
          <w:rFonts w:cstheme="majorBidi"/>
          <w:szCs w:val="20"/>
        </w:rPr>
        <w:t xml:space="preserve"> </w:t>
      </w:r>
      <w:r w:rsidRPr="006942CE">
        <w:rPr>
          <w:szCs w:val="20"/>
        </w:rPr>
        <w:t>in DMSO-</w:t>
      </w:r>
      <w:r w:rsidRPr="006942CE">
        <w:rPr>
          <w:i/>
          <w:szCs w:val="20"/>
        </w:rPr>
        <w:t>d</w:t>
      </w:r>
      <w:r w:rsidRPr="006942CE">
        <w:rPr>
          <w:szCs w:val="20"/>
          <w:vertAlign w:val="subscript"/>
        </w:rPr>
        <w:t>6</w:t>
      </w:r>
      <w:r w:rsidRPr="006942CE">
        <w:rPr>
          <w:szCs w:val="20"/>
        </w:rPr>
        <w:t xml:space="preserve"> at 298 K</w:t>
      </w:r>
    </w:p>
    <w:p w:rsidR="001931E9" w:rsidRDefault="001931E9" w:rsidP="001931E9"/>
    <w:p w:rsidR="001931E9" w:rsidRDefault="001931E9" w:rsidP="001931E9">
      <w:pPr>
        <w:jc w:val="center"/>
      </w:pPr>
    </w:p>
    <w:sectPr w:rsidR="00193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1E9"/>
    <w:rsid w:val="00026059"/>
    <w:rsid w:val="001931E9"/>
    <w:rsid w:val="002321A9"/>
    <w:rsid w:val="00772E01"/>
    <w:rsid w:val="0086567F"/>
    <w:rsid w:val="00CF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8549D-7B13-4E4B-B28B-FF757407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1E9"/>
    <w:pPr>
      <w:spacing w:after="0" w:line="360" w:lineRule="auto"/>
      <w:jc w:val="both"/>
    </w:pPr>
    <w:rPr>
      <w:rFonts w:asciiTheme="majorBidi" w:eastAsia="Times New Roman" w:hAnsiTheme="majorBid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MCLAUTHORS">
    <w:name w:val="BMCL AUTHOR(S)"/>
    <w:basedOn w:val="Normal"/>
    <w:next w:val="BMCLADDRESSES"/>
    <w:rsid w:val="001931E9"/>
    <w:pPr>
      <w:widowControl w:val="0"/>
      <w:spacing w:after="240" w:line="320" w:lineRule="exact"/>
      <w:jc w:val="center"/>
    </w:pPr>
    <w:rPr>
      <w:rFonts w:ascii="Times New Roman" w:hAnsi="Times New Roman"/>
      <w:sz w:val="28"/>
      <w:szCs w:val="20"/>
      <w:lang w:val="en-GB"/>
    </w:rPr>
  </w:style>
  <w:style w:type="paragraph" w:customStyle="1" w:styleId="BMCLADDRESSES">
    <w:name w:val="BMCL ADDRESS(ES)"/>
    <w:basedOn w:val="Normal"/>
    <w:next w:val="Normal"/>
    <w:rsid w:val="001931E9"/>
    <w:pPr>
      <w:widowControl w:val="0"/>
      <w:spacing w:after="240" w:line="240" w:lineRule="exact"/>
      <w:jc w:val="center"/>
    </w:pPr>
    <w:rPr>
      <w:rFonts w:ascii="Times New Roman" w:hAnsi="Times New Roman"/>
      <w:i/>
      <w:sz w:val="20"/>
      <w:szCs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1931E9"/>
    <w:pPr>
      <w:spacing w:after="200" w:line="240" w:lineRule="auto"/>
      <w:jc w:val="center"/>
    </w:pPr>
    <w:rPr>
      <w:rFonts w:eastAsia="Calibri" w:cstheme="majorBidi"/>
    </w:rPr>
  </w:style>
  <w:style w:type="paragraph" w:customStyle="1" w:styleId="Adress">
    <w:name w:val="Adress"/>
    <w:basedOn w:val="Normal"/>
    <w:qFormat/>
    <w:rsid w:val="001931E9"/>
    <w:pPr>
      <w:spacing w:line="180" w:lineRule="exact"/>
      <w:ind w:left="425" w:hanging="425"/>
      <w:jc w:val="left"/>
    </w:pPr>
    <w:rPr>
      <w:rFonts w:ascii="Arial" w:eastAsia="MS Mincho" w:hAnsi="Arial"/>
      <w:sz w:val="14"/>
      <w:szCs w:val="20"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Shaikha Saif Saeed Al Neyadi</dc:creator>
  <cp:keywords/>
  <dc:description/>
  <cp:lastModifiedBy>Reyes, Vincent</cp:lastModifiedBy>
  <cp:revision>2</cp:revision>
  <dcterms:created xsi:type="dcterms:W3CDTF">2019-07-19T12:01:00Z</dcterms:created>
  <dcterms:modified xsi:type="dcterms:W3CDTF">2019-07-19T12:01:00Z</dcterms:modified>
</cp:coreProperties>
</file>