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95AEE" w14:textId="77777777" w:rsidR="00D96835" w:rsidRPr="000F46F1" w:rsidRDefault="00D96835" w:rsidP="00D96835">
      <w:pPr>
        <w:jc w:val="center"/>
        <w:rPr>
          <w:rFonts w:ascii="Times New Roman" w:hAnsi="Times New Roman" w:cs="Times New Roman"/>
          <w:i/>
          <w:sz w:val="24"/>
          <w:szCs w:val="24"/>
        </w:rPr>
      </w:pPr>
      <w:bookmarkStart w:id="0" w:name="_GoBack"/>
      <w:bookmarkEnd w:id="0"/>
      <w:r w:rsidRPr="000F46F1">
        <w:rPr>
          <w:rFonts w:ascii="Times New Roman" w:hAnsi="Times New Roman" w:cs="Times New Roman"/>
          <w:i/>
          <w:sz w:val="24"/>
          <w:szCs w:val="24"/>
        </w:rPr>
        <w:t>Supporting Information</w:t>
      </w:r>
    </w:p>
    <w:p w14:paraId="37422451" w14:textId="77777777" w:rsidR="007D6BC4" w:rsidRPr="007D6BC4" w:rsidRDefault="007D6BC4" w:rsidP="007D6BC4">
      <w:pPr>
        <w:jc w:val="center"/>
        <w:rPr>
          <w:rFonts w:ascii="Times New Roman" w:hAnsi="Times New Roman" w:cs="Times New Roman"/>
          <w:b/>
          <w:bCs/>
          <w:sz w:val="24"/>
          <w:szCs w:val="24"/>
        </w:rPr>
      </w:pPr>
      <w:r w:rsidRPr="007D6BC4">
        <w:rPr>
          <w:rFonts w:ascii="Times New Roman" w:hAnsi="Times New Roman" w:cs="Times New Roman"/>
          <w:b/>
          <w:bCs/>
          <w:sz w:val="24"/>
          <w:szCs w:val="24"/>
        </w:rPr>
        <w:t>Characterization of Gas Permeation in the Pores of Zn(II)-Based Metal Organic Framework (MOF) Membranes</w:t>
      </w:r>
    </w:p>
    <w:p w14:paraId="7F7818AE" w14:textId="77777777" w:rsidR="00683B1B" w:rsidRPr="00CF3F4A" w:rsidRDefault="00683B1B" w:rsidP="00683B1B">
      <w:pPr>
        <w:spacing w:line="240" w:lineRule="auto"/>
        <w:ind w:firstLine="0"/>
        <w:jc w:val="center"/>
        <w:rPr>
          <w:rFonts w:ascii="Times New Roman" w:hAnsi="Times New Roman" w:cs="Times New Roman"/>
          <w:i/>
          <w:sz w:val="24"/>
          <w:szCs w:val="24"/>
          <w:vertAlign w:val="superscript"/>
          <w:lang w:val="uz-Cyrl-UZ"/>
        </w:rPr>
      </w:pPr>
      <w:r w:rsidRPr="00CF3F4A">
        <w:rPr>
          <w:rFonts w:ascii="Times New Roman" w:hAnsi="Times New Roman" w:cs="Times New Roman"/>
          <w:i/>
          <w:sz w:val="24"/>
          <w:szCs w:val="24"/>
          <w:lang w:val="uz-Cyrl-UZ"/>
        </w:rPr>
        <w:t>Carlos Landaverde-Alvarado</w:t>
      </w:r>
      <w:r w:rsidRPr="00CF3F4A">
        <w:rPr>
          <w:rFonts w:ascii="Times New Roman" w:hAnsi="Times New Roman" w:cs="Times New Roman"/>
          <w:i/>
          <w:sz w:val="24"/>
          <w:szCs w:val="24"/>
          <w:vertAlign w:val="superscript"/>
          <w:lang w:val="uz-Cyrl-UZ"/>
        </w:rPr>
        <w:t>1</w:t>
      </w:r>
      <w:r w:rsidRPr="00CF3F4A">
        <w:rPr>
          <w:rFonts w:ascii="Times New Roman" w:hAnsi="Times New Roman" w:cs="Times New Roman"/>
          <w:i/>
          <w:sz w:val="24"/>
          <w:szCs w:val="24"/>
          <w:lang w:val="uz-Cyrl-UZ"/>
        </w:rPr>
        <w:t>, Amanda J. Morris</w:t>
      </w:r>
      <w:r w:rsidRPr="00CF3F4A">
        <w:rPr>
          <w:rFonts w:ascii="Times New Roman" w:hAnsi="Times New Roman" w:cs="Times New Roman"/>
          <w:i/>
          <w:sz w:val="24"/>
          <w:szCs w:val="24"/>
          <w:vertAlign w:val="superscript"/>
          <w:lang w:val="uz-Cyrl-UZ"/>
        </w:rPr>
        <w:t>2</w:t>
      </w:r>
      <w:r w:rsidRPr="00CF3F4A">
        <w:rPr>
          <w:rFonts w:ascii="Times New Roman" w:hAnsi="Times New Roman" w:cs="Times New Roman"/>
          <w:i/>
          <w:sz w:val="24"/>
          <w:szCs w:val="24"/>
          <w:lang w:val="uz-Cyrl-UZ"/>
        </w:rPr>
        <w:t>, Stephen M. Martin</w:t>
      </w:r>
      <w:r w:rsidRPr="00CF3F4A">
        <w:rPr>
          <w:rFonts w:ascii="Times New Roman" w:hAnsi="Times New Roman" w:cs="Times New Roman"/>
          <w:i/>
          <w:sz w:val="24"/>
          <w:szCs w:val="24"/>
          <w:vertAlign w:val="superscript"/>
          <w:lang w:val="uz-Cyrl-UZ"/>
        </w:rPr>
        <w:t>1*</w:t>
      </w:r>
    </w:p>
    <w:p w14:paraId="3D57C292" w14:textId="77777777" w:rsidR="00683B1B" w:rsidRPr="00CF3F4A" w:rsidRDefault="00683B1B" w:rsidP="00683B1B">
      <w:pPr>
        <w:spacing w:line="240" w:lineRule="auto"/>
        <w:ind w:firstLine="0"/>
        <w:jc w:val="center"/>
        <w:rPr>
          <w:rFonts w:ascii="Times New Roman" w:hAnsi="Times New Roman" w:cs="Times New Roman"/>
          <w:sz w:val="24"/>
          <w:szCs w:val="24"/>
        </w:rPr>
      </w:pPr>
      <w:r w:rsidRPr="00CF3F4A">
        <w:rPr>
          <w:rFonts w:ascii="Times New Roman" w:hAnsi="Times New Roman" w:cs="Times New Roman"/>
          <w:sz w:val="24"/>
          <w:szCs w:val="24"/>
          <w:vertAlign w:val="superscript"/>
        </w:rPr>
        <w:t>1</w:t>
      </w:r>
      <w:r w:rsidRPr="00CF3F4A">
        <w:rPr>
          <w:rFonts w:ascii="Times New Roman" w:hAnsi="Times New Roman" w:cs="Times New Roman"/>
          <w:sz w:val="24"/>
          <w:szCs w:val="24"/>
        </w:rPr>
        <w:t xml:space="preserve"> Department of Chemical Engineering and the Macromolecules Innovation Institute, Virginia Tech</w:t>
      </w:r>
    </w:p>
    <w:p w14:paraId="6AD04283" w14:textId="77777777" w:rsidR="00683B1B" w:rsidRPr="00CF3F4A" w:rsidRDefault="00683B1B" w:rsidP="00683B1B">
      <w:pPr>
        <w:spacing w:line="240" w:lineRule="auto"/>
        <w:ind w:firstLine="0"/>
        <w:jc w:val="center"/>
        <w:rPr>
          <w:rFonts w:ascii="Times New Roman" w:hAnsi="Times New Roman" w:cs="Times New Roman"/>
          <w:sz w:val="24"/>
          <w:szCs w:val="24"/>
        </w:rPr>
      </w:pPr>
      <w:r w:rsidRPr="00CF3F4A">
        <w:rPr>
          <w:rFonts w:ascii="Times New Roman" w:hAnsi="Times New Roman" w:cs="Times New Roman"/>
          <w:sz w:val="24"/>
          <w:szCs w:val="24"/>
          <w:vertAlign w:val="superscript"/>
        </w:rPr>
        <w:t>2</w:t>
      </w:r>
      <w:r w:rsidRPr="00CF3F4A">
        <w:rPr>
          <w:rFonts w:ascii="Times New Roman" w:hAnsi="Times New Roman" w:cs="Times New Roman"/>
          <w:sz w:val="24"/>
          <w:szCs w:val="24"/>
        </w:rPr>
        <w:t xml:space="preserve"> Department of Chemistry, Virginia Tech</w:t>
      </w:r>
    </w:p>
    <w:p w14:paraId="529495DF" w14:textId="77777777" w:rsidR="00683B1B" w:rsidRPr="00CF3F4A" w:rsidRDefault="00683B1B" w:rsidP="00683B1B">
      <w:pPr>
        <w:spacing w:line="240" w:lineRule="auto"/>
        <w:ind w:firstLine="0"/>
        <w:jc w:val="center"/>
        <w:rPr>
          <w:rFonts w:ascii="Times New Roman" w:hAnsi="Times New Roman" w:cs="Times New Roman"/>
          <w:sz w:val="24"/>
          <w:szCs w:val="24"/>
        </w:rPr>
      </w:pPr>
      <w:r w:rsidRPr="00CF3F4A">
        <w:rPr>
          <w:rFonts w:ascii="Times New Roman" w:hAnsi="Times New Roman" w:cs="Times New Roman"/>
          <w:sz w:val="24"/>
          <w:szCs w:val="24"/>
        </w:rPr>
        <w:t>* Corresponding Author:  martinsm@vt.edu</w:t>
      </w:r>
    </w:p>
    <w:p w14:paraId="294676A3" w14:textId="77777777" w:rsidR="007D6BEA" w:rsidRDefault="007D6BEA" w:rsidP="00D96835">
      <w:pPr>
        <w:spacing w:line="240" w:lineRule="auto"/>
        <w:ind w:firstLine="0"/>
        <w:jc w:val="center"/>
        <w:rPr>
          <w:rFonts w:ascii="Times New Roman" w:hAnsi="Times New Roman" w:cs="Times New Roman"/>
          <w:sz w:val="24"/>
          <w:szCs w:val="24"/>
        </w:rPr>
      </w:pPr>
    </w:p>
    <w:p w14:paraId="0F4210E7" w14:textId="77777777" w:rsidR="0010011E" w:rsidRDefault="0010011E" w:rsidP="0010011E">
      <w:pPr>
        <w:tabs>
          <w:tab w:val="left" w:pos="2115"/>
        </w:tabs>
        <w:ind w:firstLine="0"/>
        <w:rPr>
          <w:rFonts w:ascii="Times New Roman" w:hAnsi="Times New Roman" w:cs="Times New Roman"/>
          <w:b/>
          <w:sz w:val="24"/>
          <w:szCs w:val="24"/>
        </w:rPr>
      </w:pPr>
      <w:r>
        <w:rPr>
          <w:rFonts w:ascii="Times New Roman" w:hAnsi="Times New Roman" w:cs="Times New Roman"/>
          <w:b/>
          <w:sz w:val="24"/>
          <w:szCs w:val="24"/>
        </w:rPr>
        <w:t>Single gas permeation system.</w:t>
      </w:r>
    </w:p>
    <w:p w14:paraId="748F1E8B" w14:textId="77777777" w:rsidR="0010011E" w:rsidRPr="00950F0C" w:rsidRDefault="0010011E" w:rsidP="0010011E">
      <w:pPr>
        <w:spacing w:line="240" w:lineRule="auto"/>
        <w:ind w:firstLine="0"/>
        <w:rPr>
          <w:rFonts w:ascii="Times New Roman" w:hAnsi="Times New Roman" w:cs="Times New Roman"/>
          <w:sz w:val="24"/>
          <w:szCs w:val="24"/>
        </w:rPr>
      </w:pPr>
      <w:r w:rsidRPr="00950F0C">
        <w:rPr>
          <w:rFonts w:ascii="Times New Roman" w:hAnsi="Times New Roman" w:cs="Times New Roman"/>
          <w:sz w:val="24"/>
          <w:szCs w:val="24"/>
        </w:rPr>
        <w:t xml:space="preserve">A </w:t>
      </w:r>
      <w:r>
        <w:rPr>
          <w:rFonts w:ascii="Times New Roman" w:hAnsi="Times New Roman" w:cs="Times New Roman"/>
          <w:sz w:val="24"/>
          <w:szCs w:val="24"/>
        </w:rPr>
        <w:t xml:space="preserve">schematic of the gas permeation apparatus used for gas permeability experiments is detailed in figure S1. </w:t>
      </w:r>
    </w:p>
    <w:p w14:paraId="3193B647" w14:textId="77777777" w:rsidR="0010011E" w:rsidRDefault="0010011E" w:rsidP="0010011E">
      <w:pPr>
        <w:spacing w:after="240" w:line="240" w:lineRule="auto"/>
        <w:ind w:firstLine="0"/>
        <w:jc w:val="center"/>
      </w:pPr>
      <w:r w:rsidRPr="00950F0C">
        <w:object w:dxaOrig="11512" w:dyaOrig="3373" w14:anchorId="446307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pt;height:124pt" o:ole="">
            <v:imagedata r:id="rId7" o:title=""/>
          </v:shape>
          <o:OLEObject Type="Embed" ProgID="Visio.Drawing.11" ShapeID="_x0000_i1025" DrawAspect="Content" ObjectID="_1498672088" r:id="rId8"/>
        </w:object>
      </w:r>
    </w:p>
    <w:p w14:paraId="0AC49E55" w14:textId="77777777" w:rsidR="0010011E" w:rsidRPr="00E038ED" w:rsidRDefault="0010011E" w:rsidP="0010011E">
      <w:pPr>
        <w:spacing w:after="240" w:line="240" w:lineRule="auto"/>
        <w:ind w:firstLine="0"/>
        <w:rPr>
          <w:rFonts w:ascii="Times New Roman" w:hAnsi="Times New Roman" w:cs="Times New Roman"/>
        </w:rPr>
      </w:pPr>
      <w:r w:rsidRPr="00E038ED">
        <w:rPr>
          <w:rFonts w:ascii="Times New Roman" w:hAnsi="Times New Roman" w:cs="Times New Roman"/>
          <w:b/>
        </w:rPr>
        <w:t xml:space="preserve">Figure </w:t>
      </w:r>
      <w:r>
        <w:rPr>
          <w:rFonts w:ascii="Times New Roman" w:hAnsi="Times New Roman" w:cs="Times New Roman"/>
          <w:b/>
        </w:rPr>
        <w:t>S</w:t>
      </w:r>
      <w:r w:rsidRPr="00E038ED">
        <w:rPr>
          <w:rFonts w:ascii="Times New Roman" w:hAnsi="Times New Roman" w:cs="Times New Roman"/>
          <w:b/>
        </w:rPr>
        <w:t xml:space="preserve">1. </w:t>
      </w:r>
      <w:r w:rsidRPr="00E038ED">
        <w:rPr>
          <w:rFonts w:ascii="Times New Roman" w:hAnsi="Times New Roman" w:cs="Times New Roman"/>
        </w:rPr>
        <w:t>Permeation apparatus for single gas transport experiments.</w:t>
      </w:r>
    </w:p>
    <w:p w14:paraId="33FAE2DE" w14:textId="77777777" w:rsidR="0010011E" w:rsidRPr="00950F0C" w:rsidRDefault="0010011E" w:rsidP="0010011E">
      <w:pPr>
        <w:rPr>
          <w:rFonts w:ascii="Times New Roman" w:hAnsi="Times New Roman" w:cs="Times New Roman"/>
          <w:sz w:val="24"/>
          <w:szCs w:val="24"/>
        </w:rPr>
      </w:pPr>
      <w:r w:rsidRPr="00950F0C">
        <w:rPr>
          <w:rFonts w:ascii="Times New Roman" w:hAnsi="Times New Roman" w:cs="Times New Roman"/>
          <w:sz w:val="24"/>
          <w:szCs w:val="24"/>
        </w:rPr>
        <w:t xml:space="preserve">A </w:t>
      </w:r>
      <w:r>
        <w:rPr>
          <w:rFonts w:ascii="Times New Roman" w:hAnsi="Times New Roman" w:cs="Times New Roman"/>
          <w:sz w:val="24"/>
          <w:szCs w:val="24"/>
        </w:rPr>
        <w:t>lab built,</w:t>
      </w:r>
      <w:r w:rsidRPr="00950F0C">
        <w:rPr>
          <w:rFonts w:ascii="Times New Roman" w:hAnsi="Times New Roman" w:cs="Times New Roman"/>
          <w:sz w:val="24"/>
          <w:szCs w:val="24"/>
        </w:rPr>
        <w:t xml:space="preserve"> removable convection oven </w:t>
      </w:r>
      <w:r>
        <w:rPr>
          <w:rFonts w:ascii="Times New Roman" w:hAnsi="Times New Roman" w:cs="Times New Roman"/>
          <w:sz w:val="24"/>
          <w:szCs w:val="24"/>
        </w:rPr>
        <w:t>can be placed</w:t>
      </w:r>
      <w:r w:rsidRPr="00950F0C">
        <w:rPr>
          <w:rFonts w:ascii="Times New Roman" w:hAnsi="Times New Roman" w:cs="Times New Roman"/>
          <w:sz w:val="24"/>
          <w:szCs w:val="24"/>
        </w:rPr>
        <w:t xml:space="preserve"> around the permeation cell</w:t>
      </w:r>
      <w:r>
        <w:rPr>
          <w:rFonts w:ascii="Times New Roman" w:hAnsi="Times New Roman" w:cs="Times New Roman"/>
          <w:sz w:val="24"/>
          <w:szCs w:val="24"/>
        </w:rPr>
        <w:t>, feed pipe, and permeate pipe</w:t>
      </w:r>
      <w:r w:rsidRPr="00950F0C">
        <w:rPr>
          <w:rFonts w:ascii="Times New Roman" w:hAnsi="Times New Roman" w:cs="Times New Roman"/>
          <w:sz w:val="24"/>
          <w:szCs w:val="24"/>
        </w:rPr>
        <w:t xml:space="preserve"> to control the temperature of the </w:t>
      </w:r>
      <w:r>
        <w:rPr>
          <w:rFonts w:ascii="Times New Roman" w:hAnsi="Times New Roman" w:cs="Times New Roman"/>
          <w:sz w:val="24"/>
          <w:szCs w:val="24"/>
        </w:rPr>
        <w:t>system.</w:t>
      </w:r>
      <w:r w:rsidRPr="00950F0C">
        <w:rPr>
          <w:rFonts w:ascii="Times New Roman" w:hAnsi="Times New Roman" w:cs="Times New Roman"/>
          <w:sz w:val="24"/>
          <w:szCs w:val="24"/>
        </w:rPr>
        <w:t xml:space="preserve"> </w:t>
      </w:r>
      <w:r>
        <w:rPr>
          <w:rFonts w:ascii="Times New Roman" w:hAnsi="Times New Roman" w:cs="Times New Roman"/>
          <w:sz w:val="24"/>
          <w:szCs w:val="24"/>
        </w:rPr>
        <w:t>A</w:t>
      </w:r>
      <w:r w:rsidRPr="00950F0C">
        <w:rPr>
          <w:rFonts w:ascii="Times New Roman" w:hAnsi="Times New Roman" w:cs="Times New Roman"/>
          <w:sz w:val="24"/>
          <w:szCs w:val="24"/>
        </w:rPr>
        <w:t xml:space="preserve"> thermocouple</w:t>
      </w:r>
      <w:r>
        <w:rPr>
          <w:rFonts w:ascii="Times New Roman" w:hAnsi="Times New Roman" w:cs="Times New Roman"/>
          <w:sz w:val="24"/>
          <w:szCs w:val="24"/>
        </w:rPr>
        <w:t xml:space="preserve"> and </w:t>
      </w:r>
      <w:r w:rsidRPr="00950F0C">
        <w:rPr>
          <w:rFonts w:ascii="Times New Roman" w:hAnsi="Times New Roman" w:cs="Times New Roman"/>
          <w:sz w:val="24"/>
          <w:szCs w:val="24"/>
        </w:rPr>
        <w:t xml:space="preserve">temperature controller is used to </w:t>
      </w:r>
      <w:r>
        <w:rPr>
          <w:rFonts w:ascii="Times New Roman" w:hAnsi="Times New Roman" w:cs="Times New Roman"/>
          <w:sz w:val="24"/>
          <w:szCs w:val="24"/>
        </w:rPr>
        <w:t>control</w:t>
      </w:r>
      <w:r w:rsidRPr="00950F0C">
        <w:rPr>
          <w:rFonts w:ascii="Times New Roman" w:hAnsi="Times New Roman" w:cs="Times New Roman"/>
          <w:sz w:val="24"/>
          <w:szCs w:val="24"/>
        </w:rPr>
        <w:t xml:space="preserve"> the temperature inside the oven. The system is connected to a PC </w:t>
      </w:r>
      <w:r>
        <w:rPr>
          <w:rFonts w:ascii="Times New Roman" w:hAnsi="Times New Roman" w:cs="Times New Roman"/>
          <w:sz w:val="24"/>
          <w:szCs w:val="24"/>
        </w:rPr>
        <w:t>and</w:t>
      </w:r>
      <w:r w:rsidRPr="00950F0C">
        <w:rPr>
          <w:rFonts w:ascii="Times New Roman" w:hAnsi="Times New Roman" w:cs="Times New Roman"/>
          <w:sz w:val="24"/>
          <w:szCs w:val="24"/>
        </w:rPr>
        <w:t xml:space="preserve"> the permeation </w:t>
      </w:r>
      <w:r>
        <w:rPr>
          <w:rFonts w:ascii="Times New Roman" w:hAnsi="Times New Roman" w:cs="Times New Roman"/>
          <w:sz w:val="24"/>
          <w:szCs w:val="24"/>
        </w:rPr>
        <w:t xml:space="preserve">apparatus is controlled using </w:t>
      </w:r>
      <w:proofErr w:type="spellStart"/>
      <w:r>
        <w:rPr>
          <w:rFonts w:ascii="Times New Roman" w:hAnsi="Times New Roman" w:cs="Times New Roman"/>
          <w:sz w:val="24"/>
          <w:szCs w:val="24"/>
        </w:rPr>
        <w:t>LabView</w:t>
      </w:r>
      <w:proofErr w:type="spellEnd"/>
      <w:r>
        <w:rPr>
          <w:rFonts w:ascii="Times New Roman" w:hAnsi="Times New Roman" w:cs="Times New Roman"/>
          <w:sz w:val="24"/>
          <w:szCs w:val="24"/>
        </w:rPr>
        <w:t>.</w:t>
      </w:r>
      <w:r w:rsidRPr="00950F0C">
        <w:rPr>
          <w:rFonts w:ascii="Times New Roman" w:hAnsi="Times New Roman" w:cs="Times New Roman"/>
          <w:sz w:val="24"/>
          <w:szCs w:val="24"/>
        </w:rPr>
        <w:t xml:space="preserve">  </w:t>
      </w:r>
      <w:r>
        <w:rPr>
          <w:rFonts w:ascii="Times New Roman" w:hAnsi="Times New Roman" w:cs="Times New Roman"/>
          <w:sz w:val="24"/>
          <w:szCs w:val="24"/>
        </w:rPr>
        <w:t>The membrane permeation cell is shown in figures S2.</w:t>
      </w:r>
      <w:r w:rsidRPr="00950F0C">
        <w:rPr>
          <w:rFonts w:ascii="Times New Roman" w:hAnsi="Times New Roman" w:cs="Times New Roman"/>
          <w:sz w:val="24"/>
          <w:szCs w:val="24"/>
        </w:rPr>
        <w:t xml:space="preserve"> </w:t>
      </w:r>
      <w:r>
        <w:rPr>
          <w:rFonts w:ascii="Times New Roman" w:hAnsi="Times New Roman" w:cs="Times New Roman"/>
          <w:sz w:val="24"/>
          <w:szCs w:val="24"/>
        </w:rPr>
        <w:t>The</w:t>
      </w:r>
      <w:r w:rsidRPr="00950F0C">
        <w:rPr>
          <w:rFonts w:ascii="Times New Roman" w:hAnsi="Times New Roman" w:cs="Times New Roman"/>
          <w:sz w:val="24"/>
          <w:szCs w:val="24"/>
        </w:rPr>
        <w:t xml:space="preserve"> cell was designed</w:t>
      </w:r>
      <w:r>
        <w:rPr>
          <w:rFonts w:ascii="Times New Roman" w:hAnsi="Times New Roman" w:cs="Times New Roman"/>
          <w:sz w:val="24"/>
          <w:szCs w:val="24"/>
        </w:rPr>
        <w:t xml:space="preserve"> specifically to contain the thick (2mm) 25mm diameter porous alumina substrates used in this work.</w:t>
      </w:r>
      <w:r w:rsidRPr="00950F0C">
        <w:rPr>
          <w:rFonts w:ascii="Times New Roman" w:hAnsi="Times New Roman" w:cs="Times New Roman"/>
          <w:sz w:val="24"/>
          <w:szCs w:val="24"/>
        </w:rPr>
        <w:t xml:space="preserve"> </w:t>
      </w:r>
    </w:p>
    <w:p w14:paraId="3ADE3D22" w14:textId="77777777" w:rsidR="0010011E" w:rsidRDefault="0010011E" w:rsidP="0010011E">
      <w:pPr>
        <w:spacing w:line="240" w:lineRule="auto"/>
        <w:ind w:firstLine="0"/>
        <w:jc w:val="center"/>
        <w:rPr>
          <w:noProof/>
        </w:rPr>
      </w:pPr>
      <w:r w:rsidRPr="00EA70B9">
        <w:rPr>
          <w:rFonts w:ascii="Times New Roman" w:hAnsi="Times New Roman"/>
          <w:noProof/>
          <w:szCs w:val="24"/>
        </w:rPr>
        <w:lastRenderedPageBreak/>
        <w:drawing>
          <wp:inline distT="0" distB="0" distL="0" distR="0" wp14:anchorId="26151A96" wp14:editId="12A9BCAB">
            <wp:extent cx="1282403" cy="1290786"/>
            <wp:effectExtent l="0" t="0" r="0" b="5080"/>
            <wp:docPr id="1" name="Picture 1" descr="C:\Users\Carlos\Desktop\Images\IMG_07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los\Desktop\Images\IMG_077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9711" t="17522" r="31250" b="16666"/>
                    <a:stretch/>
                  </pic:blipFill>
                  <pic:spPr bwMode="auto">
                    <a:xfrm>
                      <a:off x="0" y="0"/>
                      <a:ext cx="1329101" cy="1337789"/>
                    </a:xfrm>
                    <a:prstGeom prst="rect">
                      <a:avLst/>
                    </a:prstGeom>
                    <a:noFill/>
                    <a:ln>
                      <a:noFill/>
                    </a:ln>
                    <a:extLst>
                      <a:ext uri="{53640926-AAD7-44d8-BBD7-CCE9431645EC}">
                        <a14:shadowObscured xmlns:a14="http://schemas.microsoft.com/office/drawing/2010/main"/>
                      </a:ext>
                    </a:extLst>
                  </pic:spPr>
                </pic:pic>
              </a:graphicData>
            </a:graphic>
          </wp:inline>
        </w:drawing>
      </w:r>
      <w:r w:rsidRPr="00950F0C">
        <w:rPr>
          <w:rFonts w:ascii="Times New Roman" w:hAnsi="Times New Roman"/>
          <w:noProof/>
          <w:szCs w:val="24"/>
        </w:rPr>
        <w:t xml:space="preserve"> </w:t>
      </w:r>
      <w:r w:rsidRPr="00EA70B9">
        <w:rPr>
          <w:rFonts w:ascii="Times New Roman" w:hAnsi="Times New Roman"/>
          <w:noProof/>
          <w:szCs w:val="24"/>
        </w:rPr>
        <w:drawing>
          <wp:inline distT="0" distB="0" distL="0" distR="0" wp14:anchorId="14B7AD3D" wp14:editId="657DAAB7">
            <wp:extent cx="1292860" cy="1292860"/>
            <wp:effectExtent l="0" t="0" r="2540" b="2540"/>
            <wp:docPr id="2" name="Picture 2" descr="C:\Users\Carlos\Desktop\Images\IMG_0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los\Desktop\Images\IMG_0774.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5705" t="20299" r="33013" b="11325"/>
                    <a:stretch/>
                  </pic:blipFill>
                  <pic:spPr bwMode="auto">
                    <a:xfrm>
                      <a:off x="0" y="0"/>
                      <a:ext cx="1292860" cy="1292860"/>
                    </a:xfrm>
                    <a:prstGeom prst="rect">
                      <a:avLst/>
                    </a:prstGeom>
                    <a:noFill/>
                    <a:ln>
                      <a:noFill/>
                    </a:ln>
                    <a:extLst>
                      <a:ext uri="{53640926-AAD7-44d8-BBD7-CCE9431645EC}">
                        <a14:shadowObscured xmlns:a14="http://schemas.microsoft.com/office/drawing/2010/main"/>
                      </a:ext>
                    </a:extLst>
                  </pic:spPr>
                </pic:pic>
              </a:graphicData>
            </a:graphic>
          </wp:inline>
        </w:drawing>
      </w:r>
      <w:r w:rsidRPr="00950F0C">
        <w:rPr>
          <w:noProof/>
        </w:rPr>
        <w:t xml:space="preserve"> </w:t>
      </w:r>
    </w:p>
    <w:p w14:paraId="7ADC1D0F" w14:textId="77777777" w:rsidR="0010011E" w:rsidRDefault="0010011E" w:rsidP="0010011E">
      <w:pPr>
        <w:spacing w:line="240" w:lineRule="auto"/>
        <w:ind w:firstLine="0"/>
        <w:jc w:val="center"/>
        <w:rPr>
          <w:noProof/>
        </w:rPr>
      </w:pPr>
    </w:p>
    <w:p w14:paraId="6953D53D" w14:textId="77777777" w:rsidR="0010011E" w:rsidRPr="00950F0C" w:rsidRDefault="0010011E" w:rsidP="0010011E">
      <w:pPr>
        <w:spacing w:line="240" w:lineRule="auto"/>
        <w:ind w:firstLine="0"/>
        <w:jc w:val="center"/>
        <w:rPr>
          <w:rFonts w:ascii="Times New Roman" w:hAnsi="Times New Roman" w:cs="Times New Roman"/>
          <w:b/>
          <w:sz w:val="24"/>
          <w:szCs w:val="24"/>
        </w:rPr>
      </w:pPr>
      <w:r w:rsidRPr="00950F0C">
        <w:rPr>
          <w:noProof/>
        </w:rPr>
        <w:drawing>
          <wp:inline distT="0" distB="0" distL="0" distR="0" wp14:anchorId="210B191B" wp14:editId="41CEE67E">
            <wp:extent cx="2514224" cy="1900787"/>
            <wp:effectExtent l="0" t="0" r="63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2596" t="16525" r="32693" b="7407"/>
                    <a:stretch/>
                  </pic:blipFill>
                  <pic:spPr bwMode="auto">
                    <a:xfrm>
                      <a:off x="0" y="0"/>
                      <a:ext cx="2561896" cy="1936827"/>
                    </a:xfrm>
                    <a:prstGeom prst="rect">
                      <a:avLst/>
                    </a:prstGeom>
                    <a:ln>
                      <a:noFill/>
                    </a:ln>
                    <a:extLst>
                      <a:ext uri="{53640926-AAD7-44d8-BBD7-CCE9431645EC}">
                        <a14:shadowObscured xmlns:a14="http://schemas.microsoft.com/office/drawing/2010/main"/>
                      </a:ext>
                    </a:extLst>
                  </pic:spPr>
                </pic:pic>
              </a:graphicData>
            </a:graphic>
          </wp:inline>
        </w:drawing>
      </w:r>
    </w:p>
    <w:p w14:paraId="50286AB0" w14:textId="77777777" w:rsidR="0010011E" w:rsidRPr="00E038ED" w:rsidRDefault="0010011E" w:rsidP="0010011E">
      <w:pPr>
        <w:tabs>
          <w:tab w:val="left" w:pos="720"/>
        </w:tabs>
        <w:spacing w:after="240" w:line="240" w:lineRule="auto"/>
        <w:ind w:firstLine="0"/>
        <w:rPr>
          <w:rFonts w:ascii="Times New Roman" w:hAnsi="Times New Roman" w:cs="Times New Roman"/>
        </w:rPr>
      </w:pPr>
      <w:r w:rsidRPr="00E038ED">
        <w:rPr>
          <w:rFonts w:ascii="Times New Roman" w:hAnsi="Times New Roman" w:cs="Times New Roman"/>
          <w:b/>
        </w:rPr>
        <w:t xml:space="preserve">Figure </w:t>
      </w:r>
      <w:r w:rsidR="00AD49BE">
        <w:rPr>
          <w:rFonts w:ascii="Times New Roman" w:hAnsi="Times New Roman" w:cs="Times New Roman"/>
          <w:b/>
        </w:rPr>
        <w:t>S-</w:t>
      </w:r>
      <w:r w:rsidRPr="00E038ED">
        <w:rPr>
          <w:rFonts w:ascii="Times New Roman" w:hAnsi="Times New Roman" w:cs="Times New Roman"/>
          <w:b/>
        </w:rPr>
        <w:t>2. (</w:t>
      </w:r>
      <w:r w:rsidRPr="00E038ED">
        <w:rPr>
          <w:rFonts w:ascii="Times New Roman" w:hAnsi="Times New Roman" w:cs="Times New Roman"/>
        </w:rPr>
        <w:t>Top) Images of the feed (left) and permeate (right) halves of the membrane permeation cell. (Bottom) Schematic side-view of the membrane permeation cell.</w:t>
      </w:r>
    </w:p>
    <w:p w14:paraId="3991C07F" w14:textId="77777777" w:rsidR="00AD49BE" w:rsidRDefault="00AD49BE" w:rsidP="00AD49BE">
      <w:pPr>
        <w:tabs>
          <w:tab w:val="left" w:pos="2115"/>
        </w:tabs>
        <w:ind w:firstLine="0"/>
        <w:rPr>
          <w:rFonts w:ascii="Times New Roman" w:hAnsi="Times New Roman" w:cs="Times New Roman"/>
          <w:b/>
          <w:sz w:val="24"/>
          <w:szCs w:val="24"/>
        </w:rPr>
      </w:pPr>
      <w:r>
        <w:rPr>
          <w:rFonts w:ascii="Times New Roman" w:hAnsi="Times New Roman" w:cs="Times New Roman"/>
          <w:b/>
          <w:sz w:val="24"/>
          <w:szCs w:val="24"/>
        </w:rPr>
        <w:t xml:space="preserve">Reported properties of </w:t>
      </w:r>
      <w:proofErr w:type="gramStart"/>
      <w:r w:rsidRPr="001009DD">
        <w:rPr>
          <w:rFonts w:ascii="Times New Roman" w:hAnsi="Times New Roman" w:cs="Times New Roman"/>
          <w:b/>
          <w:sz w:val="24"/>
          <w:szCs w:val="24"/>
        </w:rPr>
        <w:t>Zn</w:t>
      </w:r>
      <w:r w:rsidRPr="001009DD">
        <w:rPr>
          <w:rFonts w:ascii="Times New Roman" w:hAnsi="Times New Roman" w:cs="Times New Roman"/>
          <w:b/>
          <w:sz w:val="24"/>
          <w:szCs w:val="24"/>
          <w:vertAlign w:val="subscript"/>
        </w:rPr>
        <w:t>4</w:t>
      </w:r>
      <w:r w:rsidRPr="001009DD">
        <w:rPr>
          <w:rFonts w:ascii="Times New Roman" w:hAnsi="Times New Roman" w:cs="Times New Roman"/>
          <w:b/>
          <w:sz w:val="24"/>
          <w:szCs w:val="24"/>
        </w:rPr>
        <w:t>(</w:t>
      </w:r>
      <w:proofErr w:type="gramEnd"/>
      <w:r w:rsidRPr="001009DD">
        <w:rPr>
          <w:rFonts w:ascii="Times New Roman" w:hAnsi="Times New Roman" w:cs="Times New Roman"/>
          <w:b/>
          <w:sz w:val="24"/>
          <w:szCs w:val="24"/>
        </w:rPr>
        <w:t>pdc)</w:t>
      </w:r>
      <w:r w:rsidRPr="001009DD">
        <w:rPr>
          <w:rFonts w:ascii="Times New Roman" w:hAnsi="Times New Roman" w:cs="Times New Roman"/>
          <w:b/>
          <w:sz w:val="24"/>
          <w:szCs w:val="24"/>
          <w:vertAlign w:val="subscript"/>
        </w:rPr>
        <w:t>4</w:t>
      </w:r>
      <w:r w:rsidRPr="001009DD">
        <w:rPr>
          <w:rFonts w:ascii="Times New Roman" w:hAnsi="Times New Roman" w:cs="Times New Roman"/>
          <w:b/>
          <w:sz w:val="24"/>
          <w:szCs w:val="24"/>
        </w:rPr>
        <w:t>(DMF)</w:t>
      </w:r>
      <w:r w:rsidRPr="001009DD">
        <w:rPr>
          <w:rFonts w:ascii="Times New Roman" w:hAnsi="Times New Roman" w:cs="Times New Roman"/>
          <w:b/>
          <w:sz w:val="24"/>
          <w:szCs w:val="24"/>
          <w:vertAlign w:val="subscript"/>
        </w:rPr>
        <w:t>2</w:t>
      </w:r>
      <w:r w:rsidRPr="001009DD">
        <w:rPr>
          <w:rFonts w:ascii="Times New Roman" w:hAnsi="Times New Roman" w:cs="Times New Roman"/>
          <w:b/>
          <w:sz w:val="24"/>
          <w:szCs w:val="24"/>
        </w:rPr>
        <w:t>•3DMF</w:t>
      </w:r>
      <w:r>
        <w:rPr>
          <w:rFonts w:ascii="Times New Roman" w:hAnsi="Times New Roman" w:cs="Times New Roman"/>
          <w:b/>
          <w:sz w:val="24"/>
          <w:szCs w:val="24"/>
        </w:rPr>
        <w:t>.</w:t>
      </w:r>
    </w:p>
    <w:p w14:paraId="2792AAD2" w14:textId="77777777" w:rsidR="00AD49BE" w:rsidRDefault="00AD49BE" w:rsidP="00AD49BE">
      <w:pPr>
        <w:tabs>
          <w:tab w:val="left" w:pos="2115"/>
        </w:tabs>
        <w:ind w:firstLine="0"/>
        <w:rPr>
          <w:rFonts w:ascii="Times New Roman" w:hAnsi="Times New Roman" w:cs="Times New Roman"/>
          <w:sz w:val="24"/>
          <w:szCs w:val="24"/>
        </w:rPr>
      </w:pPr>
      <w:r>
        <w:rPr>
          <w:rFonts w:ascii="Times New Roman" w:hAnsi="Times New Roman" w:cs="Times New Roman"/>
          <w:sz w:val="24"/>
          <w:szCs w:val="24"/>
        </w:rPr>
        <w:t xml:space="preserve">Table S-1 summarizes the structural characteristics, thermodynamic and kinetic parameters previously reported by our research groups. Additional details and parameters may be find in these references.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{"citationItems":[{"id":"ITEM-1","itemData":{"DOI":"10.1021/ic503047y","ISSN":"1520510X","PMID":"25898142","abstract":"Two Zn-based metal organic frameworks have been prepared solvothermally, and their selectivity for CO&lt;inf&gt;2&lt;/inf&gt; adsorption was investigated. In both frameworks, the inorganic structural building unit is composed of Zn(II) bridged by the 2-carboxylate or 5-carboxylate pendants of 2,5-pyridine dicarboxylate (pydc) to form a 1D zigzag chain. The zigzag chains are linked by the bridging 2,5-carboxylates across the Zn ions to form 3D networks with formulas of Zn&lt;inf&gt;4&lt;/inf&gt;(pydc)&lt;inf&gt;4&lt;/inf&gt;(DMF)&lt;inf&gt;2&lt;/inf&gt;·3DMF (1) and Zn&lt;inf&gt;2&lt;/inf&gt;(pydc)&lt;inf&gt;2&lt;/inf&gt;(DEF) (2). The framework (1) contains coordinated DMF as well as DMF solvates (DMF = N,N-dimethylformamide), while (2) contains coordinated DEF (DEF = N,N-diethylformamide). (1) displays a reversible type-I sorption isotherm for CO&lt;inf&gt;2&lt;/inf&gt; and N&lt;inf&gt;2&lt;/inf&gt; with BET surface areas of 196 and 319 m2/g, respectively. At low pressures, CO&lt;inf&gt;2&lt;/inf&gt; and N&lt;inf&gt;2&lt;/inf&gt; isotherms for (2) were not able to reach saturation, indicative of pore sizes too small for the gas molecules to penetrate. A solvent exchange to give (2)-MeOH allowed for increased CO&lt;inf&gt;2&lt;/inf&gt; and N&lt;inf&gt;2&lt;/inf&gt; adsorption onto the MOF surface with BET surface areas of 41 and 39 m2/g, respectively. The binding of CO&lt;inf&gt;2&lt;/inf&gt; into the framework of (1) was found to be exothermic with a zero coverage heat of adsorption, Q&lt;inf&gt;st&lt;/inf&gt;0, of -27.7 kJ/mol. The Q&lt;inf&gt;st&lt;/inf&gt;0 of (2) and (2)-MeOH were found to be -3 and -41 kJ/mol, respectively. The CO&lt;inf&gt;2&lt;/inf&gt;/N&lt;inf&gt;2&lt;/inf&gt; selectivity for (1), calculated from the estimated K&lt;inf&gt;H&lt;/inf&gt; at 296 K, was found to be 42. At pressures relevant to postcombustion capture, the selectivity was 14. The thermodynamic data are consistent with a mechanism of adsorption that involves CO&lt;inf&gt;2&lt;/inf&gt; binding to the unsaturated Zn(II) metal centers present in the crystal structures. © 2015 American Chemical Society.","author":[{"dropping-particle":"","family":"Ahrenholtz","given":"Spencer R.","non-dropping-particle":"","parse-names":false,"suffix":""},{"dropping-particle":"","family":"Landaverde-Alvarado","given":"Carlos","non-dropping-particle":"","parse-names":false,"suffix":""},{"dropping-particle":"","family":"Whiting","given":"Macauley","non-dropping-particle":"","parse-names":false,"suffix":""},{"dropping-particle":"","family":"Lin","given":"Shaoyang","non-dropping-particle":"","parse-names":false,"suffix":""},{"dropping-particle":"","family":"Slebodnick","given":"Carla","non-dropping-particle":"","parse-names":false,"suffix":""},{"dropping-particle":"","family":"Marand","given":"Eva","non-dropping-particle":"","parse-names":false,"suffix":""},{"dropping-particle":"","family":"Morris","given":"Amanda J.","non-dropping-particle":"","parse-names":false,"suffix":""}],"container-title":"Inorganic Chemistry","id":"ITEM-1","issue":"9","issued":{"date-parts":[["2015"]]},"page":"4328-4336","title":"Thermodynamic study of CO2 sorption by polymorphic microporous MOFs with open Zn(II) coordination sites","type":"article-journal","volume":"54"},"uris":["http://www.mendeley.com/documents/?uuid=82b22e7f-0981-4654-a7f7-886722e749a6"]},{"id":"ITEM-2","itemData":{"DOI":"10.1016/j.jcou.2017.01.029","ISBN":"2212-9820","ISSN":"22129820","abstract":"Sorption equilibrium and kinetics of CO2, N2and CH4on a newly reported Zn-based metal organic framework (Zn4(pydc)4(DMF)2·3DMF (1)) were studied to evaluate its efficacy for CO2capture under realistic post-combustion conditions. Adsorption and desorption equilibria were measured gravimetrically for temperatures between 308 K and 338 K and pressures up to 5 bar. The Langmuir adsorption model was used to fit sorption data and the Ideal Adsorbed Solution Theory (IAST) was used to calculate selectivity from single-component isotherms suggesting that separation can be enhanced by a decrease in temperature. The MOF exhibited preferential CO2adsorption based on the high enthalpy of adsorption and adsorption selectivities of CO2over N2and CH4. Kinetics of adsorption and desorption of CO2(308K-338 K, pressures up to 1 bar) were fitted to the linear-driving force (LDF) kinetic model, showing a relatively fast adsorption and a low activation energy for adsorption and desorption. Diffusion inside the pores was found to be the rate-limiting step based on fits to the LDF model and the micropore diffusion model. Desorption kinetics studies at 1 bar indicated that CO2has greater average residence times at all temperatures and lower values of activation energy for desorption than N2and CH4. This suggests the selective adsorption and capture of CO2on (1) will be favored.","author":[{"dropping-particle":"","family":"Landaverde-Alvarado","given":"Carlos","non-dropping-particle":"","parse-names":false,"suffix":""},{"dropping-particle":"","family":"Morris","given":"Amanda J.","non-dropping-particle":"","parse-names":false,"suffix":""},{"dropping-particle":"","family":"Martin","given":"Stephen M.","non-dropping-particle":"","parse-names":false,"suffix":""}],"container-title":"Journal of CO2 Utilization","id":"ITEM-2","issued":{"date-parts":[["2017"]]},"page":"40-48","publisher":"Elsevier Ltd.","title":"Gas sorption and kinetics of CO2sorption and transport in a polymorphic microporous MOF with open Zn (II) coordination sites","type":"article-journal","volume":"19"},"uris":["http://www.mendeley.com/documents/?uuid=e27b6254-b2f9-43fe-ab4d-e41d37bf5aa2"]}],"mendeley":{"formattedCitation":"[1], [2]","plainTextFormattedCitation":"[1], [2]","previouslyFormattedCitation":"[1], [2]"},"properties":{"noteIndex":0},"schema":"https://github.com/citation-style-language/schema/raw/master/csl-citation.json"}</w:instrText>
      </w:r>
      <w:r>
        <w:rPr>
          <w:rFonts w:ascii="Times New Roman" w:hAnsi="Times New Roman" w:cs="Times New Roman"/>
          <w:sz w:val="24"/>
          <w:szCs w:val="24"/>
        </w:rPr>
        <w:fldChar w:fldCharType="separate"/>
      </w:r>
      <w:r w:rsidRPr="00780FB1">
        <w:rPr>
          <w:rFonts w:ascii="Times New Roman" w:hAnsi="Times New Roman" w:cs="Times New Roman"/>
          <w:noProof/>
          <w:sz w:val="24"/>
          <w:szCs w:val="24"/>
        </w:rPr>
        <w:t>[1], [2]</w:t>
      </w:r>
      <w:r>
        <w:rPr>
          <w:rFonts w:ascii="Times New Roman" w:hAnsi="Times New Roman" w:cs="Times New Roman"/>
          <w:sz w:val="24"/>
          <w:szCs w:val="24"/>
        </w:rPr>
        <w:fldChar w:fldCharType="end"/>
      </w:r>
    </w:p>
    <w:p w14:paraId="40AFF63B" w14:textId="77777777" w:rsidR="00AD49BE" w:rsidRPr="0010011E" w:rsidRDefault="00AD49BE" w:rsidP="00AD49BE">
      <w:pPr>
        <w:spacing w:line="240" w:lineRule="auto"/>
        <w:ind w:firstLine="0"/>
        <w:rPr>
          <w:rFonts w:ascii="Times New Roman" w:hAnsi="Times New Roman" w:cs="Times New Roman"/>
          <w:sz w:val="24"/>
          <w:szCs w:val="24"/>
        </w:rPr>
      </w:pPr>
      <w:r>
        <w:rPr>
          <w:rFonts w:ascii="Times New Roman" w:hAnsi="Times New Roman" w:cs="Times New Roman"/>
          <w:b/>
          <w:sz w:val="24"/>
          <w:szCs w:val="24"/>
        </w:rPr>
        <w:t>Table S</w:t>
      </w:r>
      <w:r w:rsidRPr="00C74B14">
        <w:rPr>
          <w:rFonts w:ascii="Times New Roman" w:hAnsi="Times New Roman" w:cs="Times New Roman"/>
          <w:b/>
          <w:sz w:val="24"/>
          <w:szCs w:val="24"/>
        </w:rPr>
        <w:t>-1.</w:t>
      </w:r>
      <w:r w:rsidRPr="00C74B14">
        <w:rPr>
          <w:rFonts w:ascii="Times New Roman" w:hAnsi="Times New Roman" w:cs="Times New Roman"/>
          <w:sz w:val="24"/>
          <w:szCs w:val="24"/>
        </w:rPr>
        <w:t xml:space="preserve"> </w:t>
      </w:r>
      <w:r>
        <w:rPr>
          <w:rFonts w:ascii="Times New Roman" w:hAnsi="Times New Roman" w:cs="Times New Roman"/>
          <w:sz w:val="24"/>
          <w:szCs w:val="24"/>
        </w:rPr>
        <w:t>Structural characteristics</w:t>
      </w:r>
      <w:r w:rsidRPr="0010011E">
        <w:rPr>
          <w:rFonts w:ascii="Times New Roman" w:hAnsi="Times New Roman" w:cs="Times New Roman"/>
          <w:sz w:val="24"/>
          <w:szCs w:val="24"/>
        </w:rPr>
        <w:t>, thermodynamic and kinetic parameters</w:t>
      </w:r>
      <w:r>
        <w:rPr>
          <w:rFonts w:ascii="Times New Roman" w:hAnsi="Times New Roman" w:cs="Times New Roman"/>
          <w:sz w:val="24"/>
          <w:szCs w:val="24"/>
        </w:rPr>
        <w:t xml:space="preserve"> of MOF.</w:t>
      </w:r>
    </w:p>
    <w:tbl>
      <w:tblPr>
        <w:tblW w:w="9450" w:type="dxa"/>
        <w:jc w:val="center"/>
        <w:tblLayout w:type="fixed"/>
        <w:tblLook w:val="04A0" w:firstRow="1" w:lastRow="0" w:firstColumn="1" w:lastColumn="0" w:noHBand="0" w:noVBand="1"/>
      </w:tblPr>
      <w:tblGrid>
        <w:gridCol w:w="7740"/>
        <w:gridCol w:w="1710"/>
      </w:tblGrid>
      <w:tr w:rsidR="00AD49BE" w:rsidRPr="00AD49BE" w14:paraId="28996758" w14:textId="77777777" w:rsidTr="00210466">
        <w:trPr>
          <w:trHeight w:val="315"/>
          <w:jc w:val="center"/>
        </w:trPr>
        <w:tc>
          <w:tcPr>
            <w:tcW w:w="7740" w:type="dxa"/>
            <w:tcBorders>
              <w:top w:val="single" w:sz="4" w:space="0" w:color="auto"/>
              <w:left w:val="nil"/>
              <w:right w:val="nil"/>
            </w:tcBorders>
            <w:shd w:val="clear" w:color="auto" w:fill="auto"/>
            <w:vAlign w:val="center"/>
            <w:hideMark/>
          </w:tcPr>
          <w:p w14:paraId="39861B43" w14:textId="77777777" w:rsidR="00AD49BE" w:rsidRPr="00AD49BE" w:rsidRDefault="00AD49BE" w:rsidP="00210466">
            <w:pPr>
              <w:ind w:firstLine="0"/>
              <w:jc w:val="center"/>
              <w:rPr>
                <w:rFonts w:ascii="Times New Roman" w:hAnsi="Times New Roman" w:cs="Times New Roman"/>
                <w:sz w:val="24"/>
                <w:szCs w:val="24"/>
              </w:rPr>
            </w:pPr>
            <w:r w:rsidRPr="00AD49BE">
              <w:rPr>
                <w:rFonts w:ascii="Times New Roman" w:hAnsi="Times New Roman" w:cs="Times New Roman"/>
                <w:sz w:val="24"/>
                <w:szCs w:val="24"/>
              </w:rPr>
              <w:t xml:space="preserve">Formula mass </w:t>
            </w:r>
            <w:r w:rsidRPr="00AD49BE">
              <w:rPr>
                <w:rFonts w:ascii="Times New Roman" w:hAnsi="Times New Roman" w:cs="Times New Roman"/>
                <w:sz w:val="24"/>
                <w:szCs w:val="24"/>
              </w:rPr>
              <w:fldChar w:fldCharType="begin" w:fldLock="1"/>
            </w:r>
            <w:r w:rsidRPr="00AD49BE">
              <w:rPr>
                <w:rFonts w:ascii="Times New Roman" w:hAnsi="Times New Roman" w:cs="Times New Roman"/>
                <w:sz w:val="24"/>
                <w:szCs w:val="24"/>
              </w:rPr>
              <w:instrText>ADDIN CSL_CITATION {"citationItems":[{"id":"ITEM-1","itemData":{"DOI":"10.1021/ic503047y","ISSN":"1520510X","PMID":"25898142","abstract":"Two Zn-based metal organic frameworks have been prepared solvothermally, and their selectivity for CO&lt;inf&gt;2&lt;/inf&gt; adsorption was investigated. In both frameworks, the inorganic structural building unit is composed of Zn(II) bridged by the 2-carboxylate or 5-carboxylate pendants of 2,5-pyridine dicarboxylate (pydc) to form a 1D zigzag chain. The zigzag chains are linked by the bridging 2,5-carboxylates across the Zn ions to form 3D networks with formulas of Zn&lt;inf&gt;4&lt;/inf&gt;(pydc)&lt;inf&gt;4&lt;/inf&gt;(DMF)&lt;inf&gt;2&lt;/inf&gt;·3DMF (1) and Zn&lt;inf&gt;2&lt;/inf&gt;(pydc)&lt;inf&gt;2&lt;/inf&gt;(DEF) (2). The framework (1) contains coordinated DMF as well as DMF solvates (DMF = N,N-dimethylformamide), while (2) contains coordinated DEF (DEF = N,N-diethylformamide). (1) displays a reversible type-I sorption isotherm for CO&lt;inf&gt;2&lt;/inf&gt; and N&lt;inf&gt;2&lt;/inf&gt; with BET surface areas of 196 and 319 m2/g, respectively. At low pressures, CO&lt;inf&gt;2&lt;/inf&gt; and N&lt;inf&gt;2&lt;/inf&gt; isotherms for (2) were not able to reach saturation, indicative of pore sizes too small for the gas molecules to penetrate. A solvent exchange to give (2)-MeOH allowed for increased CO&lt;inf&gt;2&lt;/inf&gt; and N&lt;inf&gt;2&lt;/inf&gt; adsorption onto the MOF surface with BET surface areas of 41 and 39 m2/g, respectively. The binding of CO&lt;inf&gt;2&lt;/inf&gt; into the framework of (1) was found to be exothermic with a zero coverage heat of adsorption, Q&lt;inf&gt;st&lt;/inf&gt;0, of -27.7 kJ/mol. The Q&lt;inf&gt;st&lt;/inf&gt;0 of (2) and (2)-MeOH were found to be -3 and -41 kJ/mol, respectively. The CO&lt;inf&gt;2&lt;/inf&gt;/N&lt;inf&gt;2&lt;/inf&gt; selectivity for (1), calculated from the estimated K&lt;inf&gt;H&lt;/inf&gt; at 296 K, was found to be 42. At pressures relevant to postcombustion capture, the selectivity was 14. The thermodynamic data are consistent with a mechanism of adsorption that involves CO&lt;inf&gt;2&lt;/inf&gt; binding to the unsaturated Zn(II) metal centers present in the crystal structures. © 2015 American Chemical Society.","author":[{"dropping-particle":"","family":"Ahrenholtz","given":"Spencer R.","non-dropping-particle":"","parse-names":false,"suffix":""},{"dropping-particle":"","family":"Landaverde-Alvarado","given":"Carlos","non-dropping-particle":"","parse-names":false,"suffix":""},{"dropping-particle":"","family":"Whiting","given":"Macauley","non-dropping-particle":"","parse-names":false,"suffix":""},{"dropping-particle":"","family":"Lin","given":"Shaoyang","non-dropping-particle":"","parse-names":false,"suffix":""},{"dropping-particle":"","family":"Slebodnick","given":"Carla","non-dropping-particle":"","parse-names":false,"suffix":""},{"dropping-particle":"","family":"Marand","given":"Eva","non-dropping-particle":"","parse-names":false,"suffix":""},{"dropping-particle":"","family":"Morris","given":"Amanda J.","non-dropping-particle":"","parse-names":false,"suffix":""}],"container-title":"Inorganic Chemistry","id":"ITEM-1","issue":"9","issued":{"date-parts":[["2015"]]},"page":"4328-4336","title":"Thermodynamic study of CO2 sorption by polymorphic microporous MOFs with open Zn(II) coordination sites","type":"article-journal","volume":"54"},"uris":["http://www.mendeley.com/documents/?uuid=82b22e7f-0981-4654-a7f7-886722e749a6"]}],"mendeley":{"formattedCitation":"[1]","plainTextFormattedCitation":"[1]","previouslyFormattedCitation":"[1]"},"properties":{"noteIndex":0},"schema":"https://github.com/citation-style-language/schema/raw/master/csl-citation.json"}</w:instrText>
            </w:r>
            <w:r w:rsidRPr="0017284E">
              <w:rPr>
                <w:rFonts w:ascii="Times New Roman" w:hAnsi="Times New Roman" w:cs="Times New Roman"/>
                <w:sz w:val="24"/>
                <w:szCs w:val="24"/>
              </w:rPr>
              <w:fldChar w:fldCharType="separate"/>
            </w:r>
            <w:r w:rsidRPr="00AD49BE">
              <w:rPr>
                <w:rFonts w:ascii="Times New Roman" w:hAnsi="Times New Roman" w:cs="Times New Roman"/>
                <w:noProof/>
                <w:sz w:val="24"/>
                <w:szCs w:val="24"/>
              </w:rPr>
              <w:t>[1]</w:t>
            </w:r>
            <w:r w:rsidRPr="00AD49BE">
              <w:rPr>
                <w:rFonts w:ascii="Times New Roman" w:hAnsi="Times New Roman" w:cs="Times New Roman"/>
                <w:sz w:val="24"/>
                <w:szCs w:val="24"/>
              </w:rPr>
              <w:fldChar w:fldCharType="end"/>
            </w:r>
          </w:p>
        </w:tc>
        <w:tc>
          <w:tcPr>
            <w:tcW w:w="1710" w:type="dxa"/>
            <w:tcBorders>
              <w:top w:val="single" w:sz="4" w:space="0" w:color="auto"/>
              <w:left w:val="nil"/>
              <w:right w:val="nil"/>
            </w:tcBorders>
            <w:shd w:val="clear" w:color="auto" w:fill="auto"/>
            <w:vAlign w:val="center"/>
            <w:hideMark/>
          </w:tcPr>
          <w:p w14:paraId="68D0AD68" w14:textId="77777777" w:rsidR="00AD49BE" w:rsidRPr="0017284E" w:rsidRDefault="00AD49BE" w:rsidP="00210466">
            <w:pPr>
              <w:keepNext/>
              <w:keepLines/>
              <w:spacing w:before="200"/>
              <w:ind w:firstLine="0"/>
              <w:jc w:val="center"/>
              <w:outlineLvl w:val="5"/>
              <w:rPr>
                <w:rFonts w:ascii="Times New Roman" w:hAnsi="Times New Roman" w:cs="Times New Roman"/>
                <w:sz w:val="24"/>
                <w:szCs w:val="24"/>
              </w:rPr>
            </w:pPr>
            <w:r w:rsidRPr="00AD49BE">
              <w:rPr>
                <w:rFonts w:ascii="Times New Roman" w:hAnsi="Times New Roman" w:cs="Times New Roman"/>
                <w:sz w:val="24"/>
                <w:szCs w:val="24"/>
              </w:rPr>
              <w:t>1287.38</w:t>
            </w:r>
          </w:p>
        </w:tc>
      </w:tr>
      <w:tr w:rsidR="00AD49BE" w:rsidRPr="00AD49BE" w14:paraId="792D51D6" w14:textId="77777777" w:rsidTr="00210466">
        <w:trPr>
          <w:trHeight w:val="315"/>
          <w:jc w:val="center"/>
        </w:trPr>
        <w:tc>
          <w:tcPr>
            <w:tcW w:w="7740" w:type="dxa"/>
            <w:tcBorders>
              <w:top w:val="nil"/>
              <w:left w:val="nil"/>
              <w:bottom w:val="nil"/>
              <w:right w:val="nil"/>
            </w:tcBorders>
            <w:shd w:val="clear" w:color="auto" w:fill="auto"/>
            <w:vAlign w:val="center"/>
          </w:tcPr>
          <w:p w14:paraId="201E586A" w14:textId="77777777" w:rsidR="00AD49BE" w:rsidRPr="00AD49BE" w:rsidRDefault="00AD49BE" w:rsidP="00210466">
            <w:pPr>
              <w:ind w:firstLine="0"/>
              <w:jc w:val="center"/>
              <w:rPr>
                <w:rFonts w:ascii="Times New Roman" w:hAnsi="Times New Roman" w:cs="Times New Roman"/>
                <w:sz w:val="24"/>
                <w:szCs w:val="24"/>
              </w:rPr>
            </w:pPr>
            <w:r w:rsidRPr="00AD49BE">
              <w:rPr>
                <w:rFonts w:ascii="Times New Roman" w:hAnsi="Times New Roman" w:cs="Times New Roman"/>
                <w:sz w:val="24"/>
                <w:szCs w:val="24"/>
              </w:rPr>
              <w:t xml:space="preserve">Crystal system </w:t>
            </w:r>
            <w:r w:rsidRPr="00AD49BE">
              <w:rPr>
                <w:rFonts w:ascii="Times New Roman" w:hAnsi="Times New Roman" w:cs="Times New Roman"/>
                <w:sz w:val="24"/>
                <w:szCs w:val="24"/>
              </w:rPr>
              <w:fldChar w:fldCharType="begin" w:fldLock="1"/>
            </w:r>
            <w:r w:rsidRPr="00AD49BE">
              <w:rPr>
                <w:rFonts w:ascii="Times New Roman" w:hAnsi="Times New Roman" w:cs="Times New Roman"/>
                <w:sz w:val="24"/>
                <w:szCs w:val="24"/>
              </w:rPr>
              <w:instrText>ADDIN CSL_CITATION {"citationItems":[{"id":"ITEM-1","itemData":{"DOI":"10.1021/ic503047y","ISSN":"1520510X","PMID":"25898142","abstract":"Two Zn-based metal organic frameworks have been prepared solvothermally, and their selectivity for CO&lt;inf&gt;2&lt;/inf&gt; adsorption was investigated. In both frameworks, the inorganic structural building unit is composed of Zn(II) bridged by the 2-carboxylate or 5-carboxylate pendants of 2,5-pyridine dicarboxylate (pydc) to form a 1D zigzag chain. The zigzag chains are linked by the bridging 2,5-carboxylates across the Zn ions to form 3D networks with formulas of Zn&lt;inf&gt;4&lt;/inf&gt;(pydc)&lt;inf&gt;4&lt;/inf&gt;(DMF)&lt;inf&gt;2&lt;/inf&gt;·3DMF (1) and Zn&lt;inf&gt;2&lt;/inf&gt;(pydc)&lt;inf&gt;2&lt;/inf&gt;(DEF) (2). The framework (1) contains coordinated DMF as well as DMF solvates (DMF = N,N-dimethylformamide), while (2) contains coordinated DEF (DEF = N,N-diethylformamide). (1) displays a reversible type-I sorption isotherm for CO&lt;inf&gt;2&lt;/inf&gt; and N&lt;inf&gt;2&lt;/inf&gt; with BET surface areas of 196 and 319 m2/g, respectively. At low pressures, CO&lt;inf&gt;2&lt;/inf&gt; and N&lt;inf&gt;2&lt;/inf&gt; isotherms for (2) were not able to reach saturation, indicative of pore sizes too small for the gas molecules to penetrate. A solvent exchange to give (2)-MeOH allowed for increased CO&lt;inf&gt;2&lt;/inf&gt; and N&lt;inf&gt;2&lt;/inf&gt; adsorption onto the MOF surface with BET surface areas of 41 and 39 m2/g, respectively. The binding of CO&lt;inf&gt;2&lt;/inf&gt; into the framework of (1) was found to be exothermic with a zero coverage heat of adsorption, Q&lt;inf&gt;st&lt;/inf&gt;0, of -27.7 kJ/mol. The Q&lt;inf&gt;st&lt;/inf&gt;0 of (2) and (2)-MeOH were found to be -3 and -41 kJ/mol, respectively. The CO&lt;inf&gt;2&lt;/inf&gt;/N&lt;inf&gt;2&lt;/inf&gt; selectivity for (1), calculated from the estimated K&lt;inf&gt;H&lt;/inf&gt; at 296 K, was found to be 42. At pressures relevant to postcombustion capture, the selectivity was 14. The thermodynamic data are consistent with a mechanism of adsorption that involves CO&lt;inf&gt;2&lt;/inf&gt; binding to the unsaturated Zn(II) metal centers present in the crystal structures. © 2015 American Chemical Society.","author":[{"dropping-particle":"","family":"Ahrenholtz","given":"Spencer R.","non-dropping-particle":"","parse-names":false,"suffix":""},{"dropping-particle":"","family":"Landaverde-Alvarado","given":"Carlos","non-dropping-particle":"","parse-names":false,"suffix":""},{"dropping-particle":"","family":"Whiting","given":"Macauley","non-dropping-particle":"","parse-names":false,"suffix":""},{"dropping-particle":"","family":"Lin","given":"Shaoyang","non-dropping-particle":"","parse-names":false,"suffix":""},{"dropping-particle":"","family":"Slebodnick","given":"Carla","non-dropping-particle":"","parse-names":false,"suffix":""},{"dropping-particle":"","family":"Marand","given":"Eva","non-dropping-particle":"","parse-names":false,"suffix":""},{"dropping-particle":"","family":"Morris","given":"Amanda J.","non-dropping-particle":"","parse-names":false,"suffix":""}],"container-title":"Inorganic Chemistry","id":"ITEM-1","issue":"9","issued":{"date-parts":[["2015"]]},"page":"4328-4336","title":"Thermodynamic study of CO2 sorption by polymorphic microporous MOFs with open Zn(II) coordination sites","type":"article-journal","volume":"54"},"uris":["http://www.mendeley.com/documents/?uuid=82b22e7f-0981-4654-a7f7-886722e749a6"]}],"mendeley":{"formattedCitation":"[1]","plainTextFormattedCitation":"[1]","previouslyFormattedCitation":"[1]"},"properties":{"noteIndex":0},"schema":"https://github.com/citation-style-language/schema/raw/master/csl-citation.json"}</w:instrText>
            </w:r>
            <w:r w:rsidRPr="0017284E">
              <w:rPr>
                <w:rFonts w:ascii="Times New Roman" w:hAnsi="Times New Roman" w:cs="Times New Roman"/>
                <w:sz w:val="24"/>
                <w:szCs w:val="24"/>
              </w:rPr>
              <w:fldChar w:fldCharType="separate"/>
            </w:r>
            <w:r w:rsidRPr="00AD49BE">
              <w:rPr>
                <w:rFonts w:ascii="Times New Roman" w:hAnsi="Times New Roman" w:cs="Times New Roman"/>
                <w:noProof/>
                <w:sz w:val="24"/>
                <w:szCs w:val="24"/>
              </w:rPr>
              <w:t>[1]</w:t>
            </w:r>
            <w:r w:rsidRPr="00AD49BE">
              <w:rPr>
                <w:rFonts w:ascii="Times New Roman" w:hAnsi="Times New Roman" w:cs="Times New Roman"/>
                <w:sz w:val="24"/>
                <w:szCs w:val="24"/>
              </w:rPr>
              <w:fldChar w:fldCharType="end"/>
            </w:r>
          </w:p>
        </w:tc>
        <w:tc>
          <w:tcPr>
            <w:tcW w:w="1710" w:type="dxa"/>
            <w:tcBorders>
              <w:top w:val="nil"/>
              <w:left w:val="nil"/>
              <w:bottom w:val="nil"/>
              <w:right w:val="nil"/>
            </w:tcBorders>
            <w:shd w:val="clear" w:color="auto" w:fill="auto"/>
            <w:vAlign w:val="center"/>
          </w:tcPr>
          <w:p w14:paraId="47328BE3" w14:textId="77777777" w:rsidR="00AD49BE" w:rsidRPr="0017284E" w:rsidRDefault="00AD49BE" w:rsidP="00210466">
            <w:pPr>
              <w:keepNext/>
              <w:keepLines/>
              <w:spacing w:before="200"/>
              <w:ind w:firstLine="0"/>
              <w:jc w:val="center"/>
              <w:outlineLvl w:val="5"/>
              <w:rPr>
                <w:rFonts w:ascii="Times New Roman" w:hAnsi="Times New Roman" w:cs="Times New Roman"/>
                <w:sz w:val="24"/>
                <w:szCs w:val="24"/>
              </w:rPr>
            </w:pPr>
            <w:r w:rsidRPr="00AD49BE">
              <w:rPr>
                <w:rFonts w:ascii="Times New Roman" w:hAnsi="Times New Roman" w:cs="Times New Roman"/>
                <w:sz w:val="24"/>
                <w:szCs w:val="24"/>
              </w:rPr>
              <w:t>Monoclinic</w:t>
            </w:r>
          </w:p>
        </w:tc>
      </w:tr>
      <w:tr w:rsidR="00AD49BE" w:rsidRPr="00AD49BE" w14:paraId="3BA5EEF9" w14:textId="77777777" w:rsidTr="00210466">
        <w:trPr>
          <w:trHeight w:val="315"/>
          <w:jc w:val="center"/>
        </w:trPr>
        <w:tc>
          <w:tcPr>
            <w:tcW w:w="7740" w:type="dxa"/>
            <w:tcBorders>
              <w:top w:val="nil"/>
              <w:left w:val="nil"/>
              <w:bottom w:val="nil"/>
              <w:right w:val="nil"/>
            </w:tcBorders>
            <w:shd w:val="clear" w:color="auto" w:fill="auto"/>
            <w:vAlign w:val="center"/>
          </w:tcPr>
          <w:p w14:paraId="5AA97ECB" w14:textId="77777777" w:rsidR="00AD49BE" w:rsidRPr="00AD49BE" w:rsidRDefault="00AD49BE" w:rsidP="00210466">
            <w:pPr>
              <w:ind w:firstLine="0"/>
              <w:jc w:val="center"/>
              <w:rPr>
                <w:rFonts w:ascii="Times New Roman" w:hAnsi="Times New Roman" w:cs="Times New Roman"/>
                <w:sz w:val="24"/>
                <w:szCs w:val="24"/>
              </w:rPr>
            </w:pPr>
            <w:r w:rsidRPr="00AD49BE">
              <w:rPr>
                <w:rFonts w:ascii="Times New Roman" w:hAnsi="Times New Roman" w:cs="Times New Roman"/>
                <w:sz w:val="24"/>
                <w:szCs w:val="24"/>
              </w:rPr>
              <w:t>Density (g/cm</w:t>
            </w:r>
            <w:r w:rsidRPr="00AD49BE">
              <w:rPr>
                <w:rFonts w:ascii="Times New Roman" w:hAnsi="Times New Roman" w:cs="Times New Roman"/>
                <w:sz w:val="24"/>
                <w:szCs w:val="24"/>
                <w:vertAlign w:val="superscript"/>
              </w:rPr>
              <w:t>3</w:t>
            </w:r>
            <w:r w:rsidRPr="00AD49BE">
              <w:rPr>
                <w:rFonts w:ascii="Times New Roman" w:hAnsi="Times New Roman" w:cs="Times New Roman"/>
                <w:sz w:val="24"/>
                <w:szCs w:val="24"/>
              </w:rPr>
              <w:t xml:space="preserve">) </w:t>
            </w:r>
            <w:r w:rsidRPr="00AD49BE">
              <w:rPr>
                <w:rFonts w:ascii="Times New Roman" w:hAnsi="Times New Roman" w:cs="Times New Roman"/>
                <w:sz w:val="24"/>
                <w:szCs w:val="24"/>
              </w:rPr>
              <w:fldChar w:fldCharType="begin" w:fldLock="1"/>
            </w:r>
            <w:r w:rsidRPr="00AD49BE">
              <w:rPr>
                <w:rFonts w:ascii="Times New Roman" w:hAnsi="Times New Roman" w:cs="Times New Roman"/>
                <w:sz w:val="24"/>
                <w:szCs w:val="24"/>
              </w:rPr>
              <w:instrText>ADDIN CSL_CITATION {"citationItems":[{"id":"ITEM-1","itemData":{"DOI":"10.1021/ic503047y","ISSN":"1520510X","PMID":"25898142","abstract":"Two Zn-based metal organic frameworks have been prepared solvothermally, and their selectivity for CO&lt;inf&gt;2&lt;/inf&gt; adsorption was investigated. In both frameworks, the inorganic structural building unit is composed of Zn(II) bridged by the 2-carboxylate or 5-carboxylate pendants of 2,5-pyridine dicarboxylate (pydc) to form a 1D zigzag chain. The zigzag chains are linked by the bridging 2,5-carboxylates across the Zn ions to form 3D networks with formulas of Zn&lt;inf&gt;4&lt;/inf&gt;(pydc)&lt;inf&gt;4&lt;/inf&gt;(DMF)&lt;inf&gt;2&lt;/inf&gt;·3DMF (1) and Zn&lt;inf&gt;2&lt;/inf&gt;(pydc)&lt;inf&gt;2&lt;/inf&gt;(DEF) (2). The framework (1) contains coordinated DMF as well as DMF solvates (DMF = N,N-dimethylformamide), while (2) contains coordinated DEF (DEF = N,N-diethylformamide). (1) displays a reversible type-I sorption isotherm for CO&lt;inf&gt;2&lt;/inf&gt; and N&lt;inf&gt;2&lt;/inf&gt; with BET surface areas of 196 and 319 m2/g, respectively. At low pressures, CO&lt;inf&gt;2&lt;/inf&gt; and N&lt;inf&gt;2&lt;/inf&gt; isotherms for (2) were not able to reach saturation, indicative of pore sizes too small for the gas molecules to penetrate. A solvent exchange to give (2)-MeOH allowed for increased CO&lt;inf&gt;2&lt;/inf&gt; and N&lt;inf&gt;2&lt;/inf&gt; adsorption onto the MOF surface with BET surface areas of 41 and 39 m2/g, respectively. The binding of CO&lt;inf&gt;2&lt;/inf&gt; into the framework of (1) was found to be exothermic with a zero coverage heat of adsorption, Q&lt;inf&gt;st&lt;/inf&gt;0, of -27.7 kJ/mol. The Q&lt;inf&gt;st&lt;/inf&gt;0 of (2) and (2)-MeOH were found to be -3 and -41 kJ/mol, respectively. The CO&lt;inf&gt;2&lt;/inf&gt;/N&lt;inf&gt;2&lt;/inf&gt; selectivity for (1), calculated from the estimated K&lt;inf&gt;H&lt;/inf&gt; at 296 K, was found to be 42. At pressures relevant to postcombustion capture, the selectivity was 14. The thermodynamic data are consistent with a mechanism of adsorption that involves CO&lt;inf&gt;2&lt;/inf&gt; binding to the unsaturated Zn(II) metal centers present in the crystal structures. © 2015 American Chemical Society.","author":[{"dropping-particle":"","family":"Ahrenholtz","given":"Spencer R.","non-dropping-particle":"","parse-names":false,"suffix":""},{"dropping-particle":"","family":"Landaverde-Alvarado","given":"Carlos","non-dropping-particle":"","parse-names":false,"suffix":""},{"dropping-particle":"","family":"Whiting","given":"Macauley","non-dropping-particle":"","parse-names":false,"suffix":""},{"dropping-particle":"","family":"Lin","given":"Shaoyang","non-dropping-particle":"","parse-names":false,"suffix":""},{"dropping-particle":"","family":"Slebodnick","given":"Carla","non-dropping-particle":"","parse-names":false,"suffix":""},{"dropping-particle":"","family":"Marand","given":"Eva","non-dropping-particle":"","parse-names":false,"suffix":""},{"dropping-particle":"","family":"Morris","given":"Amanda J.","non-dropping-particle":"","parse-names":false,"suffix":""}],"container-title":"Inorganic Chemistry","id":"ITEM-1","issue":"9","issued":{"date-parts":[["2015"]]},"page":"4328-4336","title":"Thermodynamic study of CO2 sorption by polymorphic microporous MOFs with open Zn(II) coordination sites","type":"article-journal","volume":"54"},"uris":["http://www.mendeley.com/documents/?uuid=82b22e7f-0981-4654-a7f7-886722e749a6"]}],"mendeley":{"formattedCitation":"[1]","plainTextFormattedCitation":"[1]","previouslyFormattedCitation":"[1]"},"properties":{"noteIndex":0},"schema":"https://github.com/citation-style-language/schema/raw/master/csl-citation.json"}</w:instrText>
            </w:r>
            <w:r w:rsidRPr="0017284E">
              <w:rPr>
                <w:rFonts w:ascii="Times New Roman" w:hAnsi="Times New Roman" w:cs="Times New Roman"/>
                <w:sz w:val="24"/>
                <w:szCs w:val="24"/>
              </w:rPr>
              <w:fldChar w:fldCharType="separate"/>
            </w:r>
            <w:r w:rsidRPr="00AD49BE">
              <w:rPr>
                <w:rFonts w:ascii="Times New Roman" w:hAnsi="Times New Roman" w:cs="Times New Roman"/>
                <w:noProof/>
                <w:sz w:val="24"/>
                <w:szCs w:val="24"/>
              </w:rPr>
              <w:t>[1]</w:t>
            </w:r>
            <w:r w:rsidRPr="00AD49BE">
              <w:rPr>
                <w:rFonts w:ascii="Times New Roman" w:hAnsi="Times New Roman" w:cs="Times New Roman"/>
                <w:sz w:val="24"/>
                <w:szCs w:val="24"/>
              </w:rPr>
              <w:fldChar w:fldCharType="end"/>
            </w:r>
          </w:p>
        </w:tc>
        <w:tc>
          <w:tcPr>
            <w:tcW w:w="1710" w:type="dxa"/>
            <w:tcBorders>
              <w:top w:val="nil"/>
              <w:left w:val="nil"/>
              <w:bottom w:val="nil"/>
              <w:right w:val="nil"/>
            </w:tcBorders>
            <w:shd w:val="clear" w:color="auto" w:fill="auto"/>
            <w:vAlign w:val="center"/>
          </w:tcPr>
          <w:p w14:paraId="33721BEC" w14:textId="77777777" w:rsidR="00AD49BE" w:rsidRPr="0017284E" w:rsidRDefault="00AD49BE" w:rsidP="00210466">
            <w:pPr>
              <w:keepNext/>
              <w:keepLines/>
              <w:spacing w:before="200"/>
              <w:ind w:firstLine="0"/>
              <w:jc w:val="center"/>
              <w:outlineLvl w:val="5"/>
              <w:rPr>
                <w:rFonts w:ascii="Times New Roman" w:hAnsi="Times New Roman" w:cs="Times New Roman"/>
                <w:sz w:val="24"/>
                <w:szCs w:val="24"/>
              </w:rPr>
            </w:pPr>
            <w:r w:rsidRPr="00AD49BE">
              <w:rPr>
                <w:rFonts w:ascii="Times New Roman" w:hAnsi="Times New Roman" w:cs="Times New Roman"/>
                <w:sz w:val="24"/>
                <w:szCs w:val="24"/>
              </w:rPr>
              <w:t>1.778</w:t>
            </w:r>
          </w:p>
        </w:tc>
      </w:tr>
      <w:tr w:rsidR="00AD49BE" w:rsidRPr="00AD49BE" w14:paraId="75D08499" w14:textId="77777777" w:rsidTr="00210466">
        <w:trPr>
          <w:trHeight w:val="315"/>
          <w:jc w:val="center"/>
        </w:trPr>
        <w:tc>
          <w:tcPr>
            <w:tcW w:w="7740" w:type="dxa"/>
            <w:tcBorders>
              <w:top w:val="nil"/>
              <w:left w:val="nil"/>
              <w:bottom w:val="nil"/>
              <w:right w:val="nil"/>
            </w:tcBorders>
            <w:shd w:val="clear" w:color="auto" w:fill="auto"/>
            <w:vAlign w:val="center"/>
            <w:hideMark/>
          </w:tcPr>
          <w:p w14:paraId="67CD8FCF" w14:textId="77777777" w:rsidR="00AD49BE" w:rsidRPr="00AD49BE" w:rsidRDefault="00AD49BE" w:rsidP="00210466">
            <w:pPr>
              <w:ind w:firstLine="0"/>
              <w:jc w:val="center"/>
              <w:rPr>
                <w:rFonts w:ascii="Times New Roman" w:hAnsi="Times New Roman" w:cs="Times New Roman"/>
                <w:sz w:val="24"/>
                <w:szCs w:val="24"/>
              </w:rPr>
            </w:pPr>
            <w:r w:rsidRPr="00AD49BE">
              <w:rPr>
                <w:rFonts w:ascii="Times New Roman" w:hAnsi="Times New Roman" w:cs="Times New Roman"/>
                <w:sz w:val="24"/>
                <w:szCs w:val="24"/>
              </w:rPr>
              <w:t>BET Surface Area (m</w:t>
            </w:r>
            <w:r w:rsidRPr="00AD49BE">
              <w:rPr>
                <w:rFonts w:ascii="Times New Roman" w:hAnsi="Times New Roman" w:cs="Times New Roman"/>
                <w:sz w:val="24"/>
                <w:szCs w:val="24"/>
                <w:vertAlign w:val="superscript"/>
              </w:rPr>
              <w:t>2</w:t>
            </w:r>
            <w:r w:rsidRPr="00AD49BE">
              <w:rPr>
                <w:rFonts w:ascii="Times New Roman" w:hAnsi="Times New Roman" w:cs="Times New Roman"/>
                <w:sz w:val="24"/>
                <w:szCs w:val="24"/>
              </w:rPr>
              <w:t>/g, determined from CO</w:t>
            </w:r>
            <w:r w:rsidRPr="00AD49BE">
              <w:rPr>
                <w:rFonts w:ascii="Times New Roman" w:hAnsi="Times New Roman" w:cs="Times New Roman"/>
                <w:sz w:val="24"/>
                <w:szCs w:val="24"/>
                <w:vertAlign w:val="subscript"/>
              </w:rPr>
              <w:t>2</w:t>
            </w:r>
            <w:r w:rsidRPr="00AD49BE">
              <w:rPr>
                <w:rFonts w:ascii="Times New Roman" w:hAnsi="Times New Roman" w:cs="Times New Roman"/>
                <w:sz w:val="24"/>
                <w:szCs w:val="24"/>
              </w:rPr>
              <w:t xml:space="preserve"> sorption at 273 K) </w:t>
            </w:r>
            <w:r w:rsidRPr="00AD49BE">
              <w:rPr>
                <w:rFonts w:ascii="Times New Roman" w:hAnsi="Times New Roman" w:cs="Times New Roman"/>
                <w:sz w:val="24"/>
                <w:szCs w:val="24"/>
              </w:rPr>
              <w:fldChar w:fldCharType="begin" w:fldLock="1"/>
            </w:r>
            <w:r w:rsidRPr="00AD49BE">
              <w:rPr>
                <w:rFonts w:ascii="Times New Roman" w:hAnsi="Times New Roman" w:cs="Times New Roman"/>
                <w:sz w:val="24"/>
                <w:szCs w:val="24"/>
              </w:rPr>
              <w:instrText>ADDIN CSL_CITATION {"citationItems":[{"id":"ITEM-1","itemData":{"DOI":"10.1021/ic503047y","ISSN":"1520510X","PMID":"25898142","abstract":"Two Zn-based metal organic frameworks have been prepared solvothermally, and their selectivity for CO&lt;inf&gt;2&lt;/inf&gt; adsorption was investigated. In both frameworks, the inorganic structural building unit is composed of Zn(II) bridged by the 2-carboxylate or 5-carboxylate pendants of 2,5-pyridine dicarboxylate (pydc) to form a 1D zigzag chain. The zigzag chains are linked by the bridging 2,5-carboxylates across the Zn ions to form 3D networks with formulas of Zn&lt;inf&gt;4&lt;/inf&gt;(pydc)&lt;inf&gt;4&lt;/inf&gt;(DMF)&lt;inf&gt;2&lt;/inf&gt;·3DMF (1) and Zn&lt;inf&gt;2&lt;/inf&gt;(pydc)&lt;inf&gt;2&lt;/inf&gt;(DEF) (2). The framework (1) contains coordinated DMF as well as DMF solvates (DMF = N,N-dimethylformamide), while (2) contains coordinated DEF (DEF = N,N-diethylformamide). (1) displays a reversible type-I sorption isotherm for CO&lt;inf&gt;2&lt;/inf&gt; and N&lt;inf&gt;2&lt;/inf&gt; with BET surface areas of 196 and 319 m2/g, respectively. At low pressures, CO&lt;inf&gt;2&lt;/inf&gt; and N&lt;inf&gt;2&lt;/inf&gt; isotherms for (2) were not able to reach saturation, indicative of pore sizes too small for the gas molecules to penetrate. A solvent exchange to give (2)-MeOH allowed for increased CO&lt;inf&gt;2&lt;/inf&gt; and N&lt;inf&gt;2&lt;/inf&gt; adsorption onto the MOF surface with BET surface areas of 41 and 39 m2/g, respectively. The binding of CO&lt;inf&gt;2&lt;/inf&gt; into the framework of (1) was found to be exothermic with a zero coverage heat of adsorption, Q&lt;inf&gt;st&lt;/inf&gt;0, of -27.7 kJ/mol. The Q&lt;inf&gt;st&lt;/inf&gt;0 of (2) and (2)-MeOH were found to be -3 and -41 kJ/mol, respectively. The CO&lt;inf&gt;2&lt;/inf&gt;/N&lt;inf&gt;2&lt;/inf&gt; selectivity for (1), calculated from the estimated K&lt;inf&gt;H&lt;/inf&gt; at 296 K, was found to be 42. At pressures relevant to postcombustion capture, the selectivity was 14. The thermodynamic data are consistent with a mechanism of adsorption that involves CO&lt;inf&gt;2&lt;/inf&gt; binding to the unsaturated Zn(II) metal centers present in the crystal structures. © 2015 American Chemical Society.","author":[{"dropping-particle":"","family":"Ahrenholtz","given":"Spencer R.","non-dropping-particle":"","parse-names":false,"suffix":""},{"dropping-particle":"","family":"Landaverde-Alvarado","given":"Carlos","non-dropping-particle":"","parse-names":false,"suffix":""},{"dropping-particle":"","family":"Whiting","given":"Macauley","non-dropping-particle":"","parse-names":false,"suffix":""},{"dropping-particle":"","family":"Lin","given":"Shaoyang","non-dropping-particle":"","parse-names":false,"suffix":""},{"dropping-particle":"","family":"Slebodnick","given":"Carla","non-dropping-particle":"","parse-names":false,"suffix":""},{"dropping-particle":"","family":"Marand","given":"Eva","non-dropping-particle":"","parse-names":false,"suffix":""},{"dropping-particle":"","family":"Morris","given":"Amanda J.","non-dropping-particle":"","parse-names":false,"suffix":""}],"container-title":"Inorganic Chemistry","id":"ITEM-1","issue":"9","issued":{"date-parts":[["2015"]]},"page":"4328-4336","title":"Thermodynamic study of CO2 sorption by polymorphic microporous MOFs with open Zn(II) coordination sites","type":"article-journal","volume":"54"},"uris":["http://www.mendeley.com/documents/?uuid=82b22e7f-0981-4654-a7f7-886722e749a6"]}],"mendeley":{"formattedCitation":"[1]","plainTextFormattedCitation":"[1]","previouslyFormattedCitation":"[1]"},"properties":{"noteIndex":0},"schema":"https://github.com/citation-style-language/schema/raw/master/csl-citation.json"}</w:instrText>
            </w:r>
            <w:r w:rsidRPr="0017284E">
              <w:rPr>
                <w:rFonts w:ascii="Times New Roman" w:hAnsi="Times New Roman" w:cs="Times New Roman"/>
                <w:sz w:val="24"/>
                <w:szCs w:val="24"/>
              </w:rPr>
              <w:fldChar w:fldCharType="separate"/>
            </w:r>
            <w:r w:rsidRPr="00AD49BE">
              <w:rPr>
                <w:rFonts w:ascii="Times New Roman" w:hAnsi="Times New Roman" w:cs="Times New Roman"/>
                <w:noProof/>
                <w:sz w:val="24"/>
                <w:szCs w:val="24"/>
              </w:rPr>
              <w:t>[1]</w:t>
            </w:r>
            <w:r w:rsidRPr="00AD49BE">
              <w:rPr>
                <w:rFonts w:ascii="Times New Roman" w:hAnsi="Times New Roman" w:cs="Times New Roman"/>
                <w:sz w:val="24"/>
                <w:szCs w:val="24"/>
              </w:rPr>
              <w:fldChar w:fldCharType="end"/>
            </w:r>
          </w:p>
        </w:tc>
        <w:tc>
          <w:tcPr>
            <w:tcW w:w="1710" w:type="dxa"/>
            <w:tcBorders>
              <w:top w:val="nil"/>
              <w:left w:val="nil"/>
              <w:bottom w:val="nil"/>
              <w:right w:val="nil"/>
            </w:tcBorders>
            <w:shd w:val="clear" w:color="auto" w:fill="auto"/>
            <w:vAlign w:val="center"/>
            <w:hideMark/>
          </w:tcPr>
          <w:p w14:paraId="5412F1BB" w14:textId="77777777" w:rsidR="00AD49BE" w:rsidRPr="0017284E" w:rsidRDefault="00AD49BE" w:rsidP="00210466">
            <w:pPr>
              <w:keepNext/>
              <w:keepLines/>
              <w:spacing w:before="200"/>
              <w:ind w:firstLine="0"/>
              <w:jc w:val="center"/>
              <w:outlineLvl w:val="5"/>
              <w:rPr>
                <w:rFonts w:ascii="Times New Roman" w:hAnsi="Times New Roman" w:cs="Times New Roman"/>
                <w:sz w:val="24"/>
                <w:szCs w:val="24"/>
              </w:rPr>
            </w:pPr>
            <w:r w:rsidRPr="00AD49BE">
              <w:rPr>
                <w:rFonts w:ascii="Times New Roman" w:hAnsi="Times New Roman" w:cs="Times New Roman"/>
                <w:sz w:val="24"/>
                <w:szCs w:val="24"/>
              </w:rPr>
              <w:t>196</w:t>
            </w:r>
          </w:p>
        </w:tc>
      </w:tr>
      <w:tr w:rsidR="00AD49BE" w:rsidRPr="00AD49BE" w14:paraId="0037ABF4" w14:textId="77777777" w:rsidTr="00210466">
        <w:trPr>
          <w:trHeight w:val="315"/>
          <w:jc w:val="center"/>
        </w:trPr>
        <w:tc>
          <w:tcPr>
            <w:tcW w:w="7740" w:type="dxa"/>
            <w:tcBorders>
              <w:top w:val="nil"/>
              <w:left w:val="nil"/>
              <w:bottom w:val="nil"/>
              <w:right w:val="nil"/>
            </w:tcBorders>
            <w:shd w:val="clear" w:color="auto" w:fill="auto"/>
            <w:vAlign w:val="center"/>
            <w:hideMark/>
          </w:tcPr>
          <w:p w14:paraId="5B7BD079" w14:textId="77777777" w:rsidR="00AD49BE" w:rsidRPr="00AD49BE" w:rsidRDefault="00AD49BE" w:rsidP="00210466">
            <w:pPr>
              <w:ind w:firstLine="0"/>
              <w:jc w:val="center"/>
              <w:rPr>
                <w:rFonts w:ascii="Times New Roman" w:hAnsi="Times New Roman" w:cs="Times New Roman"/>
                <w:sz w:val="24"/>
                <w:szCs w:val="24"/>
                <w:vertAlign w:val="superscript"/>
              </w:rPr>
            </w:pPr>
            <w:r w:rsidRPr="00AD49BE">
              <w:rPr>
                <w:rFonts w:ascii="Times New Roman" w:hAnsi="Times New Roman" w:cs="Times New Roman"/>
                <w:sz w:val="24"/>
                <w:szCs w:val="24"/>
              </w:rPr>
              <w:t>Langmuir Surface Area (m</w:t>
            </w:r>
            <w:r w:rsidRPr="00AD49BE">
              <w:rPr>
                <w:rFonts w:ascii="Times New Roman" w:hAnsi="Times New Roman" w:cs="Times New Roman"/>
                <w:sz w:val="24"/>
                <w:szCs w:val="24"/>
                <w:vertAlign w:val="superscript"/>
              </w:rPr>
              <w:t>2</w:t>
            </w:r>
            <w:r w:rsidRPr="00AD49BE">
              <w:rPr>
                <w:rFonts w:ascii="Times New Roman" w:hAnsi="Times New Roman" w:cs="Times New Roman"/>
                <w:sz w:val="24"/>
                <w:szCs w:val="24"/>
              </w:rPr>
              <w:t>/g, determined from CO</w:t>
            </w:r>
            <w:r w:rsidRPr="00AD49BE">
              <w:rPr>
                <w:rFonts w:ascii="Times New Roman" w:hAnsi="Times New Roman" w:cs="Times New Roman"/>
                <w:sz w:val="24"/>
                <w:szCs w:val="24"/>
                <w:vertAlign w:val="subscript"/>
              </w:rPr>
              <w:t>2</w:t>
            </w:r>
            <w:r w:rsidRPr="00AD49BE">
              <w:rPr>
                <w:rFonts w:ascii="Times New Roman" w:hAnsi="Times New Roman" w:cs="Times New Roman"/>
                <w:sz w:val="24"/>
                <w:szCs w:val="24"/>
              </w:rPr>
              <w:t xml:space="preserve"> sorption at 273 K) </w:t>
            </w:r>
            <w:r w:rsidRPr="00AD49BE">
              <w:rPr>
                <w:rFonts w:ascii="Times New Roman" w:hAnsi="Times New Roman" w:cs="Times New Roman"/>
                <w:sz w:val="24"/>
                <w:szCs w:val="24"/>
              </w:rPr>
              <w:fldChar w:fldCharType="begin" w:fldLock="1"/>
            </w:r>
            <w:r w:rsidRPr="00AD49BE">
              <w:rPr>
                <w:rFonts w:ascii="Times New Roman" w:hAnsi="Times New Roman" w:cs="Times New Roman"/>
                <w:sz w:val="24"/>
                <w:szCs w:val="24"/>
              </w:rPr>
              <w:instrText>ADDIN CSL_CITATION {"citationItems":[{"id":"ITEM-1","itemData":{"DOI":"10.1021/ic503047y","ISSN":"1520510X","PMID":"25898142","abstract":"Two Zn-based metal organic frameworks have been prepared solvothermally, and their selectivity for CO&lt;inf&gt;2&lt;/inf&gt; adsorption was investigated. In both frameworks, the inorganic structural building unit is composed of Zn(II) bridged by the 2-carboxylate or 5-carboxylate pendants of 2,5-pyridine dicarboxylate (pydc) to form a 1D zigzag chain. The zigzag chains are linked by the bridging 2,5-carboxylates across the Zn ions to form 3D networks with formulas of Zn&lt;inf&gt;4&lt;/inf&gt;(pydc)&lt;inf&gt;4&lt;/inf&gt;(DMF)&lt;inf&gt;2&lt;/inf&gt;·3DMF (1) and Zn&lt;inf&gt;2&lt;/inf&gt;(pydc)&lt;inf&gt;2&lt;/inf&gt;(DEF) (2). The framework (1) contains coordinated DMF as well as DMF solvates (DMF = N,N-dimethylformamide), while (2) contains coordinated DEF (DEF = N,N-diethylformamide). (1) displays a reversible type-I sorption isotherm for CO&lt;inf&gt;2&lt;/inf&gt; and N&lt;inf&gt;2&lt;/inf&gt; with BET surface areas of 196 and 319 m2/g, respectively. At low pressures, CO&lt;inf&gt;2&lt;/inf&gt; and N&lt;inf&gt;2&lt;/inf&gt; isotherms for (2) were not able to reach saturation, indicative of pore sizes too small for the gas molecules to penetrate. A solvent exchange to give (2)-MeOH allowed for increased CO&lt;inf&gt;2&lt;/inf&gt; and N&lt;inf&gt;2&lt;/inf&gt; adsorption onto the MOF surface with BET surface areas of 41 and 39 m2/g, respectively. The binding of CO&lt;inf&gt;2&lt;/inf&gt; into the framework of (1) was found to be exothermic with a zero coverage heat of adsorption, Q&lt;inf&gt;st&lt;/inf&gt;0, of -27.7 kJ/mol. The Q&lt;inf&gt;st&lt;/inf&gt;0 of (2) and (2)-MeOH were found to be -3 and -41 kJ/mol, respectively. The CO&lt;inf&gt;2&lt;/inf&gt;/N&lt;inf&gt;2&lt;/inf&gt; selectivity for (1), calculated from the estimated K&lt;inf&gt;H&lt;/inf&gt; at 296 K, was found to be 42. At pressures relevant to postcombustion capture, the selectivity was 14. The thermodynamic data are consistent with a mechanism of adsorption that involves CO&lt;inf&gt;2&lt;/inf&gt; binding to the unsaturated Zn(II) metal centers present in the crystal structures. © 2015 American Chemical Society.","author":[{"dropping-particle":"","family":"Ahrenholtz","given":"Spencer R.","non-dropping-particle":"","parse-names":false,"suffix":""},{"dropping-particle":"","family":"Landaverde-Alvarado","given":"Carlos","non-dropping-particle":"","parse-names":false,"suffix":""},{"dropping-particle":"","family":"Whiting","given":"Macauley","non-dropping-particle":"","parse-names":false,"suffix":""},{"dropping-particle":"","family":"Lin","given":"Shaoyang","non-dropping-particle":"","parse-names":false,"suffix":""},{"dropping-particle":"","family":"Slebodnick","given":"Carla","non-dropping-particle":"","parse-names":false,"suffix":""},{"dropping-particle":"","family":"Marand","given":"Eva","non-dropping-particle":"","parse-names":false,"suffix":""},{"dropping-particle":"","family":"Morris","given":"Amanda J.","non-dropping-particle":"","parse-names":false,"suffix":""}],"container-title":"Inorganic Chemistry","id":"ITEM-1","issue":"9","issued":{"date-parts":[["2015"]]},"page":"4328-4336","title":"Thermodynamic study of CO2 sorption by polymorphic microporous MOFs with open Zn(II) coordination sites","type":"article-journal","volume":"54"},"uris":["http://www.mendeley.com/documents/?uuid=82b22e7f-0981-4654-a7f7-886722e749a6"]}],"mendeley":{"formattedCitation":"[1]","plainTextFormattedCitation":"[1]","previouslyFormattedCitation":"[1]"},"properties":{"noteIndex":0},"schema":"https://github.com/citation-style-language/schema/raw/master/csl-citation.json"}</w:instrText>
            </w:r>
            <w:r w:rsidRPr="0017284E">
              <w:rPr>
                <w:rFonts w:ascii="Times New Roman" w:hAnsi="Times New Roman" w:cs="Times New Roman"/>
                <w:sz w:val="24"/>
                <w:szCs w:val="24"/>
              </w:rPr>
              <w:fldChar w:fldCharType="separate"/>
            </w:r>
            <w:r w:rsidRPr="00AD49BE">
              <w:rPr>
                <w:rFonts w:ascii="Times New Roman" w:hAnsi="Times New Roman" w:cs="Times New Roman"/>
                <w:noProof/>
                <w:sz w:val="24"/>
                <w:szCs w:val="24"/>
              </w:rPr>
              <w:t>[1]</w:t>
            </w:r>
            <w:r w:rsidRPr="00AD49BE">
              <w:rPr>
                <w:rFonts w:ascii="Times New Roman" w:hAnsi="Times New Roman" w:cs="Times New Roman"/>
                <w:sz w:val="24"/>
                <w:szCs w:val="24"/>
              </w:rPr>
              <w:fldChar w:fldCharType="end"/>
            </w:r>
          </w:p>
        </w:tc>
        <w:tc>
          <w:tcPr>
            <w:tcW w:w="1710" w:type="dxa"/>
            <w:tcBorders>
              <w:top w:val="nil"/>
              <w:left w:val="nil"/>
              <w:bottom w:val="nil"/>
              <w:right w:val="nil"/>
            </w:tcBorders>
            <w:shd w:val="clear" w:color="auto" w:fill="auto"/>
            <w:vAlign w:val="center"/>
            <w:hideMark/>
          </w:tcPr>
          <w:p w14:paraId="37F9AB91" w14:textId="77777777" w:rsidR="00AD49BE" w:rsidRPr="0017284E" w:rsidRDefault="00AD49BE" w:rsidP="00210466">
            <w:pPr>
              <w:keepNext/>
              <w:keepLines/>
              <w:spacing w:before="200"/>
              <w:ind w:firstLine="0"/>
              <w:jc w:val="center"/>
              <w:outlineLvl w:val="5"/>
              <w:rPr>
                <w:rFonts w:ascii="Times New Roman" w:hAnsi="Times New Roman" w:cs="Times New Roman"/>
                <w:sz w:val="24"/>
                <w:szCs w:val="24"/>
              </w:rPr>
            </w:pPr>
            <w:r w:rsidRPr="00AD49BE">
              <w:rPr>
                <w:rFonts w:ascii="Times New Roman" w:hAnsi="Times New Roman" w:cs="Times New Roman"/>
                <w:sz w:val="24"/>
                <w:szCs w:val="24"/>
              </w:rPr>
              <w:t>390</w:t>
            </w:r>
          </w:p>
        </w:tc>
      </w:tr>
      <w:tr w:rsidR="00AD49BE" w:rsidRPr="00AD49BE" w14:paraId="34334716" w14:textId="77777777" w:rsidTr="00210466">
        <w:trPr>
          <w:trHeight w:val="315"/>
          <w:jc w:val="center"/>
        </w:trPr>
        <w:tc>
          <w:tcPr>
            <w:tcW w:w="7740" w:type="dxa"/>
            <w:tcBorders>
              <w:top w:val="nil"/>
              <w:left w:val="nil"/>
              <w:bottom w:val="nil"/>
              <w:right w:val="nil"/>
            </w:tcBorders>
            <w:shd w:val="clear" w:color="auto" w:fill="auto"/>
            <w:vAlign w:val="center"/>
          </w:tcPr>
          <w:p w14:paraId="72CC4DAF" w14:textId="77777777" w:rsidR="00AD49BE" w:rsidRPr="00AD49BE" w:rsidRDefault="00AD49BE" w:rsidP="00210466">
            <w:pPr>
              <w:ind w:firstLine="0"/>
              <w:jc w:val="center"/>
              <w:rPr>
                <w:rFonts w:ascii="Times New Roman" w:hAnsi="Times New Roman" w:cs="Times New Roman"/>
                <w:sz w:val="24"/>
                <w:szCs w:val="24"/>
              </w:rPr>
            </w:pPr>
            <w:r w:rsidRPr="00AD49BE">
              <w:rPr>
                <w:rFonts w:ascii="Times New Roman" w:hAnsi="Times New Roman" w:cs="Times New Roman"/>
                <w:sz w:val="24"/>
                <w:szCs w:val="24"/>
              </w:rPr>
              <w:t>Pore width (</w:t>
            </w:r>
            <w:r w:rsidRPr="00AD49BE">
              <w:rPr>
                <w:rFonts w:ascii="Calibri" w:hAnsi="Calibri" w:cs="Calibri"/>
                <w:sz w:val="24"/>
                <w:szCs w:val="24"/>
              </w:rPr>
              <w:t>Å</w:t>
            </w:r>
            <w:r w:rsidRPr="00AD49BE">
              <w:rPr>
                <w:rFonts w:ascii="Times New Roman" w:hAnsi="Times New Roman" w:cs="Times New Roman"/>
                <w:sz w:val="24"/>
                <w:szCs w:val="24"/>
              </w:rPr>
              <w:t xml:space="preserve">) </w:t>
            </w:r>
            <w:r w:rsidRPr="00AD49BE">
              <w:rPr>
                <w:rFonts w:ascii="Times New Roman" w:hAnsi="Times New Roman" w:cs="Times New Roman"/>
                <w:sz w:val="24"/>
                <w:szCs w:val="24"/>
              </w:rPr>
              <w:fldChar w:fldCharType="begin" w:fldLock="1"/>
            </w:r>
            <w:r w:rsidRPr="00AD49BE">
              <w:rPr>
                <w:rFonts w:ascii="Times New Roman" w:hAnsi="Times New Roman" w:cs="Times New Roman"/>
                <w:sz w:val="24"/>
                <w:szCs w:val="24"/>
              </w:rPr>
              <w:instrText>ADDIN CSL_CITATION {"citationItems":[{"id":"ITEM-1","itemData":{"DOI":"10.1021/ic503047y","ISSN":"1520510X","PMID":"25898142","abstract":"Two Zn-based metal organic frameworks have been prepared solvothermally, and their selectivity for CO&lt;inf&gt;2&lt;/inf&gt; adsorption was investigated. In both frameworks, the inorganic structural building unit is composed of Zn(II) bridged by the 2-carboxylate or 5-carboxylate pendants of 2,5-pyridine dicarboxylate (pydc) to form a 1D zigzag chain. The zigzag chains are linked by the bridging 2,5-carboxylates across the Zn ions to form 3D networks with formulas of Zn&lt;inf&gt;4&lt;/inf&gt;(pydc)&lt;inf&gt;4&lt;/inf&gt;(DMF)&lt;inf&gt;2&lt;/inf&gt;·3DMF (1) and Zn&lt;inf&gt;2&lt;/inf&gt;(pydc)&lt;inf&gt;2&lt;/inf&gt;(DEF) (2). The framework (1) contains coordinated DMF as well as DMF solvates (DMF = N,N-dimethylformamide), while (2) contains coordinated DEF (DEF = N,N-diethylformamide). (1) displays a reversible type-I sorption isotherm for CO&lt;inf&gt;2&lt;/inf&gt; and N&lt;inf&gt;2&lt;/inf&gt; with BET surface areas of 196 and 319 m2/g, respectively. At low pressures, CO&lt;inf&gt;2&lt;/inf&gt; and N&lt;inf&gt;2&lt;/inf&gt; isotherms for (2) were not able to reach saturation, indicative of pore sizes too small for the gas molecules to penetrate. A solvent exchange to give (2)-MeOH allowed for increased CO&lt;inf&gt;2&lt;/inf&gt; and N&lt;inf&gt;2&lt;/inf&gt; adsorption onto the MOF surface with BET surface areas of 41 and 39 m2/g, respectively. The binding of CO&lt;inf&gt;2&lt;/inf&gt; into the framework of (1) was found to be exothermic with a zero coverage heat of adsorption, Q&lt;inf&gt;st&lt;/inf&gt;0, of -27.7 kJ/mol. The Q&lt;inf&gt;st&lt;/inf&gt;0 of (2) and (2)-MeOH were found to be -3 and -41 kJ/mol, respectively. The CO&lt;inf&gt;2&lt;/inf&gt;/N&lt;inf&gt;2&lt;/inf&gt; selectivity for (1), calculated from the estimated K&lt;inf&gt;H&lt;/inf&gt; at 296 K, was found to be 42. At pressures relevant to postcombustion capture, the selectivity was 14. The thermodynamic data are consistent with a mechanism of adsorption that involves CO&lt;inf&gt;2&lt;/inf&gt; binding to the unsaturated Zn(II) metal centers present in the crystal structures. © 2015 American Chemical Society.","author":[{"dropping-particle":"","family":"Ahrenholtz","given":"Spencer R.","non-dropping-particle":"","parse-names":false,"suffix":""},{"dropping-particle":"","family":"Landaverde-Alvarado","given":"Carlos","non-dropping-particle":"","parse-names":false,"suffix":""},{"dropping-particle":"","family":"Whiting","given":"Macauley","non-dropping-particle":"","parse-names":false,"suffix":""},{"dropping-particle":"","family":"Lin","given":"Shaoyang","non-dropping-particle":"","parse-names":false,"suffix":""},{"dropping-particle":"","family":"Slebodnick","given":"Carla","non-dropping-particle":"","parse-names":false,"suffix":""},{"dropping-particle":"","family":"Marand","given":"Eva","non-dropping-particle":"","parse-names":false,"suffix":""},{"dropping-particle":"","family":"Morris","given":"Amanda J.","non-dropping-particle":"","parse-names":false,"suffix":""}],"container-title":"Inorganic Chemistry","id":"ITEM-1","issue":"9","issued":{"date-parts":[["2015"]]},"page":"4328-4336","title":"Thermodynamic study of CO2 sorption by polymorphic microporous MOFs with open Zn(II) coordination sites","type":"article-journal","volume":"54"},"uris":["http://www.mendeley.com/documents/?uuid=82b22e7f-0981-4654-a7f7-886722e749a6"]}],"mendeley":{"formattedCitation":"[1]","plainTextFormattedCitation":"[1]","previouslyFormattedCitation":"[1]"},"properties":{"noteIndex":0},"schema":"https://github.com/citation-style-language/schema/raw/master/csl-citation.json"}</w:instrText>
            </w:r>
            <w:r w:rsidRPr="0017284E">
              <w:rPr>
                <w:rFonts w:ascii="Times New Roman" w:hAnsi="Times New Roman" w:cs="Times New Roman"/>
                <w:sz w:val="24"/>
                <w:szCs w:val="24"/>
              </w:rPr>
              <w:fldChar w:fldCharType="separate"/>
            </w:r>
            <w:r w:rsidRPr="00AD49BE">
              <w:rPr>
                <w:rFonts w:ascii="Times New Roman" w:hAnsi="Times New Roman" w:cs="Times New Roman"/>
                <w:noProof/>
                <w:sz w:val="24"/>
                <w:szCs w:val="24"/>
              </w:rPr>
              <w:t>[1]</w:t>
            </w:r>
            <w:r w:rsidRPr="00AD49BE">
              <w:rPr>
                <w:rFonts w:ascii="Times New Roman" w:hAnsi="Times New Roman" w:cs="Times New Roman"/>
                <w:sz w:val="24"/>
                <w:szCs w:val="24"/>
              </w:rPr>
              <w:fldChar w:fldCharType="end"/>
            </w:r>
          </w:p>
        </w:tc>
        <w:tc>
          <w:tcPr>
            <w:tcW w:w="1710" w:type="dxa"/>
            <w:tcBorders>
              <w:top w:val="nil"/>
              <w:left w:val="nil"/>
              <w:bottom w:val="nil"/>
              <w:right w:val="nil"/>
            </w:tcBorders>
            <w:shd w:val="clear" w:color="auto" w:fill="auto"/>
            <w:vAlign w:val="center"/>
          </w:tcPr>
          <w:p w14:paraId="22CD2C90" w14:textId="77777777" w:rsidR="00AD49BE" w:rsidRPr="00AD49BE" w:rsidRDefault="00AD49BE" w:rsidP="00210466">
            <w:pPr>
              <w:ind w:firstLine="0"/>
              <w:jc w:val="center"/>
              <w:rPr>
                <w:rFonts w:ascii="Times New Roman" w:hAnsi="Times New Roman" w:cs="Times New Roman"/>
                <w:sz w:val="24"/>
                <w:szCs w:val="24"/>
              </w:rPr>
            </w:pPr>
            <w:r w:rsidRPr="00AD49BE">
              <w:rPr>
                <w:rFonts w:ascii="Times New Roman" w:hAnsi="Times New Roman" w:cs="Times New Roman"/>
                <w:sz w:val="24"/>
                <w:szCs w:val="24"/>
              </w:rPr>
              <w:t>7.17</w:t>
            </w:r>
          </w:p>
        </w:tc>
      </w:tr>
      <w:tr w:rsidR="00AD49BE" w:rsidRPr="00AD49BE" w14:paraId="50BF2777" w14:textId="77777777" w:rsidTr="00210466">
        <w:trPr>
          <w:trHeight w:val="315"/>
          <w:jc w:val="center"/>
        </w:trPr>
        <w:tc>
          <w:tcPr>
            <w:tcW w:w="7740" w:type="dxa"/>
            <w:tcBorders>
              <w:top w:val="nil"/>
              <w:left w:val="nil"/>
              <w:bottom w:val="nil"/>
              <w:right w:val="nil"/>
            </w:tcBorders>
            <w:shd w:val="clear" w:color="auto" w:fill="auto"/>
            <w:vAlign w:val="center"/>
          </w:tcPr>
          <w:p w14:paraId="2E3AE85E" w14:textId="77777777" w:rsidR="00AD49BE" w:rsidRPr="00AD49BE" w:rsidRDefault="00AD49BE" w:rsidP="00210466">
            <w:pPr>
              <w:ind w:firstLine="0"/>
              <w:jc w:val="center"/>
              <w:rPr>
                <w:rFonts w:ascii="Times New Roman" w:hAnsi="Times New Roman" w:cs="Times New Roman"/>
                <w:sz w:val="24"/>
                <w:szCs w:val="24"/>
              </w:rPr>
            </w:pPr>
            <w:proofErr w:type="spellStart"/>
            <w:r w:rsidRPr="00AD49BE">
              <w:rPr>
                <w:rFonts w:ascii="Times New Roman" w:hAnsi="Times New Roman" w:cs="Times New Roman"/>
                <w:i/>
                <w:sz w:val="24"/>
                <w:szCs w:val="24"/>
              </w:rPr>
              <w:lastRenderedPageBreak/>
              <w:t>K</w:t>
            </w:r>
            <w:r w:rsidRPr="00AD49BE">
              <w:rPr>
                <w:rFonts w:ascii="Times New Roman" w:hAnsi="Times New Roman" w:cs="Times New Roman"/>
                <w:i/>
                <w:sz w:val="24"/>
                <w:szCs w:val="24"/>
                <w:vertAlign w:val="subscript"/>
              </w:rPr>
              <w:t>ads</w:t>
            </w:r>
            <w:proofErr w:type="spellEnd"/>
            <w:r w:rsidRPr="00AD49BE">
              <w:rPr>
                <w:rFonts w:ascii="Times New Roman" w:hAnsi="Times New Roman" w:cs="Times New Roman"/>
                <w:i/>
                <w:sz w:val="24"/>
                <w:szCs w:val="24"/>
              </w:rPr>
              <w:t xml:space="preserve"> </w:t>
            </w:r>
            <w:r w:rsidRPr="00AD49BE">
              <w:rPr>
                <w:rFonts w:ascii="Times New Roman" w:hAnsi="Times New Roman" w:cs="Times New Roman"/>
                <w:sz w:val="24"/>
                <w:szCs w:val="24"/>
              </w:rPr>
              <w:t>• 10</w:t>
            </w:r>
            <w:r w:rsidRPr="00AD49BE">
              <w:rPr>
                <w:rFonts w:ascii="Times New Roman" w:hAnsi="Times New Roman" w:cs="Times New Roman"/>
                <w:sz w:val="24"/>
                <w:szCs w:val="24"/>
                <w:vertAlign w:val="superscript"/>
              </w:rPr>
              <w:t>-6</w:t>
            </w:r>
            <w:r w:rsidRPr="00AD49BE">
              <w:rPr>
                <w:rFonts w:ascii="Times New Roman" w:hAnsi="Times New Roman" w:cs="Times New Roman"/>
                <w:i/>
                <w:sz w:val="24"/>
                <w:szCs w:val="24"/>
              </w:rPr>
              <w:t xml:space="preserve"> </w:t>
            </w:r>
            <w:r w:rsidRPr="00AD49BE">
              <w:rPr>
                <w:rFonts w:ascii="Times New Roman" w:hAnsi="Times New Roman" w:cs="Times New Roman"/>
                <w:sz w:val="24"/>
                <w:szCs w:val="24"/>
              </w:rPr>
              <w:t>(bar</w:t>
            </w:r>
            <w:r w:rsidRPr="00AD49BE">
              <w:rPr>
                <w:rFonts w:ascii="Times New Roman" w:hAnsi="Times New Roman" w:cs="Times New Roman"/>
                <w:sz w:val="24"/>
                <w:szCs w:val="24"/>
                <w:vertAlign w:val="superscript"/>
              </w:rPr>
              <w:t>-1</w:t>
            </w:r>
            <w:r w:rsidRPr="00AD49BE">
              <w:rPr>
                <w:rFonts w:ascii="Times New Roman" w:hAnsi="Times New Roman" w:cs="Times New Roman"/>
                <w:sz w:val="24"/>
                <w:szCs w:val="24"/>
              </w:rPr>
              <w:t>, CO</w:t>
            </w:r>
            <w:r w:rsidRPr="00AD49BE">
              <w:rPr>
                <w:rFonts w:ascii="Times New Roman" w:hAnsi="Times New Roman" w:cs="Times New Roman"/>
                <w:sz w:val="24"/>
                <w:szCs w:val="24"/>
                <w:vertAlign w:val="subscript"/>
              </w:rPr>
              <w:t>2</w:t>
            </w:r>
            <w:r w:rsidRPr="00AD49BE">
              <w:rPr>
                <w:rFonts w:ascii="Times New Roman" w:hAnsi="Times New Roman" w:cs="Times New Roman"/>
                <w:sz w:val="24"/>
                <w:szCs w:val="24"/>
              </w:rPr>
              <w:t xml:space="preserve"> at 308 K) </w:t>
            </w:r>
            <w:r w:rsidRPr="00AD49BE">
              <w:rPr>
                <w:rFonts w:ascii="Times New Roman" w:hAnsi="Times New Roman" w:cs="Times New Roman"/>
                <w:sz w:val="24"/>
                <w:szCs w:val="24"/>
              </w:rPr>
              <w:fldChar w:fldCharType="begin" w:fldLock="1"/>
            </w:r>
            <w:r w:rsidRPr="00AD49BE">
              <w:rPr>
                <w:rFonts w:ascii="Times New Roman" w:hAnsi="Times New Roman" w:cs="Times New Roman"/>
                <w:sz w:val="24"/>
                <w:szCs w:val="24"/>
              </w:rPr>
              <w:instrText>ADDIN CSL_CITATION {"citationItems":[{"id":"ITEM-1","itemData":{"DOI":"10.1016/j.jcou.2017.01.029","ISBN":"2212-9820","ISSN":"22129820","abstract":"Sorption equilibrium and kinetics of CO2, N2and CH4on a newly reported Zn-based metal organic framework (Zn4(pydc)4(DMF)2·3DMF (1)) were studied to evaluate its efficacy for CO2capture under realistic post-combustion conditions. Adsorption and desorption equilibria were measured gravimetrically for temperatures between 308 K and 338 K and pressures up to 5 bar. The Langmuir adsorption model was used to fit sorption data and the Ideal Adsorbed Solution Theory (IAST) was used to calculate selectivity from single-component isotherms suggesting that separation can be enhanced by a decrease in temperature. The MOF exhibited preferential CO2adsorption based on the high enthalpy of adsorption and adsorption selectivities of CO2over N2and CH4. Kinetics of adsorption and desorption of CO2(308K-338 K, pressures up to 1 bar) were fitted to the linear-driving force (LDF) kinetic model, showing a relatively fast adsorption and a low activation energy for adsorption and desorption. Diffusion inside the pores was found to be the rate-limiting step based on fits to the LDF model and the micropore diffusion model. Desorption kinetics studies at 1 bar indicated that CO2has greater average residence times at all temperatures and lower values of activation energy for desorption than N2and CH4. This suggests the selective adsorption and capture of CO2on (1) will be favored.","author":[{"dropping-particle":"","family":"Landaverde-Alvarado","given":"Carlos","non-dropping-particle":"","parse-names":false,"suffix":""},{"dropping-particle":"","family":"Morris","given":"Amanda J.","non-dropping-particle":"","parse-names":false,"suffix":""},{"dropping-particle":"","family":"Martin","given":"Stephen M.","non-dropping-particle":"","parse-names":false,"suffix":""}],"container-title":"Journal of CO2 Utilization","id":"ITEM-1","issued":{"date-parts":[["2017"]]},"page":"40-48","publisher":"Elsevier Ltd.","title":"Gas sorption and kinetics of CO2sorption and transport in a polymorphic microporous MOF with open Zn (II) coordination sites","type":"article-journal","volume":"19"},"uris":["http://www.mendeley.com/documents/?uuid=e27b6254-b2f9-43fe-ab4d-e41d37bf5aa2"]}],"mendeley":{"formattedCitation":"[2]","plainTextFormattedCitation":"[2]","previouslyFormattedCitation":"[2]"},"properties":{"noteIndex":0},"schema":"https://github.com/citation-style-language/schema/raw/master/csl-citation.json"}</w:instrText>
            </w:r>
            <w:r w:rsidRPr="0017284E">
              <w:rPr>
                <w:rFonts w:ascii="Times New Roman" w:hAnsi="Times New Roman" w:cs="Times New Roman"/>
                <w:sz w:val="24"/>
                <w:szCs w:val="24"/>
              </w:rPr>
              <w:fldChar w:fldCharType="separate"/>
            </w:r>
            <w:r w:rsidRPr="00AD49BE">
              <w:rPr>
                <w:rFonts w:ascii="Times New Roman" w:hAnsi="Times New Roman" w:cs="Times New Roman"/>
                <w:noProof/>
                <w:sz w:val="24"/>
                <w:szCs w:val="24"/>
              </w:rPr>
              <w:t>[2]</w:t>
            </w:r>
            <w:r w:rsidRPr="00AD49BE">
              <w:rPr>
                <w:rFonts w:ascii="Times New Roman" w:hAnsi="Times New Roman" w:cs="Times New Roman"/>
                <w:sz w:val="24"/>
                <w:szCs w:val="24"/>
              </w:rPr>
              <w:fldChar w:fldCharType="end"/>
            </w:r>
          </w:p>
        </w:tc>
        <w:tc>
          <w:tcPr>
            <w:tcW w:w="1710" w:type="dxa"/>
            <w:tcBorders>
              <w:top w:val="nil"/>
              <w:left w:val="nil"/>
              <w:bottom w:val="nil"/>
              <w:right w:val="nil"/>
            </w:tcBorders>
            <w:shd w:val="clear" w:color="auto" w:fill="auto"/>
            <w:vAlign w:val="center"/>
          </w:tcPr>
          <w:p w14:paraId="24F11BAB" w14:textId="77777777" w:rsidR="00AD49BE" w:rsidRPr="0017284E" w:rsidRDefault="00AD49BE" w:rsidP="00210466">
            <w:pPr>
              <w:keepNext/>
              <w:keepLines/>
              <w:spacing w:before="200"/>
              <w:ind w:firstLine="0"/>
              <w:jc w:val="center"/>
              <w:outlineLvl w:val="5"/>
              <w:rPr>
                <w:rFonts w:ascii="Times New Roman" w:hAnsi="Times New Roman" w:cs="Times New Roman"/>
                <w:sz w:val="24"/>
                <w:szCs w:val="24"/>
              </w:rPr>
            </w:pPr>
            <w:r w:rsidRPr="00AD49BE">
              <w:rPr>
                <w:rFonts w:ascii="Times New Roman" w:hAnsi="Times New Roman" w:cs="Times New Roman"/>
                <w:sz w:val="24"/>
                <w:szCs w:val="24"/>
              </w:rPr>
              <w:t>1.04</w:t>
            </w:r>
          </w:p>
        </w:tc>
      </w:tr>
      <w:tr w:rsidR="00AD49BE" w:rsidRPr="00AD49BE" w14:paraId="436BCDC5" w14:textId="77777777" w:rsidTr="00210466">
        <w:trPr>
          <w:trHeight w:val="315"/>
          <w:jc w:val="center"/>
        </w:trPr>
        <w:tc>
          <w:tcPr>
            <w:tcW w:w="7740" w:type="dxa"/>
            <w:tcBorders>
              <w:top w:val="nil"/>
              <w:left w:val="nil"/>
              <w:bottom w:val="nil"/>
              <w:right w:val="nil"/>
            </w:tcBorders>
            <w:shd w:val="clear" w:color="auto" w:fill="auto"/>
            <w:vAlign w:val="center"/>
          </w:tcPr>
          <w:p w14:paraId="5059F0D9" w14:textId="77777777" w:rsidR="00AD49BE" w:rsidRPr="00AD49BE" w:rsidRDefault="00AD49BE" w:rsidP="00210466">
            <w:pPr>
              <w:ind w:firstLine="0"/>
              <w:jc w:val="center"/>
              <w:rPr>
                <w:rFonts w:ascii="Times New Roman" w:hAnsi="Times New Roman" w:cs="Times New Roman"/>
                <w:i/>
                <w:sz w:val="24"/>
                <w:szCs w:val="24"/>
              </w:rPr>
            </w:pPr>
            <w:proofErr w:type="spellStart"/>
            <w:r w:rsidRPr="00AD49BE">
              <w:rPr>
                <w:rFonts w:ascii="Times New Roman" w:hAnsi="Times New Roman" w:cs="Times New Roman"/>
                <w:i/>
                <w:sz w:val="24"/>
                <w:szCs w:val="24"/>
              </w:rPr>
              <w:t>Q</w:t>
            </w:r>
            <w:r w:rsidRPr="00AD49BE">
              <w:rPr>
                <w:rFonts w:ascii="Times New Roman" w:hAnsi="Times New Roman" w:cs="Times New Roman"/>
                <w:i/>
                <w:sz w:val="24"/>
                <w:szCs w:val="24"/>
                <w:vertAlign w:val="subscript"/>
              </w:rPr>
              <w:t>eq</w:t>
            </w:r>
            <w:proofErr w:type="spellEnd"/>
            <w:r w:rsidRPr="00AD49BE">
              <w:rPr>
                <w:rFonts w:ascii="Times New Roman" w:hAnsi="Times New Roman" w:cs="Times New Roman"/>
                <w:i/>
                <w:sz w:val="24"/>
                <w:szCs w:val="24"/>
              </w:rPr>
              <w:t xml:space="preserve"> </w:t>
            </w:r>
            <w:r w:rsidRPr="00AD49BE">
              <w:rPr>
                <w:rFonts w:ascii="Times New Roman" w:hAnsi="Times New Roman" w:cs="Times New Roman"/>
                <w:sz w:val="24"/>
                <w:szCs w:val="24"/>
              </w:rPr>
              <w:t>(</w:t>
            </w:r>
            <w:proofErr w:type="spellStart"/>
            <w:r w:rsidRPr="00AD49BE">
              <w:rPr>
                <w:rFonts w:ascii="Times New Roman" w:hAnsi="Times New Roman" w:cs="Times New Roman"/>
                <w:sz w:val="24"/>
                <w:szCs w:val="24"/>
              </w:rPr>
              <w:t>mol</w:t>
            </w:r>
            <w:proofErr w:type="spellEnd"/>
            <w:r w:rsidRPr="00AD49BE">
              <w:rPr>
                <w:rFonts w:ascii="Times New Roman" w:hAnsi="Times New Roman" w:cs="Times New Roman"/>
                <w:sz w:val="24"/>
                <w:szCs w:val="24"/>
              </w:rPr>
              <w:t>/Kg, CO</w:t>
            </w:r>
            <w:r w:rsidRPr="00AD49BE">
              <w:rPr>
                <w:rFonts w:ascii="Times New Roman" w:hAnsi="Times New Roman" w:cs="Times New Roman"/>
                <w:sz w:val="24"/>
                <w:szCs w:val="24"/>
                <w:vertAlign w:val="subscript"/>
              </w:rPr>
              <w:t>2</w:t>
            </w:r>
            <w:r w:rsidRPr="00AD49BE">
              <w:rPr>
                <w:rFonts w:ascii="Times New Roman" w:hAnsi="Times New Roman" w:cs="Times New Roman"/>
                <w:sz w:val="24"/>
                <w:szCs w:val="24"/>
              </w:rPr>
              <w:t xml:space="preserve"> at 308 K) </w:t>
            </w:r>
            <w:r w:rsidRPr="00AD49BE">
              <w:rPr>
                <w:rFonts w:ascii="Times New Roman" w:hAnsi="Times New Roman" w:cs="Times New Roman"/>
                <w:sz w:val="24"/>
                <w:szCs w:val="24"/>
              </w:rPr>
              <w:fldChar w:fldCharType="begin" w:fldLock="1"/>
            </w:r>
            <w:r w:rsidRPr="00AD49BE">
              <w:rPr>
                <w:rFonts w:ascii="Times New Roman" w:hAnsi="Times New Roman" w:cs="Times New Roman"/>
                <w:sz w:val="24"/>
                <w:szCs w:val="24"/>
              </w:rPr>
              <w:instrText>ADDIN CSL_CITATION {"citationItems":[{"id":"ITEM-1","itemData":{"DOI":"10.1016/j.jcou.2017.01.029","ISBN":"2212-9820","ISSN":"22129820","abstract":"Sorption equilibrium and kinetics of CO2, N2and CH4on a newly reported Zn-based metal organic framework (Zn4(pydc)4(DMF)2·3DMF (1)) were studied to evaluate its efficacy for CO2capture under realistic post-combustion conditions. Adsorption and desorption equilibria were measured gravimetrically for temperatures between 308 K and 338 K and pressures up to 5 bar. The Langmuir adsorption model was used to fit sorption data and the Ideal Adsorbed Solution Theory (IAST) was used to calculate selectivity from single-component isotherms suggesting that separation can be enhanced by a decrease in temperature. The MOF exhibited preferential CO2adsorption based on the high enthalpy of adsorption and adsorption selectivities of CO2over N2and CH4. Kinetics of adsorption and desorption of CO2(308K-338 K, pressures up to 1 bar) were fitted to the linear-driving force (LDF) kinetic model, showing a relatively fast adsorption and a low activation energy for adsorption and desorption. Diffusion inside the pores was found to be the rate-limiting step based on fits to the LDF model and the micropore diffusion model. Desorption kinetics studies at 1 bar indicated that CO2has greater average residence times at all temperatures and lower values of activation energy for desorption than N2and CH4. This suggests the selective adsorption and capture of CO2on (1) will be favored.","author":[{"dropping-particle":"","family":"Landaverde-Alvarado","given":"Carlos","non-dropping-particle":"","parse-names":false,"suffix":""},{"dropping-particle":"","family":"Morris","given":"Amanda J.","non-dropping-particle":"","parse-names":false,"suffix":""},{"dropping-particle":"","family":"Martin","given":"Stephen M.","non-dropping-particle":"","parse-names":false,"suffix":""}],"container-title":"Journal of CO2 Utilization","id":"ITEM-1","issued":{"date-parts":[["2017"]]},"page":"40-48","publisher":"Elsevier Ltd.","title":"Gas sorption and kinetics of CO2sorption and transport in a polymorphic microporous MOF with open Zn (II) coordination sites","type":"article-journal","volume":"19"},"uris":["http://www.mendeley.com/documents/?uuid=e27b6254-b2f9-43fe-ab4d-e41d37bf5aa2"]}],"mendeley":{"formattedCitation":"[2]","plainTextFormattedCitation":"[2]","previouslyFormattedCitation":"[2]"},"properties":{"noteIndex":0},"schema":"https://github.com/citation-style-language/schema/raw/master/csl-citation.json"}</w:instrText>
            </w:r>
            <w:r w:rsidRPr="0017284E">
              <w:rPr>
                <w:rFonts w:ascii="Times New Roman" w:hAnsi="Times New Roman" w:cs="Times New Roman"/>
                <w:sz w:val="24"/>
                <w:szCs w:val="24"/>
              </w:rPr>
              <w:fldChar w:fldCharType="separate"/>
            </w:r>
            <w:r w:rsidRPr="00AD49BE">
              <w:rPr>
                <w:rFonts w:ascii="Times New Roman" w:hAnsi="Times New Roman" w:cs="Times New Roman"/>
                <w:noProof/>
                <w:sz w:val="24"/>
                <w:szCs w:val="24"/>
              </w:rPr>
              <w:t>[2]</w:t>
            </w:r>
            <w:r w:rsidRPr="00AD49BE">
              <w:rPr>
                <w:rFonts w:ascii="Times New Roman" w:hAnsi="Times New Roman" w:cs="Times New Roman"/>
                <w:sz w:val="24"/>
                <w:szCs w:val="24"/>
              </w:rPr>
              <w:fldChar w:fldCharType="end"/>
            </w:r>
          </w:p>
        </w:tc>
        <w:tc>
          <w:tcPr>
            <w:tcW w:w="1710" w:type="dxa"/>
            <w:tcBorders>
              <w:top w:val="nil"/>
              <w:left w:val="nil"/>
              <w:bottom w:val="nil"/>
              <w:right w:val="nil"/>
            </w:tcBorders>
            <w:shd w:val="clear" w:color="auto" w:fill="auto"/>
            <w:vAlign w:val="center"/>
          </w:tcPr>
          <w:p w14:paraId="25798EE6" w14:textId="77777777" w:rsidR="00AD49BE" w:rsidRPr="0017284E" w:rsidRDefault="00AD49BE" w:rsidP="00210466">
            <w:pPr>
              <w:keepNext/>
              <w:keepLines/>
              <w:spacing w:before="200"/>
              <w:ind w:firstLine="0"/>
              <w:jc w:val="center"/>
              <w:outlineLvl w:val="5"/>
              <w:rPr>
                <w:rFonts w:ascii="Times New Roman" w:hAnsi="Times New Roman" w:cs="Times New Roman"/>
                <w:sz w:val="24"/>
                <w:szCs w:val="24"/>
              </w:rPr>
            </w:pPr>
            <w:r w:rsidRPr="00AD49BE">
              <w:rPr>
                <w:rFonts w:ascii="Times New Roman" w:hAnsi="Times New Roman" w:cs="Times New Roman"/>
                <w:sz w:val="24"/>
                <w:szCs w:val="24"/>
              </w:rPr>
              <w:t>3.24</w:t>
            </w:r>
          </w:p>
        </w:tc>
      </w:tr>
      <w:tr w:rsidR="00AD49BE" w:rsidRPr="00AD49BE" w14:paraId="005B833B" w14:textId="77777777" w:rsidTr="00210466">
        <w:trPr>
          <w:trHeight w:val="315"/>
          <w:jc w:val="center"/>
        </w:trPr>
        <w:tc>
          <w:tcPr>
            <w:tcW w:w="7740" w:type="dxa"/>
            <w:tcBorders>
              <w:top w:val="nil"/>
              <w:left w:val="nil"/>
              <w:bottom w:val="nil"/>
              <w:right w:val="nil"/>
            </w:tcBorders>
            <w:shd w:val="clear" w:color="auto" w:fill="auto"/>
            <w:vAlign w:val="center"/>
          </w:tcPr>
          <w:p w14:paraId="19C1CB98" w14:textId="77777777" w:rsidR="00AD49BE" w:rsidRPr="00AD49BE" w:rsidRDefault="00AD49BE" w:rsidP="00210466">
            <w:pPr>
              <w:ind w:firstLine="0"/>
              <w:jc w:val="center"/>
              <w:rPr>
                <w:rFonts w:ascii="Times New Roman" w:hAnsi="Times New Roman" w:cs="Times New Roman"/>
                <w:i/>
                <w:sz w:val="24"/>
                <w:szCs w:val="24"/>
              </w:rPr>
            </w:pPr>
            <w:proofErr w:type="spellStart"/>
            <w:r w:rsidRPr="00AD49BE">
              <w:rPr>
                <w:rFonts w:ascii="Times New Roman" w:hAnsi="Times New Roman" w:cs="Times New Roman"/>
                <w:i/>
                <w:sz w:val="24"/>
                <w:szCs w:val="24"/>
              </w:rPr>
              <w:t>ΔH</w:t>
            </w:r>
            <w:r w:rsidRPr="00AD49BE">
              <w:rPr>
                <w:rFonts w:ascii="Times New Roman" w:hAnsi="Times New Roman" w:cs="Times New Roman"/>
                <w:i/>
                <w:sz w:val="24"/>
                <w:szCs w:val="24"/>
                <w:vertAlign w:val="subscript"/>
              </w:rPr>
              <w:t>ads</w:t>
            </w:r>
            <w:proofErr w:type="spellEnd"/>
            <w:r w:rsidRPr="00AD49BE">
              <w:rPr>
                <w:rFonts w:ascii="Times New Roman" w:hAnsi="Times New Roman" w:cs="Times New Roman"/>
                <w:sz w:val="24"/>
                <w:szCs w:val="24"/>
              </w:rPr>
              <w:t xml:space="preserve"> (KJ/</w:t>
            </w:r>
            <w:proofErr w:type="spellStart"/>
            <w:r w:rsidRPr="00AD49BE">
              <w:rPr>
                <w:rFonts w:ascii="Times New Roman" w:hAnsi="Times New Roman" w:cs="Times New Roman"/>
                <w:sz w:val="24"/>
                <w:szCs w:val="24"/>
              </w:rPr>
              <w:t>mol</w:t>
            </w:r>
            <w:proofErr w:type="spellEnd"/>
            <w:r w:rsidRPr="00AD49BE">
              <w:rPr>
                <w:rFonts w:ascii="Times New Roman" w:hAnsi="Times New Roman" w:cs="Times New Roman"/>
                <w:sz w:val="24"/>
                <w:szCs w:val="24"/>
              </w:rPr>
              <w:t>, CO</w:t>
            </w:r>
            <w:r w:rsidRPr="00AD49BE">
              <w:rPr>
                <w:rFonts w:ascii="Times New Roman" w:hAnsi="Times New Roman" w:cs="Times New Roman"/>
                <w:sz w:val="24"/>
                <w:szCs w:val="24"/>
                <w:vertAlign w:val="subscript"/>
              </w:rPr>
              <w:t>2</w:t>
            </w:r>
            <w:r w:rsidRPr="00AD49BE">
              <w:rPr>
                <w:rFonts w:ascii="Times New Roman" w:hAnsi="Times New Roman" w:cs="Times New Roman"/>
                <w:sz w:val="24"/>
                <w:szCs w:val="24"/>
              </w:rPr>
              <w:t xml:space="preserve">) </w:t>
            </w:r>
            <w:r w:rsidRPr="00AD49BE">
              <w:rPr>
                <w:rFonts w:ascii="Times New Roman" w:hAnsi="Times New Roman" w:cs="Times New Roman"/>
                <w:sz w:val="24"/>
                <w:szCs w:val="24"/>
              </w:rPr>
              <w:fldChar w:fldCharType="begin" w:fldLock="1"/>
            </w:r>
            <w:r w:rsidRPr="00AD49BE">
              <w:rPr>
                <w:rFonts w:ascii="Times New Roman" w:hAnsi="Times New Roman" w:cs="Times New Roman"/>
                <w:sz w:val="24"/>
                <w:szCs w:val="24"/>
              </w:rPr>
              <w:instrText>ADDIN CSL_CITATION {"citationItems":[{"id":"ITEM-1","itemData":{"DOI":"10.1016/j.jcou.2017.01.029","ISBN":"2212-9820","ISSN":"22129820","abstract":"Sorption equilibrium and kinetics of CO2, N2and CH4on a newly reported Zn-based metal organic framework (Zn4(pydc)4(DMF)2·3DMF (1)) were studied to evaluate its efficacy for CO2capture under realistic post-combustion conditions. Adsorption and desorption equilibria were measured gravimetrically for temperatures between 308 K and 338 K and pressures up to 5 bar. The Langmuir adsorption model was used to fit sorption data and the Ideal Adsorbed Solution Theory (IAST) was used to calculate selectivity from single-component isotherms suggesting that separation can be enhanced by a decrease in temperature. The MOF exhibited preferential CO2adsorption based on the high enthalpy of adsorption and adsorption selectivities of CO2over N2and CH4. Kinetics of adsorption and desorption of CO2(308K-338 K, pressures up to 1 bar) were fitted to the linear-driving force (LDF) kinetic model, showing a relatively fast adsorption and a low activation energy for adsorption and desorption. Diffusion inside the pores was found to be the rate-limiting step based on fits to the LDF model and the micropore diffusion model. Desorption kinetics studies at 1 bar indicated that CO2has greater average residence times at all temperatures and lower values of activation energy for desorption than N2and CH4. This suggests the selective adsorption and capture of CO2on (1) will be favored.","author":[{"dropping-particle":"","family":"Landaverde-Alvarado","given":"Carlos","non-dropping-particle":"","parse-names":false,"suffix":""},{"dropping-particle":"","family":"Morris","given":"Amanda J.","non-dropping-particle":"","parse-names":false,"suffix":""},{"dropping-particle":"","family":"Martin","given":"Stephen M.","non-dropping-particle":"","parse-names":false,"suffix":""}],"container-title":"Journal of CO2 Utilization","id":"ITEM-1","issued":{"date-parts":[["2017"]]},"page":"40-48","publisher":"Elsevier Ltd.","title":"Gas sorption and kinetics of CO2sorption and transport in a polymorphic microporous MOF with open Zn (II) coordination sites","type":"article-journal","volume":"19"},"uris":["http://www.mendeley.com/documents/?uuid=e27b6254-b2f9-43fe-ab4d-e41d37bf5aa2"]}],"mendeley":{"formattedCitation":"[2]","plainTextFormattedCitation":"[2]","previouslyFormattedCitation":"[2]"},"properties":{"noteIndex":0},"schema":"https://github.com/citation-style-language/schema/raw/master/csl-citation.json"}</w:instrText>
            </w:r>
            <w:r w:rsidRPr="0017284E">
              <w:rPr>
                <w:rFonts w:ascii="Times New Roman" w:hAnsi="Times New Roman" w:cs="Times New Roman"/>
                <w:sz w:val="24"/>
                <w:szCs w:val="24"/>
              </w:rPr>
              <w:fldChar w:fldCharType="separate"/>
            </w:r>
            <w:r w:rsidRPr="00AD49BE">
              <w:rPr>
                <w:rFonts w:ascii="Times New Roman" w:hAnsi="Times New Roman" w:cs="Times New Roman"/>
                <w:noProof/>
                <w:sz w:val="24"/>
                <w:szCs w:val="24"/>
              </w:rPr>
              <w:t>[2]</w:t>
            </w:r>
            <w:r w:rsidRPr="00AD49BE">
              <w:rPr>
                <w:rFonts w:ascii="Times New Roman" w:hAnsi="Times New Roman" w:cs="Times New Roman"/>
                <w:sz w:val="24"/>
                <w:szCs w:val="24"/>
              </w:rPr>
              <w:fldChar w:fldCharType="end"/>
            </w:r>
          </w:p>
        </w:tc>
        <w:tc>
          <w:tcPr>
            <w:tcW w:w="1710" w:type="dxa"/>
            <w:tcBorders>
              <w:top w:val="nil"/>
              <w:left w:val="nil"/>
              <w:bottom w:val="nil"/>
              <w:right w:val="nil"/>
            </w:tcBorders>
            <w:shd w:val="clear" w:color="auto" w:fill="auto"/>
            <w:vAlign w:val="center"/>
          </w:tcPr>
          <w:p w14:paraId="3AAC5592" w14:textId="77777777" w:rsidR="00AD49BE" w:rsidRPr="0017284E" w:rsidRDefault="00AD49BE" w:rsidP="00210466">
            <w:pPr>
              <w:keepNext/>
              <w:keepLines/>
              <w:spacing w:before="200"/>
              <w:ind w:firstLine="0"/>
              <w:jc w:val="center"/>
              <w:outlineLvl w:val="5"/>
              <w:rPr>
                <w:rFonts w:ascii="Times New Roman" w:hAnsi="Times New Roman" w:cs="Times New Roman"/>
                <w:sz w:val="24"/>
                <w:szCs w:val="24"/>
              </w:rPr>
            </w:pPr>
            <w:r w:rsidRPr="00AD49BE">
              <w:rPr>
                <w:rFonts w:ascii="Times New Roman" w:hAnsi="Times New Roman" w:cs="Times New Roman"/>
                <w:sz w:val="24"/>
                <w:szCs w:val="24"/>
              </w:rPr>
              <w:t>-23.73</w:t>
            </w:r>
          </w:p>
        </w:tc>
      </w:tr>
      <w:tr w:rsidR="00AD49BE" w:rsidRPr="00AD49BE" w14:paraId="331F0AAC" w14:textId="77777777" w:rsidTr="00210466">
        <w:trPr>
          <w:trHeight w:val="315"/>
          <w:jc w:val="center"/>
        </w:trPr>
        <w:tc>
          <w:tcPr>
            <w:tcW w:w="7740" w:type="dxa"/>
            <w:tcBorders>
              <w:top w:val="nil"/>
              <w:left w:val="nil"/>
              <w:bottom w:val="nil"/>
              <w:right w:val="nil"/>
            </w:tcBorders>
            <w:shd w:val="clear" w:color="auto" w:fill="auto"/>
            <w:vAlign w:val="center"/>
          </w:tcPr>
          <w:p w14:paraId="51C622F5" w14:textId="77777777" w:rsidR="00AD49BE" w:rsidRPr="00AD49BE" w:rsidRDefault="00AD49BE" w:rsidP="00210466">
            <w:pPr>
              <w:spacing w:line="240" w:lineRule="auto"/>
              <w:jc w:val="center"/>
              <w:rPr>
                <w:rFonts w:ascii="Times New Roman" w:hAnsi="Times New Roman" w:cs="Times New Roman"/>
                <w:sz w:val="24"/>
                <w:szCs w:val="24"/>
              </w:rPr>
            </w:pPr>
            <w:r w:rsidRPr="00AD49BE">
              <w:rPr>
                <w:rFonts w:ascii="Times New Roman" w:hAnsi="Times New Roman" w:cs="Times New Roman"/>
                <w:sz w:val="24"/>
                <w:szCs w:val="24"/>
              </w:rPr>
              <w:t>Mass transfer coefficient,</w:t>
            </w:r>
            <w:r w:rsidRPr="00AD49BE">
              <w:rPr>
                <w:rFonts w:ascii="Times New Roman" w:hAnsi="Times New Roman" w:cs="Times New Roman"/>
                <w:i/>
                <w:sz w:val="24"/>
                <w:szCs w:val="24"/>
              </w:rPr>
              <w:t xml:space="preserve"> </w:t>
            </w:r>
            <w:proofErr w:type="spellStart"/>
            <w:r w:rsidRPr="00AD49BE">
              <w:rPr>
                <w:rFonts w:ascii="Times New Roman" w:hAnsi="Times New Roman" w:cs="Times New Roman"/>
                <w:i/>
                <w:sz w:val="24"/>
                <w:szCs w:val="24"/>
              </w:rPr>
              <w:t>k</w:t>
            </w:r>
            <w:r w:rsidRPr="00AD49BE">
              <w:rPr>
                <w:rFonts w:ascii="Times New Roman" w:hAnsi="Times New Roman" w:cs="Times New Roman"/>
                <w:i/>
                <w:sz w:val="24"/>
                <w:szCs w:val="24"/>
                <w:vertAlign w:val="subscript"/>
              </w:rPr>
              <w:t>t</w:t>
            </w:r>
            <w:proofErr w:type="spellEnd"/>
            <w:r w:rsidRPr="00AD49BE">
              <w:rPr>
                <w:rFonts w:ascii="Times New Roman" w:hAnsi="Times New Roman" w:cs="Times New Roman"/>
                <w:sz w:val="24"/>
                <w:szCs w:val="24"/>
              </w:rPr>
              <w:t xml:space="preserve"> (sec</w:t>
            </w:r>
            <w:r w:rsidRPr="00AD49BE">
              <w:rPr>
                <w:rFonts w:ascii="Times New Roman" w:hAnsi="Times New Roman" w:cs="Times New Roman"/>
                <w:sz w:val="24"/>
                <w:szCs w:val="24"/>
                <w:vertAlign w:val="superscript"/>
              </w:rPr>
              <w:t>-1</w:t>
            </w:r>
            <w:r w:rsidRPr="00AD49BE">
              <w:rPr>
                <w:rFonts w:ascii="Times New Roman" w:hAnsi="Times New Roman" w:cs="Times New Roman"/>
                <w:sz w:val="24"/>
                <w:szCs w:val="24"/>
              </w:rPr>
              <w:t>, CO</w:t>
            </w:r>
            <w:r w:rsidRPr="00AD49BE">
              <w:rPr>
                <w:rFonts w:ascii="Times New Roman" w:hAnsi="Times New Roman" w:cs="Times New Roman"/>
                <w:sz w:val="24"/>
                <w:szCs w:val="24"/>
                <w:vertAlign w:val="subscript"/>
              </w:rPr>
              <w:t>2</w:t>
            </w:r>
            <w:r w:rsidRPr="00AD49BE">
              <w:rPr>
                <w:rFonts w:ascii="Times New Roman" w:hAnsi="Times New Roman" w:cs="Times New Roman"/>
                <w:sz w:val="24"/>
                <w:szCs w:val="24"/>
              </w:rPr>
              <w:t xml:space="preserve"> at 308 K and 1 bar) </w:t>
            </w:r>
            <w:r w:rsidRPr="00AD49BE">
              <w:rPr>
                <w:rFonts w:ascii="Times New Roman" w:hAnsi="Times New Roman" w:cs="Times New Roman"/>
                <w:sz w:val="24"/>
                <w:szCs w:val="24"/>
              </w:rPr>
              <w:fldChar w:fldCharType="begin" w:fldLock="1"/>
            </w:r>
            <w:r w:rsidRPr="00AD49BE">
              <w:rPr>
                <w:rFonts w:ascii="Times New Roman" w:hAnsi="Times New Roman" w:cs="Times New Roman"/>
                <w:sz w:val="24"/>
                <w:szCs w:val="24"/>
              </w:rPr>
              <w:instrText>ADDIN CSL_CITATION {"citationItems":[{"id":"ITEM-1","itemData":{"DOI":"10.1016/j.jcou.2017.01.029","ISBN":"2212-9820","ISSN":"22129820","abstract":"Sorption equilibrium and kinetics of CO2, N2and CH4on a newly reported Zn-based metal organic framework (Zn4(pydc)4(DMF)2·3DMF (1)) were studied to evaluate its efficacy for CO2capture under realistic post-combustion conditions. Adsorption and desorption equilibria were measured gravimetrically for temperatures between 308 K and 338 K and pressures up to 5 bar. The Langmuir adsorption model was used to fit sorption data and the Ideal Adsorbed Solution Theory (IAST) was used to calculate selectivity from single-component isotherms suggesting that separation can be enhanced by a decrease in temperature. The MOF exhibited preferential CO2adsorption based on the high enthalpy of adsorption and adsorption selectivities of CO2over N2and CH4. Kinetics of adsorption and desorption of CO2(308K-338 K, pressures up to 1 bar) were fitted to the linear-driving force (LDF) kinetic model, showing a relatively fast adsorption and a low activation energy for adsorption and desorption. Diffusion inside the pores was found to be the rate-limiting step based on fits to the LDF model and the micropore diffusion model. Desorption kinetics studies at 1 bar indicated that CO2has greater average residence times at all temperatures and lower values of activation energy for desorption than N2and CH4. This suggests the selective adsorption and capture of CO2on (1) will be favored.","author":[{"dropping-particle":"","family":"Landaverde-Alvarado","given":"Carlos","non-dropping-particle":"","parse-names":false,"suffix":""},{"dropping-particle":"","family":"Morris","given":"Amanda J.","non-dropping-particle":"","parse-names":false,"suffix":""},{"dropping-particle":"","family":"Martin","given":"Stephen M.","non-dropping-particle":"","parse-names":false,"suffix":""}],"container-title":"Journal of CO2 Utilization","id":"ITEM-1","issued":{"date-parts":[["2017"]]},"page":"40-48","publisher":"Elsevier Ltd.","title":"Gas sorption and kinetics of CO2sorption and transport in a polymorphic microporous MOF with open Zn (II) coordination sites","type":"article-journal","volume":"19"},"uris":["http://www.mendeley.com/documents/?uuid=e27b6254-b2f9-43fe-ab4d-e41d37bf5aa2"]}],"mendeley":{"formattedCitation":"[2]","plainTextFormattedCitation":"[2]","previouslyFormattedCitation":"[2]"},"properties":{"noteIndex":0},"schema":"https://github.com/citation-style-language/schema/raw/master/csl-citation.json"}</w:instrText>
            </w:r>
            <w:r w:rsidRPr="0017284E">
              <w:rPr>
                <w:rFonts w:ascii="Times New Roman" w:hAnsi="Times New Roman" w:cs="Times New Roman"/>
                <w:sz w:val="24"/>
                <w:szCs w:val="24"/>
              </w:rPr>
              <w:fldChar w:fldCharType="separate"/>
            </w:r>
            <w:r w:rsidRPr="00AD49BE">
              <w:rPr>
                <w:rFonts w:ascii="Times New Roman" w:hAnsi="Times New Roman" w:cs="Times New Roman"/>
                <w:noProof/>
                <w:sz w:val="24"/>
                <w:szCs w:val="24"/>
              </w:rPr>
              <w:t>[2]</w:t>
            </w:r>
            <w:r w:rsidRPr="00AD49BE">
              <w:rPr>
                <w:rFonts w:ascii="Times New Roman" w:hAnsi="Times New Roman" w:cs="Times New Roman"/>
                <w:sz w:val="24"/>
                <w:szCs w:val="24"/>
              </w:rPr>
              <w:fldChar w:fldCharType="end"/>
            </w:r>
          </w:p>
        </w:tc>
        <w:tc>
          <w:tcPr>
            <w:tcW w:w="1710" w:type="dxa"/>
            <w:tcBorders>
              <w:top w:val="nil"/>
              <w:left w:val="nil"/>
              <w:bottom w:val="nil"/>
              <w:right w:val="nil"/>
            </w:tcBorders>
            <w:shd w:val="clear" w:color="auto" w:fill="auto"/>
            <w:vAlign w:val="center"/>
          </w:tcPr>
          <w:p w14:paraId="3937F782" w14:textId="77777777" w:rsidR="00AD49BE" w:rsidRPr="0017284E" w:rsidRDefault="00AD49BE" w:rsidP="00210466">
            <w:pPr>
              <w:keepNext/>
              <w:keepLines/>
              <w:spacing w:before="200"/>
              <w:ind w:firstLine="0"/>
              <w:jc w:val="center"/>
              <w:outlineLvl w:val="5"/>
              <w:rPr>
                <w:rFonts w:ascii="Times New Roman" w:hAnsi="Times New Roman" w:cs="Times New Roman"/>
                <w:sz w:val="24"/>
                <w:szCs w:val="24"/>
              </w:rPr>
            </w:pPr>
            <w:r w:rsidRPr="00AD49BE">
              <w:rPr>
                <w:rFonts w:ascii="Times New Roman" w:hAnsi="Times New Roman" w:cs="Times New Roman"/>
                <w:sz w:val="24"/>
                <w:szCs w:val="24"/>
              </w:rPr>
              <w:t>0.0119</w:t>
            </w:r>
          </w:p>
        </w:tc>
      </w:tr>
      <w:tr w:rsidR="00AD49BE" w:rsidRPr="00AD49BE" w14:paraId="36E24555" w14:textId="77777777" w:rsidTr="00210466">
        <w:trPr>
          <w:trHeight w:val="315"/>
          <w:jc w:val="center"/>
        </w:trPr>
        <w:tc>
          <w:tcPr>
            <w:tcW w:w="7740" w:type="dxa"/>
            <w:tcBorders>
              <w:top w:val="nil"/>
              <w:left w:val="nil"/>
              <w:bottom w:val="nil"/>
              <w:right w:val="nil"/>
            </w:tcBorders>
            <w:shd w:val="clear" w:color="auto" w:fill="auto"/>
            <w:vAlign w:val="center"/>
          </w:tcPr>
          <w:p w14:paraId="48E93729" w14:textId="77777777" w:rsidR="00AD49BE" w:rsidRPr="00AD49BE" w:rsidRDefault="00AD49BE" w:rsidP="00210466">
            <w:pPr>
              <w:spacing w:line="240" w:lineRule="auto"/>
              <w:jc w:val="center"/>
              <w:rPr>
                <w:rFonts w:ascii="Times New Roman" w:hAnsi="Times New Roman" w:cs="Times New Roman"/>
                <w:sz w:val="24"/>
                <w:szCs w:val="24"/>
              </w:rPr>
            </w:pPr>
            <w:r w:rsidRPr="00AD49BE">
              <w:rPr>
                <w:rFonts w:ascii="Times New Roman" w:hAnsi="Times New Roman" w:cs="Times New Roman"/>
                <w:sz w:val="24"/>
                <w:szCs w:val="24"/>
              </w:rPr>
              <w:t>Adsorption activation energy,</w:t>
            </w:r>
            <w:r w:rsidRPr="00AD49BE">
              <w:rPr>
                <w:rFonts w:ascii="Times New Roman" w:hAnsi="Times New Roman" w:cs="Times New Roman"/>
                <w:i/>
                <w:sz w:val="24"/>
                <w:szCs w:val="24"/>
              </w:rPr>
              <w:t xml:space="preserve"> E</w:t>
            </w:r>
            <w:r w:rsidRPr="00AD49BE">
              <w:rPr>
                <w:rFonts w:ascii="Times New Roman" w:hAnsi="Times New Roman" w:cs="Times New Roman"/>
                <w:i/>
                <w:sz w:val="24"/>
                <w:szCs w:val="24"/>
                <w:vertAlign w:val="subscript"/>
              </w:rPr>
              <w:t xml:space="preserve">A </w:t>
            </w:r>
            <w:r w:rsidRPr="00AD49BE">
              <w:rPr>
                <w:rFonts w:ascii="Times New Roman" w:hAnsi="Times New Roman" w:cs="Times New Roman"/>
                <w:sz w:val="24"/>
                <w:szCs w:val="24"/>
              </w:rPr>
              <w:t>(KJ/</w:t>
            </w:r>
            <w:proofErr w:type="spellStart"/>
            <w:r w:rsidRPr="00AD49BE">
              <w:rPr>
                <w:rFonts w:ascii="Times New Roman" w:hAnsi="Times New Roman" w:cs="Times New Roman"/>
                <w:sz w:val="24"/>
                <w:szCs w:val="24"/>
              </w:rPr>
              <w:t>mol</w:t>
            </w:r>
            <w:proofErr w:type="spellEnd"/>
            <w:r w:rsidRPr="00AD49BE">
              <w:rPr>
                <w:rFonts w:ascii="Times New Roman" w:hAnsi="Times New Roman" w:cs="Times New Roman"/>
                <w:sz w:val="24"/>
                <w:szCs w:val="24"/>
              </w:rPr>
              <w:t>, CO</w:t>
            </w:r>
            <w:r w:rsidRPr="00AD49BE">
              <w:rPr>
                <w:rFonts w:ascii="Times New Roman" w:hAnsi="Times New Roman" w:cs="Times New Roman"/>
                <w:sz w:val="24"/>
                <w:szCs w:val="24"/>
                <w:vertAlign w:val="subscript"/>
              </w:rPr>
              <w:t>2</w:t>
            </w:r>
            <w:r w:rsidRPr="00AD49BE">
              <w:rPr>
                <w:rFonts w:ascii="Times New Roman" w:hAnsi="Times New Roman" w:cs="Times New Roman"/>
                <w:sz w:val="24"/>
                <w:szCs w:val="24"/>
              </w:rPr>
              <w:t xml:space="preserve"> at 1 bar) </w:t>
            </w:r>
            <w:r w:rsidRPr="00AD49BE">
              <w:rPr>
                <w:rFonts w:ascii="Times New Roman" w:hAnsi="Times New Roman" w:cs="Times New Roman"/>
                <w:sz w:val="24"/>
                <w:szCs w:val="24"/>
              </w:rPr>
              <w:fldChar w:fldCharType="begin" w:fldLock="1"/>
            </w:r>
            <w:r w:rsidRPr="00AD49BE">
              <w:rPr>
                <w:rFonts w:ascii="Times New Roman" w:hAnsi="Times New Roman" w:cs="Times New Roman"/>
                <w:sz w:val="24"/>
                <w:szCs w:val="24"/>
              </w:rPr>
              <w:instrText>ADDIN CSL_CITATION {"citationItems":[{"id":"ITEM-1","itemData":{"DOI":"10.1016/j.jcou.2017.01.029","ISBN":"2212-9820","ISSN":"22129820","abstract":"Sorption equilibrium and kinetics of CO2, N2and CH4on a newly reported Zn-based metal organic framework (Zn4(pydc)4(DMF)2·3DMF (1)) were studied to evaluate its efficacy for CO2capture under realistic post-combustion conditions. Adsorption and desorption equilibria were measured gravimetrically for temperatures between 308 K and 338 K and pressures up to 5 bar. The Langmuir adsorption model was used to fit sorption data and the Ideal Adsorbed Solution Theory (IAST) was used to calculate selectivity from single-component isotherms suggesting that separation can be enhanced by a decrease in temperature. The MOF exhibited preferential CO2adsorption based on the high enthalpy of adsorption and adsorption selectivities of CO2over N2and CH4. Kinetics of adsorption and desorption of CO2(308K-338 K, pressures up to 1 bar) were fitted to the linear-driving force (LDF) kinetic model, showing a relatively fast adsorption and a low activation energy for adsorption and desorption. Diffusion inside the pores was found to be the rate-limiting step based on fits to the LDF model and the micropore diffusion model. Desorption kinetics studies at 1 bar indicated that CO2has greater average residence times at all temperatures and lower values of activation energy for desorption than N2and CH4. This suggests the selective adsorption and capture of CO2on (1) will be favored.","author":[{"dropping-particle":"","family":"Landaverde-Alvarado","given":"Carlos","non-dropping-particle":"","parse-names":false,"suffix":""},{"dropping-particle":"","family":"Morris","given":"Amanda J.","non-dropping-particle":"","parse-names":false,"suffix":""},{"dropping-particle":"","family":"Martin","given":"Stephen M.","non-dropping-particle":"","parse-names":false,"suffix":""}],"container-title":"Journal of CO2 Utilization","id":"ITEM-1","issued":{"date-parts":[["2017"]]},"page":"40-48","publisher":"Elsevier Ltd.","title":"Gas sorption and kinetics of CO2sorption and transport in a polymorphic microporous MOF with open Zn (II) coordination sites","type":"article-journal","volume":"19"},"uris":["http://www.mendeley.com/documents/?uuid=e27b6254-b2f9-43fe-ab4d-e41d37bf5aa2"]}],"mendeley":{"formattedCitation":"[2]","plainTextFormattedCitation":"[2]","previouslyFormattedCitation":"[2]"},"properties":{"noteIndex":0},"schema":"https://github.com/citation-style-language/schema/raw/master/csl-citation.json"}</w:instrText>
            </w:r>
            <w:r w:rsidRPr="0017284E">
              <w:rPr>
                <w:rFonts w:ascii="Times New Roman" w:hAnsi="Times New Roman" w:cs="Times New Roman"/>
                <w:sz w:val="24"/>
                <w:szCs w:val="24"/>
              </w:rPr>
              <w:fldChar w:fldCharType="separate"/>
            </w:r>
            <w:r w:rsidRPr="00AD49BE">
              <w:rPr>
                <w:rFonts w:ascii="Times New Roman" w:hAnsi="Times New Roman" w:cs="Times New Roman"/>
                <w:noProof/>
                <w:sz w:val="24"/>
                <w:szCs w:val="24"/>
              </w:rPr>
              <w:t>[2]</w:t>
            </w:r>
            <w:r w:rsidRPr="00AD49BE">
              <w:rPr>
                <w:rFonts w:ascii="Times New Roman" w:hAnsi="Times New Roman" w:cs="Times New Roman"/>
                <w:sz w:val="24"/>
                <w:szCs w:val="24"/>
              </w:rPr>
              <w:fldChar w:fldCharType="end"/>
            </w:r>
          </w:p>
        </w:tc>
        <w:tc>
          <w:tcPr>
            <w:tcW w:w="1710" w:type="dxa"/>
            <w:tcBorders>
              <w:top w:val="nil"/>
              <w:left w:val="nil"/>
              <w:bottom w:val="nil"/>
              <w:right w:val="nil"/>
            </w:tcBorders>
            <w:shd w:val="clear" w:color="auto" w:fill="auto"/>
            <w:vAlign w:val="center"/>
          </w:tcPr>
          <w:p w14:paraId="35F5EF18" w14:textId="77777777" w:rsidR="00AD49BE" w:rsidRPr="0017284E" w:rsidRDefault="00AD49BE" w:rsidP="00210466">
            <w:pPr>
              <w:keepNext/>
              <w:keepLines/>
              <w:spacing w:before="200"/>
              <w:ind w:firstLine="0"/>
              <w:jc w:val="center"/>
              <w:outlineLvl w:val="5"/>
              <w:rPr>
                <w:rFonts w:ascii="Times New Roman" w:hAnsi="Times New Roman" w:cs="Times New Roman"/>
                <w:sz w:val="24"/>
                <w:szCs w:val="24"/>
              </w:rPr>
            </w:pPr>
            <w:r w:rsidRPr="00AD49BE">
              <w:rPr>
                <w:rFonts w:ascii="Times New Roman" w:hAnsi="Times New Roman" w:cs="Times New Roman"/>
                <w:sz w:val="24"/>
                <w:szCs w:val="24"/>
              </w:rPr>
              <w:t>3.52</w:t>
            </w:r>
          </w:p>
        </w:tc>
      </w:tr>
      <w:tr w:rsidR="00AD49BE" w:rsidRPr="00AD49BE" w14:paraId="2DE85EC9" w14:textId="77777777" w:rsidTr="00210466">
        <w:trPr>
          <w:trHeight w:val="315"/>
          <w:jc w:val="center"/>
        </w:trPr>
        <w:tc>
          <w:tcPr>
            <w:tcW w:w="7740" w:type="dxa"/>
            <w:tcBorders>
              <w:top w:val="nil"/>
              <w:left w:val="nil"/>
              <w:bottom w:val="nil"/>
              <w:right w:val="nil"/>
            </w:tcBorders>
            <w:shd w:val="clear" w:color="auto" w:fill="auto"/>
            <w:vAlign w:val="center"/>
          </w:tcPr>
          <w:p w14:paraId="218AB103" w14:textId="77777777" w:rsidR="00AD49BE" w:rsidRPr="00AD49BE" w:rsidRDefault="00AD49BE" w:rsidP="00210466">
            <w:pPr>
              <w:spacing w:line="240" w:lineRule="auto"/>
              <w:jc w:val="center"/>
              <w:rPr>
                <w:rFonts w:ascii="Times New Roman" w:hAnsi="Times New Roman" w:cs="Times New Roman"/>
                <w:sz w:val="24"/>
                <w:szCs w:val="24"/>
              </w:rPr>
            </w:pPr>
            <w:r w:rsidRPr="00AD49BE">
              <w:rPr>
                <w:rFonts w:ascii="Times New Roman" w:hAnsi="Times New Roman" w:cs="Times New Roman"/>
                <w:sz w:val="24"/>
                <w:szCs w:val="24"/>
              </w:rPr>
              <w:t>Diffusion coefficient,</w:t>
            </w:r>
            <w:r w:rsidRPr="00AD49BE">
              <w:rPr>
                <w:rFonts w:ascii="Times New Roman" w:hAnsi="Times New Roman" w:cs="Times New Roman"/>
                <w:i/>
                <w:sz w:val="24"/>
                <w:szCs w:val="24"/>
              </w:rPr>
              <w:t xml:space="preserve"> D</w:t>
            </w:r>
            <w:r w:rsidRPr="00AD49BE">
              <w:rPr>
                <w:rFonts w:ascii="Times New Roman" w:hAnsi="Times New Roman" w:cs="Times New Roman"/>
                <w:i/>
                <w:sz w:val="24"/>
                <w:szCs w:val="24"/>
                <w:vertAlign w:val="subscript"/>
              </w:rPr>
              <w:t>s</w:t>
            </w:r>
            <w:r w:rsidRPr="00AD49BE">
              <w:rPr>
                <w:rFonts w:ascii="Times New Roman" w:hAnsi="Times New Roman" w:cs="Times New Roman"/>
                <w:i/>
                <w:sz w:val="24"/>
                <w:szCs w:val="24"/>
              </w:rPr>
              <w:t>/r</w:t>
            </w:r>
            <w:r w:rsidRPr="00AD49BE">
              <w:rPr>
                <w:rFonts w:ascii="Times New Roman" w:hAnsi="Times New Roman" w:cs="Times New Roman"/>
                <w:i/>
                <w:sz w:val="24"/>
                <w:szCs w:val="24"/>
                <w:vertAlign w:val="subscript"/>
              </w:rPr>
              <w:t>p</w:t>
            </w:r>
            <w:r w:rsidRPr="00AD49BE">
              <w:rPr>
                <w:rFonts w:ascii="Times New Roman" w:hAnsi="Times New Roman" w:cs="Times New Roman"/>
                <w:i/>
                <w:sz w:val="24"/>
                <w:szCs w:val="24"/>
                <w:vertAlign w:val="superscript"/>
              </w:rPr>
              <w:t xml:space="preserve">2 </w:t>
            </w:r>
            <w:r w:rsidRPr="00AD49BE">
              <w:rPr>
                <w:rFonts w:ascii="Times New Roman" w:hAnsi="Times New Roman" w:cs="Times New Roman"/>
                <w:sz w:val="24"/>
                <w:szCs w:val="24"/>
              </w:rPr>
              <w:t>• 10</w:t>
            </w:r>
            <w:r w:rsidRPr="00AD49BE">
              <w:rPr>
                <w:rFonts w:ascii="Times New Roman" w:hAnsi="Times New Roman" w:cs="Times New Roman"/>
                <w:sz w:val="24"/>
                <w:szCs w:val="24"/>
                <w:vertAlign w:val="superscript"/>
              </w:rPr>
              <w:t>-4</w:t>
            </w:r>
            <w:r w:rsidRPr="00AD49BE">
              <w:rPr>
                <w:rFonts w:ascii="Times New Roman" w:hAnsi="Times New Roman" w:cs="Times New Roman"/>
                <w:i/>
                <w:sz w:val="24"/>
                <w:szCs w:val="24"/>
              </w:rPr>
              <w:t xml:space="preserve"> </w:t>
            </w:r>
            <w:r w:rsidRPr="00AD49BE">
              <w:rPr>
                <w:rFonts w:ascii="Times New Roman" w:hAnsi="Times New Roman" w:cs="Times New Roman"/>
                <w:sz w:val="24"/>
                <w:szCs w:val="24"/>
              </w:rPr>
              <w:t>(1/sec, CO</w:t>
            </w:r>
            <w:r w:rsidRPr="00AD49BE">
              <w:rPr>
                <w:rFonts w:ascii="Times New Roman" w:hAnsi="Times New Roman" w:cs="Times New Roman"/>
                <w:sz w:val="24"/>
                <w:szCs w:val="24"/>
                <w:vertAlign w:val="subscript"/>
              </w:rPr>
              <w:t>2</w:t>
            </w:r>
            <w:r w:rsidRPr="00AD49BE">
              <w:rPr>
                <w:rFonts w:ascii="Times New Roman" w:hAnsi="Times New Roman" w:cs="Times New Roman"/>
                <w:sz w:val="24"/>
                <w:szCs w:val="24"/>
              </w:rPr>
              <w:t xml:space="preserve"> at 308 K and 1 bar) </w:t>
            </w:r>
            <w:r w:rsidRPr="00AD49BE">
              <w:rPr>
                <w:rFonts w:ascii="Times New Roman" w:hAnsi="Times New Roman" w:cs="Times New Roman"/>
                <w:sz w:val="24"/>
                <w:szCs w:val="24"/>
              </w:rPr>
              <w:fldChar w:fldCharType="begin" w:fldLock="1"/>
            </w:r>
            <w:r w:rsidRPr="00AD49BE">
              <w:rPr>
                <w:rFonts w:ascii="Times New Roman" w:hAnsi="Times New Roman" w:cs="Times New Roman"/>
                <w:sz w:val="24"/>
                <w:szCs w:val="24"/>
              </w:rPr>
              <w:instrText>ADDIN CSL_CITATION {"citationItems":[{"id":"ITEM-1","itemData":{"DOI":"10.1016/j.jcou.2017.01.029","ISBN":"2212-9820","ISSN":"22129820","abstract":"Sorption equilibrium and kinetics of CO2, N2and CH4on a newly reported Zn-based metal organic framework (Zn4(pydc)4(DMF)2·3DMF (1)) were studied to evaluate its efficacy for CO2capture under realistic post-combustion conditions. Adsorption and desorption equilibria were measured gravimetrically for temperatures between 308 K and 338 K and pressures up to 5 bar. The Langmuir adsorption model was used to fit sorption data and the Ideal Adsorbed Solution Theory (IAST) was used to calculate selectivity from single-component isotherms suggesting that separation can be enhanced by a decrease in temperature. The MOF exhibited preferential CO2adsorption based on the high enthalpy of adsorption and adsorption selectivities of CO2over N2and CH4. Kinetics of adsorption and desorption of CO2(308K-338 K, pressures up to 1 bar) were fitted to the linear-driving force (LDF) kinetic model, showing a relatively fast adsorption and a low activation energy for adsorption and desorption. Diffusion inside the pores was found to be the rate-limiting step based on fits to the LDF model and the micropore diffusion model. Desorption kinetics studies at 1 bar indicated that CO2has greater average residence times at all temperatures and lower values of activation energy for desorption than N2and CH4. This suggests the selective adsorption and capture of CO2on (1) will be favored.","author":[{"dropping-particle":"","family":"Landaverde-Alvarado","given":"Carlos","non-dropping-particle":"","parse-names":false,"suffix":""},{"dropping-particle":"","family":"Morris","given":"Amanda J.","non-dropping-particle":"","parse-names":false,"suffix":""},{"dropping-particle":"","family":"Martin","given":"Stephen M.","non-dropping-particle":"","parse-names":false,"suffix":""}],"container-title":"Journal of CO2 Utilization","id":"ITEM-1","issued":{"date-parts":[["2017"]]},"page":"40-48","publisher":"Elsevier Ltd.","title":"Gas sorption and kinetics of CO2sorption and transport in a polymorphic microporous MOF with open Zn (II) coordination sites","type":"article-journal","volume":"19"},"uris":["http://www.mendeley.com/documents/?uuid=e27b6254-b2f9-43fe-ab4d-e41d37bf5aa2"]}],"mendeley":{"formattedCitation":"[2]","plainTextFormattedCitation":"[2]","previouslyFormattedCitation":"[2]"},"properties":{"noteIndex":0},"schema":"https://github.com/citation-style-language/schema/raw/master/csl-citation.json"}</w:instrText>
            </w:r>
            <w:r w:rsidRPr="0017284E">
              <w:rPr>
                <w:rFonts w:ascii="Times New Roman" w:hAnsi="Times New Roman" w:cs="Times New Roman"/>
                <w:sz w:val="24"/>
                <w:szCs w:val="24"/>
              </w:rPr>
              <w:fldChar w:fldCharType="separate"/>
            </w:r>
            <w:r w:rsidRPr="00AD49BE">
              <w:rPr>
                <w:rFonts w:ascii="Times New Roman" w:hAnsi="Times New Roman" w:cs="Times New Roman"/>
                <w:noProof/>
                <w:sz w:val="24"/>
                <w:szCs w:val="24"/>
              </w:rPr>
              <w:t>[2]</w:t>
            </w:r>
            <w:r w:rsidRPr="00AD49BE">
              <w:rPr>
                <w:rFonts w:ascii="Times New Roman" w:hAnsi="Times New Roman" w:cs="Times New Roman"/>
                <w:sz w:val="24"/>
                <w:szCs w:val="24"/>
              </w:rPr>
              <w:fldChar w:fldCharType="end"/>
            </w:r>
          </w:p>
        </w:tc>
        <w:tc>
          <w:tcPr>
            <w:tcW w:w="1710" w:type="dxa"/>
            <w:tcBorders>
              <w:top w:val="nil"/>
              <w:left w:val="nil"/>
              <w:bottom w:val="nil"/>
              <w:right w:val="nil"/>
            </w:tcBorders>
            <w:shd w:val="clear" w:color="auto" w:fill="auto"/>
            <w:vAlign w:val="center"/>
          </w:tcPr>
          <w:p w14:paraId="60B57F7A" w14:textId="77777777" w:rsidR="00AD49BE" w:rsidRPr="0017284E" w:rsidRDefault="00AD49BE" w:rsidP="00210466">
            <w:pPr>
              <w:keepNext/>
              <w:keepLines/>
              <w:spacing w:before="200"/>
              <w:ind w:firstLine="0"/>
              <w:jc w:val="center"/>
              <w:outlineLvl w:val="5"/>
              <w:rPr>
                <w:rFonts w:ascii="Times New Roman" w:hAnsi="Times New Roman" w:cs="Times New Roman"/>
                <w:sz w:val="24"/>
                <w:szCs w:val="24"/>
              </w:rPr>
            </w:pPr>
            <w:r w:rsidRPr="00AD49BE">
              <w:rPr>
                <w:rFonts w:ascii="Times New Roman" w:hAnsi="Times New Roman" w:cs="Times New Roman"/>
                <w:sz w:val="24"/>
                <w:szCs w:val="24"/>
              </w:rPr>
              <w:t>7.92</w:t>
            </w:r>
          </w:p>
        </w:tc>
      </w:tr>
      <w:tr w:rsidR="00AD49BE" w:rsidRPr="00AD49BE" w14:paraId="067CC2C0" w14:textId="77777777" w:rsidTr="00210466">
        <w:trPr>
          <w:trHeight w:val="315"/>
          <w:jc w:val="center"/>
        </w:trPr>
        <w:tc>
          <w:tcPr>
            <w:tcW w:w="7740" w:type="dxa"/>
            <w:tcBorders>
              <w:top w:val="nil"/>
              <w:left w:val="nil"/>
              <w:bottom w:val="nil"/>
              <w:right w:val="nil"/>
            </w:tcBorders>
            <w:shd w:val="clear" w:color="auto" w:fill="auto"/>
            <w:vAlign w:val="center"/>
          </w:tcPr>
          <w:p w14:paraId="46891B56" w14:textId="77777777" w:rsidR="00AD49BE" w:rsidRPr="00AD49BE" w:rsidRDefault="00AD49BE" w:rsidP="00210466">
            <w:pPr>
              <w:spacing w:line="240" w:lineRule="auto"/>
              <w:jc w:val="center"/>
              <w:rPr>
                <w:rFonts w:ascii="Times New Roman" w:hAnsi="Times New Roman" w:cs="Times New Roman"/>
                <w:sz w:val="24"/>
                <w:szCs w:val="24"/>
              </w:rPr>
            </w:pPr>
            <w:r w:rsidRPr="00AD49BE">
              <w:rPr>
                <w:rFonts w:ascii="Times New Roman" w:hAnsi="Times New Roman" w:cs="Times New Roman"/>
                <w:sz w:val="24"/>
                <w:szCs w:val="24"/>
              </w:rPr>
              <w:t xml:space="preserve">Desorption transport coefficient, </w:t>
            </w:r>
            <w:proofErr w:type="spellStart"/>
            <w:r w:rsidRPr="00AD49BE">
              <w:rPr>
                <w:rFonts w:ascii="Times New Roman" w:hAnsi="Times New Roman" w:cs="Times New Roman"/>
                <w:i/>
                <w:sz w:val="24"/>
                <w:szCs w:val="24"/>
              </w:rPr>
              <w:t>K</w:t>
            </w:r>
            <w:r w:rsidRPr="00AD49BE">
              <w:rPr>
                <w:rFonts w:ascii="Times New Roman" w:hAnsi="Times New Roman" w:cs="Times New Roman"/>
                <w:i/>
                <w:sz w:val="24"/>
                <w:szCs w:val="24"/>
                <w:vertAlign w:val="subscript"/>
              </w:rPr>
              <w:t>des</w:t>
            </w:r>
            <w:proofErr w:type="spellEnd"/>
            <w:r w:rsidRPr="00AD49BE">
              <w:rPr>
                <w:rFonts w:ascii="Times New Roman" w:hAnsi="Times New Roman" w:cs="Times New Roman"/>
                <w:sz w:val="24"/>
                <w:szCs w:val="24"/>
              </w:rPr>
              <w:t xml:space="preserve"> (sec</w:t>
            </w:r>
            <w:r w:rsidRPr="00AD49BE">
              <w:rPr>
                <w:rFonts w:ascii="Times New Roman" w:hAnsi="Times New Roman" w:cs="Times New Roman"/>
                <w:sz w:val="24"/>
                <w:szCs w:val="24"/>
                <w:vertAlign w:val="superscript"/>
              </w:rPr>
              <w:t>-1</w:t>
            </w:r>
            <w:r w:rsidRPr="00AD49BE">
              <w:rPr>
                <w:rFonts w:ascii="Times New Roman" w:hAnsi="Times New Roman" w:cs="Times New Roman"/>
                <w:sz w:val="24"/>
                <w:szCs w:val="24"/>
              </w:rPr>
              <w:t>, CO</w:t>
            </w:r>
            <w:r w:rsidRPr="00AD49BE">
              <w:rPr>
                <w:rFonts w:ascii="Times New Roman" w:hAnsi="Times New Roman" w:cs="Times New Roman"/>
                <w:sz w:val="24"/>
                <w:szCs w:val="24"/>
                <w:vertAlign w:val="subscript"/>
              </w:rPr>
              <w:t>2</w:t>
            </w:r>
            <w:r w:rsidRPr="00AD49BE">
              <w:rPr>
                <w:rFonts w:ascii="Times New Roman" w:hAnsi="Times New Roman" w:cs="Times New Roman"/>
                <w:sz w:val="24"/>
                <w:szCs w:val="24"/>
              </w:rPr>
              <w:t xml:space="preserve"> at 308 K and 1 bar) </w:t>
            </w:r>
            <w:r w:rsidRPr="00AD49BE">
              <w:rPr>
                <w:rFonts w:ascii="Times New Roman" w:hAnsi="Times New Roman" w:cs="Times New Roman"/>
                <w:sz w:val="24"/>
                <w:szCs w:val="24"/>
              </w:rPr>
              <w:fldChar w:fldCharType="begin" w:fldLock="1"/>
            </w:r>
            <w:r w:rsidRPr="00AD49BE">
              <w:rPr>
                <w:rFonts w:ascii="Times New Roman" w:hAnsi="Times New Roman" w:cs="Times New Roman"/>
                <w:sz w:val="24"/>
                <w:szCs w:val="24"/>
              </w:rPr>
              <w:instrText>ADDIN CSL_CITATION {"citationItems":[{"id":"ITEM-1","itemData":{"DOI":"10.1016/j.jcou.2017.01.029","ISBN":"2212-9820","ISSN":"22129820","abstract":"Sorption equilibrium and kinetics of CO2, N2and CH4on a newly reported Zn-based metal organic framework (Zn4(pydc)4(DMF)2·3DMF (1)) were studied to evaluate its efficacy for CO2capture under realistic post-combustion conditions. Adsorption and desorption equilibria were measured gravimetrically for temperatures between 308 K and 338 K and pressures up to 5 bar. The Langmuir adsorption model was used to fit sorption data and the Ideal Adsorbed Solution Theory (IAST) was used to calculate selectivity from single-component isotherms suggesting that separation can be enhanced by a decrease in temperature. The MOF exhibited preferential CO2adsorption based on the high enthalpy of adsorption and adsorption selectivities of CO2over N2and CH4. Kinetics of adsorption and desorption of CO2(308K-338 K, pressures up to 1 bar) were fitted to the linear-driving force (LDF) kinetic model, showing a relatively fast adsorption and a low activation energy for adsorption and desorption. Diffusion inside the pores was found to be the rate-limiting step based on fits to the LDF model and the micropore diffusion model. Desorption kinetics studies at 1 bar indicated that CO2has greater average residence times at all temperatures and lower values of activation energy for desorption than N2and CH4. This suggests the selective adsorption and capture of CO2on (1) will be favored.","author":[{"dropping-particle":"","family":"Landaverde-Alvarado","given":"Carlos","non-dropping-particle":"","parse-names":false,"suffix":""},{"dropping-particle":"","family":"Morris","given":"Amanda J.","non-dropping-particle":"","parse-names":false,"suffix":""},{"dropping-particle":"","family":"Martin","given":"Stephen M.","non-dropping-particle":"","parse-names":false,"suffix":""}],"container-title":"Journal of CO2 Utilization","id":"ITEM-1","issued":{"date-parts":[["2017"]]},"page":"40-48","publisher":"Elsevier Ltd.","title":"Gas sorption and kinetics of CO2sorption and transport in a polymorphic microporous MOF with open Zn (II) coordination sites","type":"article-journal","volume":"19"},"uris":["http://www.mendeley.com/documents/?uuid=e27b6254-b2f9-43fe-ab4d-e41d37bf5aa2"]}],"mendeley":{"formattedCitation":"[2]","plainTextFormattedCitation":"[2]","previouslyFormattedCitation":"[2]"},"properties":{"noteIndex":0},"schema":"https://github.com/citation-style-language/schema/raw/master/csl-citation.json"}</w:instrText>
            </w:r>
            <w:r w:rsidRPr="0017284E">
              <w:rPr>
                <w:rFonts w:ascii="Times New Roman" w:hAnsi="Times New Roman" w:cs="Times New Roman"/>
                <w:sz w:val="24"/>
                <w:szCs w:val="24"/>
              </w:rPr>
              <w:fldChar w:fldCharType="separate"/>
            </w:r>
            <w:r w:rsidRPr="00AD49BE">
              <w:rPr>
                <w:rFonts w:ascii="Times New Roman" w:hAnsi="Times New Roman" w:cs="Times New Roman"/>
                <w:noProof/>
                <w:sz w:val="24"/>
                <w:szCs w:val="24"/>
              </w:rPr>
              <w:t>[2]</w:t>
            </w:r>
            <w:r w:rsidRPr="00AD49BE">
              <w:rPr>
                <w:rFonts w:ascii="Times New Roman" w:hAnsi="Times New Roman" w:cs="Times New Roman"/>
                <w:sz w:val="24"/>
                <w:szCs w:val="24"/>
              </w:rPr>
              <w:fldChar w:fldCharType="end"/>
            </w:r>
          </w:p>
        </w:tc>
        <w:tc>
          <w:tcPr>
            <w:tcW w:w="1710" w:type="dxa"/>
            <w:tcBorders>
              <w:top w:val="nil"/>
              <w:left w:val="nil"/>
              <w:bottom w:val="nil"/>
              <w:right w:val="nil"/>
            </w:tcBorders>
            <w:shd w:val="clear" w:color="auto" w:fill="auto"/>
            <w:vAlign w:val="center"/>
          </w:tcPr>
          <w:p w14:paraId="14EA95AD" w14:textId="77777777" w:rsidR="00AD49BE" w:rsidRPr="0017284E" w:rsidRDefault="00AD49BE" w:rsidP="00210466">
            <w:pPr>
              <w:keepNext/>
              <w:keepLines/>
              <w:spacing w:before="200"/>
              <w:ind w:firstLine="0"/>
              <w:jc w:val="center"/>
              <w:outlineLvl w:val="5"/>
              <w:rPr>
                <w:rFonts w:ascii="Times New Roman" w:hAnsi="Times New Roman" w:cs="Times New Roman"/>
                <w:sz w:val="24"/>
                <w:szCs w:val="24"/>
              </w:rPr>
            </w:pPr>
            <w:r w:rsidRPr="00AD49BE">
              <w:rPr>
                <w:rFonts w:ascii="Times New Roman" w:hAnsi="Times New Roman" w:cs="Times New Roman"/>
                <w:sz w:val="24"/>
                <w:szCs w:val="24"/>
              </w:rPr>
              <w:t>0.011</w:t>
            </w:r>
          </w:p>
        </w:tc>
      </w:tr>
      <w:tr w:rsidR="00AD49BE" w:rsidRPr="00AD49BE" w14:paraId="67B8CE12" w14:textId="77777777" w:rsidTr="00210466">
        <w:trPr>
          <w:trHeight w:val="315"/>
          <w:jc w:val="center"/>
        </w:trPr>
        <w:tc>
          <w:tcPr>
            <w:tcW w:w="7740" w:type="dxa"/>
            <w:tcBorders>
              <w:top w:val="nil"/>
              <w:left w:val="nil"/>
              <w:bottom w:val="nil"/>
              <w:right w:val="nil"/>
            </w:tcBorders>
            <w:shd w:val="clear" w:color="auto" w:fill="auto"/>
            <w:vAlign w:val="center"/>
          </w:tcPr>
          <w:p w14:paraId="7B47FC5D" w14:textId="77777777" w:rsidR="00AD49BE" w:rsidRPr="00AD49BE" w:rsidRDefault="00AD49BE" w:rsidP="00210466">
            <w:pPr>
              <w:spacing w:line="240" w:lineRule="auto"/>
              <w:jc w:val="center"/>
              <w:rPr>
                <w:rFonts w:ascii="Times New Roman" w:hAnsi="Times New Roman" w:cs="Times New Roman"/>
                <w:sz w:val="24"/>
                <w:szCs w:val="24"/>
              </w:rPr>
            </w:pPr>
            <w:r w:rsidRPr="00AD49BE">
              <w:rPr>
                <w:rFonts w:ascii="Times New Roman" w:hAnsi="Times New Roman" w:cs="Times New Roman"/>
                <w:sz w:val="24"/>
                <w:szCs w:val="24"/>
              </w:rPr>
              <w:t xml:space="preserve">Gas residence time, </w:t>
            </w:r>
            <w:r w:rsidRPr="00AD49BE">
              <w:rPr>
                <w:rFonts w:ascii="Times New Roman" w:hAnsi="Times New Roman" w:cs="Times New Roman"/>
                <w:i/>
                <w:sz w:val="24"/>
                <w:szCs w:val="24"/>
              </w:rPr>
              <w:t>τ</w:t>
            </w:r>
            <w:r w:rsidRPr="00AD49BE">
              <w:rPr>
                <w:rFonts w:ascii="Times New Roman" w:hAnsi="Times New Roman" w:cs="Times New Roman"/>
                <w:sz w:val="24"/>
                <w:szCs w:val="24"/>
              </w:rPr>
              <w:t xml:space="preserve"> (sec, CO</w:t>
            </w:r>
            <w:r w:rsidRPr="00AD49BE">
              <w:rPr>
                <w:rFonts w:ascii="Times New Roman" w:hAnsi="Times New Roman" w:cs="Times New Roman"/>
                <w:sz w:val="24"/>
                <w:szCs w:val="24"/>
                <w:vertAlign w:val="subscript"/>
              </w:rPr>
              <w:t>2</w:t>
            </w:r>
            <w:r w:rsidRPr="00AD49BE">
              <w:rPr>
                <w:rFonts w:ascii="Times New Roman" w:hAnsi="Times New Roman" w:cs="Times New Roman"/>
                <w:sz w:val="24"/>
                <w:szCs w:val="24"/>
              </w:rPr>
              <w:t xml:space="preserve"> at 308 K and 1 bar) </w:t>
            </w:r>
            <w:r w:rsidRPr="00AD49BE">
              <w:rPr>
                <w:rFonts w:ascii="Times New Roman" w:hAnsi="Times New Roman" w:cs="Times New Roman"/>
                <w:sz w:val="24"/>
                <w:szCs w:val="24"/>
              </w:rPr>
              <w:fldChar w:fldCharType="begin" w:fldLock="1"/>
            </w:r>
            <w:r w:rsidRPr="00AD49BE">
              <w:rPr>
                <w:rFonts w:ascii="Times New Roman" w:hAnsi="Times New Roman" w:cs="Times New Roman"/>
                <w:sz w:val="24"/>
                <w:szCs w:val="24"/>
              </w:rPr>
              <w:instrText>ADDIN CSL_CITATION {"citationItems":[{"id":"ITEM-1","itemData":{"DOI":"10.1016/j.jcou.2017.01.029","ISBN":"2212-9820","ISSN":"22129820","abstract":"Sorption equilibrium and kinetics of CO2, N2and CH4on a newly reported Zn-based metal organic framework (Zn4(pydc)4(DMF)2·3DMF (1)) were studied to evaluate its efficacy for CO2capture under realistic post-combustion conditions. Adsorption and desorption equilibria were measured gravimetrically for temperatures between 308 K and 338 K and pressures up to 5 bar. The Langmuir adsorption model was used to fit sorption data and the Ideal Adsorbed Solution Theory (IAST) was used to calculate selectivity from single-component isotherms suggesting that separation can be enhanced by a decrease in temperature. The MOF exhibited preferential CO2adsorption based on the high enthalpy of adsorption and adsorption selectivities of CO2over N2and CH4. Kinetics of adsorption and desorption of CO2(308K-338 K, pressures up to 1 bar) were fitted to the linear-driving force (LDF) kinetic model, showing a relatively fast adsorption and a low activation energy for adsorption and desorption. Diffusion inside the pores was found to be the rate-limiting step based on fits to the LDF model and the micropore diffusion model. Desorption kinetics studies at 1 bar indicated that CO2has greater average residence times at all temperatures and lower values of activation energy for desorption than N2and CH4. This suggests the selective adsorption and capture of CO2on (1) will be favored.","author":[{"dropping-particle":"","family":"Landaverde-Alvarado","given":"Carlos","non-dropping-particle":"","parse-names":false,"suffix":""},{"dropping-particle":"","family":"Morris","given":"Amanda J.","non-dropping-particle":"","parse-names":false,"suffix":""},{"dropping-particle":"","family":"Martin","given":"Stephen M.","non-dropping-particle":"","parse-names":false,"suffix":""}],"container-title":"Journal of CO2 Utilization","id":"ITEM-1","issued":{"date-parts":[["2017"]]},"page":"40-48","publisher":"Elsevier Ltd.","title":"Gas sorption and kinetics of CO2sorption and transport in a polymorphic microporous MOF with open Zn (II) coordination sites","type":"article-journal","volume":"19"},"uris":["http://www.mendeley.com/documents/?uuid=e27b6254-b2f9-43fe-ab4d-e41d37bf5aa2"]}],"mendeley":{"formattedCitation":"[2]","plainTextFormattedCitation":"[2]","previouslyFormattedCitation":"[2]"},"properties":{"noteIndex":0},"schema":"https://github.com/citation-style-language/schema/raw/master/csl-citation.json"}</w:instrText>
            </w:r>
            <w:r w:rsidRPr="0017284E">
              <w:rPr>
                <w:rFonts w:ascii="Times New Roman" w:hAnsi="Times New Roman" w:cs="Times New Roman"/>
                <w:sz w:val="24"/>
                <w:szCs w:val="24"/>
              </w:rPr>
              <w:fldChar w:fldCharType="separate"/>
            </w:r>
            <w:r w:rsidRPr="00AD49BE">
              <w:rPr>
                <w:rFonts w:ascii="Times New Roman" w:hAnsi="Times New Roman" w:cs="Times New Roman"/>
                <w:noProof/>
                <w:sz w:val="24"/>
                <w:szCs w:val="24"/>
              </w:rPr>
              <w:t>[2]</w:t>
            </w:r>
            <w:r w:rsidRPr="00AD49BE">
              <w:rPr>
                <w:rFonts w:ascii="Times New Roman" w:hAnsi="Times New Roman" w:cs="Times New Roman"/>
                <w:sz w:val="24"/>
                <w:szCs w:val="24"/>
              </w:rPr>
              <w:fldChar w:fldCharType="end"/>
            </w:r>
          </w:p>
        </w:tc>
        <w:tc>
          <w:tcPr>
            <w:tcW w:w="1710" w:type="dxa"/>
            <w:tcBorders>
              <w:top w:val="nil"/>
              <w:left w:val="nil"/>
              <w:bottom w:val="nil"/>
              <w:right w:val="nil"/>
            </w:tcBorders>
            <w:shd w:val="clear" w:color="auto" w:fill="auto"/>
            <w:vAlign w:val="center"/>
          </w:tcPr>
          <w:p w14:paraId="13A979F8" w14:textId="77777777" w:rsidR="00AD49BE" w:rsidRPr="0017284E" w:rsidRDefault="00AD49BE" w:rsidP="00210466">
            <w:pPr>
              <w:keepNext/>
              <w:keepLines/>
              <w:spacing w:before="200"/>
              <w:ind w:firstLine="0"/>
              <w:jc w:val="center"/>
              <w:outlineLvl w:val="5"/>
              <w:rPr>
                <w:rFonts w:ascii="Times New Roman" w:hAnsi="Times New Roman" w:cs="Times New Roman"/>
                <w:sz w:val="24"/>
                <w:szCs w:val="24"/>
              </w:rPr>
            </w:pPr>
            <w:r w:rsidRPr="00AD49BE">
              <w:rPr>
                <w:rFonts w:ascii="Times New Roman" w:hAnsi="Times New Roman" w:cs="Times New Roman"/>
                <w:sz w:val="24"/>
                <w:szCs w:val="24"/>
              </w:rPr>
              <w:t>89.97</w:t>
            </w:r>
          </w:p>
        </w:tc>
      </w:tr>
      <w:tr w:rsidR="00AD49BE" w:rsidRPr="00C74B14" w14:paraId="61BE9C49" w14:textId="77777777" w:rsidTr="00210466">
        <w:trPr>
          <w:trHeight w:val="315"/>
          <w:jc w:val="center"/>
        </w:trPr>
        <w:tc>
          <w:tcPr>
            <w:tcW w:w="7740" w:type="dxa"/>
            <w:tcBorders>
              <w:top w:val="nil"/>
              <w:left w:val="nil"/>
              <w:bottom w:val="single" w:sz="4" w:space="0" w:color="auto"/>
              <w:right w:val="nil"/>
            </w:tcBorders>
            <w:shd w:val="clear" w:color="auto" w:fill="auto"/>
            <w:vAlign w:val="center"/>
          </w:tcPr>
          <w:p w14:paraId="37C68479" w14:textId="77777777" w:rsidR="00AD49BE" w:rsidRPr="00AD49BE" w:rsidRDefault="00AD49BE" w:rsidP="00210466">
            <w:pPr>
              <w:spacing w:line="240" w:lineRule="auto"/>
              <w:jc w:val="center"/>
              <w:rPr>
                <w:rFonts w:ascii="Times New Roman" w:hAnsi="Times New Roman" w:cs="Times New Roman"/>
                <w:sz w:val="24"/>
                <w:szCs w:val="24"/>
              </w:rPr>
            </w:pPr>
            <w:r w:rsidRPr="00AD49BE">
              <w:rPr>
                <w:rFonts w:ascii="Times New Roman" w:hAnsi="Times New Roman" w:cs="Times New Roman"/>
                <w:sz w:val="24"/>
                <w:szCs w:val="24"/>
              </w:rPr>
              <w:t xml:space="preserve">Desorption activation energy, </w:t>
            </w:r>
            <w:r w:rsidRPr="00AD49BE">
              <w:rPr>
                <w:rFonts w:ascii="Times New Roman" w:hAnsi="Times New Roman" w:cs="Times New Roman"/>
                <w:i/>
                <w:sz w:val="24"/>
                <w:szCs w:val="24"/>
              </w:rPr>
              <w:t>E</w:t>
            </w:r>
            <w:r w:rsidRPr="00AD49BE">
              <w:rPr>
                <w:rFonts w:ascii="Times New Roman" w:hAnsi="Times New Roman" w:cs="Times New Roman"/>
                <w:i/>
                <w:sz w:val="24"/>
                <w:szCs w:val="24"/>
                <w:vertAlign w:val="subscript"/>
              </w:rPr>
              <w:t xml:space="preserve">A </w:t>
            </w:r>
            <w:r w:rsidRPr="00AD49BE">
              <w:rPr>
                <w:rFonts w:ascii="Times New Roman" w:hAnsi="Times New Roman" w:cs="Times New Roman"/>
                <w:sz w:val="24"/>
                <w:szCs w:val="24"/>
              </w:rPr>
              <w:t>(KJ/</w:t>
            </w:r>
            <w:proofErr w:type="spellStart"/>
            <w:r w:rsidRPr="00AD49BE">
              <w:rPr>
                <w:rFonts w:ascii="Times New Roman" w:hAnsi="Times New Roman" w:cs="Times New Roman"/>
                <w:sz w:val="24"/>
                <w:szCs w:val="24"/>
              </w:rPr>
              <w:t>mol</w:t>
            </w:r>
            <w:proofErr w:type="spellEnd"/>
            <w:r w:rsidRPr="00AD49BE">
              <w:rPr>
                <w:rFonts w:ascii="Times New Roman" w:hAnsi="Times New Roman" w:cs="Times New Roman"/>
                <w:sz w:val="24"/>
                <w:szCs w:val="24"/>
              </w:rPr>
              <w:t>, CO</w:t>
            </w:r>
            <w:r w:rsidRPr="00AD49BE">
              <w:rPr>
                <w:rFonts w:ascii="Times New Roman" w:hAnsi="Times New Roman" w:cs="Times New Roman"/>
                <w:sz w:val="24"/>
                <w:szCs w:val="24"/>
                <w:vertAlign w:val="subscript"/>
              </w:rPr>
              <w:t>2</w:t>
            </w:r>
            <w:r w:rsidRPr="00AD49BE">
              <w:rPr>
                <w:rFonts w:ascii="Times New Roman" w:hAnsi="Times New Roman" w:cs="Times New Roman"/>
                <w:sz w:val="24"/>
                <w:szCs w:val="24"/>
              </w:rPr>
              <w:t xml:space="preserve"> at 1 bar) </w:t>
            </w:r>
            <w:r w:rsidRPr="00AD49BE">
              <w:rPr>
                <w:rFonts w:ascii="Times New Roman" w:hAnsi="Times New Roman" w:cs="Times New Roman"/>
                <w:sz w:val="24"/>
                <w:szCs w:val="24"/>
              </w:rPr>
              <w:fldChar w:fldCharType="begin" w:fldLock="1"/>
            </w:r>
            <w:r w:rsidRPr="00AD49BE">
              <w:rPr>
                <w:rFonts w:ascii="Times New Roman" w:hAnsi="Times New Roman" w:cs="Times New Roman"/>
                <w:sz w:val="24"/>
                <w:szCs w:val="24"/>
              </w:rPr>
              <w:instrText>ADDIN CSL_CITATION {"citationItems":[{"id":"ITEM-1","itemData":{"DOI":"10.1016/j.jcou.2017.01.029","ISBN":"2212-9820","ISSN":"22129820","abstract":"Sorption equilibrium and kinetics of CO2, N2and CH4on a newly reported Zn-based metal organic framework (Zn4(pydc)4(DMF)2·3DMF (1)) were studied to evaluate its efficacy for CO2capture under realistic post-combustion conditions. Adsorption and desorption equilibria were measured gravimetrically for temperatures between 308 K and 338 K and pressures up to 5 bar. The Langmuir adsorption model was used to fit sorption data and the Ideal Adsorbed Solution Theory (IAST) was used to calculate selectivity from single-component isotherms suggesting that separation can be enhanced by a decrease in temperature. The MOF exhibited preferential CO2adsorption based on the high enthalpy of adsorption and adsorption selectivities of CO2over N2and CH4. Kinetics of adsorption and desorption of CO2(308K-338 K, pressures up to 1 bar) were fitted to the linear-driving force (LDF) kinetic model, showing a relatively fast adsorption and a low activation energy for adsorption and desorption. Diffusion inside the pores was found to be the rate-limiting step based on fits to the LDF model and the micropore diffusion model. Desorption kinetics studies at 1 bar indicated that CO2has greater average residence times at all temperatures and lower values of activation energy for desorption than N2and CH4. This suggests the selective adsorption and capture of CO2on (1) will be favored.","author":[{"dropping-particle":"","family":"Landaverde-Alvarado","given":"Carlos","non-dropping-particle":"","parse-names":false,"suffix":""},{"dropping-particle":"","family":"Morris","given":"Amanda J.","non-dropping-particle":"","parse-names":false,"suffix":""},{"dropping-particle":"","family":"Martin","given":"Stephen M.","non-dropping-particle":"","parse-names":false,"suffix":""}],"container-title":"Journal of CO2 Utilization","id":"ITEM-1","issued":{"date-parts":[["2017"]]},"page":"40-48","publisher":"Elsevier Ltd.","title":"Gas sorption and kinetics of CO2sorption and transport in a polymorphic microporous MOF with open Zn (II) coordination sites","type":"article-journal","volume":"19"},"uris":["http://www.mendeley.com/documents/?uuid=e27b6254-b2f9-43fe-ab4d-e41d37bf5aa2"]}],"mendeley":{"formattedCitation":"[2]","plainTextFormattedCitation":"[2]","previouslyFormattedCitation":"[2]"},"properties":{"noteIndex":0},"schema":"https://github.com/citation-style-language/schema/raw/master/csl-citation.json"}</w:instrText>
            </w:r>
            <w:r w:rsidRPr="0017284E">
              <w:rPr>
                <w:rFonts w:ascii="Times New Roman" w:hAnsi="Times New Roman" w:cs="Times New Roman"/>
                <w:sz w:val="24"/>
                <w:szCs w:val="24"/>
              </w:rPr>
              <w:fldChar w:fldCharType="separate"/>
            </w:r>
            <w:r w:rsidRPr="00AD49BE">
              <w:rPr>
                <w:rFonts w:ascii="Times New Roman" w:hAnsi="Times New Roman" w:cs="Times New Roman"/>
                <w:noProof/>
                <w:sz w:val="24"/>
                <w:szCs w:val="24"/>
              </w:rPr>
              <w:t>[2]</w:t>
            </w:r>
            <w:r w:rsidRPr="00AD49BE">
              <w:rPr>
                <w:rFonts w:ascii="Times New Roman" w:hAnsi="Times New Roman" w:cs="Times New Roman"/>
                <w:sz w:val="24"/>
                <w:szCs w:val="24"/>
              </w:rPr>
              <w:fldChar w:fldCharType="end"/>
            </w:r>
          </w:p>
        </w:tc>
        <w:tc>
          <w:tcPr>
            <w:tcW w:w="1710" w:type="dxa"/>
            <w:tcBorders>
              <w:top w:val="nil"/>
              <w:left w:val="nil"/>
              <w:bottom w:val="single" w:sz="4" w:space="0" w:color="auto"/>
              <w:right w:val="nil"/>
            </w:tcBorders>
            <w:shd w:val="clear" w:color="auto" w:fill="auto"/>
            <w:vAlign w:val="center"/>
          </w:tcPr>
          <w:p w14:paraId="55D4DA11" w14:textId="77777777" w:rsidR="00AD49BE" w:rsidRDefault="00AD49BE" w:rsidP="00210466">
            <w:pPr>
              <w:ind w:firstLine="0"/>
              <w:jc w:val="center"/>
              <w:rPr>
                <w:rFonts w:ascii="Times New Roman" w:hAnsi="Times New Roman" w:cs="Times New Roman"/>
                <w:sz w:val="24"/>
                <w:szCs w:val="24"/>
              </w:rPr>
            </w:pPr>
            <w:r w:rsidRPr="00AD49BE">
              <w:rPr>
                <w:rFonts w:ascii="Times New Roman" w:hAnsi="Times New Roman" w:cs="Times New Roman"/>
                <w:sz w:val="24"/>
                <w:szCs w:val="24"/>
              </w:rPr>
              <w:t>10.35</w:t>
            </w:r>
          </w:p>
        </w:tc>
      </w:tr>
    </w:tbl>
    <w:p w14:paraId="687E7BC0" w14:textId="77777777" w:rsidR="00AD49BE" w:rsidRDefault="00AD49BE" w:rsidP="00AD49BE">
      <w:pPr>
        <w:tabs>
          <w:tab w:val="left" w:pos="2115"/>
        </w:tabs>
        <w:ind w:firstLine="0"/>
        <w:rPr>
          <w:rFonts w:ascii="Times New Roman" w:hAnsi="Times New Roman" w:cs="Times New Roman"/>
          <w:b/>
          <w:sz w:val="24"/>
          <w:szCs w:val="24"/>
        </w:rPr>
      </w:pPr>
    </w:p>
    <w:p w14:paraId="575E6FC8" w14:textId="77777777" w:rsidR="00D96835" w:rsidRPr="00C63FBB" w:rsidRDefault="00D96835" w:rsidP="00D96835">
      <w:pPr>
        <w:tabs>
          <w:tab w:val="left" w:pos="2115"/>
        </w:tabs>
        <w:ind w:firstLine="0"/>
        <w:rPr>
          <w:rFonts w:ascii="Times New Roman" w:hAnsi="Times New Roman" w:cs="Times New Roman"/>
          <w:b/>
          <w:sz w:val="24"/>
          <w:szCs w:val="24"/>
        </w:rPr>
      </w:pPr>
      <w:proofErr w:type="gramStart"/>
      <w:r w:rsidRPr="00C63FBB">
        <w:rPr>
          <w:rFonts w:ascii="Times New Roman" w:hAnsi="Times New Roman" w:cs="Times New Roman"/>
          <w:b/>
          <w:sz w:val="24"/>
          <w:szCs w:val="24"/>
        </w:rPr>
        <w:t>Permeability data for the different stages of membrane formation.</w:t>
      </w:r>
      <w:proofErr w:type="gramEnd"/>
    </w:p>
    <w:p w14:paraId="5CF32F3C" w14:textId="77777777" w:rsidR="001A58B4" w:rsidRPr="001A58B4" w:rsidRDefault="00D96835" w:rsidP="001A58B4">
      <w:pPr>
        <w:rPr>
          <w:rFonts w:ascii="Times New Roman" w:hAnsi="Times New Roman" w:cs="Times New Roman"/>
          <w:sz w:val="24"/>
          <w:szCs w:val="24"/>
        </w:rPr>
      </w:pPr>
      <w:r w:rsidRPr="00C74B14">
        <w:rPr>
          <w:rFonts w:ascii="Times New Roman" w:hAnsi="Times New Roman" w:cs="Times New Roman"/>
          <w:sz w:val="24"/>
          <w:szCs w:val="24"/>
        </w:rPr>
        <w:t>The gas permeability of pure polysulfone (UDEL P-3500, Solvay) used in our experiments has been previously reported by our research group</w:t>
      </w:r>
      <w:r w:rsidR="001A58B4">
        <w:rPr>
          <w:rFonts w:ascii="Times New Roman" w:hAnsi="Times New Roman" w:cs="Times New Roman"/>
          <w:sz w:val="24"/>
          <w:szCs w:val="24"/>
        </w:rPr>
        <w:t xml:space="preserve"> under equal conditions</w:t>
      </w:r>
      <w:r w:rsidR="00BF5F5E">
        <w:rPr>
          <w:rFonts w:ascii="Times New Roman" w:hAnsi="Times New Roman" w:cs="Times New Roman"/>
          <w:sz w:val="24"/>
          <w:szCs w:val="24"/>
        </w:rPr>
        <w:fldChar w:fldCharType="begin" w:fldLock="1"/>
      </w:r>
      <w:r w:rsidR="00780FB1">
        <w:rPr>
          <w:rFonts w:ascii="Times New Roman" w:hAnsi="Times New Roman" w:cs="Times New Roman"/>
          <w:sz w:val="24"/>
          <w:szCs w:val="24"/>
        </w:rPr>
        <w:instrText>ADDIN CSL_CITATION {"citationItems":[{"id":"ITEM-1","itemData":{"DOI":"10.1021/nl071414u","ISBN":"1530-6984","ISSN":"15306984","PMID":"17685662","abstract":"We present a simple, fast, and practical route to vertically align carbon nanotubes on a porous support using a combination of self-assembly and filtration methods. The advantage of this approach is that it can be easily scaled up to large surface areas, allowing the fabrication of membranes for practical gas separation applications. The gas transport properties of thus constructed nanotube/polymer nanocomposite membranes are analogous to those of carbon nanotube membranes grown by chemical vapor deposition. This paper shows the first data for transport of gas mixtures through carbon nanotube membranes. The permeation of gas mixtures through the membranes exhibits different properties than those observed using single-gas experiments, confirming that non-Knudsen transport occurs.","author":[{"dropping-particle":"","family":"Kim","given":"Sangil","non-dropping-particle":"","parse-names":false,"suffix":""},{"dropping-particle":"","family":"Jinschek","given":"Joerg R.","non-dropping-particle":"","parse-names":false,"suffix":""},{"dropping-particle":"","family":"Chen","given":"Haibin","non-dropping-particle":"","parse-names":false,"suffix":""},{"dropping-particle":"","family":"Sholl","given":"David S.","non-dropping-particle":"","parse-names":false,"suffix":""},{"dropping-particle":"","family":"Marand","given":"Eva","non-dropping-particle":"","parse-names":false,"suffix":""}],"container-title":"Nano Letters","id":"ITEM-1","issue":"9","issued":{"date-parts":[["2007"]]},"page":"2806-2811","title":"Scalable fabrication of carbon nanotube/polymer nanocomposite membranes for high flux gas transport","type":"article-journal","volume":"7"},"uris":["http://www.mendeley.com/documents/?uuid=630e6f44-0ddd-4ca7-8cd9-8b071479aae3"]}],"mendeley":{"formattedCitation":"[3]","plainTextFormattedCitation":"[3]","previouslyFormattedCitation":"[3]"},"properties":{"noteIndex":0},"schema":"https://github.com/citation-style-language/schema/raw/master/csl-citation.json"}</w:instrText>
      </w:r>
      <w:r w:rsidR="00BF5F5E">
        <w:rPr>
          <w:rFonts w:ascii="Times New Roman" w:hAnsi="Times New Roman" w:cs="Times New Roman"/>
          <w:sz w:val="24"/>
          <w:szCs w:val="24"/>
        </w:rPr>
        <w:fldChar w:fldCharType="separate"/>
      </w:r>
      <w:r w:rsidR="00780FB1" w:rsidRPr="00780FB1">
        <w:rPr>
          <w:rFonts w:ascii="Times New Roman" w:hAnsi="Times New Roman" w:cs="Times New Roman"/>
          <w:noProof/>
          <w:sz w:val="24"/>
          <w:szCs w:val="24"/>
        </w:rPr>
        <w:t>[3]</w:t>
      </w:r>
      <w:r w:rsidR="00BF5F5E">
        <w:rPr>
          <w:rFonts w:ascii="Times New Roman" w:hAnsi="Times New Roman" w:cs="Times New Roman"/>
          <w:sz w:val="24"/>
          <w:szCs w:val="24"/>
        </w:rPr>
        <w:fldChar w:fldCharType="end"/>
      </w:r>
      <w:r>
        <w:rPr>
          <w:rFonts w:ascii="Times New Roman" w:hAnsi="Times New Roman" w:cs="Times New Roman"/>
          <w:sz w:val="24"/>
          <w:szCs w:val="24"/>
        </w:rPr>
        <w:t>.</w:t>
      </w:r>
      <w:r w:rsidRPr="00C74B14">
        <w:rPr>
          <w:rFonts w:ascii="Times New Roman" w:hAnsi="Times New Roman" w:cs="Times New Roman"/>
          <w:sz w:val="24"/>
          <w:szCs w:val="24"/>
        </w:rPr>
        <w:t xml:space="preserve"> </w:t>
      </w:r>
      <w:r>
        <w:rPr>
          <w:rFonts w:ascii="Times New Roman" w:hAnsi="Times New Roman" w:cs="Times New Roman"/>
          <w:sz w:val="24"/>
          <w:szCs w:val="24"/>
        </w:rPr>
        <w:t>O</w:t>
      </w:r>
      <w:r w:rsidRPr="00C74B14">
        <w:rPr>
          <w:rFonts w:ascii="Times New Roman" w:hAnsi="Times New Roman" w:cs="Times New Roman"/>
          <w:sz w:val="24"/>
          <w:szCs w:val="24"/>
        </w:rPr>
        <w:t>ther values of permeability for PSF (</w:t>
      </w:r>
      <w:proofErr w:type="spellStart"/>
      <w:r w:rsidRPr="00C74B14">
        <w:rPr>
          <w:rFonts w:ascii="Times New Roman" w:hAnsi="Times New Roman" w:cs="Times New Roman"/>
          <w:sz w:val="24"/>
          <w:szCs w:val="24"/>
        </w:rPr>
        <w:t>Ultrason</w:t>
      </w:r>
      <w:proofErr w:type="spellEnd"/>
      <w:r w:rsidRPr="00C74B14">
        <w:rPr>
          <w:rFonts w:ascii="Times New Roman" w:hAnsi="Times New Roman" w:cs="Times New Roman"/>
          <w:sz w:val="24"/>
          <w:szCs w:val="24"/>
        </w:rPr>
        <w:t xml:space="preserve"> 6010) have been previously reported in the literature</w:t>
      </w:r>
      <w:r w:rsidR="00BF5F5E">
        <w:rPr>
          <w:rFonts w:ascii="Times New Roman" w:hAnsi="Times New Roman" w:cs="Times New Roman"/>
          <w:sz w:val="24"/>
          <w:szCs w:val="24"/>
        </w:rPr>
        <w:fldChar w:fldCharType="begin" w:fldLock="1"/>
      </w:r>
      <w:r w:rsidR="00780FB1">
        <w:rPr>
          <w:rFonts w:ascii="Times New Roman" w:hAnsi="Times New Roman" w:cs="Times New Roman"/>
          <w:sz w:val="24"/>
          <w:szCs w:val="24"/>
        </w:rPr>
        <w:instrText>ADDIN CSL_CITATION {"citationItems":[{"id":"ITEM-1","itemData":{"DOI":"10.1016/0376-7388(94)00102-2","ISBN":"0376-7388","ISSN":"03767388","abstract":"Gas permeabilities of molecular sieve 13X filled polysulfone and unblended polysulfone membranes fabricated by a melt extrusion process were measured by a constant volume technique at room temperature. The relative permeation rates of the industrially important gases were found to be in the order H2</w:instrText>
      </w:r>
      <w:r w:rsidR="00780FB1">
        <w:rPr>
          <w:rFonts w:ascii="Cambria Math" w:hAnsi="Cambria Math" w:cs="Cambria Math"/>
          <w:sz w:val="24"/>
          <w:szCs w:val="24"/>
        </w:rPr>
        <w:instrText>≫</w:instrText>
      </w:r>
      <w:r w:rsidR="00780FB1">
        <w:rPr>
          <w:rFonts w:ascii="Times New Roman" w:hAnsi="Times New Roman" w:cs="Times New Roman"/>
          <w:sz w:val="24"/>
          <w:szCs w:val="24"/>
        </w:rPr>
        <w:instrText>He</w:instrText>
      </w:r>
      <w:r w:rsidR="00780FB1">
        <w:rPr>
          <w:rFonts w:ascii="Cambria Math" w:hAnsi="Cambria Math" w:cs="Cambria Math"/>
          <w:sz w:val="24"/>
          <w:szCs w:val="24"/>
        </w:rPr>
        <w:instrText>≫</w:instrText>
      </w:r>
      <w:r w:rsidR="00780FB1">
        <w:rPr>
          <w:rFonts w:ascii="Times New Roman" w:hAnsi="Times New Roman" w:cs="Times New Roman"/>
          <w:sz w:val="24"/>
          <w:szCs w:val="24"/>
        </w:rPr>
        <w:instrText>CO2</w:instrText>
      </w:r>
      <w:r w:rsidR="00780FB1">
        <w:rPr>
          <w:rFonts w:ascii="Cambria Math" w:hAnsi="Cambria Math" w:cs="Cambria Math"/>
          <w:sz w:val="24"/>
          <w:szCs w:val="24"/>
        </w:rPr>
        <w:instrText>≫</w:instrText>
      </w:r>
      <w:r w:rsidR="00780FB1">
        <w:rPr>
          <w:rFonts w:ascii="Times New Roman" w:hAnsi="Times New Roman" w:cs="Times New Roman"/>
          <w:sz w:val="24"/>
          <w:szCs w:val="24"/>
        </w:rPr>
        <w:instrText>O2</w:instrText>
      </w:r>
      <w:r w:rsidR="00780FB1">
        <w:rPr>
          <w:rFonts w:ascii="Cambria Math" w:hAnsi="Cambria Math" w:cs="Cambria Math"/>
          <w:sz w:val="24"/>
          <w:szCs w:val="24"/>
        </w:rPr>
        <w:instrText>≫</w:instrText>
      </w:r>
      <w:r w:rsidR="00780FB1">
        <w:rPr>
          <w:rFonts w:ascii="Times New Roman" w:hAnsi="Times New Roman" w:cs="Times New Roman"/>
          <w:sz w:val="24"/>
          <w:szCs w:val="24"/>
        </w:rPr>
        <w:instrText>CH4≈N2. © 1994.","author":[{"dropping-particle":"","family":"Gür","given":"Turgut M.","non-dropping-particle":"","parse-names":false,"suffix":""}],"container-title":"Journal of Membrane Science","id":"ITEM-1","issue":"3","issued":{"date-parts":[["1994"]]},"page":"283-289","title":"Permselectivity of zeolite filled polysulfone gas separation membranes","type":"article-journal","volume":"93"},"uris":["http://www.mendeley.com/documents/?uuid=6572b434-e3fe-4322-8305-b4518760c9dd"]}],"mendeley":{"formattedCitation":"[4]","plainTextFormattedCitation":"[4]","previouslyFormattedCitation":"[4]"},"properties":{"noteIndex":0},"schema":"https://github.com/citation-style-language/schema/raw/master/csl-citation.json"}</w:instrText>
      </w:r>
      <w:r w:rsidR="00BF5F5E">
        <w:rPr>
          <w:rFonts w:ascii="Times New Roman" w:hAnsi="Times New Roman" w:cs="Times New Roman"/>
          <w:sz w:val="24"/>
          <w:szCs w:val="24"/>
        </w:rPr>
        <w:fldChar w:fldCharType="separate"/>
      </w:r>
      <w:r w:rsidR="00780FB1" w:rsidRPr="00780FB1">
        <w:rPr>
          <w:rFonts w:ascii="Times New Roman" w:hAnsi="Times New Roman" w:cs="Times New Roman"/>
          <w:noProof/>
          <w:sz w:val="24"/>
          <w:szCs w:val="24"/>
        </w:rPr>
        <w:t>[4]</w:t>
      </w:r>
      <w:r w:rsidR="00BF5F5E">
        <w:rPr>
          <w:rFonts w:ascii="Times New Roman" w:hAnsi="Times New Roman" w:cs="Times New Roman"/>
          <w:sz w:val="24"/>
          <w:szCs w:val="24"/>
        </w:rPr>
        <w:fldChar w:fldCharType="end"/>
      </w:r>
      <w:r w:rsidRPr="00C74B14">
        <w:rPr>
          <w:rFonts w:ascii="Times New Roman" w:hAnsi="Times New Roman" w:cs="Times New Roman"/>
          <w:sz w:val="24"/>
          <w:szCs w:val="24"/>
        </w:rPr>
        <w:t xml:space="preserve">. Values for the permeability of the pure polysulfone membrane, </w:t>
      </w:r>
      <w:r>
        <w:rPr>
          <w:rFonts w:ascii="Times New Roman" w:hAnsi="Times New Roman" w:cs="Times New Roman"/>
          <w:sz w:val="24"/>
          <w:szCs w:val="24"/>
        </w:rPr>
        <w:t xml:space="preserve">the </w:t>
      </w:r>
      <w:r w:rsidRPr="00950F0C">
        <w:rPr>
          <w:rFonts w:ascii="Times New Roman" w:hAnsi="Times New Roman" w:cs="Times New Roman"/>
          <w:sz w:val="24"/>
          <w:szCs w:val="24"/>
        </w:rPr>
        <w:t>PSF-covered</w:t>
      </w:r>
      <w:r>
        <w:rPr>
          <w:rFonts w:ascii="Times New Roman" w:hAnsi="Times New Roman" w:cs="Times New Roman"/>
          <w:sz w:val="24"/>
          <w:szCs w:val="24"/>
        </w:rPr>
        <w:t xml:space="preserve"> </w:t>
      </w:r>
      <w:r w:rsidRPr="00950F0C">
        <w:rPr>
          <w:rFonts w:ascii="Times New Roman" w:hAnsi="Times New Roman" w:cs="Times New Roman"/>
          <w:sz w:val="24"/>
          <w:szCs w:val="24"/>
        </w:rPr>
        <w:t>MOF-</w:t>
      </w:r>
      <w:r>
        <w:rPr>
          <w:rFonts w:ascii="Times New Roman" w:hAnsi="Times New Roman" w:cs="Times New Roman"/>
          <w:sz w:val="24"/>
          <w:szCs w:val="24"/>
        </w:rPr>
        <w:t>seed-</w:t>
      </w:r>
      <w:r w:rsidRPr="00950F0C">
        <w:rPr>
          <w:rFonts w:ascii="Times New Roman" w:hAnsi="Times New Roman" w:cs="Times New Roman"/>
          <w:sz w:val="24"/>
          <w:szCs w:val="24"/>
        </w:rPr>
        <w:t>crystal</w:t>
      </w:r>
      <w:r>
        <w:rPr>
          <w:rFonts w:ascii="Times New Roman" w:hAnsi="Times New Roman" w:cs="Times New Roman"/>
          <w:sz w:val="24"/>
          <w:szCs w:val="24"/>
        </w:rPr>
        <w:t xml:space="preserve"> film</w:t>
      </w:r>
      <w:r w:rsidR="004F737F">
        <w:rPr>
          <w:rFonts w:ascii="Times New Roman" w:hAnsi="Times New Roman" w:cs="Times New Roman"/>
          <w:sz w:val="24"/>
          <w:szCs w:val="24"/>
        </w:rPr>
        <w:t xml:space="preserve"> </w:t>
      </w:r>
      <w:r w:rsidR="004F737F" w:rsidRPr="007D6BC4">
        <w:rPr>
          <w:rFonts w:ascii="Times New Roman" w:hAnsi="Times New Roman" w:cs="Times New Roman"/>
          <w:sz w:val="24"/>
          <w:szCs w:val="24"/>
        </w:rPr>
        <w:t xml:space="preserve">and the </w:t>
      </w:r>
      <w:r w:rsidR="00503A17" w:rsidRPr="007D6BC4">
        <w:rPr>
          <w:rFonts w:ascii="Times New Roman" w:hAnsi="Times New Roman" w:cs="Times New Roman"/>
          <w:sz w:val="24"/>
          <w:szCs w:val="24"/>
        </w:rPr>
        <w:t xml:space="preserve">PSF-covered </w:t>
      </w:r>
      <w:r w:rsidR="004F737F" w:rsidRPr="007D6BC4">
        <w:rPr>
          <w:rFonts w:ascii="Times New Roman" w:hAnsi="Times New Roman" w:cs="Times New Roman"/>
          <w:sz w:val="24"/>
          <w:szCs w:val="24"/>
        </w:rPr>
        <w:t>MOF</w:t>
      </w:r>
      <w:r w:rsidRPr="007D6BC4">
        <w:rPr>
          <w:rFonts w:ascii="Times New Roman" w:hAnsi="Times New Roman" w:cs="Times New Roman"/>
          <w:sz w:val="24"/>
          <w:szCs w:val="24"/>
        </w:rPr>
        <w:t xml:space="preserve"> membrane are shown in table S-1. Data for the</w:t>
      </w:r>
      <w:r w:rsidR="004F737F" w:rsidRPr="007D6BC4">
        <w:rPr>
          <w:rFonts w:ascii="Times New Roman" w:hAnsi="Times New Roman" w:cs="Times New Roman"/>
          <w:sz w:val="24"/>
          <w:szCs w:val="24"/>
        </w:rPr>
        <w:t xml:space="preserve"> permeability of the </w:t>
      </w:r>
      <w:r w:rsidR="00503A17" w:rsidRPr="007D6BC4">
        <w:rPr>
          <w:rFonts w:ascii="Times New Roman" w:hAnsi="Times New Roman" w:cs="Times New Roman"/>
          <w:sz w:val="24"/>
          <w:szCs w:val="24"/>
        </w:rPr>
        <w:t xml:space="preserve">PSF-covered </w:t>
      </w:r>
      <w:r w:rsidR="004F737F" w:rsidRPr="007D6BC4">
        <w:rPr>
          <w:rFonts w:ascii="Times New Roman" w:hAnsi="Times New Roman" w:cs="Times New Roman"/>
          <w:sz w:val="24"/>
          <w:szCs w:val="24"/>
        </w:rPr>
        <w:t>MOF</w:t>
      </w:r>
      <w:r w:rsidRPr="007D6BC4">
        <w:rPr>
          <w:rFonts w:ascii="Times New Roman" w:hAnsi="Times New Roman" w:cs="Times New Roman"/>
          <w:sz w:val="24"/>
          <w:szCs w:val="24"/>
        </w:rPr>
        <w:t xml:space="preserve"> memb</w:t>
      </w:r>
      <w:r w:rsidR="004F737F" w:rsidRPr="007D6BC4">
        <w:rPr>
          <w:rFonts w:ascii="Times New Roman" w:hAnsi="Times New Roman" w:cs="Times New Roman"/>
          <w:sz w:val="24"/>
          <w:szCs w:val="24"/>
        </w:rPr>
        <w:t xml:space="preserve">rane is presented for an </w:t>
      </w:r>
      <w:r w:rsidR="00503A17" w:rsidRPr="007D6BC4">
        <w:rPr>
          <w:rFonts w:ascii="Times New Roman" w:hAnsi="Times New Roman" w:cs="Times New Roman"/>
          <w:sz w:val="24"/>
          <w:szCs w:val="24"/>
        </w:rPr>
        <w:t>average 100</w:t>
      </w:r>
      <w:r w:rsidR="004F737F" w:rsidRPr="007D6BC4">
        <w:rPr>
          <w:rFonts w:ascii="Times New Roman" w:hAnsi="Times New Roman" w:cs="Times New Roman"/>
          <w:sz w:val="24"/>
          <w:szCs w:val="24"/>
        </w:rPr>
        <w:t xml:space="preserve"> μm membrane thickness, however </w:t>
      </w:r>
      <w:r w:rsidRPr="007D6BC4">
        <w:rPr>
          <w:rFonts w:ascii="Times New Roman" w:hAnsi="Times New Roman" w:cs="Times New Roman"/>
          <w:sz w:val="24"/>
          <w:szCs w:val="24"/>
        </w:rPr>
        <w:t xml:space="preserve">the membrane surface is asymmetric </w:t>
      </w:r>
      <w:r w:rsidR="002B617C">
        <w:rPr>
          <w:rFonts w:ascii="Times New Roman" w:hAnsi="Times New Roman" w:cs="Times New Roman"/>
          <w:sz w:val="24"/>
          <w:szCs w:val="24"/>
        </w:rPr>
        <w:t>and its thickness may</w:t>
      </w:r>
      <w:r w:rsidR="004F737F" w:rsidRPr="007D6BC4">
        <w:rPr>
          <w:rFonts w:ascii="Times New Roman" w:hAnsi="Times New Roman" w:cs="Times New Roman"/>
          <w:sz w:val="24"/>
          <w:szCs w:val="24"/>
        </w:rPr>
        <w:t xml:space="preserve"> vary within this </w:t>
      </w:r>
      <w:r w:rsidRPr="007D6BC4">
        <w:rPr>
          <w:rFonts w:ascii="Times New Roman" w:hAnsi="Times New Roman" w:cs="Times New Roman"/>
          <w:sz w:val="24"/>
          <w:szCs w:val="24"/>
        </w:rPr>
        <w:t>range.</w:t>
      </w:r>
      <w:r w:rsidR="001A58B4" w:rsidRPr="007D6BC4">
        <w:rPr>
          <w:rFonts w:ascii="Times New Roman" w:hAnsi="Times New Roman" w:cs="Times New Roman"/>
          <w:sz w:val="24"/>
          <w:szCs w:val="24"/>
        </w:rPr>
        <w:t xml:space="preserve"> G</w:t>
      </w:r>
      <w:r w:rsidR="00AA6226">
        <w:rPr>
          <w:rFonts w:ascii="Times New Roman" w:hAnsi="Times New Roman" w:cs="Times New Roman"/>
          <w:sz w:val="24"/>
          <w:szCs w:val="24"/>
        </w:rPr>
        <w:t>as permeation experiments using</w:t>
      </w:r>
      <w:r w:rsidR="00AA6226" w:rsidRPr="00AA6226">
        <w:rPr>
          <w:rFonts w:ascii="Times New Roman" w:hAnsi="Times New Roman" w:cs="Times New Roman"/>
          <w:sz w:val="24"/>
          <w:szCs w:val="24"/>
        </w:rPr>
        <w:t xml:space="preserve"> a bare alumina support, a PEI coated support, and a MOF membrane after secondary growth (without PSF coat) </w:t>
      </w:r>
      <w:r w:rsidR="001A58B4" w:rsidRPr="007D6BC4">
        <w:rPr>
          <w:rFonts w:ascii="Times New Roman" w:hAnsi="Times New Roman" w:cs="Times New Roman"/>
          <w:sz w:val="24"/>
          <w:szCs w:val="24"/>
        </w:rPr>
        <w:t xml:space="preserve">were conducted; nonetheless, all these experiments showed extremely fast permeation </w:t>
      </w:r>
      <w:r w:rsidR="002B617C">
        <w:rPr>
          <w:rFonts w:ascii="Times New Roman" w:hAnsi="Times New Roman" w:cs="Times New Roman"/>
          <w:sz w:val="24"/>
          <w:szCs w:val="24"/>
        </w:rPr>
        <w:t xml:space="preserve">following convective </w:t>
      </w:r>
      <w:r w:rsidR="001A58B4" w:rsidRPr="007D6BC4">
        <w:rPr>
          <w:rFonts w:ascii="Times New Roman" w:hAnsi="Times New Roman" w:cs="Times New Roman"/>
          <w:sz w:val="24"/>
          <w:szCs w:val="24"/>
        </w:rPr>
        <w:t>flow transport</w:t>
      </w:r>
      <w:r w:rsidR="00AA6226">
        <w:rPr>
          <w:rFonts w:ascii="Times New Roman" w:hAnsi="Times New Roman" w:cs="Times New Roman"/>
          <w:sz w:val="24"/>
          <w:szCs w:val="24"/>
        </w:rPr>
        <w:t xml:space="preserve"> and are not </w:t>
      </w:r>
      <w:r w:rsidR="00AA6226">
        <w:rPr>
          <w:rFonts w:ascii="Times New Roman" w:hAnsi="Times New Roman" w:cs="Times New Roman"/>
          <w:sz w:val="24"/>
          <w:szCs w:val="24"/>
        </w:rPr>
        <w:lastRenderedPageBreak/>
        <w:t>presented in this study</w:t>
      </w:r>
      <w:r w:rsidR="001A58B4" w:rsidRPr="007D6BC4">
        <w:rPr>
          <w:rFonts w:ascii="Times New Roman" w:hAnsi="Times New Roman" w:cs="Times New Roman"/>
          <w:sz w:val="24"/>
          <w:szCs w:val="24"/>
        </w:rPr>
        <w:t xml:space="preserve">. </w:t>
      </w:r>
      <w:r w:rsidR="00AA6226">
        <w:rPr>
          <w:rFonts w:ascii="Times New Roman" w:hAnsi="Times New Roman" w:cs="Times New Roman"/>
          <w:sz w:val="24"/>
          <w:szCs w:val="24"/>
        </w:rPr>
        <w:t>Nonetheless,</w:t>
      </w:r>
      <w:r w:rsidR="001A58B4" w:rsidRPr="007D6BC4">
        <w:rPr>
          <w:rFonts w:ascii="Times New Roman" w:hAnsi="Times New Roman" w:cs="Times New Roman"/>
          <w:sz w:val="24"/>
          <w:szCs w:val="24"/>
        </w:rPr>
        <w:t xml:space="preserve"> they confirm that none of the </w:t>
      </w:r>
      <w:r w:rsidR="004D24FB" w:rsidRPr="007D6BC4">
        <w:rPr>
          <w:rFonts w:ascii="Times New Roman" w:hAnsi="Times New Roman" w:cs="Times New Roman"/>
          <w:sz w:val="24"/>
          <w:szCs w:val="24"/>
        </w:rPr>
        <w:t xml:space="preserve">initial </w:t>
      </w:r>
      <w:r w:rsidR="001A58B4" w:rsidRPr="007D6BC4">
        <w:rPr>
          <w:rFonts w:ascii="Times New Roman" w:hAnsi="Times New Roman" w:cs="Times New Roman"/>
          <w:sz w:val="24"/>
          <w:szCs w:val="24"/>
        </w:rPr>
        <w:t>stages of membrane formation affect the transport mechanisms or act as a barrier to permeation.</w:t>
      </w:r>
    </w:p>
    <w:p w14:paraId="7867F9FE" w14:textId="77777777" w:rsidR="004D24FB" w:rsidRDefault="004D24FB" w:rsidP="00D96835">
      <w:pPr>
        <w:spacing w:line="240" w:lineRule="auto"/>
        <w:ind w:firstLine="0"/>
        <w:rPr>
          <w:rFonts w:ascii="Times New Roman" w:hAnsi="Times New Roman" w:cs="Times New Roman"/>
          <w:b/>
          <w:sz w:val="24"/>
          <w:szCs w:val="24"/>
        </w:rPr>
      </w:pPr>
    </w:p>
    <w:p w14:paraId="47EE8660" w14:textId="77777777" w:rsidR="00D96835" w:rsidRPr="00C74B14" w:rsidRDefault="00D96835" w:rsidP="00D96835">
      <w:pPr>
        <w:spacing w:line="240" w:lineRule="auto"/>
        <w:ind w:firstLine="0"/>
        <w:rPr>
          <w:rFonts w:ascii="Times New Roman" w:hAnsi="Times New Roman" w:cs="Times New Roman"/>
          <w:sz w:val="24"/>
          <w:szCs w:val="24"/>
        </w:rPr>
      </w:pPr>
      <w:r>
        <w:rPr>
          <w:rFonts w:ascii="Times New Roman" w:hAnsi="Times New Roman" w:cs="Times New Roman"/>
          <w:b/>
          <w:sz w:val="24"/>
          <w:szCs w:val="24"/>
        </w:rPr>
        <w:t>Table S</w:t>
      </w:r>
      <w:r w:rsidR="0010011E">
        <w:rPr>
          <w:rFonts w:ascii="Times New Roman" w:hAnsi="Times New Roman" w:cs="Times New Roman"/>
          <w:b/>
          <w:sz w:val="24"/>
          <w:szCs w:val="24"/>
        </w:rPr>
        <w:t>-2</w:t>
      </w:r>
      <w:r w:rsidRPr="00C74B14">
        <w:rPr>
          <w:rFonts w:ascii="Times New Roman" w:hAnsi="Times New Roman" w:cs="Times New Roman"/>
          <w:b/>
          <w:sz w:val="24"/>
          <w:szCs w:val="24"/>
        </w:rPr>
        <w:t>.</w:t>
      </w:r>
      <w:r w:rsidRPr="00C74B14">
        <w:rPr>
          <w:rFonts w:ascii="Times New Roman" w:hAnsi="Times New Roman" w:cs="Times New Roman"/>
          <w:sz w:val="24"/>
          <w:szCs w:val="24"/>
        </w:rPr>
        <w:t xml:space="preserve"> Gas permeability of CO</w:t>
      </w:r>
      <w:r w:rsidRPr="00C74B14">
        <w:rPr>
          <w:rFonts w:ascii="Times New Roman" w:hAnsi="Times New Roman" w:cs="Times New Roman"/>
          <w:sz w:val="24"/>
          <w:szCs w:val="24"/>
          <w:vertAlign w:val="subscript"/>
        </w:rPr>
        <w:t>2</w:t>
      </w:r>
      <w:r w:rsidRPr="00C74B14">
        <w:rPr>
          <w:rFonts w:ascii="Times New Roman" w:hAnsi="Times New Roman" w:cs="Times New Roman"/>
          <w:sz w:val="24"/>
          <w:szCs w:val="24"/>
        </w:rPr>
        <w:t>, N</w:t>
      </w:r>
      <w:r w:rsidRPr="00C74B14">
        <w:rPr>
          <w:rFonts w:ascii="Times New Roman" w:hAnsi="Times New Roman" w:cs="Times New Roman"/>
          <w:sz w:val="24"/>
          <w:szCs w:val="24"/>
          <w:vertAlign w:val="subscript"/>
        </w:rPr>
        <w:t>2</w:t>
      </w:r>
      <w:r w:rsidRPr="00C74B14">
        <w:rPr>
          <w:rFonts w:ascii="Times New Roman" w:hAnsi="Times New Roman" w:cs="Times New Roman"/>
          <w:sz w:val="24"/>
          <w:szCs w:val="24"/>
        </w:rPr>
        <w:t>, CH</w:t>
      </w:r>
      <w:r w:rsidRPr="00C74B14">
        <w:rPr>
          <w:rFonts w:ascii="Times New Roman" w:hAnsi="Times New Roman" w:cs="Times New Roman"/>
          <w:sz w:val="24"/>
          <w:szCs w:val="24"/>
          <w:vertAlign w:val="subscript"/>
        </w:rPr>
        <w:t>4</w:t>
      </w:r>
      <w:r w:rsidRPr="00C74B14">
        <w:rPr>
          <w:rFonts w:ascii="Times New Roman" w:hAnsi="Times New Roman" w:cs="Times New Roman"/>
          <w:sz w:val="24"/>
          <w:szCs w:val="24"/>
        </w:rPr>
        <w:t xml:space="preserve"> and H</w:t>
      </w:r>
      <w:r w:rsidRPr="00C74B14">
        <w:rPr>
          <w:rFonts w:ascii="Times New Roman" w:hAnsi="Times New Roman" w:cs="Times New Roman"/>
          <w:sz w:val="24"/>
          <w:szCs w:val="24"/>
          <w:vertAlign w:val="subscript"/>
        </w:rPr>
        <w:t>2</w:t>
      </w:r>
      <w:r w:rsidRPr="00C74B14">
        <w:rPr>
          <w:rFonts w:ascii="Times New Roman" w:hAnsi="Times New Roman" w:cs="Times New Roman"/>
          <w:sz w:val="24"/>
          <w:szCs w:val="24"/>
        </w:rPr>
        <w:t xml:space="preserve"> </w:t>
      </w:r>
      <w:r>
        <w:rPr>
          <w:rFonts w:ascii="Times New Roman" w:hAnsi="Times New Roman" w:cs="Times New Roman"/>
          <w:sz w:val="24"/>
          <w:szCs w:val="24"/>
        </w:rPr>
        <w:t xml:space="preserve">at 296 K on the </w:t>
      </w:r>
      <w:r w:rsidRPr="00950F0C">
        <w:rPr>
          <w:rFonts w:ascii="Times New Roman" w:hAnsi="Times New Roman" w:cs="Times New Roman"/>
          <w:sz w:val="24"/>
          <w:szCs w:val="24"/>
        </w:rPr>
        <w:t>PSF-covered</w:t>
      </w:r>
      <w:r>
        <w:rPr>
          <w:rFonts w:ascii="Times New Roman" w:hAnsi="Times New Roman" w:cs="Times New Roman"/>
          <w:sz w:val="24"/>
          <w:szCs w:val="24"/>
        </w:rPr>
        <w:t xml:space="preserve"> </w:t>
      </w:r>
      <w:r w:rsidRPr="00950F0C">
        <w:rPr>
          <w:rFonts w:ascii="Times New Roman" w:hAnsi="Times New Roman" w:cs="Times New Roman"/>
          <w:sz w:val="24"/>
          <w:szCs w:val="24"/>
        </w:rPr>
        <w:t>MOF-</w:t>
      </w:r>
      <w:r>
        <w:rPr>
          <w:rFonts w:ascii="Times New Roman" w:hAnsi="Times New Roman" w:cs="Times New Roman"/>
          <w:sz w:val="24"/>
          <w:szCs w:val="24"/>
        </w:rPr>
        <w:t>seed-</w:t>
      </w:r>
      <w:r w:rsidRPr="00950F0C">
        <w:rPr>
          <w:rFonts w:ascii="Times New Roman" w:hAnsi="Times New Roman" w:cs="Times New Roman"/>
          <w:sz w:val="24"/>
          <w:szCs w:val="24"/>
        </w:rPr>
        <w:t>crystal</w:t>
      </w:r>
      <w:r w:rsidR="004F737F">
        <w:rPr>
          <w:rFonts w:ascii="Times New Roman" w:hAnsi="Times New Roman" w:cs="Times New Roman"/>
          <w:sz w:val="24"/>
          <w:szCs w:val="24"/>
        </w:rPr>
        <w:t xml:space="preserve"> film, the MOF</w:t>
      </w:r>
      <w:r>
        <w:rPr>
          <w:rFonts w:ascii="Times New Roman" w:hAnsi="Times New Roman" w:cs="Times New Roman"/>
          <w:sz w:val="24"/>
          <w:szCs w:val="24"/>
        </w:rPr>
        <w:t xml:space="preserve"> membrane,</w:t>
      </w:r>
      <w:r w:rsidRPr="00C74B14">
        <w:rPr>
          <w:rFonts w:ascii="Times New Roman" w:hAnsi="Times New Roman" w:cs="Times New Roman"/>
          <w:sz w:val="24"/>
          <w:szCs w:val="24"/>
        </w:rPr>
        <w:t xml:space="preserve"> and control data for the permeability of </w:t>
      </w:r>
      <w:r>
        <w:rPr>
          <w:rFonts w:ascii="Times New Roman" w:hAnsi="Times New Roman" w:cs="Times New Roman"/>
          <w:sz w:val="24"/>
          <w:szCs w:val="24"/>
        </w:rPr>
        <w:t xml:space="preserve">a </w:t>
      </w:r>
      <w:r w:rsidRPr="00C74B14">
        <w:rPr>
          <w:rFonts w:ascii="Times New Roman" w:hAnsi="Times New Roman" w:cs="Times New Roman"/>
          <w:sz w:val="24"/>
          <w:szCs w:val="24"/>
        </w:rPr>
        <w:t>pure polysulfone</w:t>
      </w:r>
      <w:r>
        <w:rPr>
          <w:rFonts w:ascii="Times New Roman" w:hAnsi="Times New Roman" w:cs="Times New Roman"/>
          <w:sz w:val="24"/>
          <w:szCs w:val="24"/>
        </w:rPr>
        <w:t xml:space="preserve"> membrane</w:t>
      </w:r>
      <w:r w:rsidRPr="00C74B14">
        <w:rPr>
          <w:rFonts w:ascii="Times New Roman" w:hAnsi="Times New Roman" w:cs="Times New Roman"/>
          <w:sz w:val="24"/>
          <w:szCs w:val="24"/>
        </w:rPr>
        <w:t>.</w:t>
      </w:r>
    </w:p>
    <w:tbl>
      <w:tblPr>
        <w:tblW w:w="9630" w:type="dxa"/>
        <w:jc w:val="center"/>
        <w:tblLayout w:type="fixed"/>
        <w:tblLook w:val="04A0" w:firstRow="1" w:lastRow="0" w:firstColumn="1" w:lastColumn="0" w:noHBand="0" w:noVBand="1"/>
      </w:tblPr>
      <w:tblGrid>
        <w:gridCol w:w="2700"/>
        <w:gridCol w:w="1530"/>
        <w:gridCol w:w="1800"/>
        <w:gridCol w:w="1620"/>
        <w:gridCol w:w="1980"/>
      </w:tblGrid>
      <w:tr w:rsidR="00D96835" w:rsidRPr="00C74B14" w14:paraId="2F7ABF73" w14:textId="77777777" w:rsidTr="00E91D43">
        <w:trPr>
          <w:trHeight w:val="945"/>
          <w:jc w:val="center"/>
        </w:trPr>
        <w:tc>
          <w:tcPr>
            <w:tcW w:w="2700" w:type="dxa"/>
            <w:tcBorders>
              <w:top w:val="single" w:sz="4" w:space="0" w:color="auto"/>
              <w:left w:val="nil"/>
              <w:bottom w:val="single" w:sz="4" w:space="0" w:color="auto"/>
              <w:right w:val="nil"/>
            </w:tcBorders>
            <w:shd w:val="clear" w:color="auto" w:fill="auto"/>
            <w:vAlign w:val="center"/>
            <w:hideMark/>
          </w:tcPr>
          <w:p w14:paraId="24A5E984" w14:textId="77777777" w:rsidR="00D96835" w:rsidRPr="00C74B14" w:rsidRDefault="00D96835" w:rsidP="00E91D43">
            <w:pPr>
              <w:ind w:firstLine="0"/>
              <w:jc w:val="center"/>
              <w:rPr>
                <w:rFonts w:ascii="Times New Roman" w:hAnsi="Times New Roman" w:cs="Times New Roman"/>
                <w:sz w:val="24"/>
                <w:szCs w:val="24"/>
              </w:rPr>
            </w:pPr>
            <w:r w:rsidRPr="00C74B14">
              <w:rPr>
                <w:rFonts w:ascii="Times New Roman" w:hAnsi="Times New Roman" w:cs="Times New Roman"/>
                <w:sz w:val="24"/>
                <w:szCs w:val="24"/>
              </w:rPr>
              <w:t>Membrane</w:t>
            </w:r>
          </w:p>
        </w:tc>
        <w:tc>
          <w:tcPr>
            <w:tcW w:w="1530" w:type="dxa"/>
            <w:tcBorders>
              <w:top w:val="single" w:sz="4" w:space="0" w:color="auto"/>
              <w:left w:val="nil"/>
              <w:bottom w:val="single" w:sz="4" w:space="0" w:color="auto"/>
              <w:right w:val="nil"/>
            </w:tcBorders>
            <w:shd w:val="clear" w:color="auto" w:fill="auto"/>
            <w:vAlign w:val="center"/>
            <w:hideMark/>
          </w:tcPr>
          <w:p w14:paraId="0BFC423A" w14:textId="77777777" w:rsidR="00D96835" w:rsidRPr="00C74B14" w:rsidRDefault="00D96835" w:rsidP="00E91D43">
            <w:pPr>
              <w:ind w:firstLine="0"/>
              <w:jc w:val="center"/>
              <w:rPr>
                <w:rFonts w:ascii="Times New Roman" w:hAnsi="Times New Roman" w:cs="Times New Roman"/>
                <w:sz w:val="24"/>
                <w:szCs w:val="24"/>
              </w:rPr>
            </w:pPr>
            <w:r w:rsidRPr="00C74B14">
              <w:rPr>
                <w:rFonts w:ascii="Times New Roman" w:hAnsi="Times New Roman" w:cs="Times New Roman"/>
                <w:sz w:val="24"/>
                <w:szCs w:val="24"/>
              </w:rPr>
              <w:t>Permeability</w:t>
            </w:r>
          </w:p>
          <w:p w14:paraId="6785534E" w14:textId="77777777" w:rsidR="00D96835" w:rsidRPr="00C74B14" w:rsidRDefault="00D96835" w:rsidP="00E91D43">
            <w:pPr>
              <w:ind w:firstLine="0"/>
              <w:jc w:val="center"/>
              <w:rPr>
                <w:rFonts w:ascii="Times New Roman" w:hAnsi="Times New Roman" w:cs="Times New Roman"/>
                <w:sz w:val="24"/>
                <w:szCs w:val="24"/>
              </w:rPr>
            </w:pPr>
            <w:r w:rsidRPr="00C74B14">
              <w:rPr>
                <w:rFonts w:ascii="Times New Roman" w:hAnsi="Times New Roman" w:cs="Times New Roman"/>
                <w:sz w:val="24"/>
                <w:szCs w:val="24"/>
              </w:rPr>
              <w:t>CO</w:t>
            </w:r>
            <w:r w:rsidRPr="00C74B14">
              <w:rPr>
                <w:rFonts w:ascii="Times New Roman" w:hAnsi="Times New Roman" w:cs="Times New Roman"/>
                <w:sz w:val="24"/>
                <w:szCs w:val="24"/>
                <w:vertAlign w:val="subscript"/>
              </w:rPr>
              <w:t>2</w:t>
            </w:r>
            <w:r w:rsidRPr="00C74B14">
              <w:rPr>
                <w:rFonts w:ascii="Times New Roman" w:hAnsi="Times New Roman" w:cs="Times New Roman"/>
                <w:sz w:val="24"/>
                <w:szCs w:val="24"/>
              </w:rPr>
              <w:t xml:space="preserve"> (</w:t>
            </w:r>
            <w:proofErr w:type="spellStart"/>
            <w:r w:rsidRPr="00C74B14">
              <w:rPr>
                <w:rFonts w:ascii="Times New Roman" w:hAnsi="Times New Roman" w:cs="Times New Roman"/>
                <w:sz w:val="24"/>
                <w:szCs w:val="24"/>
              </w:rPr>
              <w:t>Barrer</w:t>
            </w:r>
            <w:proofErr w:type="spellEnd"/>
            <w:r w:rsidRPr="00C74B14">
              <w:rPr>
                <w:rFonts w:ascii="Times New Roman" w:hAnsi="Times New Roman" w:cs="Times New Roman"/>
                <w:sz w:val="24"/>
                <w:szCs w:val="24"/>
              </w:rPr>
              <w:t>)</w:t>
            </w:r>
          </w:p>
        </w:tc>
        <w:tc>
          <w:tcPr>
            <w:tcW w:w="1800" w:type="dxa"/>
            <w:tcBorders>
              <w:top w:val="single" w:sz="4" w:space="0" w:color="auto"/>
              <w:left w:val="nil"/>
              <w:bottom w:val="single" w:sz="4" w:space="0" w:color="auto"/>
              <w:right w:val="nil"/>
            </w:tcBorders>
            <w:vAlign w:val="center"/>
          </w:tcPr>
          <w:p w14:paraId="00D9C5EF" w14:textId="77777777" w:rsidR="00D96835" w:rsidRPr="00C74B14" w:rsidRDefault="00D96835" w:rsidP="00E91D43">
            <w:pPr>
              <w:ind w:firstLine="0"/>
              <w:jc w:val="center"/>
              <w:rPr>
                <w:rFonts w:ascii="Times New Roman" w:hAnsi="Times New Roman" w:cs="Times New Roman"/>
                <w:sz w:val="24"/>
                <w:szCs w:val="24"/>
              </w:rPr>
            </w:pPr>
            <w:r w:rsidRPr="00C74B14">
              <w:rPr>
                <w:rFonts w:ascii="Times New Roman" w:hAnsi="Times New Roman" w:cs="Times New Roman"/>
                <w:sz w:val="24"/>
                <w:szCs w:val="24"/>
              </w:rPr>
              <w:t>Permeability</w:t>
            </w:r>
          </w:p>
          <w:p w14:paraId="3D8B1932" w14:textId="77777777" w:rsidR="00D96835" w:rsidRPr="00C74B14" w:rsidRDefault="00D96835" w:rsidP="00E91D43">
            <w:pPr>
              <w:ind w:firstLine="0"/>
              <w:jc w:val="center"/>
              <w:rPr>
                <w:rFonts w:ascii="Times New Roman" w:hAnsi="Times New Roman" w:cs="Times New Roman"/>
                <w:sz w:val="24"/>
                <w:szCs w:val="24"/>
              </w:rPr>
            </w:pPr>
            <w:r w:rsidRPr="00C74B14">
              <w:rPr>
                <w:rFonts w:ascii="Times New Roman" w:hAnsi="Times New Roman" w:cs="Times New Roman"/>
                <w:sz w:val="24"/>
                <w:szCs w:val="24"/>
              </w:rPr>
              <w:t>N</w:t>
            </w:r>
            <w:r w:rsidRPr="00C74B14">
              <w:rPr>
                <w:rFonts w:ascii="Times New Roman" w:hAnsi="Times New Roman" w:cs="Times New Roman"/>
                <w:sz w:val="24"/>
                <w:szCs w:val="24"/>
                <w:vertAlign w:val="subscript"/>
              </w:rPr>
              <w:t>2</w:t>
            </w:r>
            <w:r w:rsidRPr="00C74B14">
              <w:rPr>
                <w:rFonts w:ascii="Times New Roman" w:hAnsi="Times New Roman" w:cs="Times New Roman"/>
                <w:sz w:val="24"/>
                <w:szCs w:val="24"/>
              </w:rPr>
              <w:t xml:space="preserve"> (</w:t>
            </w:r>
            <w:proofErr w:type="spellStart"/>
            <w:r w:rsidRPr="00C74B14">
              <w:rPr>
                <w:rFonts w:ascii="Times New Roman" w:hAnsi="Times New Roman" w:cs="Times New Roman"/>
                <w:sz w:val="24"/>
                <w:szCs w:val="24"/>
              </w:rPr>
              <w:t>Barrer</w:t>
            </w:r>
            <w:proofErr w:type="spellEnd"/>
            <w:r w:rsidRPr="00C74B14">
              <w:rPr>
                <w:rFonts w:ascii="Times New Roman" w:hAnsi="Times New Roman" w:cs="Times New Roman"/>
                <w:sz w:val="24"/>
                <w:szCs w:val="24"/>
              </w:rPr>
              <w:t>)</w:t>
            </w:r>
          </w:p>
        </w:tc>
        <w:tc>
          <w:tcPr>
            <w:tcW w:w="1620" w:type="dxa"/>
            <w:tcBorders>
              <w:top w:val="single" w:sz="4" w:space="0" w:color="auto"/>
              <w:left w:val="nil"/>
              <w:bottom w:val="single" w:sz="4" w:space="0" w:color="auto"/>
              <w:right w:val="nil"/>
            </w:tcBorders>
            <w:vAlign w:val="center"/>
          </w:tcPr>
          <w:p w14:paraId="1C5275EC" w14:textId="77777777" w:rsidR="00D96835" w:rsidRPr="00C74B14" w:rsidRDefault="00D96835" w:rsidP="00E91D43">
            <w:pPr>
              <w:ind w:firstLine="0"/>
              <w:jc w:val="center"/>
              <w:rPr>
                <w:rFonts w:ascii="Times New Roman" w:hAnsi="Times New Roman" w:cs="Times New Roman"/>
                <w:sz w:val="24"/>
                <w:szCs w:val="24"/>
              </w:rPr>
            </w:pPr>
            <w:r w:rsidRPr="00C74B14">
              <w:rPr>
                <w:rFonts w:ascii="Times New Roman" w:hAnsi="Times New Roman" w:cs="Times New Roman"/>
                <w:sz w:val="24"/>
                <w:szCs w:val="24"/>
              </w:rPr>
              <w:t>Permeability</w:t>
            </w:r>
          </w:p>
          <w:p w14:paraId="2282AD1D" w14:textId="77777777" w:rsidR="00D96835" w:rsidRPr="00C74B14" w:rsidRDefault="00D96835" w:rsidP="00E91D43">
            <w:pPr>
              <w:ind w:firstLine="0"/>
              <w:jc w:val="center"/>
              <w:rPr>
                <w:rFonts w:ascii="Times New Roman" w:hAnsi="Times New Roman" w:cs="Times New Roman"/>
                <w:sz w:val="24"/>
                <w:szCs w:val="24"/>
              </w:rPr>
            </w:pPr>
            <w:r w:rsidRPr="00C74B14">
              <w:rPr>
                <w:rFonts w:ascii="Times New Roman" w:hAnsi="Times New Roman" w:cs="Times New Roman"/>
                <w:sz w:val="24"/>
                <w:szCs w:val="24"/>
              </w:rPr>
              <w:t>CH</w:t>
            </w:r>
            <w:r w:rsidRPr="00C74B14">
              <w:rPr>
                <w:rFonts w:ascii="Times New Roman" w:hAnsi="Times New Roman" w:cs="Times New Roman"/>
                <w:sz w:val="24"/>
                <w:szCs w:val="24"/>
                <w:vertAlign w:val="subscript"/>
              </w:rPr>
              <w:t>4</w:t>
            </w:r>
            <w:r w:rsidRPr="00C74B14">
              <w:rPr>
                <w:rFonts w:ascii="Times New Roman" w:hAnsi="Times New Roman" w:cs="Times New Roman"/>
                <w:sz w:val="24"/>
                <w:szCs w:val="24"/>
              </w:rPr>
              <w:t xml:space="preserve"> (</w:t>
            </w:r>
            <w:proofErr w:type="spellStart"/>
            <w:r w:rsidRPr="00C74B14">
              <w:rPr>
                <w:rFonts w:ascii="Times New Roman" w:hAnsi="Times New Roman" w:cs="Times New Roman"/>
                <w:sz w:val="24"/>
                <w:szCs w:val="24"/>
              </w:rPr>
              <w:t>Barrer</w:t>
            </w:r>
            <w:proofErr w:type="spellEnd"/>
            <w:r w:rsidRPr="00C74B14">
              <w:rPr>
                <w:rFonts w:ascii="Times New Roman" w:hAnsi="Times New Roman" w:cs="Times New Roman"/>
                <w:sz w:val="24"/>
                <w:szCs w:val="24"/>
              </w:rPr>
              <w:t>)</w:t>
            </w:r>
          </w:p>
        </w:tc>
        <w:tc>
          <w:tcPr>
            <w:tcW w:w="1980" w:type="dxa"/>
            <w:tcBorders>
              <w:top w:val="single" w:sz="4" w:space="0" w:color="auto"/>
              <w:left w:val="nil"/>
              <w:bottom w:val="single" w:sz="4" w:space="0" w:color="auto"/>
              <w:right w:val="nil"/>
            </w:tcBorders>
            <w:vAlign w:val="center"/>
          </w:tcPr>
          <w:p w14:paraId="0A37E4DD" w14:textId="77777777" w:rsidR="00D96835" w:rsidRPr="00C74B14" w:rsidRDefault="00D96835" w:rsidP="00E91D43">
            <w:pPr>
              <w:ind w:firstLine="0"/>
              <w:jc w:val="center"/>
              <w:rPr>
                <w:rFonts w:ascii="Times New Roman" w:hAnsi="Times New Roman" w:cs="Times New Roman"/>
                <w:sz w:val="24"/>
                <w:szCs w:val="24"/>
              </w:rPr>
            </w:pPr>
            <w:r w:rsidRPr="00C74B14">
              <w:rPr>
                <w:rFonts w:ascii="Times New Roman" w:hAnsi="Times New Roman" w:cs="Times New Roman"/>
                <w:sz w:val="24"/>
                <w:szCs w:val="24"/>
              </w:rPr>
              <w:t>Permeability</w:t>
            </w:r>
          </w:p>
          <w:p w14:paraId="1D53B606" w14:textId="77777777" w:rsidR="00D96835" w:rsidRPr="00C74B14" w:rsidRDefault="00D96835" w:rsidP="00E91D43">
            <w:pPr>
              <w:ind w:firstLine="0"/>
              <w:jc w:val="center"/>
              <w:rPr>
                <w:rFonts w:ascii="Times New Roman" w:hAnsi="Times New Roman" w:cs="Times New Roman"/>
                <w:sz w:val="24"/>
                <w:szCs w:val="24"/>
              </w:rPr>
            </w:pPr>
            <w:r w:rsidRPr="00C74B14">
              <w:rPr>
                <w:rFonts w:ascii="Times New Roman" w:hAnsi="Times New Roman" w:cs="Times New Roman"/>
                <w:sz w:val="24"/>
                <w:szCs w:val="24"/>
              </w:rPr>
              <w:t>H</w:t>
            </w:r>
            <w:r w:rsidRPr="00C74B14">
              <w:rPr>
                <w:rFonts w:ascii="Times New Roman" w:hAnsi="Times New Roman" w:cs="Times New Roman"/>
                <w:sz w:val="24"/>
                <w:szCs w:val="24"/>
                <w:vertAlign w:val="subscript"/>
              </w:rPr>
              <w:t>2</w:t>
            </w:r>
            <w:r w:rsidRPr="00C74B14">
              <w:rPr>
                <w:rFonts w:ascii="Times New Roman" w:hAnsi="Times New Roman" w:cs="Times New Roman"/>
                <w:sz w:val="24"/>
                <w:szCs w:val="24"/>
              </w:rPr>
              <w:t xml:space="preserve"> (</w:t>
            </w:r>
            <w:proofErr w:type="spellStart"/>
            <w:r w:rsidRPr="00C74B14">
              <w:rPr>
                <w:rFonts w:ascii="Times New Roman" w:hAnsi="Times New Roman" w:cs="Times New Roman"/>
                <w:sz w:val="24"/>
                <w:szCs w:val="24"/>
              </w:rPr>
              <w:t>Barrer</w:t>
            </w:r>
            <w:proofErr w:type="spellEnd"/>
            <w:r w:rsidRPr="00C74B14">
              <w:rPr>
                <w:rFonts w:ascii="Times New Roman" w:hAnsi="Times New Roman" w:cs="Times New Roman"/>
                <w:sz w:val="24"/>
                <w:szCs w:val="24"/>
              </w:rPr>
              <w:t>)</w:t>
            </w:r>
          </w:p>
        </w:tc>
      </w:tr>
      <w:tr w:rsidR="00D96835" w:rsidRPr="00C74B14" w14:paraId="4EBD87DD" w14:textId="77777777" w:rsidTr="00E91D43">
        <w:trPr>
          <w:trHeight w:val="315"/>
          <w:jc w:val="center"/>
        </w:trPr>
        <w:tc>
          <w:tcPr>
            <w:tcW w:w="2700" w:type="dxa"/>
            <w:tcBorders>
              <w:top w:val="nil"/>
              <w:left w:val="nil"/>
              <w:bottom w:val="nil"/>
              <w:right w:val="nil"/>
            </w:tcBorders>
            <w:shd w:val="clear" w:color="auto" w:fill="auto"/>
            <w:vAlign w:val="center"/>
            <w:hideMark/>
          </w:tcPr>
          <w:p w14:paraId="130F6C42" w14:textId="77777777" w:rsidR="00D96835" w:rsidRPr="00C74B14" w:rsidRDefault="00D96835" w:rsidP="00BF5F5E">
            <w:pPr>
              <w:ind w:firstLine="0"/>
              <w:jc w:val="center"/>
              <w:rPr>
                <w:rFonts w:ascii="Times New Roman" w:hAnsi="Times New Roman" w:cs="Times New Roman"/>
                <w:sz w:val="24"/>
                <w:szCs w:val="24"/>
                <w:vertAlign w:val="superscript"/>
              </w:rPr>
            </w:pPr>
            <w:r w:rsidRPr="00C74B14">
              <w:rPr>
                <w:rFonts w:ascii="Times New Roman" w:hAnsi="Times New Roman" w:cs="Times New Roman"/>
                <w:sz w:val="24"/>
                <w:szCs w:val="24"/>
              </w:rPr>
              <w:t>Polysulfon</w:t>
            </w:r>
            <w:r w:rsidR="00BF5F5E">
              <w:rPr>
                <w:rFonts w:ascii="Times New Roman" w:hAnsi="Times New Roman" w:cs="Times New Roman"/>
                <w:sz w:val="24"/>
                <w:szCs w:val="24"/>
              </w:rPr>
              <w:t>e</w:t>
            </w:r>
            <w:r w:rsidR="00BF5F5E">
              <w:rPr>
                <w:rFonts w:ascii="Times New Roman" w:hAnsi="Times New Roman" w:cs="Times New Roman"/>
                <w:sz w:val="24"/>
                <w:szCs w:val="24"/>
              </w:rPr>
              <w:fldChar w:fldCharType="begin" w:fldLock="1"/>
            </w:r>
            <w:r w:rsidR="00780FB1">
              <w:rPr>
                <w:rFonts w:ascii="Times New Roman" w:hAnsi="Times New Roman" w:cs="Times New Roman"/>
                <w:sz w:val="24"/>
                <w:szCs w:val="24"/>
              </w:rPr>
              <w:instrText>ADDIN CSL_CITATION {"citationItems":[{"id":"ITEM-1","itemData":{"DOI":"10.1021/nl071414u","ISBN":"1530-6984","ISSN":"15306984","PMID":"17685662","abstract":"We present a simple, fast, and practical route to vertically align carbon nanotubes on a porous support using a combination of self-assembly and filtration methods. The advantage of this approach is that it can be easily scaled up to large surface areas, allowing the fabrication of membranes for practical gas separation applications. The gas transport properties of thus constructed nanotube/polymer nanocomposite membranes are analogous to those of carbon nanotube membranes grown by chemical vapor deposition. This paper shows the first data for transport of gas mixtures through carbon nanotube membranes. The permeation of gas mixtures through the membranes exhibits different properties than those observed using single-gas experiments, confirming that non-Knudsen transport occurs.","author":[{"dropping-particle":"","family":"Kim","given":"Sangil","non-dropping-particle":"","parse-names":false,"suffix":""},{"dropping-particle":"","family":"Jinschek","given":"Joerg R.","non-dropping-particle":"","parse-names":false,"suffix":""},{"dropping-particle":"","family":"Chen","given":"Haibin","non-dropping-particle":"","parse-names":false,"suffix":""},{"dropping-particle":"","family":"Sholl","given":"David S.","non-dropping-particle":"","parse-names":false,"suffix":""},{"dropping-particle":"","family":"Marand","given":"Eva","non-dropping-particle":"","parse-names":false,"suffix":""}],"container-title":"Nano Letters","id":"ITEM-1","issue":"9","issued":{"date-parts":[["2007"]]},"page":"2806-2811","title":"Scalable fabrication of carbon nanotube/polymer nanocomposite membranes for high flux gas transport","type":"article-journal","volume":"7"},"uris":["http://www.mendeley.com/documents/?uuid=630e6f44-0ddd-4ca7-8cd9-8b071479aae3"]}],"mendeley":{"formattedCitation":"[3]","plainTextFormattedCitation":"[3]","previouslyFormattedCitation":"[3]"},"properties":{"noteIndex":0},"schema":"https://github.com/citation-style-language/schema/raw/master/csl-citation.json"}</w:instrText>
            </w:r>
            <w:r w:rsidR="00BF5F5E">
              <w:rPr>
                <w:rFonts w:ascii="Times New Roman" w:hAnsi="Times New Roman" w:cs="Times New Roman"/>
                <w:sz w:val="24"/>
                <w:szCs w:val="24"/>
              </w:rPr>
              <w:fldChar w:fldCharType="separate"/>
            </w:r>
            <w:r w:rsidR="00780FB1" w:rsidRPr="00780FB1">
              <w:rPr>
                <w:rFonts w:ascii="Times New Roman" w:hAnsi="Times New Roman" w:cs="Times New Roman"/>
                <w:noProof/>
                <w:sz w:val="24"/>
                <w:szCs w:val="24"/>
              </w:rPr>
              <w:t>[3]</w:t>
            </w:r>
            <w:r w:rsidR="00BF5F5E">
              <w:rPr>
                <w:rFonts w:ascii="Times New Roman" w:hAnsi="Times New Roman" w:cs="Times New Roman"/>
                <w:sz w:val="24"/>
                <w:szCs w:val="24"/>
              </w:rPr>
              <w:fldChar w:fldCharType="end"/>
            </w:r>
          </w:p>
        </w:tc>
        <w:tc>
          <w:tcPr>
            <w:tcW w:w="1530" w:type="dxa"/>
            <w:tcBorders>
              <w:top w:val="nil"/>
              <w:left w:val="nil"/>
              <w:bottom w:val="nil"/>
              <w:right w:val="nil"/>
            </w:tcBorders>
            <w:shd w:val="clear" w:color="auto" w:fill="auto"/>
            <w:vAlign w:val="center"/>
            <w:hideMark/>
          </w:tcPr>
          <w:p w14:paraId="51B8CC69" w14:textId="77777777" w:rsidR="00D96835" w:rsidRPr="00C74B14" w:rsidRDefault="00D96835" w:rsidP="00E91D43">
            <w:pPr>
              <w:ind w:firstLine="0"/>
              <w:jc w:val="center"/>
              <w:rPr>
                <w:rFonts w:ascii="Times New Roman" w:hAnsi="Times New Roman" w:cs="Times New Roman"/>
                <w:sz w:val="24"/>
                <w:szCs w:val="24"/>
              </w:rPr>
            </w:pPr>
            <w:r w:rsidRPr="00C74B14">
              <w:rPr>
                <w:rFonts w:ascii="Times New Roman" w:hAnsi="Times New Roman" w:cs="Times New Roman"/>
                <w:sz w:val="24"/>
                <w:szCs w:val="24"/>
              </w:rPr>
              <w:t>3.9</w:t>
            </w:r>
          </w:p>
        </w:tc>
        <w:tc>
          <w:tcPr>
            <w:tcW w:w="1800" w:type="dxa"/>
            <w:tcBorders>
              <w:top w:val="nil"/>
              <w:left w:val="nil"/>
              <w:bottom w:val="nil"/>
              <w:right w:val="nil"/>
            </w:tcBorders>
            <w:vAlign w:val="center"/>
          </w:tcPr>
          <w:p w14:paraId="3986A6F8" w14:textId="77777777" w:rsidR="00D96835" w:rsidRPr="00C74B14" w:rsidRDefault="00D96835" w:rsidP="00E91D43">
            <w:pPr>
              <w:ind w:firstLine="0"/>
              <w:jc w:val="center"/>
              <w:rPr>
                <w:rFonts w:ascii="Times New Roman" w:hAnsi="Times New Roman" w:cs="Times New Roman"/>
                <w:sz w:val="24"/>
                <w:szCs w:val="24"/>
              </w:rPr>
            </w:pPr>
            <w:r w:rsidRPr="00C74B14">
              <w:rPr>
                <w:rFonts w:ascii="Times New Roman" w:hAnsi="Times New Roman" w:cs="Times New Roman"/>
                <w:sz w:val="24"/>
                <w:szCs w:val="24"/>
              </w:rPr>
              <w:t>0.17</w:t>
            </w:r>
          </w:p>
        </w:tc>
        <w:tc>
          <w:tcPr>
            <w:tcW w:w="1620" w:type="dxa"/>
            <w:tcBorders>
              <w:top w:val="nil"/>
              <w:left w:val="nil"/>
              <w:bottom w:val="nil"/>
              <w:right w:val="nil"/>
            </w:tcBorders>
            <w:vAlign w:val="center"/>
          </w:tcPr>
          <w:p w14:paraId="7DC0553A" w14:textId="77777777" w:rsidR="00D96835" w:rsidRPr="00C74B14" w:rsidRDefault="00D96835" w:rsidP="00E91D43">
            <w:pPr>
              <w:ind w:firstLine="0"/>
              <w:jc w:val="center"/>
              <w:rPr>
                <w:rFonts w:ascii="Times New Roman" w:hAnsi="Times New Roman" w:cs="Times New Roman"/>
                <w:sz w:val="24"/>
                <w:szCs w:val="24"/>
              </w:rPr>
            </w:pPr>
            <w:r w:rsidRPr="00C74B14">
              <w:rPr>
                <w:rFonts w:ascii="Times New Roman" w:hAnsi="Times New Roman" w:cs="Times New Roman"/>
                <w:sz w:val="24"/>
                <w:szCs w:val="24"/>
              </w:rPr>
              <w:t>0.17</w:t>
            </w:r>
          </w:p>
        </w:tc>
        <w:tc>
          <w:tcPr>
            <w:tcW w:w="1980" w:type="dxa"/>
            <w:tcBorders>
              <w:top w:val="nil"/>
              <w:left w:val="nil"/>
              <w:bottom w:val="nil"/>
              <w:right w:val="nil"/>
            </w:tcBorders>
            <w:vAlign w:val="center"/>
          </w:tcPr>
          <w:p w14:paraId="569289CE" w14:textId="77777777" w:rsidR="00D96835" w:rsidRPr="00C74B14" w:rsidRDefault="00D96835" w:rsidP="00E91D43">
            <w:pPr>
              <w:ind w:firstLine="0"/>
              <w:jc w:val="center"/>
              <w:rPr>
                <w:rFonts w:ascii="Times New Roman" w:hAnsi="Times New Roman" w:cs="Times New Roman"/>
                <w:sz w:val="24"/>
                <w:szCs w:val="24"/>
              </w:rPr>
            </w:pPr>
            <w:r w:rsidRPr="00C74B14">
              <w:rPr>
                <w:rFonts w:ascii="Times New Roman" w:hAnsi="Times New Roman" w:cs="Times New Roman"/>
                <w:sz w:val="24"/>
                <w:szCs w:val="24"/>
              </w:rPr>
              <w:t>N/A</w:t>
            </w:r>
          </w:p>
        </w:tc>
      </w:tr>
      <w:tr w:rsidR="00D96835" w:rsidRPr="00C74B14" w14:paraId="5C57F34B" w14:textId="77777777" w:rsidTr="00E91D43">
        <w:trPr>
          <w:trHeight w:val="315"/>
          <w:jc w:val="center"/>
        </w:trPr>
        <w:tc>
          <w:tcPr>
            <w:tcW w:w="2700" w:type="dxa"/>
            <w:tcBorders>
              <w:top w:val="nil"/>
              <w:left w:val="nil"/>
              <w:bottom w:val="nil"/>
              <w:right w:val="nil"/>
            </w:tcBorders>
            <w:shd w:val="clear" w:color="auto" w:fill="auto"/>
            <w:vAlign w:val="center"/>
            <w:hideMark/>
          </w:tcPr>
          <w:p w14:paraId="581215EE" w14:textId="77777777" w:rsidR="00D96835" w:rsidRPr="00C74B14" w:rsidRDefault="00D96835" w:rsidP="00E91D43">
            <w:pPr>
              <w:ind w:firstLine="0"/>
              <w:jc w:val="center"/>
              <w:rPr>
                <w:rFonts w:ascii="Times New Roman" w:hAnsi="Times New Roman" w:cs="Times New Roman"/>
                <w:sz w:val="24"/>
                <w:szCs w:val="24"/>
                <w:vertAlign w:val="superscript"/>
              </w:rPr>
            </w:pPr>
            <w:r w:rsidRPr="00C74B14">
              <w:rPr>
                <w:rFonts w:ascii="Times New Roman" w:hAnsi="Times New Roman" w:cs="Times New Roman"/>
                <w:sz w:val="24"/>
                <w:szCs w:val="24"/>
              </w:rPr>
              <w:t>Polysulfone</w:t>
            </w:r>
            <w:r w:rsidR="00BF5F5E">
              <w:rPr>
                <w:rFonts w:ascii="Times New Roman" w:hAnsi="Times New Roman" w:cs="Times New Roman"/>
                <w:sz w:val="24"/>
                <w:szCs w:val="24"/>
              </w:rPr>
              <w:fldChar w:fldCharType="begin" w:fldLock="1"/>
            </w:r>
            <w:r w:rsidR="00780FB1">
              <w:rPr>
                <w:rFonts w:ascii="Times New Roman" w:hAnsi="Times New Roman" w:cs="Times New Roman"/>
                <w:sz w:val="24"/>
                <w:szCs w:val="24"/>
              </w:rPr>
              <w:instrText>ADDIN CSL_CITATION {"citationItems":[{"id":"ITEM-1","itemData":{"DOI":"10.1016/0376-7388(94)00102-2","ISBN":"0376-7388","ISSN":"03767388","abstract":"Gas permeabilities of molecular sieve 13X filled polysulfone and unblended polysulfone membranes fabricated by a melt extrusion process were measured by a constant volume technique at room temperature. The relative permeation rates of the industrially important gases were found to be in the order H2</w:instrText>
            </w:r>
            <w:r w:rsidR="00780FB1">
              <w:rPr>
                <w:rFonts w:ascii="Cambria Math" w:hAnsi="Cambria Math" w:cs="Cambria Math"/>
                <w:sz w:val="24"/>
                <w:szCs w:val="24"/>
              </w:rPr>
              <w:instrText>≫</w:instrText>
            </w:r>
            <w:r w:rsidR="00780FB1">
              <w:rPr>
                <w:rFonts w:ascii="Times New Roman" w:hAnsi="Times New Roman" w:cs="Times New Roman"/>
                <w:sz w:val="24"/>
                <w:szCs w:val="24"/>
              </w:rPr>
              <w:instrText>He</w:instrText>
            </w:r>
            <w:r w:rsidR="00780FB1">
              <w:rPr>
                <w:rFonts w:ascii="Cambria Math" w:hAnsi="Cambria Math" w:cs="Cambria Math"/>
                <w:sz w:val="24"/>
                <w:szCs w:val="24"/>
              </w:rPr>
              <w:instrText>≫</w:instrText>
            </w:r>
            <w:r w:rsidR="00780FB1">
              <w:rPr>
                <w:rFonts w:ascii="Times New Roman" w:hAnsi="Times New Roman" w:cs="Times New Roman"/>
                <w:sz w:val="24"/>
                <w:szCs w:val="24"/>
              </w:rPr>
              <w:instrText>CO2</w:instrText>
            </w:r>
            <w:r w:rsidR="00780FB1">
              <w:rPr>
                <w:rFonts w:ascii="Cambria Math" w:hAnsi="Cambria Math" w:cs="Cambria Math"/>
                <w:sz w:val="24"/>
                <w:szCs w:val="24"/>
              </w:rPr>
              <w:instrText>≫</w:instrText>
            </w:r>
            <w:r w:rsidR="00780FB1">
              <w:rPr>
                <w:rFonts w:ascii="Times New Roman" w:hAnsi="Times New Roman" w:cs="Times New Roman"/>
                <w:sz w:val="24"/>
                <w:szCs w:val="24"/>
              </w:rPr>
              <w:instrText>O2</w:instrText>
            </w:r>
            <w:r w:rsidR="00780FB1">
              <w:rPr>
                <w:rFonts w:ascii="Cambria Math" w:hAnsi="Cambria Math" w:cs="Cambria Math"/>
                <w:sz w:val="24"/>
                <w:szCs w:val="24"/>
              </w:rPr>
              <w:instrText>≫</w:instrText>
            </w:r>
            <w:r w:rsidR="00780FB1">
              <w:rPr>
                <w:rFonts w:ascii="Times New Roman" w:hAnsi="Times New Roman" w:cs="Times New Roman"/>
                <w:sz w:val="24"/>
                <w:szCs w:val="24"/>
              </w:rPr>
              <w:instrText>CH4≈N2. © 1994.","author":[{"dropping-particle":"","family":"Gür","given":"Turgut M.","non-dropping-particle":"","parse-names":false,"suffix":""}],"container-title":"Journal of Membrane Science","id":"ITEM-1","issue":"3","issued":{"date-parts":[["1994"]]},"page":"283-289","title":"Permselectivity of zeolite filled polysulfone gas separation membranes","type":"article-journal","volume":"93"},"uris":["http://www.mendeley.com/documents/?uuid=6572b434-e3fe-4322-8305-b4518760c9dd"]}],"mendeley":{"formattedCitation":"[4]","plainTextFormattedCitation":"[4]","previouslyFormattedCitation":"[4]"},"properties":{"noteIndex":0},"schema":"https://github.com/citation-style-language/schema/raw/master/csl-citation.json"}</w:instrText>
            </w:r>
            <w:r w:rsidR="00BF5F5E">
              <w:rPr>
                <w:rFonts w:ascii="Times New Roman" w:hAnsi="Times New Roman" w:cs="Times New Roman"/>
                <w:sz w:val="24"/>
                <w:szCs w:val="24"/>
              </w:rPr>
              <w:fldChar w:fldCharType="separate"/>
            </w:r>
            <w:r w:rsidR="00780FB1" w:rsidRPr="00780FB1">
              <w:rPr>
                <w:rFonts w:ascii="Times New Roman" w:hAnsi="Times New Roman" w:cs="Times New Roman"/>
                <w:noProof/>
                <w:sz w:val="24"/>
                <w:szCs w:val="24"/>
              </w:rPr>
              <w:t>[4]</w:t>
            </w:r>
            <w:r w:rsidR="00BF5F5E">
              <w:rPr>
                <w:rFonts w:ascii="Times New Roman" w:hAnsi="Times New Roman" w:cs="Times New Roman"/>
                <w:sz w:val="24"/>
                <w:szCs w:val="24"/>
              </w:rPr>
              <w:fldChar w:fldCharType="end"/>
            </w:r>
          </w:p>
        </w:tc>
        <w:tc>
          <w:tcPr>
            <w:tcW w:w="1530" w:type="dxa"/>
            <w:tcBorders>
              <w:top w:val="nil"/>
              <w:left w:val="nil"/>
              <w:bottom w:val="nil"/>
              <w:right w:val="nil"/>
            </w:tcBorders>
            <w:shd w:val="clear" w:color="auto" w:fill="auto"/>
            <w:vAlign w:val="center"/>
            <w:hideMark/>
          </w:tcPr>
          <w:p w14:paraId="48E033D6" w14:textId="77777777" w:rsidR="00D96835" w:rsidRPr="00C74B14" w:rsidRDefault="00D96835" w:rsidP="00E91D43">
            <w:pPr>
              <w:ind w:firstLine="0"/>
              <w:jc w:val="center"/>
              <w:rPr>
                <w:rFonts w:ascii="Times New Roman" w:hAnsi="Times New Roman" w:cs="Times New Roman"/>
                <w:sz w:val="24"/>
                <w:szCs w:val="24"/>
              </w:rPr>
            </w:pPr>
            <w:r w:rsidRPr="00C74B14">
              <w:rPr>
                <w:rFonts w:ascii="Times New Roman" w:hAnsi="Times New Roman" w:cs="Times New Roman"/>
                <w:sz w:val="24"/>
                <w:szCs w:val="24"/>
              </w:rPr>
              <w:t>6.5</w:t>
            </w:r>
          </w:p>
        </w:tc>
        <w:tc>
          <w:tcPr>
            <w:tcW w:w="1800" w:type="dxa"/>
            <w:tcBorders>
              <w:top w:val="nil"/>
              <w:left w:val="nil"/>
              <w:bottom w:val="nil"/>
              <w:right w:val="nil"/>
            </w:tcBorders>
            <w:vAlign w:val="center"/>
          </w:tcPr>
          <w:p w14:paraId="5C31738E" w14:textId="77777777" w:rsidR="00D96835" w:rsidRPr="00C74B14" w:rsidRDefault="00D96835" w:rsidP="00E91D43">
            <w:pPr>
              <w:ind w:firstLine="0"/>
              <w:jc w:val="center"/>
              <w:rPr>
                <w:rFonts w:ascii="Times New Roman" w:hAnsi="Times New Roman" w:cs="Times New Roman"/>
                <w:sz w:val="24"/>
                <w:szCs w:val="24"/>
              </w:rPr>
            </w:pPr>
            <w:r w:rsidRPr="00C74B14">
              <w:rPr>
                <w:rFonts w:ascii="Times New Roman" w:hAnsi="Times New Roman" w:cs="Times New Roman"/>
                <w:sz w:val="24"/>
                <w:szCs w:val="24"/>
              </w:rPr>
              <w:t>1.5</w:t>
            </w:r>
          </w:p>
        </w:tc>
        <w:tc>
          <w:tcPr>
            <w:tcW w:w="1620" w:type="dxa"/>
            <w:tcBorders>
              <w:top w:val="nil"/>
              <w:left w:val="nil"/>
              <w:bottom w:val="nil"/>
              <w:right w:val="nil"/>
            </w:tcBorders>
            <w:vAlign w:val="center"/>
          </w:tcPr>
          <w:p w14:paraId="702AEE1E" w14:textId="77777777" w:rsidR="00D96835" w:rsidRPr="00C74B14" w:rsidRDefault="00D96835" w:rsidP="00E91D43">
            <w:pPr>
              <w:ind w:firstLine="0"/>
              <w:jc w:val="center"/>
              <w:rPr>
                <w:rFonts w:ascii="Times New Roman" w:hAnsi="Times New Roman" w:cs="Times New Roman"/>
                <w:sz w:val="24"/>
                <w:szCs w:val="24"/>
              </w:rPr>
            </w:pPr>
            <w:r w:rsidRPr="00C74B14">
              <w:rPr>
                <w:rFonts w:ascii="Times New Roman" w:hAnsi="Times New Roman" w:cs="Times New Roman"/>
                <w:sz w:val="24"/>
                <w:szCs w:val="24"/>
              </w:rPr>
              <w:t>1.4</w:t>
            </w:r>
          </w:p>
        </w:tc>
        <w:tc>
          <w:tcPr>
            <w:tcW w:w="1980" w:type="dxa"/>
            <w:tcBorders>
              <w:top w:val="nil"/>
              <w:left w:val="nil"/>
              <w:bottom w:val="nil"/>
              <w:right w:val="nil"/>
            </w:tcBorders>
            <w:vAlign w:val="center"/>
          </w:tcPr>
          <w:p w14:paraId="39FDE571" w14:textId="77777777" w:rsidR="00D96835" w:rsidRPr="00C74B14" w:rsidRDefault="00D96835" w:rsidP="00E91D43">
            <w:pPr>
              <w:ind w:firstLine="0"/>
              <w:jc w:val="center"/>
              <w:rPr>
                <w:rFonts w:ascii="Times New Roman" w:hAnsi="Times New Roman" w:cs="Times New Roman"/>
                <w:sz w:val="24"/>
                <w:szCs w:val="24"/>
              </w:rPr>
            </w:pPr>
            <w:r w:rsidRPr="00C74B14">
              <w:rPr>
                <w:rFonts w:ascii="Times New Roman" w:hAnsi="Times New Roman" w:cs="Times New Roman"/>
                <w:sz w:val="24"/>
                <w:szCs w:val="24"/>
              </w:rPr>
              <w:t>13.2</w:t>
            </w:r>
          </w:p>
        </w:tc>
      </w:tr>
      <w:tr w:rsidR="00D96835" w:rsidRPr="00C74B14" w14:paraId="5FC5A1EB" w14:textId="77777777" w:rsidTr="00E91D43">
        <w:trPr>
          <w:trHeight w:val="315"/>
          <w:jc w:val="center"/>
        </w:trPr>
        <w:tc>
          <w:tcPr>
            <w:tcW w:w="2700" w:type="dxa"/>
            <w:tcBorders>
              <w:top w:val="nil"/>
              <w:left w:val="nil"/>
              <w:right w:val="nil"/>
            </w:tcBorders>
            <w:shd w:val="clear" w:color="auto" w:fill="auto"/>
            <w:vAlign w:val="center"/>
            <w:hideMark/>
          </w:tcPr>
          <w:p w14:paraId="351D7CE2" w14:textId="77777777" w:rsidR="00D96835" w:rsidRPr="00C74B14" w:rsidRDefault="00AA6226" w:rsidP="00E91D43">
            <w:pPr>
              <w:ind w:firstLine="0"/>
              <w:jc w:val="center"/>
              <w:rPr>
                <w:rFonts w:ascii="Times New Roman" w:hAnsi="Times New Roman" w:cs="Times New Roman"/>
                <w:sz w:val="24"/>
                <w:szCs w:val="24"/>
              </w:rPr>
            </w:pPr>
            <w:r w:rsidRPr="00AA6226">
              <w:rPr>
                <w:rFonts w:ascii="Times New Roman" w:hAnsi="Times New Roman" w:cs="Times New Roman"/>
                <w:sz w:val="24"/>
                <w:szCs w:val="24"/>
              </w:rPr>
              <w:t>PSF-coated sparse non-continuous film</w:t>
            </w:r>
          </w:p>
        </w:tc>
        <w:tc>
          <w:tcPr>
            <w:tcW w:w="1530" w:type="dxa"/>
            <w:tcBorders>
              <w:top w:val="nil"/>
              <w:left w:val="nil"/>
              <w:right w:val="nil"/>
            </w:tcBorders>
            <w:shd w:val="clear" w:color="auto" w:fill="auto"/>
            <w:vAlign w:val="center"/>
            <w:hideMark/>
          </w:tcPr>
          <w:p w14:paraId="474CAE83" w14:textId="77777777" w:rsidR="00D96835" w:rsidRPr="00C74B14" w:rsidRDefault="00D96835" w:rsidP="00E91D43">
            <w:pPr>
              <w:ind w:firstLine="0"/>
              <w:jc w:val="center"/>
              <w:rPr>
                <w:rFonts w:ascii="Times New Roman" w:hAnsi="Times New Roman" w:cs="Times New Roman"/>
                <w:sz w:val="24"/>
                <w:szCs w:val="24"/>
              </w:rPr>
            </w:pPr>
            <w:r w:rsidRPr="00C74B14">
              <w:rPr>
                <w:rFonts w:ascii="Times New Roman" w:hAnsi="Times New Roman" w:cs="Times New Roman"/>
                <w:sz w:val="24"/>
                <w:szCs w:val="24"/>
              </w:rPr>
              <w:t>1724.08</w:t>
            </w:r>
          </w:p>
        </w:tc>
        <w:tc>
          <w:tcPr>
            <w:tcW w:w="1800" w:type="dxa"/>
            <w:tcBorders>
              <w:top w:val="nil"/>
              <w:left w:val="nil"/>
              <w:right w:val="nil"/>
            </w:tcBorders>
            <w:vAlign w:val="center"/>
          </w:tcPr>
          <w:p w14:paraId="63CFAB35" w14:textId="77777777" w:rsidR="00D96835" w:rsidRPr="00C74B14" w:rsidRDefault="00D96835" w:rsidP="00E91D43">
            <w:pPr>
              <w:ind w:firstLine="0"/>
              <w:jc w:val="center"/>
              <w:rPr>
                <w:rFonts w:ascii="Times New Roman" w:hAnsi="Times New Roman" w:cs="Times New Roman"/>
                <w:sz w:val="24"/>
                <w:szCs w:val="24"/>
              </w:rPr>
            </w:pPr>
            <w:r w:rsidRPr="00C74B14">
              <w:rPr>
                <w:rFonts w:ascii="Times New Roman" w:hAnsi="Times New Roman" w:cs="Times New Roman"/>
                <w:sz w:val="24"/>
                <w:szCs w:val="24"/>
              </w:rPr>
              <w:t>2166.40</w:t>
            </w:r>
          </w:p>
        </w:tc>
        <w:tc>
          <w:tcPr>
            <w:tcW w:w="1620" w:type="dxa"/>
            <w:tcBorders>
              <w:top w:val="nil"/>
              <w:left w:val="nil"/>
              <w:right w:val="nil"/>
            </w:tcBorders>
            <w:vAlign w:val="center"/>
          </w:tcPr>
          <w:p w14:paraId="30E8055E" w14:textId="77777777" w:rsidR="00D96835" w:rsidRPr="00C74B14" w:rsidRDefault="00D96835" w:rsidP="00E91D43">
            <w:pPr>
              <w:ind w:firstLine="0"/>
              <w:jc w:val="center"/>
              <w:rPr>
                <w:rFonts w:ascii="Times New Roman" w:hAnsi="Times New Roman" w:cs="Times New Roman"/>
                <w:sz w:val="24"/>
                <w:szCs w:val="24"/>
              </w:rPr>
            </w:pPr>
            <w:r w:rsidRPr="00C74B14">
              <w:rPr>
                <w:rFonts w:ascii="Times New Roman" w:hAnsi="Times New Roman" w:cs="Times New Roman"/>
                <w:sz w:val="24"/>
                <w:szCs w:val="24"/>
              </w:rPr>
              <w:t>2955.80</w:t>
            </w:r>
          </w:p>
        </w:tc>
        <w:tc>
          <w:tcPr>
            <w:tcW w:w="1980" w:type="dxa"/>
            <w:tcBorders>
              <w:top w:val="nil"/>
              <w:left w:val="nil"/>
              <w:right w:val="nil"/>
            </w:tcBorders>
            <w:vAlign w:val="center"/>
          </w:tcPr>
          <w:p w14:paraId="5022BD51" w14:textId="77777777" w:rsidR="00D96835" w:rsidRPr="00C74B14" w:rsidRDefault="00D96835" w:rsidP="00E91D43">
            <w:pPr>
              <w:ind w:firstLine="0"/>
              <w:jc w:val="center"/>
              <w:rPr>
                <w:rFonts w:ascii="Times New Roman" w:hAnsi="Times New Roman" w:cs="Times New Roman"/>
                <w:sz w:val="24"/>
                <w:szCs w:val="24"/>
              </w:rPr>
            </w:pPr>
            <w:r w:rsidRPr="00C74B14">
              <w:rPr>
                <w:rFonts w:ascii="Times New Roman" w:hAnsi="Times New Roman" w:cs="Times New Roman"/>
                <w:sz w:val="24"/>
                <w:szCs w:val="24"/>
              </w:rPr>
              <w:t>6678.44</w:t>
            </w:r>
          </w:p>
        </w:tc>
      </w:tr>
      <w:tr w:rsidR="00D96835" w:rsidRPr="00C74B14" w14:paraId="4BD7FBED" w14:textId="77777777" w:rsidTr="00E91D43">
        <w:trPr>
          <w:trHeight w:val="315"/>
          <w:jc w:val="center"/>
        </w:trPr>
        <w:tc>
          <w:tcPr>
            <w:tcW w:w="2700" w:type="dxa"/>
            <w:tcBorders>
              <w:top w:val="nil"/>
              <w:left w:val="nil"/>
              <w:bottom w:val="single" w:sz="4" w:space="0" w:color="auto"/>
              <w:right w:val="nil"/>
            </w:tcBorders>
            <w:shd w:val="clear" w:color="auto" w:fill="auto"/>
            <w:vAlign w:val="center"/>
          </w:tcPr>
          <w:p w14:paraId="3BE197E0" w14:textId="77777777" w:rsidR="00D96835" w:rsidRPr="00C74B14" w:rsidRDefault="00AA6226" w:rsidP="00E91D43">
            <w:pPr>
              <w:ind w:firstLine="0"/>
              <w:jc w:val="center"/>
              <w:rPr>
                <w:rFonts w:ascii="Times New Roman" w:hAnsi="Times New Roman" w:cs="Times New Roman"/>
                <w:sz w:val="24"/>
                <w:szCs w:val="24"/>
                <w:vertAlign w:val="subscript"/>
              </w:rPr>
            </w:pPr>
            <w:r>
              <w:rPr>
                <w:rFonts w:ascii="Times New Roman" w:hAnsi="Times New Roman" w:cs="Times New Roman"/>
                <w:sz w:val="24"/>
                <w:szCs w:val="24"/>
              </w:rPr>
              <w:t>PSF-coated</w:t>
            </w:r>
            <w:r w:rsidR="004F737F">
              <w:rPr>
                <w:rFonts w:ascii="Times New Roman" w:hAnsi="Times New Roman" w:cs="Times New Roman"/>
                <w:sz w:val="24"/>
                <w:szCs w:val="24"/>
              </w:rPr>
              <w:t xml:space="preserve"> MOF</w:t>
            </w:r>
            <w:r w:rsidR="00503A17">
              <w:rPr>
                <w:rFonts w:ascii="Times New Roman" w:hAnsi="Times New Roman" w:cs="Times New Roman"/>
                <w:sz w:val="24"/>
                <w:szCs w:val="24"/>
              </w:rPr>
              <w:t xml:space="preserve"> Membrane</w:t>
            </w:r>
          </w:p>
        </w:tc>
        <w:tc>
          <w:tcPr>
            <w:tcW w:w="1530" w:type="dxa"/>
            <w:tcBorders>
              <w:top w:val="nil"/>
              <w:left w:val="nil"/>
              <w:bottom w:val="single" w:sz="4" w:space="0" w:color="auto"/>
              <w:right w:val="nil"/>
            </w:tcBorders>
            <w:shd w:val="clear" w:color="auto" w:fill="auto"/>
            <w:vAlign w:val="center"/>
          </w:tcPr>
          <w:p w14:paraId="588C4E9B" w14:textId="77777777" w:rsidR="00D96835" w:rsidRPr="00C74B14" w:rsidRDefault="004F737F" w:rsidP="004F737F">
            <w:pPr>
              <w:ind w:firstLine="0"/>
              <w:jc w:val="center"/>
              <w:rPr>
                <w:rFonts w:ascii="Times New Roman" w:hAnsi="Times New Roman" w:cs="Times New Roman"/>
                <w:sz w:val="24"/>
                <w:szCs w:val="24"/>
              </w:rPr>
            </w:pPr>
            <w:r>
              <w:rPr>
                <w:rFonts w:ascii="Times New Roman" w:hAnsi="Times New Roman" w:cs="Times New Roman"/>
                <w:sz w:val="24"/>
                <w:szCs w:val="24"/>
              </w:rPr>
              <w:t>2.92</w:t>
            </w:r>
            <w:r w:rsidR="00D96835" w:rsidRPr="00C74B14">
              <w:rPr>
                <w:rFonts w:ascii="Times New Roman" w:hAnsi="Times New Roman" w:cs="Times New Roman"/>
                <w:sz w:val="24"/>
                <w:szCs w:val="24"/>
              </w:rPr>
              <w:t>E+06</w:t>
            </w:r>
          </w:p>
        </w:tc>
        <w:tc>
          <w:tcPr>
            <w:tcW w:w="1800" w:type="dxa"/>
            <w:tcBorders>
              <w:top w:val="nil"/>
              <w:left w:val="nil"/>
              <w:bottom w:val="single" w:sz="4" w:space="0" w:color="auto"/>
              <w:right w:val="nil"/>
            </w:tcBorders>
            <w:vAlign w:val="center"/>
          </w:tcPr>
          <w:p w14:paraId="19B06F2C" w14:textId="77777777" w:rsidR="00D96835" w:rsidRPr="00C74B14" w:rsidRDefault="004F737F" w:rsidP="00E91D43">
            <w:pPr>
              <w:ind w:firstLine="0"/>
              <w:jc w:val="center"/>
              <w:rPr>
                <w:rFonts w:ascii="Times New Roman" w:hAnsi="Times New Roman" w:cs="Times New Roman"/>
                <w:sz w:val="24"/>
                <w:szCs w:val="24"/>
              </w:rPr>
            </w:pPr>
            <w:r>
              <w:rPr>
                <w:rFonts w:ascii="Times New Roman" w:hAnsi="Times New Roman" w:cs="Times New Roman"/>
                <w:sz w:val="24"/>
                <w:szCs w:val="24"/>
              </w:rPr>
              <w:t>3.36</w:t>
            </w:r>
            <w:r w:rsidR="00D96835" w:rsidRPr="00C74B14">
              <w:rPr>
                <w:rFonts w:ascii="Times New Roman" w:hAnsi="Times New Roman" w:cs="Times New Roman"/>
                <w:sz w:val="24"/>
                <w:szCs w:val="24"/>
              </w:rPr>
              <w:t>E+06</w:t>
            </w:r>
          </w:p>
        </w:tc>
        <w:tc>
          <w:tcPr>
            <w:tcW w:w="1620" w:type="dxa"/>
            <w:tcBorders>
              <w:top w:val="nil"/>
              <w:left w:val="nil"/>
              <w:bottom w:val="single" w:sz="4" w:space="0" w:color="auto"/>
              <w:right w:val="nil"/>
            </w:tcBorders>
            <w:vAlign w:val="center"/>
          </w:tcPr>
          <w:p w14:paraId="20A59CD0" w14:textId="77777777" w:rsidR="00D96835" w:rsidRPr="00C74B14" w:rsidRDefault="004F737F" w:rsidP="004F737F">
            <w:pPr>
              <w:ind w:firstLine="0"/>
              <w:jc w:val="center"/>
              <w:rPr>
                <w:rFonts w:ascii="Times New Roman" w:hAnsi="Times New Roman" w:cs="Times New Roman"/>
                <w:sz w:val="24"/>
                <w:szCs w:val="24"/>
              </w:rPr>
            </w:pPr>
            <w:r>
              <w:rPr>
                <w:rFonts w:ascii="Times New Roman" w:hAnsi="Times New Roman" w:cs="Times New Roman"/>
                <w:sz w:val="24"/>
                <w:szCs w:val="24"/>
              </w:rPr>
              <w:t>4.64</w:t>
            </w:r>
            <w:r w:rsidR="00D96835" w:rsidRPr="00C74B14">
              <w:rPr>
                <w:rFonts w:ascii="Times New Roman" w:hAnsi="Times New Roman" w:cs="Times New Roman"/>
                <w:sz w:val="24"/>
                <w:szCs w:val="24"/>
              </w:rPr>
              <w:t>E+06</w:t>
            </w:r>
          </w:p>
        </w:tc>
        <w:tc>
          <w:tcPr>
            <w:tcW w:w="1980" w:type="dxa"/>
            <w:tcBorders>
              <w:top w:val="nil"/>
              <w:left w:val="nil"/>
              <w:bottom w:val="single" w:sz="4" w:space="0" w:color="auto"/>
              <w:right w:val="nil"/>
            </w:tcBorders>
            <w:vAlign w:val="center"/>
          </w:tcPr>
          <w:p w14:paraId="0C7DA963" w14:textId="77777777" w:rsidR="00D96835" w:rsidRPr="00C74B14" w:rsidRDefault="004F737F" w:rsidP="004F737F">
            <w:pPr>
              <w:ind w:firstLine="0"/>
              <w:jc w:val="center"/>
              <w:rPr>
                <w:rFonts w:ascii="Times New Roman" w:hAnsi="Times New Roman" w:cs="Times New Roman"/>
                <w:sz w:val="24"/>
                <w:szCs w:val="24"/>
              </w:rPr>
            </w:pPr>
            <w:r>
              <w:rPr>
                <w:rFonts w:ascii="Times New Roman" w:hAnsi="Times New Roman" w:cs="Times New Roman"/>
                <w:sz w:val="24"/>
                <w:szCs w:val="24"/>
              </w:rPr>
              <w:t>8.56</w:t>
            </w:r>
            <w:r w:rsidR="00D96835" w:rsidRPr="00C74B14">
              <w:rPr>
                <w:rFonts w:ascii="Times New Roman" w:hAnsi="Times New Roman" w:cs="Times New Roman"/>
                <w:sz w:val="24"/>
                <w:szCs w:val="24"/>
              </w:rPr>
              <w:t>E+06</w:t>
            </w:r>
          </w:p>
        </w:tc>
      </w:tr>
    </w:tbl>
    <w:p w14:paraId="37E89F72" w14:textId="77777777" w:rsidR="00D96835" w:rsidRDefault="00D96835" w:rsidP="00D96835">
      <w:pPr>
        <w:ind w:firstLine="0"/>
        <w:rPr>
          <w:rFonts w:ascii="Times New Roman" w:hAnsi="Times New Roman" w:cs="Times New Roman"/>
          <w:b/>
          <w:sz w:val="24"/>
          <w:szCs w:val="24"/>
        </w:rPr>
      </w:pPr>
    </w:p>
    <w:p w14:paraId="7239A4EA" w14:textId="77777777" w:rsidR="00AD49BE" w:rsidRDefault="00AD49BE" w:rsidP="00AD49BE">
      <w:pPr>
        <w:ind w:firstLine="0"/>
        <w:rPr>
          <w:rFonts w:ascii="Times New Roman" w:hAnsi="Times New Roman" w:cs="Times New Roman"/>
          <w:b/>
          <w:sz w:val="24"/>
          <w:szCs w:val="24"/>
        </w:rPr>
      </w:pPr>
      <w:r>
        <w:rPr>
          <w:rFonts w:ascii="Times New Roman" w:hAnsi="Times New Roman" w:cs="Times New Roman"/>
          <w:b/>
          <w:sz w:val="24"/>
          <w:szCs w:val="24"/>
        </w:rPr>
        <w:t>Knudsen diffusion, pore width and mean free path.</w:t>
      </w:r>
    </w:p>
    <w:p w14:paraId="2878904F" w14:textId="77777777" w:rsidR="00AD49BE" w:rsidRPr="001E43EC" w:rsidRDefault="00AD49BE" w:rsidP="00AD49BE">
      <w:pPr>
        <w:spacing w:line="360" w:lineRule="auto"/>
        <w:contextualSpacing/>
        <w:rPr>
          <w:rFonts w:ascii="Times New Roman" w:hAnsi="Times New Roman" w:cs="Times New Roman"/>
          <w:sz w:val="24"/>
          <w:szCs w:val="24"/>
        </w:rPr>
      </w:pPr>
      <w:r w:rsidRPr="001E43EC">
        <w:rPr>
          <w:rFonts w:ascii="Times New Roman" w:hAnsi="Times New Roman" w:cs="Times New Roman"/>
          <w:sz w:val="24"/>
          <w:szCs w:val="24"/>
        </w:rPr>
        <w:t>The transport of gases through a porous membrane can be described by three main mechanisms: viscous flow, Knudsen Diffusion, and surface flow</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{"citationItems":[{"id":"ITEM-1","itemData":{"DOI":"10.1007/978-3-319-09737-4","ISBN":"978-3-319-09736-7","abstract":"This book provides a comprehensive overview of contemporary research and emerging measurement technologies associated with gas transport in solid oxide fuel cells. Within these pages, an introduction to the concept of gas diffusion in solid oxide fuel cells is presented. This book also discusses the history and underlying fundamental mechanisms of gas diffusion in solid oxide fuel cells, general theoretical mathematical models for gas diffusion, and traditional and advanced techniques for gas diffusivity measurement. TS - WorldCat // CrossRef","author":[{"dropping-particle":"","family":"He","given":"Weidong","non-dropping-particle":"","parse-names":false,"suffix":""},{"dropping-particle":"","family":"Lv","given":"Weiqiang","non-dropping-particle":"","parse-names":false,"suffix":""},{"dropping-particle":"","family":"Dickerson","given":"James","non-dropping-particle":"","parse-names":false,"suffix":""}],"edition":"1","id":"ITEM-1","issued":{"date-parts":[["2014"]]},"publisher":"Springer International Publishing","title":"Gas Transport in Solid Oxide Fuel Cells","type":"book"},"uris":["http://www.mendeley.com/documents/?uuid=e9665046-f7cd-4bac-9e81-26237ca6e1cf"]}],"mendeley":{"formattedCitation":"[5]","plainTextFormattedCitation":"[5]","previouslyFormattedCitation":"[5]"},"properties":{"noteIndex":0},"schema":"https://github.com/citation-style-language/schema/raw/master/csl-citation.json"}</w:instrText>
      </w:r>
      <w:r>
        <w:rPr>
          <w:rFonts w:ascii="Times New Roman" w:hAnsi="Times New Roman" w:cs="Times New Roman"/>
          <w:sz w:val="24"/>
          <w:szCs w:val="24"/>
        </w:rPr>
        <w:fldChar w:fldCharType="separate"/>
      </w:r>
      <w:r w:rsidRPr="0010011E">
        <w:rPr>
          <w:rFonts w:ascii="Times New Roman" w:hAnsi="Times New Roman" w:cs="Times New Roman"/>
          <w:noProof/>
          <w:sz w:val="24"/>
          <w:szCs w:val="24"/>
        </w:rPr>
        <w:t>[5]</w:t>
      </w:r>
      <w:r>
        <w:rPr>
          <w:rFonts w:ascii="Times New Roman" w:hAnsi="Times New Roman" w:cs="Times New Roman"/>
          <w:sz w:val="24"/>
          <w:szCs w:val="24"/>
        </w:rPr>
        <w:fldChar w:fldCharType="end"/>
      </w:r>
      <w:r w:rsidRPr="001E43EC">
        <w:rPr>
          <w:rFonts w:ascii="Times New Roman" w:hAnsi="Times New Roman" w:cs="Times New Roman"/>
          <w:sz w:val="24"/>
          <w:szCs w:val="24"/>
        </w:rPr>
        <w:t>. Each transport regime is a function of the size of the crystalline pores of the material, the kinetic diameter of the molecules flowing, the driving force for transport and the molecular/superficial interactions that govern the transport. The Knudsen number (</w:t>
      </w: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n</m:t>
            </m:r>
          </m:sub>
        </m:sSub>
      </m:oMath>
      <w:r w:rsidRPr="001E43EC">
        <w:rPr>
          <w:rFonts w:ascii="Times New Roman" w:eastAsiaTheme="minorEastAsia" w:hAnsi="Times New Roman" w:cs="Times New Roman"/>
          <w:sz w:val="24"/>
          <w:szCs w:val="24"/>
        </w:rPr>
        <w:t>)</w:t>
      </w:r>
      <w:r w:rsidRPr="001E43EC">
        <w:rPr>
          <w:rFonts w:ascii="Times New Roman" w:hAnsi="Times New Roman" w:cs="Times New Roman"/>
          <w:sz w:val="24"/>
          <w:szCs w:val="24"/>
        </w:rPr>
        <w:t xml:space="preserve"> can be used to estimate the preferential mechanism of diffusion trough the pores of a crystalline material (equation </w:t>
      </w:r>
      <w:r>
        <w:rPr>
          <w:rFonts w:ascii="Times New Roman" w:hAnsi="Times New Roman" w:cs="Times New Roman"/>
          <w:sz w:val="24"/>
          <w:szCs w:val="24"/>
        </w:rPr>
        <w:t>1</w:t>
      </w:r>
      <w:r w:rsidRPr="001E43EC">
        <w:rPr>
          <w:rFonts w:ascii="Times New Roman" w:hAnsi="Times New Roman" w:cs="Times New Roman"/>
          <w:sz w:val="24"/>
          <w:szCs w:val="24"/>
        </w:rPr>
        <w:t xml:space="preserve">) </w:t>
      </w:r>
      <w:r w:rsidRPr="001E43EC">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{"citationItems":[{"id":"ITEM-1","itemData":{"DOI":"10.1021/nl071414u","ISBN":"1530-6984","ISSN":"15306984","PMID":"17685662","abstract":"We present a simple, fast, and practical route to vertically align carbon nanotubes on a porous support using a combination of self-assembly and filtration methods. The advantage of this approach is that it can be easily scaled up to large surface areas, allowing the fabrication of membranes for practical gas separation applications. The gas transport properties of thus constructed nanotube/polymer nanocomposite membranes are analogous to those of carbon nanotube membranes grown by chemical vapor deposition. This paper shows the first data for transport of gas mixtures through carbon nanotube membranes. The permeation of gas mixtures through the membranes exhibits different properties than those observed using single-gas experiments, confirming that non-Knudsen transport occurs.","author":[{"dropping-particle":"","family":"Kim","given":"Sangil","non-dropping-particle":"","parse-names":false,"suffix":""},{"dropping-particle":"","family":"Jinschek","given":"Joerg R.","non-dropping-particle":"","parse-names":false,"suffix":""},{"dropping-particle":"","family":"Chen","given":"Haibin","non-dropping-particle":"","parse-names":false,"suffix":""},{"dropping-particle":"","family":"Sholl","given":"David S.","non-dropping-particle":"","parse-names":false,"suffix":""},{"dropping-particle":"","family":"Marand","given":"Eva","non-dropping-particle":"","parse-names":false,"suffix":""}],"container-title":"Nano Letters","id":"ITEM-1","issue":"9","issued":{"date-parts":[["2007"]]},"page":"2806-2811","title":"Scalable fabrication of carbon nanotube/polymer nanocomposite membranes for high flux gas transport","type":"article-journal","volume":"7"},"uris":["http://www.mendeley.com/documents/?uuid=630e6f44-0ddd-4ca7-8cd9-8b071479aae3"]},{"id":"ITEM-2","itemData":{"DOI":"10.1007/978-3-319-09737-4","ISBN":"978-3-319-09736-7","abstract":"This book provides a comprehensive overview of contemporary research and emerging measurement technologies associated with gas transport in solid oxide fuel cells. Within these pages, an introduction to the concept of gas diffusion in solid oxide fuel cells is presented. This book also discusses the history and underlying fundamental mechanisms of gas diffusion in solid oxide fuel cells, general theoretical mathematical models for gas diffusion, and traditional and advanced techniques for gas diffusivity measurement. TS - WorldCat // CrossRef","author":[{"dropping-particle":"","family":"He","given":"Weidong","non-dropping-particle":"","parse-names":false,"suffix":""},{"dropping-particle":"","family":"Lv","given":"Weiqiang","non-dropping-particle":"","parse-names":false,"suffix":""},{"dropping-particle":"","family":"Dickerson","given":"James","non-dropping-particle":"","parse-names":false,"suffix":""}],"edition":"1","id":"ITEM-2","issued":{"date-parts":[["2014"]]},"publisher":"Springer International Publishing","title":"Gas Transport in Solid Oxide Fuel Cells","type":"book"},"uris":["http://www.mendeley.com/documents/?uuid=e9665046-f7cd-4bac-9e81-26237ca6e1cf"]}],"mendeley":{"formattedCitation":"[3], [5]","plainTextFormattedCitation":"[3], [5]","previouslyFormattedCitation":"[3], [5]"},"properties":{"noteIndex":0},"schema":"https://github.com/citation-style-language/schema/raw/master/csl-citation.json"}</w:instrText>
      </w:r>
      <w:r w:rsidRPr="001E43EC">
        <w:rPr>
          <w:rFonts w:ascii="Times New Roman" w:hAnsi="Times New Roman" w:cs="Times New Roman"/>
          <w:sz w:val="24"/>
          <w:szCs w:val="24"/>
        </w:rPr>
        <w:fldChar w:fldCharType="separate"/>
      </w:r>
      <w:r w:rsidRPr="0010011E">
        <w:rPr>
          <w:rFonts w:ascii="Times New Roman" w:hAnsi="Times New Roman" w:cs="Times New Roman"/>
          <w:noProof/>
          <w:sz w:val="24"/>
          <w:szCs w:val="24"/>
        </w:rPr>
        <w:t>[3], [5]</w:t>
      </w:r>
      <w:r w:rsidRPr="001E43EC">
        <w:rPr>
          <w:rFonts w:ascii="Times New Roman" w:hAnsi="Times New Roman" w:cs="Times New Roman"/>
          <w:sz w:val="24"/>
          <w:szCs w:val="24"/>
        </w:rPr>
        <w:fldChar w:fldCharType="end"/>
      </w:r>
      <w:r w:rsidRPr="001E43EC">
        <w:rPr>
          <w:rFonts w:ascii="Times New Roman" w:hAnsi="Times New Roman" w:cs="Times New Roman"/>
          <w:sz w:val="24"/>
          <w:szCs w:val="24"/>
        </w:rPr>
        <w:t xml:space="preserve">, </w:t>
      </w:r>
    </w:p>
    <w:p w14:paraId="3444DE5F" w14:textId="77777777" w:rsidR="00AD49BE" w:rsidRPr="001E43EC" w:rsidRDefault="00AD49BE" w:rsidP="00AD49BE">
      <w:pPr>
        <w:tabs>
          <w:tab w:val="center" w:pos="4680"/>
          <w:tab w:val="right" w:pos="9360"/>
        </w:tabs>
        <w:spacing w:line="360" w:lineRule="auto"/>
        <w:ind w:firstLine="0"/>
        <w:contextualSpacing/>
        <w:rPr>
          <w:rFonts w:ascii="Times New Roman" w:eastAsiaTheme="minorEastAsia" w:hAnsi="Times New Roman" w:cs="Times New Roman"/>
          <w:b/>
          <w:sz w:val="24"/>
          <w:szCs w:val="24"/>
        </w:rPr>
      </w:pPr>
      <w:r w:rsidRPr="001E43EC">
        <w:rPr>
          <w:rFonts w:ascii="Times New Roman" w:eastAsiaTheme="minorEastAsia" w:hAnsi="Times New Roman" w:cs="Times New Roman"/>
          <w:sz w:val="24"/>
          <w:szCs w:val="24"/>
        </w:rPr>
        <w:tab/>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n</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λ</m:t>
            </m:r>
          </m:num>
          <m:den>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p</m:t>
                </m:r>
              </m:sub>
            </m:sSub>
          </m:den>
        </m:f>
      </m:oMath>
      <w:r w:rsidRPr="001E43EC">
        <w:rPr>
          <w:rFonts w:ascii="Times New Roman" w:hAnsi="Times New Roman" w:cs="Times New Roman"/>
          <w:sz w:val="24"/>
          <w:szCs w:val="24"/>
        </w:rPr>
        <w:tab/>
      </w:r>
      <w:r w:rsidRPr="001E43EC">
        <w:rPr>
          <w:rFonts w:ascii="Times New Roman" w:eastAsiaTheme="minorEastAsia" w:hAnsi="Times New Roman" w:cs="Times New Roman"/>
          <w:b/>
          <w:sz w:val="24"/>
          <w:szCs w:val="24"/>
        </w:rPr>
        <w:t xml:space="preserve">Equation </w:t>
      </w:r>
      <w:r>
        <w:rPr>
          <w:rFonts w:ascii="Times New Roman" w:eastAsiaTheme="minorEastAsia" w:hAnsi="Times New Roman" w:cs="Times New Roman"/>
          <w:b/>
          <w:sz w:val="24"/>
          <w:szCs w:val="24"/>
        </w:rPr>
        <w:t>1</w:t>
      </w:r>
    </w:p>
    <w:p w14:paraId="5113BAC7" w14:textId="77777777" w:rsidR="00AD49BE" w:rsidRPr="001E43EC" w:rsidRDefault="00AD49BE" w:rsidP="00AD49BE">
      <w:pPr>
        <w:spacing w:line="360" w:lineRule="auto"/>
        <w:contextualSpacing/>
        <w:rPr>
          <w:rFonts w:ascii="Times New Roman" w:eastAsiaTheme="minorEastAsia" w:hAnsi="Times New Roman" w:cs="Times New Roman"/>
          <w:sz w:val="24"/>
          <w:szCs w:val="24"/>
        </w:rPr>
      </w:pPr>
      <w:r w:rsidRPr="001E43EC">
        <w:rPr>
          <w:rFonts w:ascii="Times New Roman" w:hAnsi="Times New Roman" w:cs="Times New Roman"/>
          <w:sz w:val="24"/>
          <w:szCs w:val="24"/>
        </w:rPr>
        <w:t>This number relates the mean free path (</w:t>
      </w:r>
      <m:oMath>
        <m:r>
          <w:rPr>
            <w:rFonts w:ascii="Cambria Math" w:hAnsi="Cambria Math" w:cs="Times New Roman"/>
            <w:sz w:val="24"/>
            <w:szCs w:val="24"/>
          </w:rPr>
          <m:t>λ</m:t>
        </m:r>
      </m:oMath>
      <w:r w:rsidRPr="001E43EC">
        <w:rPr>
          <w:rFonts w:ascii="Times New Roman" w:eastAsiaTheme="minorEastAsia" w:hAnsi="Times New Roman" w:cs="Times New Roman"/>
          <w:sz w:val="24"/>
          <w:szCs w:val="24"/>
        </w:rPr>
        <w:t xml:space="preserve">) </w:t>
      </w:r>
      <w:r w:rsidRPr="001E43EC">
        <w:rPr>
          <w:rFonts w:ascii="Times New Roman" w:hAnsi="Times New Roman" w:cs="Times New Roman"/>
          <w:sz w:val="24"/>
          <w:szCs w:val="24"/>
        </w:rPr>
        <w:t>to the pore diameter of the material (</w:t>
      </w: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p</m:t>
            </m:r>
          </m:sub>
        </m:sSub>
      </m:oMath>
      <w:r w:rsidRPr="001E43EC">
        <w:rPr>
          <w:rFonts w:ascii="Times New Roman" w:eastAsiaTheme="minorEastAsia" w:hAnsi="Times New Roman" w:cs="Times New Roman"/>
          <w:sz w:val="24"/>
          <w:szCs w:val="24"/>
        </w:rPr>
        <w:t>) (</w:t>
      </w: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p</m:t>
            </m:r>
          </m:sub>
        </m:sSub>
        <m:r>
          <w:rPr>
            <w:rFonts w:ascii="Cambria Math" w:hAnsi="Cambria Math" w:cs="Times New Roman"/>
            <w:sz w:val="24"/>
            <w:szCs w:val="24"/>
          </w:rPr>
          <m:t>=</m:t>
        </m:r>
      </m:oMath>
      <w:r>
        <w:rPr>
          <w:rFonts w:ascii="Times New Roman" w:hAnsi="Times New Roman" w:cs="Times New Roman"/>
          <w:sz w:val="24"/>
          <w:szCs w:val="24"/>
        </w:rPr>
        <w:t>7.17 Å</w:t>
      </w:r>
      <w:r w:rsidRPr="001E43EC">
        <w:rPr>
          <w:rFonts w:ascii="Times New Roman" w:hAnsi="Times New Roman" w:cs="Times New Roman"/>
          <w:sz w:val="24"/>
          <w:szCs w:val="24"/>
        </w:rPr>
        <w:t xml:space="preserve"> </w:t>
      </w:r>
      <w:r w:rsidRPr="001E43EC">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{"citationItems":[{"id":"ITEM-1","itemData":{"DOI":"10.1021/ic503047y","ISSN":"1520510X","PMID":"25898142","abstract":"Two Zn-based metal organic frameworks have been prepared solvothermally, and their selectivity for CO&lt;inf&gt;2&lt;/inf&gt; adsorption was investigated. In both frameworks, the inorganic structural building unit is composed of Zn(II) bridged by the 2-carboxylate or 5-carboxylate pendants of 2,5-pyridine dicarboxylate (pydc) to form a 1D zigzag chain. The zigzag chains are linked by the bridging 2,5-carboxylates across the Zn ions to form 3D networks with formulas of Zn&lt;inf&gt;4&lt;/inf&gt;(pydc)&lt;inf&gt;4&lt;/inf&gt;(DMF)&lt;inf&gt;2&lt;/inf&gt;·3DMF (1) and Zn&lt;inf&gt;2&lt;/inf&gt;(pydc)&lt;inf&gt;2&lt;/inf&gt;(DEF) (2). The framework (1) contains coordinated DMF as well as DMF solvates (DMF = N,N-dimethylformamide), while (2) contains coordinated DEF (DEF = N,N-diethylformamide). (1) displays a reversible type-I sorption isotherm for CO&lt;inf&gt;2&lt;/inf&gt; and N&lt;inf&gt;2&lt;/inf&gt; with BET surface areas of 196 and 319 m2/g, respectively. At low pressures, CO&lt;inf&gt;2&lt;/inf&gt; and N&lt;inf&gt;2&lt;/inf&gt; isotherms for (2) were not able to reach saturation, indicative of pore sizes too small for the gas molecules to penetrate. A solvent exchange to give (2)-MeOH allowed for increased CO&lt;inf&gt;2&lt;/inf&gt; and N&lt;inf&gt;2&lt;/inf&gt; adsorption onto the MOF surface with BET surface areas of 41 and 39 m2/g, respectively. The binding of CO&lt;inf&gt;2&lt;/inf&gt; into the framework of (1) was found to be exothermic with a zero coverage heat of adsorption, Q&lt;inf&gt;st&lt;/inf&gt;0, of -27.7 kJ/mol. The Q&lt;inf&gt;st&lt;/inf&gt;0 of (2) and (2)-MeOH were found to be -3 and -41 kJ/mol, respectively. The CO&lt;inf&gt;2&lt;/inf&gt;/N&lt;inf&gt;2&lt;/inf&gt; selectivity for (1), calculated from the estimated K&lt;inf&gt;H&lt;/inf&gt; at 296 K, was found to be 42. At pressures relevant to postcombustion capture, the selectivity was 14. The thermodynamic data are consistent with a mechanism of adsorption that involves CO&lt;inf&gt;2&lt;/inf&gt; binding to the unsaturated Zn(II) metal centers present in the crystal structures. © 2015 American Chemical Society.","author":[{"dropping-particle":"","family":"Ahrenholtz","given":"Spencer R.","non-dropping-particle":"","parse-names":false,"suffix":""},{"dropping-particle":"","family":"Landaverde-Alvarado","given":"Carlos","non-dropping-particle":"","parse-names":false,"suffix":""},{"dropping-particle":"","family":"Whiting","given":"Macauley","non-dropping-particle":"","parse-names":false,"suffix":""},{"dropping-particle":"","family":"Lin","given":"Shaoyang","non-dropping-particle":"","parse-names":false,"suffix":""},{"dropping-particle":"","family":"Slebodnick","given":"Carla","non-dropping-particle":"","parse-names":false,"suffix":""},{"dropping-particle":"","family":"Marand","given":"Eva","non-dropping-particle":"","parse-names":false,"suffix":""},{"dropping-particle":"","family":"Morris","given":"Amanda J.","non-dropping-particle":"","parse-names":false,"suffix":""}],"container-title":"Inorganic Chemistry","id":"ITEM-1","issue":"9","issued":{"date-parts":[["2015"]]},"page":"4328-4336","title":"Thermodynamic study of CO2 sorption by polymorphic microporous MOFs with open Zn(II) coordination sites","type":"article-journal","volume":"54"},"uris":["http://www.mendeley.com/documents/?uuid=82b22e7f-0981-4654-a7f7-886722e749a6"]}],"mendeley":{"formattedCitation":"[1]","plainTextFormattedCitation":"[1]","previouslyFormattedCitation":"[1]"},"properties":{"noteIndex":0},"schema":"https://github.com/citation-style-language/schema/raw/master/csl-citation.json"}</w:instrText>
      </w:r>
      <w:r w:rsidRPr="001E43EC">
        <w:rPr>
          <w:rFonts w:ascii="Times New Roman" w:hAnsi="Times New Roman" w:cs="Times New Roman"/>
          <w:sz w:val="24"/>
          <w:szCs w:val="24"/>
        </w:rPr>
        <w:fldChar w:fldCharType="separate"/>
      </w:r>
      <w:r w:rsidRPr="0010011E">
        <w:rPr>
          <w:rFonts w:ascii="Times New Roman" w:hAnsi="Times New Roman" w:cs="Times New Roman"/>
          <w:noProof/>
          <w:sz w:val="24"/>
          <w:szCs w:val="24"/>
        </w:rPr>
        <w:t>[1]</w:t>
      </w:r>
      <w:r w:rsidRPr="001E43EC">
        <w:rPr>
          <w:rFonts w:ascii="Times New Roman" w:hAnsi="Times New Roman" w:cs="Times New Roman"/>
          <w:sz w:val="24"/>
          <w:szCs w:val="24"/>
        </w:rPr>
        <w:fldChar w:fldCharType="end"/>
      </w:r>
      <w:r w:rsidRPr="001E43EC">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n</m:t>
            </m:r>
          </m:sub>
        </m:sSub>
      </m:oMath>
      <w:r w:rsidRPr="001E43EC">
        <w:rPr>
          <w:rFonts w:ascii="Times New Roman" w:eastAsiaTheme="minorEastAsia" w:hAnsi="Times New Roman" w:cs="Times New Roman"/>
          <w:sz w:val="24"/>
          <w:szCs w:val="24"/>
        </w:rPr>
        <w:t xml:space="preserve"> values greater than 10 indicate that Knudsen diffusion and viscous flow will be the main diffusion mechanisms in the absence of other interactions between molecules and with the pore walls. Viscous flow, which is the bulk flow of the gas, occurs mainly due to pressure differences inside pinholes and cracks on the membrane surface, this mechanism can be </w:t>
      </w:r>
      <w:r w:rsidRPr="001E43EC">
        <w:rPr>
          <w:rFonts w:ascii="Times New Roman" w:eastAsiaTheme="minorEastAsia" w:hAnsi="Times New Roman" w:cs="Times New Roman"/>
          <w:sz w:val="24"/>
          <w:szCs w:val="24"/>
        </w:rPr>
        <w:lastRenderedPageBreak/>
        <w:t>neglected if the membrane obeys Knudsen diffusion behavior or if the transport of a non-</w:t>
      </w:r>
      <w:proofErr w:type="spellStart"/>
      <w:r w:rsidRPr="001E43EC">
        <w:rPr>
          <w:rFonts w:ascii="Times New Roman" w:eastAsiaTheme="minorEastAsia" w:hAnsi="Times New Roman" w:cs="Times New Roman"/>
          <w:sz w:val="24"/>
          <w:szCs w:val="24"/>
        </w:rPr>
        <w:t>adsorbable</w:t>
      </w:r>
      <w:proofErr w:type="spellEnd"/>
      <w:r w:rsidRPr="001E43EC">
        <w:rPr>
          <w:rFonts w:ascii="Times New Roman" w:eastAsiaTheme="minorEastAsia" w:hAnsi="Times New Roman" w:cs="Times New Roman"/>
          <w:sz w:val="24"/>
          <w:szCs w:val="24"/>
        </w:rPr>
        <w:t xml:space="preserve"> gas is independent of pressure </w:t>
      </w:r>
      <w:r w:rsidRPr="001E43EC">
        <w:rPr>
          <w:rFonts w:ascii="Times New Roman" w:eastAsiaTheme="minorEastAsia" w:hAnsi="Times New Roman" w:cs="Times New Roman"/>
          <w:sz w:val="24"/>
          <w:szCs w:val="24"/>
        </w:rPr>
        <w:fldChar w:fldCharType="begin" w:fldLock="1"/>
      </w:r>
      <w:r>
        <w:rPr>
          <w:rFonts w:ascii="Times New Roman" w:eastAsiaTheme="minorEastAsia" w:hAnsi="Times New Roman" w:cs="Times New Roman"/>
          <w:sz w:val="24"/>
          <w:szCs w:val="24"/>
        </w:rPr>
        <w:instrText>ADDIN CSL_CITATION {"citationItems":[{"id":"ITEM-1","itemData":{"DOI":"10.1021/nl071414u","ISBN":"1530-6984","ISSN":"15306984","PMID":"17685662","abstract":"We present a simple, fast, and practical route to vertically align carbon nanotubes on a porous support using a combination of self-assembly and filtration methods. The advantage of this approach is that it can be easily scaled up to large surface areas, allowing the fabrication of membranes for practical gas separation applications. The gas transport properties of thus constructed nanotube/polymer nanocomposite membranes are analogous to those of carbon nanotube membranes grown by chemical vapor deposition. This paper shows the first data for transport of gas mixtures through carbon nanotube membranes. The permeation of gas mixtures through the membranes exhibits different properties than those observed using single-gas experiments, confirming that non-Knudsen transport occurs.","author":[{"dropping-particle":"","family":"Kim","given":"Sangil","non-dropping-particle":"","parse-names":false,"suffix":""},{"dropping-particle":"","family":"Jinschek","given":"Joerg R.","non-dropping-particle":"","parse-names":false,"suffix":""},{"dropping-particle":"","family":"Chen","given":"Haibin","non-dropping-particle":"","parse-names":false,"suffix":""},{"dropping-particle":"","family":"Sholl","given":"David S.","non-dropping-particle":"","parse-names":false,"suffix":""},{"dropping-particle":"","family":"Marand","given":"Eva","non-dropping-particle":"","parse-names":false,"suffix":""}],"container-title":"Nano Letters","id":"ITEM-1","issue":"9","issued":{"date-parts":[["2007"]]},"page":"2806-2811","title":"Scalable fabrication of carbon nanotube/polymer nanocomposite membranes for high flux gas transport","type":"article-journal","volume":"7"},"uris":["http://www.mendeley.com/documents/?uuid=630e6f44-0ddd-4ca7-8cd9-8b071479aae3"]},{"id":"ITEM-2","itemData":{"DOI":"10.1016/j.memsci.2005.02.009","ISSN":"03767388","abstract":"Unsupported ceria membranes were prepared from three different cerium oxide sols (commercial sol, cerous sol and ceric sol). XRD data show that the ceria membranes derived from all sols after drying at room temperature or calcination at a high temperature exhibit fluorite type structure. The final calcined product from all ceria sols is Ce4+oxide compound. Ceria samples derived from commercial sol contain fairly dense particles with a very low surface area, and those derived from cerous and ceric sols give very high surface area with desired pore structure as mesoporous membranes. Cerous sol is however stable at very low concentration and is ineffective to use for making supported ceria membrane. Ceric sol is stable at high concentration (around 1 M) and provides unsupported ceria membranes with desired pore structure. Micron-thick ceria films could be coated on macroporous α-alumina support with the high concentration ceric sol after the support was chemically treated sequentially with a hot acid and base. The supported ceria membranes are crack-free and pinhole-free, and exhibit fluorite type structure. Compared to a similar sol-gel derived mesoporous zirconia membrane, the supported mesoporous ceria membrane has similar pore size (about 3.2 nm), smaller tortuosity factor (2.7) and larger porosity (54%). © 2005 Elsevier B.V. All rights reserved.","author":[{"dropping-particle":"","family":"Rane","given":"N.","non-dropping-particle":"","parse-names":false,"suffix":""},{"dropping-particle":"","family":"Zou","given":"H.","non-dropping-particle":"","parse-names":false,"suffix":""},{"dropping-particle":"","family":"Buelna","given":"G.","non-dropping-particle":"","parse-names":false,"suffix":""},{"dropping-particle":"","family":"Lin","given":"Jerry Y S","non-dropping-particle":"","parse-names":false,"suffix":""}],"container-title":"Journal of Membrane Science","id":"ITEM-2","issue":"1-2","issued":{"date-parts":[["2005"]]},"page":"89-97","title":"Sol-gel synthesis and properties of unsupported and supported mesoporous ceria membranes","type":"article-journal","volume":"256"},"uris":["http://www.mendeley.com/documents/?uuid=e8ef70a8-e281-4f2b-9c12-ba2bbf78f1be"]},{"id":"ITEM-3","itemData":{"DOI":"10.1016/S0376-7388(97)00250-0","ISBN":"5135562761","ISSN":"03767388","abstract":"Mesoporous yttria stabilized zirconia (YSZ) membranes can be used as supports for ultrathin dense ceramic or metallic membranes, and for ultrafiltration (UF) applications in harsh environments. This paper reports synthesis and characterization of sol-gel derived UF YSZ membranes. 0.25 M zirconia sol was prepared by hydrolysis and condensation of zirconium n-propoxide. A solution-sol mixing method was used to dope 8 mol% yttria in zirconia. Supported YSZ membranes were prepared by dip-coating the yttrium doped zirconia sol on the porous α-alumina substrate, followed by drying and calcining under controlled conditions. The membranes prepared in this study are of cubic fluorite phase. Helium permeation experiments show that the supported membranes are pin-hole (or crack) free. The 5 time dip-coated membrane determined by SEM micrograph is about 3.5 μm in thickness, with an average pore diameter of 3 nm.","author":[{"dropping-particle":"","family":"Kim","given":"J","non-dropping-particle":"","parse-names":false,"suffix":""}],"container-title":"Journal of Membrane Science","id":"ITEM-3","issue":"1","issued":{"date-parts":[["1998"]]},"page":"75-83","title":"Sol-gel synthesis and characterization of yttria stabilized zirconia membranes","type":"article-journal","volume":"139"},"uris":["http://www.mendeley.com/documents/?uuid=83b69a44-b329-4b61-822e-774d17c5c3bc"]}],"mendeley":{"formattedCitation":"[3], [6], [7]","plainTextFormattedCitation":"[3], [6], [7]","previouslyFormattedCitation":"[3], [6], [7]"},"properties":{"noteIndex":0},"schema":"https://github.com/citation-style-language/schema/raw/master/csl-citation.json"}</w:instrText>
      </w:r>
      <w:r w:rsidRPr="001E43EC">
        <w:rPr>
          <w:rFonts w:ascii="Times New Roman" w:eastAsiaTheme="minorEastAsia" w:hAnsi="Times New Roman" w:cs="Times New Roman"/>
          <w:sz w:val="24"/>
          <w:szCs w:val="24"/>
        </w:rPr>
        <w:fldChar w:fldCharType="separate"/>
      </w:r>
      <w:r w:rsidRPr="0010011E">
        <w:rPr>
          <w:rFonts w:ascii="Times New Roman" w:eastAsiaTheme="minorEastAsia" w:hAnsi="Times New Roman" w:cs="Times New Roman"/>
          <w:noProof/>
          <w:sz w:val="24"/>
          <w:szCs w:val="24"/>
        </w:rPr>
        <w:t>[3], [6], [7]</w:t>
      </w:r>
      <w:r w:rsidRPr="001E43EC">
        <w:rPr>
          <w:rFonts w:ascii="Times New Roman" w:eastAsiaTheme="minorEastAsia" w:hAnsi="Times New Roman" w:cs="Times New Roman"/>
          <w:sz w:val="24"/>
          <w:szCs w:val="24"/>
        </w:rPr>
        <w:fldChar w:fldCharType="end"/>
      </w:r>
      <w:r w:rsidRPr="001E43EC">
        <w:rPr>
          <w:rFonts w:ascii="Times New Roman" w:eastAsiaTheme="minorEastAsia" w:hAnsi="Times New Roman" w:cs="Times New Roman"/>
          <w:sz w:val="24"/>
          <w:szCs w:val="24"/>
        </w:rPr>
        <w:t xml:space="preserve">. Knudsen diffusion occurs as the number of collisions between the gas molecules and the pore walls is greater than the effective number of collisions between molecules. Values of </w:t>
      </w: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n</m:t>
            </m:r>
          </m:sub>
        </m:sSub>
      </m:oMath>
      <w:r w:rsidRPr="001E43EC">
        <w:rPr>
          <w:rFonts w:ascii="Times New Roman" w:eastAsiaTheme="minorEastAsia" w:hAnsi="Times New Roman" w:cs="Times New Roman"/>
          <w:sz w:val="24"/>
          <w:szCs w:val="24"/>
        </w:rPr>
        <w:t xml:space="preserve"> below 10 suggest the presence of a greater number of interactions among gas molecules and between active surfaces and gas molecules </w:t>
      </w:r>
      <w:r w:rsidRPr="001E43EC">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{"citationItems":[{"id":"ITEM-1","itemData":{"DOI":"10.1021/nl071414u","ISBN":"1530-6984","ISSN":"15306984","PMID":"17685662","abstract":"We present a simple, fast, and practical route to vertically align carbon nanotubes on a porous support using a combination of self-assembly and filtration methods. The advantage of this approach is that it can be easily scaled up to large surface areas, allowing the fabrication of membranes for practical gas separation applications. The gas transport properties of thus constructed nanotube/polymer nanocomposite membranes are analogous to those of carbon nanotube membranes grown by chemical vapor deposition. This paper shows the first data for transport of gas mixtures through carbon nanotube membranes. The permeation of gas mixtures through the membranes exhibits different properties than those observed using single-gas experiments, confirming that non-Knudsen transport occurs.","author":[{"dropping-particle":"","family":"Kim","given":"Sangil","non-dropping-particle":"","parse-names":false,"suffix":""},{"dropping-particle":"","family":"Jinschek","given":"Joerg R.","non-dropping-particle":"","parse-names":false,"suffix":""},{"dropping-particle":"","family":"Chen","given":"Haibin","non-dropping-particle":"","parse-names":false,"suffix":""},{"dropping-particle":"","family":"Sholl","given":"David S.","non-dropping-particle":"","parse-names":false,"suffix":""},{"dropping-particle":"","family":"Marand","given":"Eva","non-dropping-particle":"","parse-names":false,"suffix":""}],"container-title":"Nano Letters","id":"ITEM-1","issue":"9","issued":{"date-parts":[["2007"]]},"page":"2806-2811","title":"Scalable fabrication of carbon nanotube/polymer nanocomposite membranes for high flux gas transport","type":"article-journal","volume":"7"},"uris":["http://www.mendeley.com/documents/?uuid=630e6f44-0ddd-4ca7-8cd9-8b071479aae3"]},{"id":"ITEM-2","itemData":{"DOI":"10.1007/978-3-319-09737-4","ISBN":"978-3-319-09736-7","abstract":"This book provides a comprehensive overview of contemporary research and emerging measurement technologies associated with gas transport in solid oxide fuel cells. Within these pages, an introduction to the concept of gas diffusion in solid oxide fuel cells is presented. This book also discusses the history and underlying fundamental mechanisms of gas diffusion in solid oxide fuel cells, general theoretical mathematical models for gas diffusion, and traditional and advanced techniques for gas diffusivity measurement. TS - WorldCat // CrossRef","author":[{"dropping-particle":"","family":"He","given":"Weidong","non-dropping-particle":"","parse-names":false,"suffix":""},{"dropping-particle":"","family":"Lv","given":"Weiqiang","non-dropping-particle":"","parse-names":false,"suffix":""},{"dropping-particle":"","family":"Dickerson","given":"James","non-dropping-particle":"","parse-names":false,"suffix":""}],"edition":"1","id":"ITEM-2","issued":{"date-parts":[["2014"]]},"publisher":"Springer International Publishing","title":"Gas Transport in Solid Oxide Fuel Cells","type":"book"},"uris":["http://www.mendeley.com/documents/?uuid=e9665046-f7cd-4bac-9e81-26237ca6e1cf"]}],"mendeley":{"formattedCitation":"[3], [5]","plainTextFormattedCitation":"[3], [5]","previouslyFormattedCitation":"[3], [5]"},"properties":{"noteIndex":0},"schema":"https://github.com/citation-style-language/schema/raw/master/csl-citation.json"}</w:instrText>
      </w:r>
      <w:r w:rsidRPr="001E43EC">
        <w:rPr>
          <w:rFonts w:ascii="Times New Roman" w:hAnsi="Times New Roman" w:cs="Times New Roman"/>
          <w:sz w:val="24"/>
          <w:szCs w:val="24"/>
        </w:rPr>
        <w:fldChar w:fldCharType="separate"/>
      </w:r>
      <w:r w:rsidRPr="0010011E">
        <w:rPr>
          <w:rFonts w:ascii="Times New Roman" w:hAnsi="Times New Roman" w:cs="Times New Roman"/>
          <w:noProof/>
          <w:sz w:val="24"/>
          <w:szCs w:val="24"/>
        </w:rPr>
        <w:t>[3], [5]</w:t>
      </w:r>
      <w:r w:rsidRPr="001E43EC">
        <w:rPr>
          <w:rFonts w:ascii="Times New Roman" w:hAnsi="Times New Roman" w:cs="Times New Roman"/>
          <w:sz w:val="24"/>
          <w:szCs w:val="24"/>
        </w:rPr>
        <w:fldChar w:fldCharType="end"/>
      </w:r>
      <w:r w:rsidRPr="001E43EC">
        <w:rPr>
          <w:rFonts w:ascii="Times New Roman" w:eastAsiaTheme="minorEastAsia" w:hAnsi="Times New Roman" w:cs="Times New Roman"/>
          <w:sz w:val="24"/>
          <w:szCs w:val="24"/>
        </w:rPr>
        <w:t>. Table 1 lists values of mean free path and Knudsen number for the diffusion</w:t>
      </w:r>
      <w:r>
        <w:rPr>
          <w:rFonts w:ascii="Times New Roman" w:eastAsiaTheme="minorEastAsia" w:hAnsi="Times New Roman" w:cs="Times New Roman"/>
          <w:sz w:val="24"/>
          <w:szCs w:val="24"/>
        </w:rPr>
        <w:t xml:space="preserve"> of different gases through the MOF in study.</w:t>
      </w:r>
    </w:p>
    <w:p w14:paraId="7CF13D14" w14:textId="77777777" w:rsidR="00AD49BE" w:rsidRPr="001E43EC" w:rsidRDefault="00AD49BE" w:rsidP="00AD49BE">
      <w:pPr>
        <w:spacing w:line="360" w:lineRule="auto"/>
        <w:ind w:firstLine="0"/>
        <w:contextualSpacing/>
        <w:rPr>
          <w:rFonts w:ascii="Times New Roman" w:eastAsiaTheme="minorEastAsia" w:hAnsi="Times New Roman" w:cs="Times New Roman"/>
        </w:rPr>
      </w:pPr>
      <w:r w:rsidRPr="001E43EC">
        <w:rPr>
          <w:rFonts w:ascii="Times New Roman" w:eastAsiaTheme="minorEastAsia" w:hAnsi="Times New Roman" w:cs="Times New Roman"/>
          <w:b/>
        </w:rPr>
        <w:t xml:space="preserve">Table </w:t>
      </w:r>
      <w:r>
        <w:rPr>
          <w:rFonts w:ascii="Times New Roman" w:eastAsiaTheme="minorEastAsia" w:hAnsi="Times New Roman" w:cs="Times New Roman"/>
          <w:b/>
        </w:rPr>
        <w:t>S-3</w:t>
      </w:r>
      <w:r w:rsidRPr="001E43EC">
        <w:rPr>
          <w:rFonts w:ascii="Times New Roman" w:eastAsiaTheme="minorEastAsia" w:hAnsi="Times New Roman" w:cs="Times New Roman"/>
          <w:b/>
        </w:rPr>
        <w:t>.</w:t>
      </w:r>
      <w:r w:rsidRPr="001E43EC">
        <w:rPr>
          <w:rFonts w:ascii="Times New Roman" w:eastAsiaTheme="minorEastAsia" w:hAnsi="Times New Roman" w:cs="Times New Roman"/>
        </w:rPr>
        <w:t xml:space="preserve"> Mean free path and Knudsen number at 296</w:t>
      </w:r>
      <w:r>
        <w:rPr>
          <w:rFonts w:ascii="Times New Roman" w:eastAsiaTheme="minorEastAsia" w:hAnsi="Times New Roman" w:cs="Times New Roman"/>
        </w:rPr>
        <w:t xml:space="preserve"> K and 1 atm of different gases</w:t>
      </w:r>
      <w:r w:rsidRPr="001E43EC">
        <w:rPr>
          <w:rFonts w:ascii="Times New Roman" w:eastAsiaTheme="minorEastAsia" w:hAnsi="Times New Roman" w:cs="Times New Roman"/>
        </w:rPr>
        <w:t>.</w:t>
      </w:r>
    </w:p>
    <w:tbl>
      <w:tblPr>
        <w:tblW w:w="7470" w:type="dxa"/>
        <w:jc w:val="center"/>
        <w:tblLayout w:type="fixed"/>
        <w:tblLook w:val="04A0" w:firstRow="1" w:lastRow="0" w:firstColumn="1" w:lastColumn="0" w:noHBand="0" w:noVBand="1"/>
      </w:tblPr>
      <w:tblGrid>
        <w:gridCol w:w="1620"/>
        <w:gridCol w:w="2160"/>
        <w:gridCol w:w="2160"/>
        <w:gridCol w:w="1530"/>
      </w:tblGrid>
      <w:tr w:rsidR="00AD49BE" w:rsidRPr="001E43EC" w14:paraId="19D7C9CB" w14:textId="77777777" w:rsidTr="00210466">
        <w:trPr>
          <w:trHeight w:val="575"/>
          <w:jc w:val="center"/>
        </w:trPr>
        <w:tc>
          <w:tcPr>
            <w:tcW w:w="1620" w:type="dxa"/>
            <w:tcBorders>
              <w:top w:val="single" w:sz="4" w:space="0" w:color="auto"/>
              <w:left w:val="nil"/>
              <w:bottom w:val="single" w:sz="4" w:space="0" w:color="auto"/>
              <w:right w:val="nil"/>
            </w:tcBorders>
            <w:shd w:val="clear" w:color="auto" w:fill="auto"/>
            <w:vAlign w:val="center"/>
            <w:hideMark/>
          </w:tcPr>
          <w:p w14:paraId="4DC131D5" w14:textId="77777777" w:rsidR="00AD49BE" w:rsidRPr="001E43EC" w:rsidRDefault="00AD49BE" w:rsidP="00210466">
            <w:pPr>
              <w:spacing w:line="240" w:lineRule="auto"/>
              <w:ind w:firstLine="0"/>
              <w:jc w:val="center"/>
              <w:rPr>
                <w:rFonts w:ascii="Times New Roman" w:eastAsia="Times New Roman" w:hAnsi="Times New Roman" w:cs="Times New Roman"/>
                <w:b/>
              </w:rPr>
            </w:pPr>
            <w:r w:rsidRPr="001E43EC">
              <w:rPr>
                <w:rFonts w:ascii="Times New Roman" w:eastAsia="Times New Roman" w:hAnsi="Times New Roman" w:cs="Times New Roman"/>
                <w:b/>
              </w:rPr>
              <w:t>Gas</w:t>
            </w:r>
          </w:p>
        </w:tc>
        <w:tc>
          <w:tcPr>
            <w:tcW w:w="2160" w:type="dxa"/>
            <w:tcBorders>
              <w:top w:val="single" w:sz="4" w:space="0" w:color="auto"/>
              <w:left w:val="nil"/>
              <w:bottom w:val="single" w:sz="4" w:space="0" w:color="auto"/>
              <w:right w:val="nil"/>
            </w:tcBorders>
            <w:shd w:val="clear" w:color="auto" w:fill="auto"/>
            <w:vAlign w:val="center"/>
            <w:hideMark/>
          </w:tcPr>
          <w:p w14:paraId="07A1A51B" w14:textId="77777777" w:rsidR="00AD49BE" w:rsidRPr="001E43EC" w:rsidRDefault="00AD49BE" w:rsidP="00210466">
            <w:pPr>
              <w:spacing w:line="240" w:lineRule="auto"/>
              <w:ind w:firstLine="0"/>
              <w:jc w:val="center"/>
              <w:rPr>
                <w:rFonts w:ascii="Times New Roman" w:eastAsia="Times New Roman" w:hAnsi="Times New Roman" w:cs="Times New Roman"/>
                <w:b/>
              </w:rPr>
            </w:pPr>
            <w:r w:rsidRPr="001E43EC">
              <w:rPr>
                <w:rFonts w:ascii="Times New Roman" w:eastAsia="Times New Roman" w:hAnsi="Times New Roman" w:cs="Times New Roman"/>
                <w:b/>
              </w:rPr>
              <w:t>Kinetic diameter (</w:t>
            </w:r>
            <w:r w:rsidRPr="001E43EC">
              <w:rPr>
                <w:rFonts w:ascii="Times New Roman" w:hAnsi="Times New Roman" w:cs="Times New Roman"/>
                <w:b/>
              </w:rPr>
              <w:t>Å)</w:t>
            </w:r>
          </w:p>
        </w:tc>
        <w:tc>
          <w:tcPr>
            <w:tcW w:w="2160" w:type="dxa"/>
            <w:tcBorders>
              <w:top w:val="single" w:sz="4" w:space="0" w:color="auto"/>
              <w:left w:val="nil"/>
              <w:bottom w:val="single" w:sz="4" w:space="0" w:color="auto"/>
              <w:right w:val="nil"/>
            </w:tcBorders>
            <w:vAlign w:val="center"/>
          </w:tcPr>
          <w:p w14:paraId="5F479F6D" w14:textId="77777777" w:rsidR="00AD49BE" w:rsidRPr="001E43EC" w:rsidRDefault="00AD49BE" w:rsidP="00210466">
            <w:pPr>
              <w:spacing w:line="240" w:lineRule="auto"/>
              <w:ind w:firstLine="0"/>
              <w:jc w:val="center"/>
              <w:rPr>
                <w:rFonts w:ascii="Times New Roman" w:eastAsia="Times New Roman" w:hAnsi="Times New Roman" w:cs="Times New Roman"/>
                <w:b/>
              </w:rPr>
            </w:pPr>
            <w:r w:rsidRPr="001E43EC">
              <w:rPr>
                <w:rFonts w:ascii="Times New Roman" w:eastAsia="Times New Roman" w:hAnsi="Times New Roman" w:cs="Times New Roman"/>
                <w:b/>
              </w:rPr>
              <w:t>Mean free path (nm)</w:t>
            </w:r>
          </w:p>
        </w:tc>
        <w:tc>
          <w:tcPr>
            <w:tcW w:w="1530" w:type="dxa"/>
            <w:tcBorders>
              <w:top w:val="single" w:sz="4" w:space="0" w:color="auto"/>
              <w:left w:val="nil"/>
              <w:bottom w:val="single" w:sz="4" w:space="0" w:color="auto"/>
              <w:right w:val="nil"/>
            </w:tcBorders>
            <w:shd w:val="clear" w:color="auto" w:fill="auto"/>
            <w:vAlign w:val="center"/>
            <w:hideMark/>
          </w:tcPr>
          <w:p w14:paraId="59BBEF4A" w14:textId="77777777" w:rsidR="00AD49BE" w:rsidRPr="001E43EC" w:rsidRDefault="00AD49BE" w:rsidP="00210466">
            <w:pPr>
              <w:spacing w:line="240" w:lineRule="auto"/>
              <w:ind w:firstLine="0"/>
              <w:jc w:val="center"/>
              <w:rPr>
                <w:rFonts w:ascii="Times New Roman" w:eastAsia="Times New Roman" w:hAnsi="Times New Roman" w:cs="Times New Roman"/>
                <w:b/>
              </w:rPr>
            </w:pPr>
            <w:r w:rsidRPr="001E43EC">
              <w:rPr>
                <w:rFonts w:ascii="Times New Roman" w:eastAsia="Times New Roman" w:hAnsi="Times New Roman" w:cs="Times New Roman"/>
                <w:b/>
              </w:rPr>
              <w:t>Knudsen number</w:t>
            </w:r>
          </w:p>
        </w:tc>
      </w:tr>
      <w:tr w:rsidR="00AD49BE" w:rsidRPr="001E43EC" w14:paraId="26F40EA5" w14:textId="77777777" w:rsidTr="00210466">
        <w:trPr>
          <w:trHeight w:val="315"/>
          <w:jc w:val="center"/>
        </w:trPr>
        <w:tc>
          <w:tcPr>
            <w:tcW w:w="1620" w:type="dxa"/>
            <w:tcBorders>
              <w:top w:val="nil"/>
              <w:left w:val="nil"/>
              <w:bottom w:val="nil"/>
              <w:right w:val="nil"/>
            </w:tcBorders>
            <w:shd w:val="clear" w:color="auto" w:fill="auto"/>
            <w:vAlign w:val="center"/>
            <w:hideMark/>
          </w:tcPr>
          <w:p w14:paraId="06653768" w14:textId="77777777" w:rsidR="00AD49BE" w:rsidRPr="001E43EC" w:rsidRDefault="00AD49BE" w:rsidP="00210466">
            <w:pPr>
              <w:spacing w:line="240" w:lineRule="auto"/>
              <w:ind w:firstLine="0"/>
              <w:jc w:val="center"/>
              <w:rPr>
                <w:rFonts w:ascii="Times New Roman" w:eastAsia="Times New Roman" w:hAnsi="Times New Roman" w:cs="Times New Roman"/>
              </w:rPr>
            </w:pPr>
            <w:r w:rsidRPr="001E43EC">
              <w:rPr>
                <w:rFonts w:ascii="Times New Roman" w:eastAsia="Times New Roman" w:hAnsi="Times New Roman" w:cs="Times New Roman"/>
              </w:rPr>
              <w:t>CO</w:t>
            </w:r>
            <w:r w:rsidRPr="001E43EC">
              <w:rPr>
                <w:rFonts w:ascii="Times New Roman" w:eastAsia="Times New Roman" w:hAnsi="Times New Roman" w:cs="Times New Roman"/>
                <w:vertAlign w:val="subscript"/>
              </w:rPr>
              <w:t>2</w:t>
            </w:r>
          </w:p>
        </w:tc>
        <w:tc>
          <w:tcPr>
            <w:tcW w:w="2160" w:type="dxa"/>
            <w:tcBorders>
              <w:top w:val="nil"/>
              <w:left w:val="nil"/>
              <w:bottom w:val="nil"/>
              <w:right w:val="nil"/>
            </w:tcBorders>
            <w:shd w:val="clear" w:color="auto" w:fill="auto"/>
            <w:vAlign w:val="center"/>
            <w:hideMark/>
          </w:tcPr>
          <w:p w14:paraId="740B4F45" w14:textId="77777777" w:rsidR="00AD49BE" w:rsidRPr="001E43EC" w:rsidRDefault="00AD49BE" w:rsidP="00210466">
            <w:pPr>
              <w:spacing w:line="240" w:lineRule="auto"/>
              <w:ind w:firstLine="0"/>
              <w:jc w:val="center"/>
              <w:rPr>
                <w:rFonts w:ascii="Times New Roman" w:eastAsia="Times New Roman" w:hAnsi="Times New Roman" w:cs="Times New Roman"/>
              </w:rPr>
            </w:pPr>
            <w:r w:rsidRPr="001E43EC">
              <w:rPr>
                <w:rFonts w:ascii="Times New Roman" w:eastAsia="Times New Roman" w:hAnsi="Times New Roman" w:cs="Times New Roman"/>
              </w:rPr>
              <w:t>3.30</w:t>
            </w:r>
          </w:p>
        </w:tc>
        <w:tc>
          <w:tcPr>
            <w:tcW w:w="2160" w:type="dxa"/>
            <w:tcBorders>
              <w:top w:val="nil"/>
              <w:left w:val="nil"/>
              <w:bottom w:val="nil"/>
              <w:right w:val="nil"/>
            </w:tcBorders>
          </w:tcPr>
          <w:p w14:paraId="70ECF6A3" w14:textId="77777777" w:rsidR="00AD49BE" w:rsidRPr="001E43EC" w:rsidRDefault="00AD49BE" w:rsidP="00210466">
            <w:pPr>
              <w:spacing w:line="240" w:lineRule="auto"/>
              <w:ind w:firstLine="0"/>
              <w:jc w:val="center"/>
              <w:rPr>
                <w:rFonts w:ascii="Times New Roman" w:eastAsia="Times New Roman" w:hAnsi="Times New Roman" w:cs="Times New Roman"/>
              </w:rPr>
            </w:pPr>
            <w:r w:rsidRPr="001E43EC">
              <w:rPr>
                <w:rFonts w:ascii="Times New Roman" w:eastAsia="Times New Roman" w:hAnsi="Times New Roman" w:cs="Times New Roman"/>
              </w:rPr>
              <w:t>83.65</w:t>
            </w:r>
          </w:p>
        </w:tc>
        <w:tc>
          <w:tcPr>
            <w:tcW w:w="1530" w:type="dxa"/>
            <w:tcBorders>
              <w:top w:val="nil"/>
              <w:left w:val="nil"/>
              <w:bottom w:val="nil"/>
              <w:right w:val="nil"/>
            </w:tcBorders>
            <w:shd w:val="clear" w:color="auto" w:fill="auto"/>
            <w:vAlign w:val="center"/>
            <w:hideMark/>
          </w:tcPr>
          <w:p w14:paraId="4DBEACB2" w14:textId="77777777" w:rsidR="00AD49BE" w:rsidRPr="001E43EC" w:rsidRDefault="00AD49BE" w:rsidP="00210466">
            <w:pPr>
              <w:spacing w:line="240" w:lineRule="auto"/>
              <w:ind w:firstLine="0"/>
              <w:jc w:val="center"/>
              <w:rPr>
                <w:rFonts w:ascii="Times New Roman" w:eastAsia="Times New Roman" w:hAnsi="Times New Roman" w:cs="Times New Roman"/>
              </w:rPr>
            </w:pPr>
            <w:r w:rsidRPr="001E43EC">
              <w:rPr>
                <w:rFonts w:ascii="Times New Roman" w:eastAsia="Times New Roman" w:hAnsi="Times New Roman" w:cs="Times New Roman"/>
              </w:rPr>
              <w:t>116.67</w:t>
            </w:r>
          </w:p>
        </w:tc>
      </w:tr>
      <w:tr w:rsidR="00AD49BE" w:rsidRPr="001E43EC" w14:paraId="52C3C350" w14:textId="77777777" w:rsidTr="00210466">
        <w:trPr>
          <w:trHeight w:val="315"/>
          <w:jc w:val="center"/>
        </w:trPr>
        <w:tc>
          <w:tcPr>
            <w:tcW w:w="1620" w:type="dxa"/>
            <w:tcBorders>
              <w:top w:val="nil"/>
              <w:left w:val="nil"/>
              <w:right w:val="nil"/>
            </w:tcBorders>
            <w:shd w:val="clear" w:color="auto" w:fill="auto"/>
            <w:vAlign w:val="center"/>
            <w:hideMark/>
          </w:tcPr>
          <w:p w14:paraId="7BE28B95" w14:textId="77777777" w:rsidR="00AD49BE" w:rsidRPr="001E43EC" w:rsidRDefault="00AD49BE" w:rsidP="00210466">
            <w:pPr>
              <w:spacing w:line="240" w:lineRule="auto"/>
              <w:ind w:firstLine="0"/>
              <w:jc w:val="center"/>
              <w:rPr>
                <w:rFonts w:ascii="Times New Roman" w:eastAsia="Times New Roman" w:hAnsi="Times New Roman" w:cs="Times New Roman"/>
              </w:rPr>
            </w:pPr>
            <w:r w:rsidRPr="001E43EC">
              <w:rPr>
                <w:rFonts w:ascii="Times New Roman" w:eastAsia="Times New Roman" w:hAnsi="Times New Roman" w:cs="Times New Roman"/>
              </w:rPr>
              <w:t>N</w:t>
            </w:r>
            <w:r w:rsidRPr="001E43EC">
              <w:rPr>
                <w:rFonts w:ascii="Times New Roman" w:eastAsia="Times New Roman" w:hAnsi="Times New Roman" w:cs="Times New Roman"/>
                <w:vertAlign w:val="subscript"/>
              </w:rPr>
              <w:t>2</w:t>
            </w:r>
          </w:p>
        </w:tc>
        <w:tc>
          <w:tcPr>
            <w:tcW w:w="2160" w:type="dxa"/>
            <w:tcBorders>
              <w:top w:val="nil"/>
              <w:left w:val="nil"/>
              <w:right w:val="nil"/>
            </w:tcBorders>
            <w:shd w:val="clear" w:color="auto" w:fill="auto"/>
            <w:vAlign w:val="center"/>
            <w:hideMark/>
          </w:tcPr>
          <w:p w14:paraId="3D11C372" w14:textId="77777777" w:rsidR="00AD49BE" w:rsidRPr="001E43EC" w:rsidRDefault="00AD49BE" w:rsidP="00210466">
            <w:pPr>
              <w:spacing w:line="240" w:lineRule="auto"/>
              <w:ind w:firstLine="0"/>
              <w:jc w:val="center"/>
              <w:rPr>
                <w:rFonts w:ascii="Times New Roman" w:eastAsia="Times New Roman" w:hAnsi="Times New Roman" w:cs="Times New Roman"/>
              </w:rPr>
            </w:pPr>
            <w:r w:rsidRPr="001E43EC">
              <w:rPr>
                <w:rFonts w:ascii="Times New Roman" w:eastAsia="Times New Roman" w:hAnsi="Times New Roman" w:cs="Times New Roman"/>
              </w:rPr>
              <w:t>3.64</w:t>
            </w:r>
          </w:p>
        </w:tc>
        <w:tc>
          <w:tcPr>
            <w:tcW w:w="2160" w:type="dxa"/>
            <w:tcBorders>
              <w:top w:val="nil"/>
              <w:left w:val="nil"/>
              <w:right w:val="nil"/>
            </w:tcBorders>
          </w:tcPr>
          <w:p w14:paraId="6D83D10A" w14:textId="77777777" w:rsidR="00AD49BE" w:rsidRPr="001E43EC" w:rsidRDefault="00AD49BE" w:rsidP="00210466">
            <w:pPr>
              <w:spacing w:line="240" w:lineRule="auto"/>
              <w:ind w:firstLine="0"/>
              <w:jc w:val="center"/>
              <w:rPr>
                <w:rFonts w:ascii="Times New Roman" w:eastAsia="Times New Roman" w:hAnsi="Times New Roman" w:cs="Times New Roman"/>
              </w:rPr>
            </w:pPr>
            <w:r w:rsidRPr="001E43EC">
              <w:rPr>
                <w:rFonts w:ascii="Times New Roman" w:eastAsia="Times New Roman" w:hAnsi="Times New Roman" w:cs="Times New Roman"/>
              </w:rPr>
              <w:t>68.75</w:t>
            </w:r>
          </w:p>
        </w:tc>
        <w:tc>
          <w:tcPr>
            <w:tcW w:w="1530" w:type="dxa"/>
            <w:tcBorders>
              <w:top w:val="nil"/>
              <w:left w:val="nil"/>
              <w:right w:val="nil"/>
            </w:tcBorders>
            <w:shd w:val="clear" w:color="auto" w:fill="auto"/>
            <w:vAlign w:val="center"/>
            <w:hideMark/>
          </w:tcPr>
          <w:p w14:paraId="74F76AA9" w14:textId="77777777" w:rsidR="00AD49BE" w:rsidRPr="001E43EC" w:rsidRDefault="00AD49BE" w:rsidP="00210466">
            <w:pPr>
              <w:spacing w:line="240" w:lineRule="auto"/>
              <w:ind w:firstLine="0"/>
              <w:jc w:val="center"/>
              <w:rPr>
                <w:rFonts w:ascii="Times New Roman" w:eastAsia="Times New Roman" w:hAnsi="Times New Roman" w:cs="Times New Roman"/>
              </w:rPr>
            </w:pPr>
            <w:r w:rsidRPr="001E43EC">
              <w:rPr>
                <w:rFonts w:ascii="Times New Roman" w:eastAsia="Times New Roman" w:hAnsi="Times New Roman" w:cs="Times New Roman"/>
              </w:rPr>
              <w:t>95.89</w:t>
            </w:r>
          </w:p>
        </w:tc>
      </w:tr>
      <w:tr w:rsidR="00AD49BE" w:rsidRPr="001E43EC" w14:paraId="59AC21D8" w14:textId="77777777" w:rsidTr="00210466">
        <w:trPr>
          <w:trHeight w:val="315"/>
          <w:jc w:val="center"/>
        </w:trPr>
        <w:tc>
          <w:tcPr>
            <w:tcW w:w="1620" w:type="dxa"/>
            <w:tcBorders>
              <w:top w:val="nil"/>
              <w:left w:val="nil"/>
              <w:right w:val="nil"/>
            </w:tcBorders>
            <w:shd w:val="clear" w:color="auto" w:fill="auto"/>
            <w:vAlign w:val="center"/>
          </w:tcPr>
          <w:p w14:paraId="3B28BFE3" w14:textId="77777777" w:rsidR="00AD49BE" w:rsidRPr="001E43EC" w:rsidRDefault="00AD49BE" w:rsidP="00210466">
            <w:pPr>
              <w:spacing w:line="240" w:lineRule="auto"/>
              <w:ind w:firstLine="0"/>
              <w:jc w:val="center"/>
              <w:rPr>
                <w:rFonts w:ascii="Times New Roman" w:eastAsia="Times New Roman" w:hAnsi="Times New Roman" w:cs="Times New Roman"/>
                <w:vertAlign w:val="subscript"/>
              </w:rPr>
            </w:pPr>
            <w:r w:rsidRPr="001E43EC">
              <w:rPr>
                <w:rFonts w:ascii="Times New Roman" w:eastAsia="Times New Roman" w:hAnsi="Times New Roman" w:cs="Times New Roman"/>
              </w:rPr>
              <w:t>CH</w:t>
            </w:r>
            <w:r w:rsidRPr="001E43EC">
              <w:rPr>
                <w:rFonts w:ascii="Times New Roman" w:eastAsia="Times New Roman" w:hAnsi="Times New Roman" w:cs="Times New Roman"/>
                <w:vertAlign w:val="subscript"/>
              </w:rPr>
              <w:t>4</w:t>
            </w:r>
          </w:p>
        </w:tc>
        <w:tc>
          <w:tcPr>
            <w:tcW w:w="2160" w:type="dxa"/>
            <w:tcBorders>
              <w:top w:val="nil"/>
              <w:left w:val="nil"/>
              <w:right w:val="nil"/>
            </w:tcBorders>
            <w:shd w:val="clear" w:color="auto" w:fill="auto"/>
            <w:vAlign w:val="center"/>
          </w:tcPr>
          <w:p w14:paraId="2556298E" w14:textId="77777777" w:rsidR="00AD49BE" w:rsidRPr="001E43EC" w:rsidRDefault="00AD49BE" w:rsidP="00210466">
            <w:pPr>
              <w:spacing w:line="240" w:lineRule="auto"/>
              <w:ind w:firstLine="0"/>
              <w:jc w:val="center"/>
              <w:rPr>
                <w:rFonts w:ascii="Times New Roman" w:eastAsia="Times New Roman" w:hAnsi="Times New Roman" w:cs="Times New Roman"/>
              </w:rPr>
            </w:pPr>
            <w:r w:rsidRPr="001E43EC">
              <w:rPr>
                <w:rFonts w:ascii="Times New Roman" w:eastAsia="Times New Roman" w:hAnsi="Times New Roman" w:cs="Times New Roman"/>
              </w:rPr>
              <w:t>3.76</w:t>
            </w:r>
          </w:p>
        </w:tc>
        <w:tc>
          <w:tcPr>
            <w:tcW w:w="2160" w:type="dxa"/>
            <w:tcBorders>
              <w:top w:val="nil"/>
              <w:left w:val="nil"/>
              <w:right w:val="nil"/>
            </w:tcBorders>
          </w:tcPr>
          <w:p w14:paraId="7584E800" w14:textId="77777777" w:rsidR="00AD49BE" w:rsidRPr="001E43EC" w:rsidRDefault="00AD49BE" w:rsidP="00210466">
            <w:pPr>
              <w:spacing w:line="240" w:lineRule="auto"/>
              <w:ind w:firstLine="0"/>
              <w:jc w:val="center"/>
              <w:rPr>
                <w:rFonts w:ascii="Times New Roman" w:eastAsia="Times New Roman" w:hAnsi="Times New Roman" w:cs="Times New Roman"/>
              </w:rPr>
            </w:pPr>
            <w:r w:rsidRPr="001E43EC">
              <w:rPr>
                <w:rFonts w:ascii="Times New Roman" w:eastAsia="Times New Roman" w:hAnsi="Times New Roman" w:cs="Times New Roman"/>
              </w:rPr>
              <w:t>64.44</w:t>
            </w:r>
          </w:p>
        </w:tc>
        <w:tc>
          <w:tcPr>
            <w:tcW w:w="1530" w:type="dxa"/>
            <w:tcBorders>
              <w:top w:val="nil"/>
              <w:left w:val="nil"/>
              <w:right w:val="nil"/>
            </w:tcBorders>
            <w:shd w:val="clear" w:color="auto" w:fill="auto"/>
            <w:vAlign w:val="center"/>
          </w:tcPr>
          <w:p w14:paraId="06C549C8" w14:textId="77777777" w:rsidR="00AD49BE" w:rsidRPr="001E43EC" w:rsidRDefault="00AD49BE" w:rsidP="00210466">
            <w:pPr>
              <w:spacing w:line="240" w:lineRule="auto"/>
              <w:ind w:firstLine="0"/>
              <w:jc w:val="center"/>
              <w:rPr>
                <w:rFonts w:ascii="Times New Roman" w:eastAsia="Times New Roman" w:hAnsi="Times New Roman" w:cs="Times New Roman"/>
              </w:rPr>
            </w:pPr>
            <w:r w:rsidRPr="001E43EC">
              <w:rPr>
                <w:rFonts w:ascii="Times New Roman" w:eastAsia="Times New Roman" w:hAnsi="Times New Roman" w:cs="Times New Roman"/>
              </w:rPr>
              <w:t>89.87</w:t>
            </w:r>
          </w:p>
        </w:tc>
      </w:tr>
      <w:tr w:rsidR="00AD49BE" w:rsidRPr="001E43EC" w14:paraId="2B791892" w14:textId="77777777" w:rsidTr="00210466">
        <w:trPr>
          <w:trHeight w:val="315"/>
          <w:jc w:val="center"/>
        </w:trPr>
        <w:tc>
          <w:tcPr>
            <w:tcW w:w="1620" w:type="dxa"/>
            <w:tcBorders>
              <w:left w:val="nil"/>
              <w:bottom w:val="single" w:sz="4" w:space="0" w:color="auto"/>
              <w:right w:val="nil"/>
            </w:tcBorders>
            <w:shd w:val="clear" w:color="auto" w:fill="auto"/>
            <w:vAlign w:val="center"/>
            <w:hideMark/>
          </w:tcPr>
          <w:p w14:paraId="3B9B5168" w14:textId="77777777" w:rsidR="00AD49BE" w:rsidRPr="001E43EC" w:rsidRDefault="00AD49BE" w:rsidP="00210466">
            <w:pPr>
              <w:spacing w:line="240" w:lineRule="auto"/>
              <w:ind w:firstLine="0"/>
              <w:jc w:val="center"/>
              <w:rPr>
                <w:rFonts w:ascii="Times New Roman" w:eastAsia="Times New Roman" w:hAnsi="Times New Roman" w:cs="Times New Roman"/>
              </w:rPr>
            </w:pPr>
            <w:r w:rsidRPr="001E43EC">
              <w:rPr>
                <w:rFonts w:ascii="Times New Roman" w:eastAsia="Times New Roman" w:hAnsi="Times New Roman" w:cs="Times New Roman"/>
              </w:rPr>
              <w:t>H</w:t>
            </w:r>
            <w:r w:rsidRPr="001E43EC">
              <w:rPr>
                <w:rFonts w:ascii="Times New Roman" w:eastAsia="Times New Roman" w:hAnsi="Times New Roman" w:cs="Times New Roman"/>
                <w:vertAlign w:val="subscript"/>
              </w:rPr>
              <w:t>2</w:t>
            </w:r>
          </w:p>
        </w:tc>
        <w:tc>
          <w:tcPr>
            <w:tcW w:w="2160" w:type="dxa"/>
            <w:tcBorders>
              <w:left w:val="nil"/>
              <w:bottom w:val="single" w:sz="4" w:space="0" w:color="auto"/>
              <w:right w:val="nil"/>
            </w:tcBorders>
            <w:shd w:val="clear" w:color="auto" w:fill="auto"/>
            <w:vAlign w:val="center"/>
            <w:hideMark/>
          </w:tcPr>
          <w:p w14:paraId="508ED8E0" w14:textId="77777777" w:rsidR="00AD49BE" w:rsidRPr="001E43EC" w:rsidRDefault="00AD49BE" w:rsidP="00210466">
            <w:pPr>
              <w:spacing w:line="240" w:lineRule="auto"/>
              <w:ind w:firstLine="0"/>
              <w:jc w:val="center"/>
              <w:rPr>
                <w:rFonts w:ascii="Times New Roman" w:eastAsia="Times New Roman" w:hAnsi="Times New Roman" w:cs="Times New Roman"/>
              </w:rPr>
            </w:pPr>
            <w:r w:rsidRPr="001E43EC">
              <w:rPr>
                <w:rFonts w:ascii="Times New Roman" w:eastAsia="Times New Roman" w:hAnsi="Times New Roman" w:cs="Times New Roman"/>
              </w:rPr>
              <w:t>2.80</w:t>
            </w:r>
          </w:p>
        </w:tc>
        <w:tc>
          <w:tcPr>
            <w:tcW w:w="2160" w:type="dxa"/>
            <w:tcBorders>
              <w:left w:val="nil"/>
              <w:bottom w:val="single" w:sz="4" w:space="0" w:color="auto"/>
              <w:right w:val="nil"/>
            </w:tcBorders>
          </w:tcPr>
          <w:p w14:paraId="1322D7E7" w14:textId="77777777" w:rsidR="00AD49BE" w:rsidRPr="001E43EC" w:rsidRDefault="00AD49BE" w:rsidP="00210466">
            <w:pPr>
              <w:spacing w:line="240" w:lineRule="auto"/>
              <w:ind w:firstLine="0"/>
              <w:jc w:val="center"/>
              <w:rPr>
                <w:rFonts w:ascii="Times New Roman" w:eastAsia="Times New Roman" w:hAnsi="Times New Roman" w:cs="Times New Roman"/>
              </w:rPr>
            </w:pPr>
            <w:r w:rsidRPr="001E43EC">
              <w:rPr>
                <w:rFonts w:ascii="Times New Roman" w:eastAsia="Times New Roman" w:hAnsi="Times New Roman" w:cs="Times New Roman"/>
              </w:rPr>
              <w:t>116.19</w:t>
            </w:r>
          </w:p>
        </w:tc>
        <w:tc>
          <w:tcPr>
            <w:tcW w:w="1530" w:type="dxa"/>
            <w:tcBorders>
              <w:left w:val="nil"/>
              <w:bottom w:val="single" w:sz="4" w:space="0" w:color="auto"/>
              <w:right w:val="nil"/>
            </w:tcBorders>
            <w:shd w:val="clear" w:color="auto" w:fill="auto"/>
            <w:vAlign w:val="center"/>
            <w:hideMark/>
          </w:tcPr>
          <w:p w14:paraId="3AC17A2E" w14:textId="77777777" w:rsidR="00AD49BE" w:rsidRPr="001E43EC" w:rsidRDefault="00AD49BE" w:rsidP="00210466">
            <w:pPr>
              <w:spacing w:line="240" w:lineRule="auto"/>
              <w:ind w:firstLine="0"/>
              <w:jc w:val="center"/>
              <w:rPr>
                <w:rFonts w:ascii="Times New Roman" w:eastAsia="Times New Roman" w:hAnsi="Times New Roman" w:cs="Times New Roman"/>
              </w:rPr>
            </w:pPr>
            <w:r w:rsidRPr="001E43EC">
              <w:rPr>
                <w:rFonts w:ascii="Times New Roman" w:eastAsia="Times New Roman" w:hAnsi="Times New Roman" w:cs="Times New Roman"/>
              </w:rPr>
              <w:t>162.05</w:t>
            </w:r>
          </w:p>
        </w:tc>
      </w:tr>
    </w:tbl>
    <w:p w14:paraId="5FB0550E" w14:textId="77777777" w:rsidR="00AD49BE" w:rsidRPr="001E43EC" w:rsidRDefault="00AD49BE" w:rsidP="00AD49BE">
      <w:pPr>
        <w:spacing w:line="360" w:lineRule="auto"/>
        <w:ind w:firstLine="0"/>
        <w:contextualSpacing/>
        <w:rPr>
          <w:rFonts w:ascii="Times New Roman" w:hAnsi="Times New Roman" w:cs="Times New Roman"/>
        </w:rPr>
      </w:pPr>
    </w:p>
    <w:p w14:paraId="0ABBE6E3" w14:textId="77777777" w:rsidR="00AD49BE" w:rsidRDefault="00AD49BE" w:rsidP="00AD49BE">
      <w:pPr>
        <w:ind w:firstLine="0"/>
        <w:rPr>
          <w:rFonts w:ascii="Times New Roman" w:hAnsi="Times New Roman" w:cs="Times New Roman"/>
          <w:b/>
          <w:sz w:val="24"/>
          <w:szCs w:val="24"/>
        </w:rPr>
      </w:pPr>
      <w:r w:rsidRPr="001E43EC">
        <w:rPr>
          <w:rFonts w:ascii="Times New Roman" w:hAnsi="Times New Roman" w:cs="Times New Roman"/>
          <w:sz w:val="24"/>
          <w:szCs w:val="24"/>
        </w:rPr>
        <w:t xml:space="preserve">The Knudsen number values in Table </w:t>
      </w:r>
      <w:r>
        <w:rPr>
          <w:rFonts w:ascii="Times New Roman" w:hAnsi="Times New Roman" w:cs="Times New Roman"/>
          <w:sz w:val="24"/>
          <w:szCs w:val="24"/>
        </w:rPr>
        <w:t>S-3</w:t>
      </w:r>
      <w:r w:rsidRPr="001E43EC">
        <w:rPr>
          <w:rFonts w:ascii="Times New Roman" w:hAnsi="Times New Roman" w:cs="Times New Roman"/>
          <w:sz w:val="24"/>
          <w:szCs w:val="24"/>
        </w:rPr>
        <w:t xml:space="preserve"> are all greater than 10 suggesting that diffusion will be mainly due to Knudsen type transport </w:t>
      </w:r>
      <w:r>
        <w:rPr>
          <w:rFonts w:ascii="Times New Roman" w:hAnsi="Times New Roman" w:cs="Times New Roman"/>
          <w:sz w:val="24"/>
          <w:szCs w:val="24"/>
        </w:rPr>
        <w:t>inside the MOF pores given the analysis presented in the results section of the manuscript.</w:t>
      </w:r>
    </w:p>
    <w:p w14:paraId="65953C0C" w14:textId="77777777" w:rsidR="0010011E" w:rsidRDefault="0010011E" w:rsidP="00D96835">
      <w:pPr>
        <w:ind w:firstLine="0"/>
        <w:rPr>
          <w:rFonts w:ascii="Times New Roman" w:hAnsi="Times New Roman" w:cs="Times New Roman"/>
          <w:b/>
          <w:sz w:val="24"/>
          <w:szCs w:val="24"/>
        </w:rPr>
      </w:pPr>
    </w:p>
    <w:p w14:paraId="292D914C" w14:textId="77777777" w:rsidR="00D96835" w:rsidRDefault="00D96835" w:rsidP="00D96835">
      <w:pPr>
        <w:ind w:firstLine="0"/>
        <w:rPr>
          <w:rFonts w:ascii="Times New Roman" w:hAnsi="Times New Roman" w:cs="Times New Roman"/>
          <w:b/>
          <w:sz w:val="24"/>
          <w:szCs w:val="24"/>
        </w:rPr>
      </w:pPr>
      <w:r w:rsidRPr="00C74B14">
        <w:rPr>
          <w:rFonts w:ascii="Times New Roman" w:hAnsi="Times New Roman" w:cs="Times New Roman"/>
          <w:b/>
          <w:sz w:val="24"/>
          <w:szCs w:val="24"/>
        </w:rPr>
        <w:t>References.</w:t>
      </w:r>
    </w:p>
    <w:p w14:paraId="542BCA87" w14:textId="77777777" w:rsidR="00AD49BE" w:rsidRPr="00AD49BE" w:rsidRDefault="00BF5F5E" w:rsidP="00AD49BE">
      <w:pPr>
        <w:widowControl w:val="0"/>
        <w:autoSpaceDE w:val="0"/>
        <w:autoSpaceDN w:val="0"/>
        <w:adjustRightInd w:val="0"/>
        <w:ind w:left="640" w:hanging="640"/>
        <w:rPr>
          <w:rFonts w:ascii="Times New Roman" w:hAnsi="Times New Roman" w:cs="Times New Roman"/>
          <w:noProof/>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 xml:space="preserve">ADDIN Mendeley Bibliography CSL_BIBLIOGRAPHY </w:instrText>
      </w:r>
      <w:r>
        <w:rPr>
          <w:rFonts w:ascii="Times New Roman" w:hAnsi="Times New Roman" w:cs="Times New Roman"/>
          <w:b/>
          <w:sz w:val="24"/>
          <w:szCs w:val="24"/>
        </w:rPr>
        <w:fldChar w:fldCharType="separate"/>
      </w:r>
      <w:r w:rsidR="00AD49BE" w:rsidRPr="00AD49BE">
        <w:rPr>
          <w:rFonts w:ascii="Times New Roman" w:hAnsi="Times New Roman" w:cs="Times New Roman"/>
          <w:noProof/>
          <w:sz w:val="24"/>
          <w:szCs w:val="24"/>
        </w:rPr>
        <w:t>1.</w:t>
      </w:r>
      <w:r w:rsidR="00AD49BE" w:rsidRPr="00AD49BE">
        <w:rPr>
          <w:rFonts w:ascii="Times New Roman" w:hAnsi="Times New Roman" w:cs="Times New Roman"/>
          <w:noProof/>
          <w:sz w:val="24"/>
          <w:szCs w:val="24"/>
        </w:rPr>
        <w:tab/>
        <w:t xml:space="preserve">Ahrenholtz, S. R.; Landaverde-Alvarado, C.; Whiting, M.; Lin, S.; Slebodnick, C.; Marand, E.; Morris, A. J. (2015) Thermodynamic study of CO2 sorption by polymorphic microporous MOFs with open Zn(II) coordination sites. </w:t>
      </w:r>
      <w:r w:rsidR="00AD49BE" w:rsidRPr="00AD49BE">
        <w:rPr>
          <w:rFonts w:ascii="Times New Roman" w:hAnsi="Times New Roman" w:cs="Times New Roman"/>
          <w:i/>
          <w:iCs/>
          <w:noProof/>
          <w:sz w:val="24"/>
          <w:szCs w:val="24"/>
        </w:rPr>
        <w:t>Inorg. Chem.</w:t>
      </w:r>
      <w:r w:rsidR="00AD49BE" w:rsidRPr="00AD49BE">
        <w:rPr>
          <w:rFonts w:ascii="Times New Roman" w:hAnsi="Times New Roman" w:cs="Times New Roman"/>
          <w:noProof/>
          <w:sz w:val="24"/>
          <w:szCs w:val="24"/>
        </w:rPr>
        <w:t>, 54 (9): 4328.</w:t>
      </w:r>
    </w:p>
    <w:p w14:paraId="2F05868B" w14:textId="77777777" w:rsidR="00AD49BE" w:rsidRPr="00AD49BE" w:rsidRDefault="00AD49BE" w:rsidP="00AD49BE">
      <w:pPr>
        <w:widowControl w:val="0"/>
        <w:autoSpaceDE w:val="0"/>
        <w:autoSpaceDN w:val="0"/>
        <w:adjustRightInd w:val="0"/>
        <w:ind w:left="640" w:hanging="640"/>
        <w:rPr>
          <w:rFonts w:ascii="Times New Roman" w:hAnsi="Times New Roman" w:cs="Times New Roman"/>
          <w:noProof/>
          <w:sz w:val="24"/>
          <w:szCs w:val="24"/>
        </w:rPr>
      </w:pPr>
      <w:r w:rsidRPr="00AD49BE">
        <w:rPr>
          <w:rFonts w:ascii="Times New Roman" w:hAnsi="Times New Roman" w:cs="Times New Roman"/>
          <w:noProof/>
          <w:sz w:val="24"/>
          <w:szCs w:val="24"/>
        </w:rPr>
        <w:t>2.</w:t>
      </w:r>
      <w:r w:rsidRPr="00AD49BE">
        <w:rPr>
          <w:rFonts w:ascii="Times New Roman" w:hAnsi="Times New Roman" w:cs="Times New Roman"/>
          <w:noProof/>
          <w:sz w:val="24"/>
          <w:szCs w:val="24"/>
        </w:rPr>
        <w:tab/>
        <w:t xml:space="preserve">Landaverde-Alvarado, C.; Morris, A. J.; Martin, S. M. (2017) Gas sorption and kinetics of CO2sorption and transport in a polymorphic microporous MOF with open Zn (II) coordination sites. </w:t>
      </w:r>
      <w:r w:rsidRPr="00AD49BE">
        <w:rPr>
          <w:rFonts w:ascii="Times New Roman" w:hAnsi="Times New Roman" w:cs="Times New Roman"/>
          <w:i/>
          <w:iCs/>
          <w:noProof/>
          <w:sz w:val="24"/>
          <w:szCs w:val="24"/>
        </w:rPr>
        <w:t>J. CO2 Util.</w:t>
      </w:r>
      <w:r w:rsidRPr="00AD49BE">
        <w:rPr>
          <w:rFonts w:ascii="Times New Roman" w:hAnsi="Times New Roman" w:cs="Times New Roman"/>
          <w:noProof/>
          <w:sz w:val="24"/>
          <w:szCs w:val="24"/>
        </w:rPr>
        <w:t>, 19: 40.</w:t>
      </w:r>
    </w:p>
    <w:p w14:paraId="020752C0" w14:textId="77777777" w:rsidR="00AD49BE" w:rsidRPr="00AD49BE" w:rsidRDefault="00AD49BE" w:rsidP="00AD49BE">
      <w:pPr>
        <w:widowControl w:val="0"/>
        <w:autoSpaceDE w:val="0"/>
        <w:autoSpaceDN w:val="0"/>
        <w:adjustRightInd w:val="0"/>
        <w:ind w:left="640" w:hanging="640"/>
        <w:rPr>
          <w:rFonts w:ascii="Times New Roman" w:hAnsi="Times New Roman" w:cs="Times New Roman"/>
          <w:noProof/>
          <w:sz w:val="24"/>
          <w:szCs w:val="24"/>
        </w:rPr>
      </w:pPr>
      <w:r w:rsidRPr="00AD49BE">
        <w:rPr>
          <w:rFonts w:ascii="Times New Roman" w:hAnsi="Times New Roman" w:cs="Times New Roman"/>
          <w:noProof/>
          <w:sz w:val="24"/>
          <w:szCs w:val="24"/>
        </w:rPr>
        <w:t>3.</w:t>
      </w:r>
      <w:r w:rsidRPr="00AD49BE">
        <w:rPr>
          <w:rFonts w:ascii="Times New Roman" w:hAnsi="Times New Roman" w:cs="Times New Roman"/>
          <w:noProof/>
          <w:sz w:val="24"/>
          <w:szCs w:val="24"/>
        </w:rPr>
        <w:tab/>
        <w:t xml:space="preserve">Kim, S.; Jinschek, J. R.; Chen, H.; Sholl, D. S.; Marand, E. (2007) Scalable fabrication of carbon nanotube/polymer nanocomposite membranes for high flux gas transport. </w:t>
      </w:r>
      <w:r w:rsidRPr="00AD49BE">
        <w:rPr>
          <w:rFonts w:ascii="Times New Roman" w:hAnsi="Times New Roman" w:cs="Times New Roman"/>
          <w:i/>
          <w:iCs/>
          <w:noProof/>
          <w:sz w:val="24"/>
          <w:szCs w:val="24"/>
        </w:rPr>
        <w:t xml:space="preserve">Nano </w:t>
      </w:r>
      <w:r w:rsidRPr="00AD49BE">
        <w:rPr>
          <w:rFonts w:ascii="Times New Roman" w:hAnsi="Times New Roman" w:cs="Times New Roman"/>
          <w:i/>
          <w:iCs/>
          <w:noProof/>
          <w:sz w:val="24"/>
          <w:szCs w:val="24"/>
        </w:rPr>
        <w:lastRenderedPageBreak/>
        <w:t>Lett.</w:t>
      </w:r>
      <w:r w:rsidRPr="00AD49BE">
        <w:rPr>
          <w:rFonts w:ascii="Times New Roman" w:hAnsi="Times New Roman" w:cs="Times New Roman"/>
          <w:noProof/>
          <w:sz w:val="24"/>
          <w:szCs w:val="24"/>
        </w:rPr>
        <w:t>, 7 (9): 2806.</w:t>
      </w:r>
    </w:p>
    <w:p w14:paraId="6DFE3177" w14:textId="77777777" w:rsidR="00AD49BE" w:rsidRPr="00AD49BE" w:rsidRDefault="00AD49BE" w:rsidP="00AD49BE">
      <w:pPr>
        <w:widowControl w:val="0"/>
        <w:autoSpaceDE w:val="0"/>
        <w:autoSpaceDN w:val="0"/>
        <w:adjustRightInd w:val="0"/>
        <w:ind w:left="640" w:hanging="640"/>
        <w:rPr>
          <w:rFonts w:ascii="Times New Roman" w:hAnsi="Times New Roman" w:cs="Times New Roman"/>
          <w:noProof/>
          <w:sz w:val="24"/>
          <w:szCs w:val="24"/>
        </w:rPr>
      </w:pPr>
      <w:r w:rsidRPr="00AD49BE">
        <w:rPr>
          <w:rFonts w:ascii="Times New Roman" w:hAnsi="Times New Roman" w:cs="Times New Roman"/>
          <w:noProof/>
          <w:sz w:val="24"/>
          <w:szCs w:val="24"/>
        </w:rPr>
        <w:t>4.</w:t>
      </w:r>
      <w:r w:rsidRPr="00AD49BE">
        <w:rPr>
          <w:rFonts w:ascii="Times New Roman" w:hAnsi="Times New Roman" w:cs="Times New Roman"/>
          <w:noProof/>
          <w:sz w:val="24"/>
          <w:szCs w:val="24"/>
        </w:rPr>
        <w:tab/>
        <w:t xml:space="preserve">Gür, T. M. (1994) Permselectivity of zeolite filled polysulfone gas separation membranes. </w:t>
      </w:r>
      <w:r w:rsidRPr="00AD49BE">
        <w:rPr>
          <w:rFonts w:ascii="Times New Roman" w:hAnsi="Times New Roman" w:cs="Times New Roman"/>
          <w:i/>
          <w:iCs/>
          <w:noProof/>
          <w:sz w:val="24"/>
          <w:szCs w:val="24"/>
        </w:rPr>
        <w:t>J. Memb. Sci.</w:t>
      </w:r>
      <w:r w:rsidRPr="00AD49BE">
        <w:rPr>
          <w:rFonts w:ascii="Times New Roman" w:hAnsi="Times New Roman" w:cs="Times New Roman"/>
          <w:noProof/>
          <w:sz w:val="24"/>
          <w:szCs w:val="24"/>
        </w:rPr>
        <w:t>, 93 (3): 283.</w:t>
      </w:r>
    </w:p>
    <w:p w14:paraId="4BBC9865" w14:textId="77777777" w:rsidR="00AD49BE" w:rsidRPr="00AD49BE" w:rsidRDefault="00AD49BE" w:rsidP="00AD49BE">
      <w:pPr>
        <w:widowControl w:val="0"/>
        <w:autoSpaceDE w:val="0"/>
        <w:autoSpaceDN w:val="0"/>
        <w:adjustRightInd w:val="0"/>
        <w:ind w:left="640" w:hanging="640"/>
        <w:rPr>
          <w:rFonts w:ascii="Times New Roman" w:hAnsi="Times New Roman" w:cs="Times New Roman"/>
          <w:noProof/>
          <w:sz w:val="24"/>
          <w:szCs w:val="24"/>
        </w:rPr>
      </w:pPr>
      <w:r w:rsidRPr="00AD49BE">
        <w:rPr>
          <w:rFonts w:ascii="Times New Roman" w:hAnsi="Times New Roman" w:cs="Times New Roman"/>
          <w:noProof/>
          <w:sz w:val="24"/>
          <w:szCs w:val="24"/>
        </w:rPr>
        <w:t>5.</w:t>
      </w:r>
      <w:r w:rsidRPr="00AD49BE">
        <w:rPr>
          <w:rFonts w:ascii="Times New Roman" w:hAnsi="Times New Roman" w:cs="Times New Roman"/>
          <w:noProof/>
          <w:sz w:val="24"/>
          <w:szCs w:val="24"/>
        </w:rPr>
        <w:tab/>
        <w:t xml:space="preserve">He, W.; Lv, W.; Dickerson, J. </w:t>
      </w:r>
      <w:r w:rsidRPr="00AD49BE">
        <w:rPr>
          <w:rFonts w:ascii="Times New Roman" w:hAnsi="Times New Roman" w:cs="Times New Roman"/>
          <w:i/>
          <w:iCs/>
          <w:noProof/>
          <w:sz w:val="24"/>
          <w:szCs w:val="24"/>
        </w:rPr>
        <w:t>Gas Transport in Solid Oxide Fuel Cells</w:t>
      </w:r>
      <w:r w:rsidRPr="00AD49BE">
        <w:rPr>
          <w:rFonts w:ascii="Times New Roman" w:hAnsi="Times New Roman" w:cs="Times New Roman"/>
          <w:noProof/>
          <w:sz w:val="24"/>
          <w:szCs w:val="24"/>
        </w:rPr>
        <w:t>, 1st ed.: Springer International Publishing, 2014.</w:t>
      </w:r>
    </w:p>
    <w:p w14:paraId="1D2F3655" w14:textId="77777777" w:rsidR="00AD49BE" w:rsidRPr="00AD49BE" w:rsidRDefault="00AD49BE" w:rsidP="00AD49BE">
      <w:pPr>
        <w:widowControl w:val="0"/>
        <w:autoSpaceDE w:val="0"/>
        <w:autoSpaceDN w:val="0"/>
        <w:adjustRightInd w:val="0"/>
        <w:ind w:left="640" w:hanging="640"/>
        <w:rPr>
          <w:rFonts w:ascii="Times New Roman" w:hAnsi="Times New Roman" w:cs="Times New Roman"/>
          <w:noProof/>
          <w:sz w:val="24"/>
          <w:szCs w:val="24"/>
        </w:rPr>
      </w:pPr>
      <w:r w:rsidRPr="00AD49BE">
        <w:rPr>
          <w:rFonts w:ascii="Times New Roman" w:hAnsi="Times New Roman" w:cs="Times New Roman"/>
          <w:noProof/>
          <w:sz w:val="24"/>
          <w:szCs w:val="24"/>
        </w:rPr>
        <w:t>6.</w:t>
      </w:r>
      <w:r w:rsidRPr="00AD49BE">
        <w:rPr>
          <w:rFonts w:ascii="Times New Roman" w:hAnsi="Times New Roman" w:cs="Times New Roman"/>
          <w:noProof/>
          <w:sz w:val="24"/>
          <w:szCs w:val="24"/>
        </w:rPr>
        <w:tab/>
        <w:t xml:space="preserve">Rane, N.; Zou, H.; Buelna, G.; Lin, J. Y. S. (2005) Sol-gel synthesis and properties of unsupported and supported mesoporous ceria membranes. </w:t>
      </w:r>
      <w:r w:rsidRPr="00AD49BE">
        <w:rPr>
          <w:rFonts w:ascii="Times New Roman" w:hAnsi="Times New Roman" w:cs="Times New Roman"/>
          <w:i/>
          <w:iCs/>
          <w:noProof/>
          <w:sz w:val="24"/>
          <w:szCs w:val="24"/>
        </w:rPr>
        <w:t>J. Memb. Sci.</w:t>
      </w:r>
      <w:r w:rsidRPr="00AD49BE">
        <w:rPr>
          <w:rFonts w:ascii="Times New Roman" w:hAnsi="Times New Roman" w:cs="Times New Roman"/>
          <w:noProof/>
          <w:sz w:val="24"/>
          <w:szCs w:val="24"/>
        </w:rPr>
        <w:t>, 256 (1–2): 89.</w:t>
      </w:r>
    </w:p>
    <w:p w14:paraId="374413FA" w14:textId="77777777" w:rsidR="00AD49BE" w:rsidRPr="00AD49BE" w:rsidRDefault="00AD49BE" w:rsidP="00AD49BE">
      <w:pPr>
        <w:widowControl w:val="0"/>
        <w:autoSpaceDE w:val="0"/>
        <w:autoSpaceDN w:val="0"/>
        <w:adjustRightInd w:val="0"/>
        <w:ind w:left="640" w:hanging="640"/>
        <w:rPr>
          <w:rFonts w:ascii="Times New Roman" w:hAnsi="Times New Roman" w:cs="Times New Roman"/>
          <w:noProof/>
          <w:sz w:val="24"/>
        </w:rPr>
      </w:pPr>
      <w:r w:rsidRPr="00AD49BE">
        <w:rPr>
          <w:rFonts w:ascii="Times New Roman" w:hAnsi="Times New Roman" w:cs="Times New Roman"/>
          <w:noProof/>
          <w:sz w:val="24"/>
          <w:szCs w:val="24"/>
        </w:rPr>
        <w:t>7.</w:t>
      </w:r>
      <w:r w:rsidRPr="00AD49BE">
        <w:rPr>
          <w:rFonts w:ascii="Times New Roman" w:hAnsi="Times New Roman" w:cs="Times New Roman"/>
          <w:noProof/>
          <w:sz w:val="24"/>
          <w:szCs w:val="24"/>
        </w:rPr>
        <w:tab/>
        <w:t xml:space="preserve">Kim, J. (1998) Sol-gel synthesis and characterization of yttria stabilized zirconia membranes. </w:t>
      </w:r>
      <w:r w:rsidRPr="00AD49BE">
        <w:rPr>
          <w:rFonts w:ascii="Times New Roman" w:hAnsi="Times New Roman" w:cs="Times New Roman"/>
          <w:i/>
          <w:iCs/>
          <w:noProof/>
          <w:sz w:val="24"/>
          <w:szCs w:val="24"/>
        </w:rPr>
        <w:t>J. Memb. Sci.</w:t>
      </w:r>
      <w:r w:rsidRPr="00AD49BE">
        <w:rPr>
          <w:rFonts w:ascii="Times New Roman" w:hAnsi="Times New Roman" w:cs="Times New Roman"/>
          <w:noProof/>
          <w:sz w:val="24"/>
          <w:szCs w:val="24"/>
        </w:rPr>
        <w:t>, 139 (1): 75.</w:t>
      </w:r>
    </w:p>
    <w:p w14:paraId="49BF2108" w14:textId="77777777" w:rsidR="00BF5F5E" w:rsidRPr="00C74B14" w:rsidRDefault="00BF5F5E" w:rsidP="00D96835">
      <w:pPr>
        <w:ind w:firstLine="0"/>
        <w:rPr>
          <w:rFonts w:ascii="Times New Roman" w:hAnsi="Times New Roman" w:cs="Times New Roman"/>
          <w:b/>
          <w:sz w:val="24"/>
          <w:szCs w:val="24"/>
        </w:rPr>
      </w:pPr>
      <w:r>
        <w:rPr>
          <w:rFonts w:ascii="Times New Roman" w:hAnsi="Times New Roman" w:cs="Times New Roman"/>
          <w:b/>
          <w:sz w:val="24"/>
          <w:szCs w:val="24"/>
        </w:rPr>
        <w:fldChar w:fldCharType="end"/>
      </w:r>
    </w:p>
    <w:sectPr w:rsidR="00BF5F5E" w:rsidRPr="00C74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4002EFF" w:usb1="C000E47F"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13C96"/>
    <w:multiLevelType w:val="hybridMultilevel"/>
    <w:tmpl w:val="5B681854"/>
    <w:lvl w:ilvl="0" w:tplc="1262993E">
      <w:start w:val="1"/>
      <w:numFmt w:val="decimal"/>
      <w:lvlText w:val="[%1]"/>
      <w:lvlJc w:val="left"/>
      <w:pPr>
        <w:ind w:left="1447" w:hanging="720"/>
      </w:pPr>
      <w:rPr>
        <w:rFonts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los Landaverde">
    <w15:presenceInfo w15:providerId="Windows Live" w15:userId="c461f0d74455f4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835"/>
    <w:rsid w:val="00016259"/>
    <w:rsid w:val="0004161B"/>
    <w:rsid w:val="0010011E"/>
    <w:rsid w:val="001009DD"/>
    <w:rsid w:val="00104BE8"/>
    <w:rsid w:val="0014592C"/>
    <w:rsid w:val="0017284E"/>
    <w:rsid w:val="001943AB"/>
    <w:rsid w:val="001A58B4"/>
    <w:rsid w:val="001F115F"/>
    <w:rsid w:val="002B617C"/>
    <w:rsid w:val="00386B3F"/>
    <w:rsid w:val="004D24FB"/>
    <w:rsid w:val="004E2744"/>
    <w:rsid w:val="004F737F"/>
    <w:rsid w:val="00503A17"/>
    <w:rsid w:val="00516980"/>
    <w:rsid w:val="00546DD7"/>
    <w:rsid w:val="005D7F41"/>
    <w:rsid w:val="00683B1B"/>
    <w:rsid w:val="0073573B"/>
    <w:rsid w:val="00780FB1"/>
    <w:rsid w:val="007851B1"/>
    <w:rsid w:val="007D6BC4"/>
    <w:rsid w:val="007D6BEA"/>
    <w:rsid w:val="0080388C"/>
    <w:rsid w:val="00A553FF"/>
    <w:rsid w:val="00A72D96"/>
    <w:rsid w:val="00A90C6E"/>
    <w:rsid w:val="00AA6226"/>
    <w:rsid w:val="00AC6E43"/>
    <w:rsid w:val="00AD49BE"/>
    <w:rsid w:val="00B96D92"/>
    <w:rsid w:val="00BF5F5E"/>
    <w:rsid w:val="00C16E4A"/>
    <w:rsid w:val="00C26C5F"/>
    <w:rsid w:val="00D35E44"/>
    <w:rsid w:val="00D96835"/>
    <w:rsid w:val="00E91D43"/>
    <w:rsid w:val="00FA5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3040A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9DD"/>
    <w:pPr>
      <w:spacing w:after="0" w:line="480" w:lineRule="auto"/>
      <w:ind w:firstLine="36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2">
    <w:name w:val="Table Grid12"/>
    <w:basedOn w:val="TableNormal"/>
    <w:next w:val="TableGrid"/>
    <w:uiPriority w:val="39"/>
    <w:rsid w:val="00D968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D968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6980"/>
    <w:pPr>
      <w:ind w:left="720"/>
      <w:contextualSpacing/>
    </w:pPr>
  </w:style>
  <w:style w:type="character" w:styleId="Hyperlink">
    <w:name w:val="Hyperlink"/>
    <w:basedOn w:val="DefaultParagraphFont"/>
    <w:uiPriority w:val="99"/>
    <w:unhideWhenUsed/>
    <w:rsid w:val="007D6BEA"/>
    <w:rPr>
      <w:color w:val="0563C1" w:themeColor="hyperlink"/>
      <w:u w:val="single"/>
    </w:rPr>
  </w:style>
  <w:style w:type="character" w:customStyle="1" w:styleId="UnresolvedMention">
    <w:name w:val="Unresolved Mention"/>
    <w:basedOn w:val="DefaultParagraphFont"/>
    <w:uiPriority w:val="99"/>
    <w:semiHidden/>
    <w:unhideWhenUsed/>
    <w:rsid w:val="007D6BEA"/>
    <w:rPr>
      <w:color w:val="808080"/>
      <w:shd w:val="clear" w:color="auto" w:fill="E6E6E6"/>
    </w:rPr>
  </w:style>
  <w:style w:type="paragraph" w:styleId="BalloonText">
    <w:name w:val="Balloon Text"/>
    <w:basedOn w:val="Normal"/>
    <w:link w:val="BalloonTextChar"/>
    <w:uiPriority w:val="99"/>
    <w:semiHidden/>
    <w:unhideWhenUsed/>
    <w:rsid w:val="00AD49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9BE"/>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9DD"/>
    <w:pPr>
      <w:spacing w:after="0" w:line="480" w:lineRule="auto"/>
      <w:ind w:firstLine="36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2">
    <w:name w:val="Table Grid12"/>
    <w:basedOn w:val="TableNormal"/>
    <w:next w:val="TableGrid"/>
    <w:uiPriority w:val="39"/>
    <w:rsid w:val="00D968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D968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6980"/>
    <w:pPr>
      <w:ind w:left="720"/>
      <w:contextualSpacing/>
    </w:pPr>
  </w:style>
  <w:style w:type="character" w:styleId="Hyperlink">
    <w:name w:val="Hyperlink"/>
    <w:basedOn w:val="DefaultParagraphFont"/>
    <w:uiPriority w:val="99"/>
    <w:unhideWhenUsed/>
    <w:rsid w:val="007D6BEA"/>
    <w:rPr>
      <w:color w:val="0563C1" w:themeColor="hyperlink"/>
      <w:u w:val="single"/>
    </w:rPr>
  </w:style>
  <w:style w:type="character" w:customStyle="1" w:styleId="UnresolvedMention">
    <w:name w:val="Unresolved Mention"/>
    <w:basedOn w:val="DefaultParagraphFont"/>
    <w:uiPriority w:val="99"/>
    <w:semiHidden/>
    <w:unhideWhenUsed/>
    <w:rsid w:val="007D6BEA"/>
    <w:rPr>
      <w:color w:val="808080"/>
      <w:shd w:val="clear" w:color="auto" w:fill="E6E6E6"/>
    </w:rPr>
  </w:style>
  <w:style w:type="paragraph" w:styleId="BalloonText">
    <w:name w:val="Balloon Text"/>
    <w:basedOn w:val="Normal"/>
    <w:link w:val="BalloonTextChar"/>
    <w:uiPriority w:val="99"/>
    <w:semiHidden/>
    <w:unhideWhenUsed/>
    <w:rsid w:val="00AD49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9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oleObject" Target="embeddings/oleObject1.bin"/><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5FD5C-7F5F-964A-93F6-E2EF69C19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12197</Words>
  <Characters>69524</Characters>
  <Application>Microsoft Macintosh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dc:description/>
  <cp:lastModifiedBy>Stephen Martin</cp:lastModifiedBy>
  <cp:revision>3</cp:revision>
  <dcterms:created xsi:type="dcterms:W3CDTF">2019-07-17T00:59:00Z</dcterms:created>
  <dcterms:modified xsi:type="dcterms:W3CDTF">2019-07-17T00:59:00Z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e07a47bb-de59-33f6-898e-4ac521a993ce</vt:lpwstr>
  </property>
  <property fmtid="{D5CDD505-2E9C-101B-9397-08002B2CF9AE}" pid="4" name="Mendeley Citation Style_1">
    <vt:lpwstr>http://csl.mendeley.com/styles/513419171/SepSciTech1</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http://www.zotero.org/styles/ieee</vt:lpwstr>
  </property>
  <property fmtid="{D5CDD505-2E9C-101B-9397-08002B2CF9AE}" pid="10" name="Mendeley Recent Style Name 2_1">
    <vt:lpwstr>IEEE</vt:lpwstr>
  </property>
  <property fmtid="{D5CDD505-2E9C-101B-9397-08002B2CF9AE}" pid="11" name="Mendeley Recent Style Id 3_1">
    <vt:lpwstr>http://www.zotero.org/styles/inorganic-chemistry</vt:lpwstr>
  </property>
  <property fmtid="{D5CDD505-2E9C-101B-9397-08002B2CF9AE}" pid="12" name="Mendeley Recent Style Name 3_1">
    <vt:lpwstr>Inorganic Chemistry</vt:lpwstr>
  </property>
  <property fmtid="{D5CDD505-2E9C-101B-9397-08002B2CF9AE}" pid="13" name="Mendeley Recent Style Id 4_1">
    <vt:lpwstr>http://www.zotero.org/styles/journal-of-co2-utilization</vt:lpwstr>
  </property>
  <property fmtid="{D5CDD505-2E9C-101B-9397-08002B2CF9AE}" pid="14" name="Mendeley Recent Style Name 4_1">
    <vt:lpwstr>Journal of CO2 Utilization</vt:lpwstr>
  </property>
  <property fmtid="{D5CDD505-2E9C-101B-9397-08002B2CF9AE}" pid="15" name="Mendeley Recent Style Id 5_1">
    <vt:lpwstr>http://www.zotero.org/styles/microporous-and-mesoporous-materials</vt:lpwstr>
  </property>
  <property fmtid="{D5CDD505-2E9C-101B-9397-08002B2CF9AE}" pid="16" name="Mendeley Recent Style Name 5_1">
    <vt:lpwstr>Microporous and Mesoporous Materials</vt:lpwstr>
  </property>
  <property fmtid="{D5CDD505-2E9C-101B-9397-08002B2CF9AE}" pid="17" name="Mendeley Recent Style Id 6_1">
    <vt:lpwstr>http://www.zotero.org/styles/nature</vt:lpwstr>
  </property>
  <property fmtid="{D5CDD505-2E9C-101B-9397-08002B2CF9AE}" pid="18" name="Mendeley Recent Style Name 6_1">
    <vt:lpwstr>Nature</vt:lpwstr>
  </property>
  <property fmtid="{D5CDD505-2E9C-101B-9397-08002B2CF9AE}" pid="19" name="Mendeley Recent Style Id 7_1">
    <vt:lpwstr>http://csl.mendeley.com/styles/513419171/SepSciTech1</vt:lpwstr>
  </property>
  <property fmtid="{D5CDD505-2E9C-101B-9397-08002B2CF9AE}" pid="20" name="Mendeley Recent Style Name 7_1">
    <vt:lpwstr>Sep Sci &amp; Tech - Carlos Landaverde-Alvarado</vt:lpwstr>
  </property>
  <property fmtid="{D5CDD505-2E9C-101B-9397-08002B2CF9AE}" pid="21" name="Mendeley Recent Style Id 8_1">
    <vt:lpwstr>http://csl.mendeley.com/styles/styles/SeparationSciTech</vt:lpwstr>
  </property>
  <property fmtid="{D5CDD505-2E9C-101B-9397-08002B2CF9AE}" pid="22" name="Mendeley Recent Style Name 8_1">
    <vt:lpwstr>Separation Science and Technology</vt:lpwstr>
  </property>
  <property fmtid="{D5CDD505-2E9C-101B-9397-08002B2CF9AE}" pid="23" name="Mendeley Recent Style Id 9_1">
    <vt:lpwstr>http://www.zotero.org/styles/taylor-and-francis-chicago-f</vt:lpwstr>
  </property>
  <property fmtid="{D5CDD505-2E9C-101B-9397-08002B2CF9AE}" pid="24" name="Mendeley Recent Style Name 9_1">
    <vt:lpwstr>Taylor &amp; Francis - Chicago F</vt:lpwstr>
  </property>
</Properties>
</file>