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10" w:rsidRPr="00222037" w:rsidRDefault="00DC7E10" w:rsidP="00DC7E10">
      <w:pPr>
        <w:spacing w:after="20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Supplementary Table: Results of ordinal regression analysis to identify significant predictors of psychological distress using an a</w:t>
      </w:r>
      <w:r w:rsidRPr="00222037">
        <w:rPr>
          <w:rFonts w:cstheme="minorHAnsi"/>
          <w:b/>
          <w:sz w:val="20"/>
          <w:szCs w:val="20"/>
        </w:rPr>
        <w:t>lternative categorisation for psychological distress</w:t>
      </w:r>
    </w:p>
    <w:p w:rsidR="00DC7E10" w:rsidRPr="00222037" w:rsidRDefault="00DC7E10" w:rsidP="00DC7E10">
      <w:pPr>
        <w:spacing w:after="200" w:line="276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8858" w:type="dxa"/>
        <w:tblLayout w:type="fixed"/>
        <w:tblLook w:val="04A0" w:firstRow="1" w:lastRow="0" w:firstColumn="1" w:lastColumn="0" w:noHBand="0" w:noVBand="1"/>
      </w:tblPr>
      <w:tblGrid>
        <w:gridCol w:w="1643"/>
        <w:gridCol w:w="1537"/>
        <w:gridCol w:w="1633"/>
        <w:gridCol w:w="1288"/>
        <w:gridCol w:w="1414"/>
        <w:gridCol w:w="1343"/>
      </w:tblGrid>
      <w:tr w:rsidR="00DC7E10" w:rsidRPr="00222037" w:rsidTr="009C0D2F">
        <w:trPr>
          <w:trHeight w:val="571"/>
        </w:trPr>
        <w:tc>
          <w:tcPr>
            <w:tcW w:w="164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C7E10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#Well/No Distress 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#</w:t>
            </w:r>
            <w:r w:rsidRPr="00222037">
              <w:rPr>
                <w:rFonts w:cstheme="minorHAnsi"/>
                <w:b/>
                <w:sz w:val="20"/>
                <w:szCs w:val="20"/>
              </w:rPr>
              <w:t>Mild-Mod Distress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#</w:t>
            </w:r>
            <w:r w:rsidRPr="00222037">
              <w:rPr>
                <w:rFonts w:cstheme="minorHAnsi"/>
                <w:b/>
                <w:sz w:val="20"/>
                <w:szCs w:val="20"/>
              </w:rPr>
              <w:t xml:space="preserve">High 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Distress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Unadjusted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  <w:tc>
          <w:tcPr>
            <w:tcW w:w="134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^Adjusted Model</w:t>
            </w:r>
          </w:p>
        </w:tc>
      </w:tr>
      <w:tr w:rsidR="00DC7E10" w:rsidRPr="00222037" w:rsidTr="009C0D2F">
        <w:tc>
          <w:tcPr>
            <w:tcW w:w="164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Atopic Sensitised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No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37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89 (71.8%)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183 (70.4%)</w:t>
            </w:r>
          </w:p>
        </w:tc>
        <w:tc>
          <w:tcPr>
            <w:tcW w:w="163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29 (23.4%)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69 (26.5%)</w:t>
            </w:r>
          </w:p>
        </w:tc>
        <w:tc>
          <w:tcPr>
            <w:tcW w:w="1288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6 (4.8%)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8 (3.1%)</w:t>
            </w:r>
          </w:p>
        </w:tc>
        <w:tc>
          <w:tcPr>
            <w:tcW w:w="1414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P=0.587</w:t>
            </w:r>
          </w:p>
        </w:tc>
        <w:tc>
          <w:tcPr>
            <w:tcW w:w="134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222037">
              <w:rPr>
                <w:rFonts w:cstheme="minorHAnsi"/>
                <w:sz w:val="20"/>
                <w:szCs w:val="20"/>
              </w:rPr>
              <w:t>P=0.864</w:t>
            </w:r>
          </w:p>
        </w:tc>
      </w:tr>
      <w:tr w:rsidR="00DC7E10" w:rsidRPr="00222037" w:rsidTr="009C0D2F">
        <w:tc>
          <w:tcPr>
            <w:tcW w:w="164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Food Allergy Ever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No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37" w:type="dxa"/>
          </w:tcPr>
          <w:p w:rsidR="00DC7E10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71FEC" w:rsidRPr="00222037" w:rsidRDefault="00D71FEC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207 (73.4%)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81 (71.1%)</w:t>
            </w:r>
          </w:p>
        </w:tc>
        <w:tc>
          <w:tcPr>
            <w:tcW w:w="1633" w:type="dxa"/>
          </w:tcPr>
          <w:p w:rsidR="00DC7E10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71FEC" w:rsidRPr="00222037" w:rsidRDefault="00D71FEC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66 (23.4%)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28 (24.6%)</w:t>
            </w:r>
          </w:p>
        </w:tc>
        <w:tc>
          <w:tcPr>
            <w:tcW w:w="1288" w:type="dxa"/>
          </w:tcPr>
          <w:p w:rsidR="00DC7E10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71FEC" w:rsidRPr="00222037" w:rsidRDefault="00D71FEC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9 (3.2%)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5 (4.4%)</w:t>
            </w:r>
          </w:p>
        </w:tc>
        <w:tc>
          <w:tcPr>
            <w:tcW w:w="1414" w:type="dxa"/>
          </w:tcPr>
          <w:p w:rsidR="00DC7E10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71FEC" w:rsidRPr="00222037" w:rsidRDefault="00D71FEC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P=0.803</w:t>
            </w:r>
          </w:p>
        </w:tc>
        <w:tc>
          <w:tcPr>
            <w:tcW w:w="1343" w:type="dxa"/>
          </w:tcPr>
          <w:p w:rsidR="00DC7E10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71FEC" w:rsidRPr="00222037" w:rsidRDefault="00D71FEC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P=0.569</w:t>
            </w:r>
          </w:p>
        </w:tc>
      </w:tr>
      <w:tr w:rsidR="00DC7E10" w:rsidRPr="00222037" w:rsidTr="009C0D2F">
        <w:tc>
          <w:tcPr>
            <w:tcW w:w="164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Hay fever &lt;12months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No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37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156 (75%)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144 (68.9%)</w:t>
            </w:r>
          </w:p>
        </w:tc>
        <w:tc>
          <w:tcPr>
            <w:tcW w:w="163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44 (21.2%)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58 (27.8%)</w:t>
            </w:r>
          </w:p>
        </w:tc>
        <w:tc>
          <w:tcPr>
            <w:tcW w:w="1288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8 (3.8%)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7 (3.3%)</w:t>
            </w:r>
          </w:p>
        </w:tc>
        <w:tc>
          <w:tcPr>
            <w:tcW w:w="1414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P=0.291</w:t>
            </w:r>
          </w:p>
        </w:tc>
        <w:tc>
          <w:tcPr>
            <w:tcW w:w="134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222037">
              <w:rPr>
                <w:rFonts w:cstheme="minorHAnsi"/>
                <w:sz w:val="20"/>
                <w:szCs w:val="20"/>
              </w:rPr>
              <w:t>P=0.275</w:t>
            </w:r>
          </w:p>
        </w:tc>
      </w:tr>
      <w:tr w:rsidR="00DC7E10" w:rsidRPr="00222037" w:rsidTr="009C0D2F">
        <w:tc>
          <w:tcPr>
            <w:tcW w:w="164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Eczema &lt;12months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No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37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214 (73.5%)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79 (66.9%)</w:t>
            </w:r>
          </w:p>
        </w:tc>
        <w:tc>
          <w:tcPr>
            <w:tcW w:w="163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67 (23.0%)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33 (28.0%)</w:t>
            </w:r>
          </w:p>
        </w:tc>
        <w:tc>
          <w:tcPr>
            <w:tcW w:w="1288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10 (3.4%)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6 (5.1%)</w:t>
            </w:r>
          </w:p>
        </w:tc>
        <w:tc>
          <w:tcPr>
            <w:tcW w:w="1414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P=0.388</w:t>
            </w:r>
          </w:p>
        </w:tc>
        <w:tc>
          <w:tcPr>
            <w:tcW w:w="134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222037">
              <w:rPr>
                <w:rFonts w:cstheme="minorHAnsi"/>
                <w:sz w:val="20"/>
                <w:szCs w:val="20"/>
              </w:rPr>
              <w:t>P=0.376</w:t>
            </w:r>
          </w:p>
        </w:tc>
      </w:tr>
      <w:tr w:rsidR="00DC7E10" w:rsidRPr="00222037" w:rsidTr="009C0D2F">
        <w:tc>
          <w:tcPr>
            <w:tcW w:w="164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Current Asthma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No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37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228 (74.8%)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61 (62.2%)</w:t>
            </w:r>
          </w:p>
        </w:tc>
        <w:tc>
          <w:tcPr>
            <w:tcW w:w="163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65 (21.3%)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33 (33.7%)</w:t>
            </w:r>
          </w:p>
        </w:tc>
        <w:tc>
          <w:tcPr>
            <w:tcW w:w="1288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12 (3.9%)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4 (4.1%)</w:t>
            </w:r>
          </w:p>
        </w:tc>
        <w:tc>
          <w:tcPr>
            <w:tcW w:w="1414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P=0.040</w:t>
            </w:r>
          </w:p>
        </w:tc>
        <w:tc>
          <w:tcPr>
            <w:tcW w:w="134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P=0.018</w:t>
            </w:r>
          </w:p>
        </w:tc>
      </w:tr>
      <w:tr w:rsidR="00DC7E10" w:rsidRPr="00222037" w:rsidTr="009C0D2F">
        <w:tc>
          <w:tcPr>
            <w:tcW w:w="164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Asthma Severity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Mild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Mod/Severe</w:t>
            </w:r>
          </w:p>
        </w:tc>
        <w:tc>
          <w:tcPr>
            <w:tcW w:w="1537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38 (64.4%)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 xml:space="preserve">23 (59.0%) </w:t>
            </w:r>
          </w:p>
        </w:tc>
        <w:tc>
          <w:tcPr>
            <w:tcW w:w="163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19 (32.2%)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14 (35.9%)</w:t>
            </w:r>
          </w:p>
        </w:tc>
        <w:tc>
          <w:tcPr>
            <w:tcW w:w="1288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2 (3.4%)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2 (5.1%)</w:t>
            </w:r>
          </w:p>
        </w:tc>
        <w:tc>
          <w:tcPr>
            <w:tcW w:w="1414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P=0.882</w:t>
            </w:r>
          </w:p>
        </w:tc>
        <w:tc>
          <w:tcPr>
            <w:tcW w:w="134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P=0.887</w:t>
            </w:r>
          </w:p>
        </w:tc>
      </w:tr>
      <w:tr w:rsidR="00DC7E10" w:rsidRPr="00222037" w:rsidTr="009C0D2F">
        <w:tc>
          <w:tcPr>
            <w:tcW w:w="1643" w:type="dxa"/>
          </w:tcPr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Number of current atopic conditions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0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2</w:t>
            </w: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106 (78.5%)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101 (71.6%)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61 (67.8%)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16 (57.1%)</w:t>
            </w:r>
          </w:p>
        </w:tc>
        <w:tc>
          <w:tcPr>
            <w:tcW w:w="163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24 (17.8%)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36 (25.5%)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24 (26.7%)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11 (39.3%)</w:t>
            </w:r>
          </w:p>
        </w:tc>
        <w:tc>
          <w:tcPr>
            <w:tcW w:w="1288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5 (3.7%)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4 (2.8%)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5 (5.6%)</w:t>
            </w: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1 (3.6%)</w:t>
            </w:r>
          </w:p>
        </w:tc>
        <w:tc>
          <w:tcPr>
            <w:tcW w:w="1414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  <w:r w:rsidRPr="00222037">
              <w:rPr>
                <w:rFonts w:cstheme="minorHAnsi"/>
                <w:sz w:val="20"/>
                <w:szCs w:val="20"/>
              </w:rPr>
              <w:t>P=0.184</w:t>
            </w:r>
          </w:p>
        </w:tc>
        <w:tc>
          <w:tcPr>
            <w:tcW w:w="1343" w:type="dxa"/>
          </w:tcPr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sz w:val="20"/>
                <w:szCs w:val="20"/>
              </w:rPr>
            </w:pPr>
          </w:p>
          <w:p w:rsidR="00DC7E10" w:rsidRPr="00222037" w:rsidRDefault="00DC7E10" w:rsidP="009C0D2F">
            <w:pPr>
              <w:rPr>
                <w:rFonts w:cstheme="minorHAnsi"/>
                <w:b/>
                <w:sz w:val="20"/>
                <w:szCs w:val="20"/>
              </w:rPr>
            </w:pPr>
            <w:r w:rsidRPr="00222037">
              <w:rPr>
                <w:rFonts w:cstheme="minorHAnsi"/>
                <w:b/>
                <w:sz w:val="20"/>
                <w:szCs w:val="20"/>
              </w:rPr>
              <w:t>P=0.031</w:t>
            </w:r>
          </w:p>
        </w:tc>
      </w:tr>
    </w:tbl>
    <w:p w:rsidR="00DC7E10" w:rsidRDefault="00DC7E10" w:rsidP="00DC7E10">
      <w:pPr>
        <w:spacing w:after="200" w:line="276" w:lineRule="auto"/>
        <w:rPr>
          <w:rFonts w:cstheme="minorHAnsi"/>
          <w:sz w:val="20"/>
          <w:szCs w:val="20"/>
        </w:rPr>
      </w:pPr>
    </w:p>
    <w:p w:rsidR="00DC7E10" w:rsidRDefault="00DC7E10" w:rsidP="00DC7E10">
      <w:p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# Well/No Distress - K6 total score 6-11; Mild-Mod Distress – K6 total score </w:t>
      </w:r>
      <w:r w:rsidRPr="00345F2C">
        <w:rPr>
          <w:rFonts w:cstheme="minorHAnsi"/>
          <w:bCs/>
          <w:sz w:val="20"/>
          <w:szCs w:val="20"/>
        </w:rPr>
        <w:t>12-19</w:t>
      </w:r>
      <w:r>
        <w:rPr>
          <w:rFonts w:cstheme="minorHAnsi"/>
          <w:bCs/>
          <w:sz w:val="20"/>
          <w:szCs w:val="20"/>
        </w:rPr>
        <w:t>; High Distress – K6 total score 20-30</w:t>
      </w:r>
    </w:p>
    <w:p w:rsidR="00DC7E10" w:rsidRDefault="00DC7E10" w:rsidP="00DC7E10">
      <w:pPr>
        <w:spacing w:after="200" w:line="276" w:lineRule="auto"/>
        <w:rPr>
          <w:rFonts w:cstheme="minorHAnsi"/>
          <w:sz w:val="20"/>
          <w:szCs w:val="20"/>
        </w:rPr>
      </w:pPr>
      <w:r w:rsidRPr="00222037">
        <w:rPr>
          <w:rFonts w:cstheme="minorHAnsi"/>
          <w:sz w:val="20"/>
          <w:szCs w:val="20"/>
        </w:rPr>
        <w:t xml:space="preserve">^ </w:t>
      </w:r>
      <w:proofErr w:type="gramStart"/>
      <w:r w:rsidRPr="00222037">
        <w:rPr>
          <w:rFonts w:cstheme="minorHAnsi"/>
          <w:sz w:val="20"/>
          <w:szCs w:val="20"/>
        </w:rPr>
        <w:t>p-value</w:t>
      </w:r>
      <w:proofErr w:type="gramEnd"/>
      <w:r w:rsidRPr="00222037">
        <w:rPr>
          <w:rFonts w:cstheme="minorHAnsi"/>
          <w:sz w:val="20"/>
          <w:szCs w:val="20"/>
        </w:rPr>
        <w:t xml:space="preserve"> adjusted for gender, smoking status, and SES in an ordinal logistic regression</w:t>
      </w:r>
    </w:p>
    <w:p w:rsidR="00DC7E10" w:rsidRDefault="00DC7E10" w:rsidP="00DC7E10">
      <w:pPr>
        <w:spacing w:after="200" w:line="276" w:lineRule="auto"/>
        <w:rPr>
          <w:rFonts w:cstheme="minorHAnsi"/>
          <w:b/>
          <w:sz w:val="20"/>
          <w:szCs w:val="20"/>
        </w:rPr>
      </w:pPr>
    </w:p>
    <w:p w:rsidR="00DE7AC9" w:rsidRDefault="00DE7AC9"/>
    <w:sectPr w:rsidR="00DE7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0"/>
    <w:rsid w:val="00D71FEC"/>
    <w:rsid w:val="00DC7E10"/>
    <w:rsid w:val="00D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980D"/>
  <w15:chartTrackingRefBased/>
  <w15:docId w15:val="{56E178A7-E872-448B-83EE-4CBD0339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10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E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Barton</dc:creator>
  <cp:keywords/>
  <dc:description/>
  <cp:lastModifiedBy>Chris Barton</cp:lastModifiedBy>
  <cp:revision>2</cp:revision>
  <dcterms:created xsi:type="dcterms:W3CDTF">2018-06-08T04:25:00Z</dcterms:created>
  <dcterms:modified xsi:type="dcterms:W3CDTF">2019-04-04T23:56:00Z</dcterms:modified>
</cp:coreProperties>
</file>