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5" w:rsidRPr="009D08E3" w:rsidRDefault="00047145" w:rsidP="00047145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D08E3">
        <w:rPr>
          <w:rFonts w:asciiTheme="majorBidi" w:hAnsiTheme="majorBidi" w:cstheme="majorBidi"/>
          <w:b/>
          <w:sz w:val="24"/>
          <w:szCs w:val="24"/>
          <w:lang w:val="en-US"/>
        </w:rPr>
        <w:t xml:space="preserve">Supplementary material </w:t>
      </w:r>
    </w:p>
    <w:p w:rsidR="00047145" w:rsidRPr="009D08E3" w:rsidRDefault="00047145" w:rsidP="00047145">
      <w:pPr>
        <w:rPr>
          <w:rFonts w:asciiTheme="majorBidi" w:hAnsiTheme="majorBidi" w:cstheme="majorBidi"/>
          <w:sz w:val="24"/>
          <w:szCs w:val="24"/>
          <w:lang w:val="en-US"/>
        </w:rPr>
      </w:pPr>
      <w:r w:rsidRPr="009D08E3">
        <w:rPr>
          <w:rFonts w:asciiTheme="majorBidi" w:hAnsiTheme="majorBidi" w:cstheme="majorBidi"/>
          <w:b/>
          <w:sz w:val="24"/>
          <w:szCs w:val="24"/>
          <w:lang w:val="en-US"/>
        </w:rPr>
        <w:t>Table S1.</w:t>
      </w:r>
      <w:r w:rsidRPr="009D08E3">
        <w:rPr>
          <w:rFonts w:asciiTheme="majorBidi" w:hAnsiTheme="majorBidi" w:cstheme="majorBidi"/>
          <w:sz w:val="24"/>
          <w:szCs w:val="24"/>
          <w:lang w:val="en-US"/>
        </w:rPr>
        <w:t xml:space="preserve"> Cut-off concentrations for illicit substances analyzed in oral fluid or pooled urine samples using quantitative methods.</w:t>
      </w:r>
    </w:p>
    <w:tbl>
      <w:tblPr>
        <w:tblW w:w="10221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09"/>
        <w:gridCol w:w="3544"/>
      </w:tblGrid>
      <w:tr w:rsidR="00047145" w:rsidRPr="009D08E3" w:rsidTr="000673F0">
        <w:trPr>
          <w:trHeight w:val="300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Illicit substance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Neat oral fluid</w:t>
            </w:r>
          </w:p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(</w:t>
            </w:r>
            <w:r w:rsidRPr="009D08E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µg/L</w:t>
            </w: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)</w:t>
            </w: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 w:eastAsia="nb-NO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Pooled urine</w:t>
            </w:r>
          </w:p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(</w:t>
            </w:r>
            <w:r w:rsidRPr="009D08E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µg/L</w:t>
            </w:r>
            <w:r w:rsidRPr="009D08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nb-NO"/>
              </w:rPr>
              <w:t>)</w:t>
            </w:r>
          </w:p>
        </w:tc>
      </w:tr>
      <w:tr w:rsidR="00047145" w:rsidRPr="009D08E3" w:rsidTr="000673F0">
        <w:trPr>
          <w:trHeight w:val="143"/>
        </w:trPr>
        <w:tc>
          <w:tcPr>
            <w:tcW w:w="4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  <w:t xml:space="preserve">    Cannabis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Tetrahydrocannabinol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0.37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Carboxy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-tetrahydrocannabinol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  <w:t xml:space="preserve">    Central stimulants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Amphetamine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Benzoylecgonine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4.3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Cocaine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1.1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MDMA (ecstasy)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2.3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Methamphetamine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8.9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  <w:t xml:space="preserve">    Illicit opiate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Heroin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6-monoacetylmorphine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4.7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  <w:t xml:space="preserve">    Hallucinogen</w:t>
            </w:r>
            <w:r w:rsidR="000673F0" w:rsidRPr="000673F0">
              <w:rPr>
                <w:rFonts w:asciiTheme="majorBidi" w:eastAsia="Times New Roman" w:hAnsiTheme="majorBidi" w:cstheme="majorBidi"/>
                <w:i/>
                <w:color w:val="C00000"/>
                <w:sz w:val="24"/>
                <w:szCs w:val="24"/>
                <w:lang w:val="en-US" w:eastAsia="nb-NO"/>
              </w:rPr>
              <w:t>s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47145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LSD</w:t>
            </w:r>
          </w:p>
        </w:tc>
        <w:tc>
          <w:tcPr>
            <w:tcW w:w="2409" w:type="dxa"/>
            <w:shd w:val="clear" w:color="auto" w:fill="auto"/>
            <w:noWrap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0.019</w:t>
            </w:r>
          </w:p>
        </w:tc>
        <w:tc>
          <w:tcPr>
            <w:tcW w:w="3544" w:type="dxa"/>
          </w:tcPr>
          <w:p w:rsidR="00047145" w:rsidRPr="009D08E3" w:rsidRDefault="00047145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BC46AA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0673F0" w:rsidRDefault="00BC46AA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nb-NO"/>
              </w:rPr>
            </w:pPr>
            <w:r w:rsidRPr="000673F0">
              <w:rPr>
                <w:rFonts w:asciiTheme="majorBidi" w:eastAsia="Times New Roman" w:hAnsiTheme="majorBidi" w:cstheme="majorBidi"/>
                <w:sz w:val="24"/>
                <w:szCs w:val="24"/>
                <w:lang w:val="en-US" w:eastAsia="nb-NO"/>
              </w:rPr>
              <w:t xml:space="preserve">        Ketamine</w:t>
            </w:r>
          </w:p>
        </w:tc>
        <w:tc>
          <w:tcPr>
            <w:tcW w:w="2409" w:type="dxa"/>
            <w:shd w:val="clear" w:color="auto" w:fill="auto"/>
            <w:noWrap/>
          </w:tcPr>
          <w:p w:rsidR="00BC46AA" w:rsidRPr="000673F0" w:rsidRDefault="00BC46AA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nb-NO"/>
              </w:rPr>
            </w:pPr>
            <w:r w:rsidRPr="000673F0">
              <w:rPr>
                <w:rFonts w:asciiTheme="majorBidi" w:eastAsia="Times New Roman" w:hAnsiTheme="majorBidi" w:cstheme="majorBidi"/>
                <w:sz w:val="24"/>
                <w:szCs w:val="24"/>
                <w:lang w:val="en-US" w:eastAsia="nb-NO"/>
              </w:rPr>
              <w:t>0.34</w:t>
            </w:r>
          </w:p>
        </w:tc>
        <w:tc>
          <w:tcPr>
            <w:tcW w:w="3544" w:type="dxa"/>
          </w:tcPr>
          <w:p w:rsidR="00BC46AA" w:rsidRPr="000673F0" w:rsidRDefault="00BC46AA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nb-NO"/>
              </w:rPr>
            </w:pPr>
            <w:r w:rsidRPr="000673F0">
              <w:rPr>
                <w:rFonts w:asciiTheme="majorBidi" w:eastAsia="Times New Roman" w:hAnsiTheme="majorBidi" w:cstheme="majorBidi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C66D70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673F0" w:rsidRPr="000673F0" w:rsidRDefault="000673F0" w:rsidP="00C065EC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</w:pPr>
            <w:r w:rsidRPr="000673F0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0673F0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  <w:t>Salvinorin</w:t>
            </w:r>
            <w:proofErr w:type="spellEnd"/>
            <w:r w:rsidRPr="000673F0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  <w:t xml:space="preserve"> 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673F0" w:rsidRPr="000673F0" w:rsidRDefault="000673F0" w:rsidP="00C065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</w:pPr>
            <w:r w:rsidRPr="000673F0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  <w:t>3.1</w:t>
            </w:r>
          </w:p>
        </w:tc>
        <w:tc>
          <w:tcPr>
            <w:tcW w:w="3544" w:type="dxa"/>
            <w:vAlign w:val="center"/>
          </w:tcPr>
          <w:p w:rsidR="000673F0" w:rsidRPr="000673F0" w:rsidRDefault="000673F0" w:rsidP="00C065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</w:pPr>
            <w:proofErr w:type="spellStart"/>
            <w:r w:rsidRPr="000673F0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0673F0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nb-NO"/>
              </w:rPr>
              <w:t>NPS</w:t>
            </w:r>
            <w:r w:rsidRPr="000673F0">
              <w:rPr>
                <w:rFonts w:asciiTheme="majorBidi" w:eastAsia="Times New Roman" w:hAnsiTheme="majorBidi" w:cstheme="majorBidi"/>
                <w:i/>
                <w:color w:val="C00000"/>
                <w:sz w:val="24"/>
                <w:szCs w:val="24"/>
                <w:vertAlign w:val="superscript"/>
                <w:lang w:val="en-US" w:eastAsia="nb-NO"/>
              </w:rPr>
              <w:t>b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25B-NBOMe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25C-NBOMe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0.048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25I-NBOMe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0.062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2C-B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0.23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2C-I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0.28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3,4-dimethylcathinone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3,4-methylenedioxy-pyrovalerone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0.50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4-fluoromethcathinone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4-methylamphetamine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0.54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4-methylcathinone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5F-APINACA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0.093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5F-PB-22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0.091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Alpha-PVP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0.13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AM-2201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0.087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Buphedrone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Butylone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Diclazepam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0.19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Dimethyltryptamine</w:t>
            </w:r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0.11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Ethcathinone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Ethylone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Ethylphenidate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0.15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Etizolam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0.22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Flubromazepam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0.20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673F0" w:rsidRPr="009D08E3" w:rsidTr="000673F0">
        <w:trPr>
          <w:trHeight w:val="300"/>
        </w:trPr>
        <w:tc>
          <w:tcPr>
            <w:tcW w:w="4268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Flubromazolam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0.22</w:t>
            </w:r>
          </w:p>
        </w:tc>
        <w:tc>
          <w:tcPr>
            <w:tcW w:w="3544" w:type="dxa"/>
          </w:tcPr>
          <w:p w:rsidR="000673F0" w:rsidRPr="009D08E3" w:rsidRDefault="000673F0" w:rsidP="000673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</w:tbl>
    <w:p w:rsidR="00047145" w:rsidRPr="009D08E3" w:rsidRDefault="00047145" w:rsidP="0004714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47145" w:rsidRPr="009D08E3" w:rsidRDefault="00047145" w:rsidP="0004714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47145" w:rsidRPr="009D08E3" w:rsidRDefault="00047145" w:rsidP="0004714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46430F">
        <w:rPr>
          <w:rFonts w:asciiTheme="majorBidi" w:hAnsiTheme="majorBidi" w:cstheme="majorBidi"/>
          <w:b/>
          <w:bCs/>
          <w:sz w:val="24"/>
          <w:szCs w:val="24"/>
          <w:lang w:val="en-US"/>
        </w:rPr>
        <w:t>Table S1</w:t>
      </w:r>
      <w:r w:rsidRPr="009D08E3">
        <w:rPr>
          <w:rFonts w:asciiTheme="majorBidi" w:hAnsiTheme="majorBidi" w:cstheme="majorBidi"/>
          <w:sz w:val="24"/>
          <w:szCs w:val="24"/>
          <w:lang w:val="en-US"/>
        </w:rPr>
        <w:t xml:space="preserve"> continued.</w:t>
      </w:r>
    </w:p>
    <w:p w:rsidR="00047145" w:rsidRPr="009D08E3" w:rsidRDefault="00047145" w:rsidP="0004714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08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tbl>
      <w:tblPr>
        <w:tblW w:w="10221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09"/>
        <w:gridCol w:w="3544"/>
      </w:tblGrid>
      <w:tr w:rsidR="00047145" w:rsidRPr="009D08E3" w:rsidTr="001E0E6E">
        <w:trPr>
          <w:trHeight w:val="300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  <w:t>Substance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  <w:t>Neat oral fluid</w:t>
            </w:r>
          </w:p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  <w:t>(µg/L)</w:t>
            </w: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val="en-US" w:eastAsia="nb-NO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  <w:t>Pooled urine</w:t>
            </w:r>
          </w:p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US" w:eastAsia="nb-NO"/>
              </w:rPr>
              <w:t>(µg/L)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Mephedrone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0.11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Methcathinone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Methedrone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Methiopropamine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0.087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Methylone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Naphyrone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Penthedrone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</w:t>
            </w: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Pentylone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0.060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THJ-2201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0.087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  <w:tr w:rsidR="00047145" w:rsidRPr="009D08E3" w:rsidTr="001E0E6E">
        <w:trPr>
          <w:trHeight w:val="300"/>
        </w:trPr>
        <w:tc>
          <w:tcPr>
            <w:tcW w:w="4268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 xml:space="preserve">        UR-144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0.075</w:t>
            </w:r>
          </w:p>
        </w:tc>
        <w:tc>
          <w:tcPr>
            <w:tcW w:w="3544" w:type="dxa"/>
            <w:vAlign w:val="center"/>
          </w:tcPr>
          <w:p w:rsidR="00047145" w:rsidRPr="009D08E3" w:rsidRDefault="00047145" w:rsidP="001E0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n.a</w:t>
            </w:r>
            <w:proofErr w:type="spellEnd"/>
            <w:r w:rsidRPr="009D08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nb-NO"/>
              </w:rPr>
              <w:t>.</w:t>
            </w:r>
          </w:p>
        </w:tc>
      </w:tr>
    </w:tbl>
    <w:p w:rsidR="000673F0" w:rsidRDefault="00047145" w:rsidP="0004714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D08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a</w:t>
      </w:r>
      <w:r w:rsidRPr="009D08E3">
        <w:rPr>
          <w:rFonts w:asciiTheme="majorBidi" w:hAnsiTheme="majorBidi" w:cstheme="majorBidi"/>
          <w:sz w:val="24"/>
          <w:szCs w:val="24"/>
          <w:lang w:val="en-US"/>
        </w:rPr>
        <w:t>Assuming</w:t>
      </w:r>
      <w:proofErr w:type="spellEnd"/>
      <w:r w:rsidRPr="009D08E3">
        <w:rPr>
          <w:rFonts w:asciiTheme="majorBidi" w:hAnsiTheme="majorBidi" w:cstheme="majorBidi"/>
          <w:sz w:val="24"/>
          <w:szCs w:val="24"/>
          <w:lang w:val="en-US"/>
        </w:rPr>
        <w:t xml:space="preserve"> that 0.4 mL oral fluid was collected and mixed with 0.8 mL preservative buffer.</w:t>
      </w:r>
    </w:p>
    <w:p w:rsidR="00047145" w:rsidRPr="009D08E3" w:rsidRDefault="000673F0" w:rsidP="0004714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673F0">
        <w:rPr>
          <w:rFonts w:asciiTheme="majorBidi" w:hAnsiTheme="majorBidi" w:cstheme="majorBidi"/>
          <w:color w:val="C00000"/>
          <w:sz w:val="24"/>
          <w:szCs w:val="24"/>
          <w:vertAlign w:val="superscript"/>
          <w:lang w:val="en-US"/>
        </w:rPr>
        <w:t>b</w:t>
      </w:r>
      <w:r>
        <w:rPr>
          <w:rFonts w:asciiTheme="majorBidi" w:hAnsiTheme="majorBidi" w:cstheme="majorBidi"/>
          <w:color w:val="C00000"/>
          <w:sz w:val="24"/>
          <w:szCs w:val="24"/>
          <w:lang w:val="en-US"/>
        </w:rPr>
        <w:t>The</w:t>
      </w:r>
      <w:proofErr w:type="spellEnd"/>
      <w:r>
        <w:rPr>
          <w:rFonts w:asciiTheme="majorBidi" w:hAnsiTheme="majorBidi" w:cstheme="majorBidi"/>
          <w:color w:val="C00000"/>
          <w:sz w:val="24"/>
          <w:szCs w:val="24"/>
          <w:lang w:val="en-US"/>
        </w:rPr>
        <w:t xml:space="preserve"> listed s</w:t>
      </w:r>
      <w:r w:rsidRPr="000673F0">
        <w:rPr>
          <w:rFonts w:asciiTheme="majorBidi" w:hAnsiTheme="majorBidi" w:cstheme="majorBidi"/>
          <w:color w:val="C00000"/>
          <w:sz w:val="24"/>
          <w:szCs w:val="24"/>
          <w:lang w:val="en-US"/>
        </w:rPr>
        <w:t xml:space="preserve">ubstances </w:t>
      </w:r>
      <w:r w:rsidR="00EC33EF">
        <w:rPr>
          <w:rFonts w:asciiTheme="majorBidi" w:hAnsiTheme="majorBidi" w:cstheme="majorBidi"/>
          <w:color w:val="C00000"/>
          <w:sz w:val="24"/>
          <w:szCs w:val="24"/>
          <w:lang w:val="en-US"/>
        </w:rPr>
        <w:t>we</w:t>
      </w:r>
      <w:bookmarkStart w:id="0" w:name="_GoBack"/>
      <w:bookmarkEnd w:id="0"/>
      <w:r w:rsidRPr="000673F0">
        <w:rPr>
          <w:rFonts w:asciiTheme="majorBidi" w:hAnsiTheme="majorBidi" w:cstheme="majorBidi"/>
          <w:color w:val="C00000"/>
          <w:sz w:val="24"/>
          <w:szCs w:val="24"/>
          <w:lang w:val="en-US"/>
        </w:rPr>
        <w:t>re defined as NPS in this study.</w:t>
      </w:r>
      <w:r w:rsidR="00047145" w:rsidRPr="000673F0">
        <w:rPr>
          <w:rFonts w:asciiTheme="majorBidi" w:hAnsiTheme="majorBidi" w:cstheme="majorBidi"/>
          <w:color w:val="C00000"/>
          <w:sz w:val="24"/>
          <w:szCs w:val="24"/>
          <w:lang w:val="en-US"/>
        </w:rPr>
        <w:t xml:space="preserve">  </w:t>
      </w:r>
      <w:r w:rsidR="00047145" w:rsidRPr="000673F0">
        <w:rPr>
          <w:rFonts w:asciiTheme="majorBidi" w:hAnsiTheme="majorBidi" w:cstheme="majorBidi"/>
          <w:color w:val="C00000"/>
          <w:sz w:val="24"/>
          <w:szCs w:val="24"/>
          <w:lang w:val="en-US"/>
        </w:rPr>
        <w:br/>
      </w:r>
      <w:proofErr w:type="spellStart"/>
      <w:r w:rsidR="00047145" w:rsidRPr="009D08E3">
        <w:rPr>
          <w:rFonts w:asciiTheme="majorBidi" w:hAnsiTheme="majorBidi" w:cstheme="majorBidi"/>
          <w:sz w:val="24"/>
          <w:szCs w:val="24"/>
          <w:lang w:val="en-US"/>
        </w:rPr>
        <w:t>n.a</w:t>
      </w:r>
      <w:proofErr w:type="spellEnd"/>
      <w:r w:rsidR="00047145" w:rsidRPr="009D08E3">
        <w:rPr>
          <w:rFonts w:asciiTheme="majorBidi" w:hAnsiTheme="majorBidi" w:cstheme="majorBidi"/>
          <w:sz w:val="24"/>
          <w:szCs w:val="24"/>
          <w:lang w:val="en-US"/>
        </w:rPr>
        <w:t>.: not analyzed.</w:t>
      </w:r>
    </w:p>
    <w:p w:rsidR="00047145" w:rsidRPr="009D08E3" w:rsidRDefault="00047145" w:rsidP="0004714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47145" w:rsidRPr="009D08E3" w:rsidRDefault="00047145" w:rsidP="00047145">
      <w:pPr>
        <w:rPr>
          <w:lang w:val="en-US"/>
        </w:rPr>
      </w:pPr>
    </w:p>
    <w:p w:rsidR="00473B77" w:rsidRPr="000673F0" w:rsidRDefault="00473B77">
      <w:pPr>
        <w:rPr>
          <w:lang w:val="en-US"/>
        </w:rPr>
      </w:pPr>
    </w:p>
    <w:sectPr w:rsidR="00473B77" w:rsidRPr="000673F0" w:rsidSect="000C4334">
      <w:footerReference w:type="default" r:id="rId7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CF" w:rsidRDefault="00BC46AA">
      <w:pPr>
        <w:spacing w:after="0" w:line="240" w:lineRule="auto"/>
      </w:pPr>
      <w:r>
        <w:separator/>
      </w:r>
    </w:p>
  </w:endnote>
  <w:endnote w:type="continuationSeparator" w:id="0">
    <w:p w:rsidR="00E935CF" w:rsidRDefault="00B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FE" w:rsidRPr="009D08E3" w:rsidRDefault="00047145">
    <w:pPr>
      <w:pStyle w:val="Bunntekst"/>
      <w:jc w:val="right"/>
      <w:rPr>
        <w:sz w:val="20"/>
        <w:szCs w:val="20"/>
        <w:lang w:val="en-US"/>
      </w:rPr>
    </w:pPr>
    <w:r w:rsidRPr="009D08E3">
      <w:rPr>
        <w:sz w:val="20"/>
        <w:szCs w:val="20"/>
        <w:lang w:val="en-US"/>
      </w:rPr>
      <w:fldChar w:fldCharType="begin"/>
    </w:r>
    <w:r w:rsidRPr="009D08E3">
      <w:rPr>
        <w:sz w:val="20"/>
        <w:szCs w:val="20"/>
        <w:lang w:val="en-US"/>
      </w:rPr>
      <w:instrText>PAGE   \* MERGEFORMAT</w:instrText>
    </w:r>
    <w:r w:rsidRPr="009D08E3">
      <w:rPr>
        <w:sz w:val="20"/>
        <w:szCs w:val="20"/>
        <w:lang w:val="en-US"/>
      </w:rPr>
      <w:fldChar w:fldCharType="separate"/>
    </w:r>
    <w:r w:rsidR="00EC33EF">
      <w:rPr>
        <w:noProof/>
        <w:sz w:val="20"/>
        <w:szCs w:val="20"/>
        <w:lang w:val="en-US"/>
      </w:rPr>
      <w:t>2</w:t>
    </w:r>
    <w:r w:rsidRPr="009D08E3">
      <w:rPr>
        <w:sz w:val="20"/>
        <w:szCs w:val="20"/>
        <w:lang w:val="en-US"/>
      </w:rPr>
      <w:fldChar w:fldCharType="end"/>
    </w:r>
  </w:p>
  <w:p w:rsidR="00A00BFE" w:rsidRPr="009D08E3" w:rsidRDefault="00EC33EF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CF" w:rsidRDefault="00BC46AA">
      <w:pPr>
        <w:spacing w:after="0" w:line="240" w:lineRule="auto"/>
      </w:pPr>
      <w:r>
        <w:separator/>
      </w:r>
    </w:p>
  </w:footnote>
  <w:footnote w:type="continuationSeparator" w:id="0">
    <w:p w:rsidR="00E935CF" w:rsidRDefault="00BC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5"/>
    <w:rsid w:val="00047145"/>
    <w:rsid w:val="000673F0"/>
    <w:rsid w:val="00473B77"/>
    <w:rsid w:val="007C127D"/>
    <w:rsid w:val="00BC46AA"/>
    <w:rsid w:val="00D26C88"/>
    <w:rsid w:val="00E935CF"/>
    <w:rsid w:val="00E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4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4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71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4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4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71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C355DF06</Template>
  <TotalTime>5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Hallvard Gjerde</dc:creator>
  <cp:lastModifiedBy>Hallvard Gjerde</cp:lastModifiedBy>
  <cp:revision>4</cp:revision>
  <dcterms:created xsi:type="dcterms:W3CDTF">2019-06-04T14:39:00Z</dcterms:created>
  <dcterms:modified xsi:type="dcterms:W3CDTF">2019-06-28T08:04:00Z</dcterms:modified>
</cp:coreProperties>
</file>