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40" w:rsidRDefault="00B55940" w:rsidP="00B55940">
      <w:pPr>
        <w:autoSpaceDE w:val="0"/>
        <w:autoSpaceDN w:val="0"/>
        <w:adjustRightInd w:val="0"/>
        <w:jc w:val="left"/>
        <w:rPr>
          <w:rFonts w:ascii="Univers-CondensedBold" w:hAnsi="Univers-CondensedBold" w:cs="Univers-CondensedBold" w:hint="eastAsia"/>
          <w:b/>
          <w:bCs/>
          <w:kern w:val="0"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55940" w:rsidTr="00B55940">
        <w:tc>
          <w:tcPr>
            <w:tcW w:w="8296" w:type="dxa"/>
          </w:tcPr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Histological Grading Scale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PEVuZE5vdGU+PENpdGU+PEF1dGhvcj5IYW48L0F1dGhvcj48WWVhcj4yMDA4PC9ZZWFyPjxSZWNO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</w:fldData>
              </w:fldChar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PEVuZE5vdGU+PENpdGU+PEF1dGhvcj5IYW48L0F1dGhvcj48WWVhcj4yMDA4PC9ZZWFyPjxSZWNO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</w:fldData>
              </w:fldChar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kern w:val="0"/>
                <w:sz w:val="20"/>
                <w:szCs w:val="20"/>
              </w:rPr>
              <w:t>(</w:t>
            </w:r>
            <w:hyperlink w:anchor="_ENREF_1" w:tooltip="Han, 2008 #1191" w:history="1">
              <w:r>
                <w:rPr>
                  <w:rFonts w:ascii="Times New Roman" w:hAnsi="Times New Roman" w:cs="Times New Roman"/>
                  <w:b/>
                  <w:bCs/>
                  <w:noProof/>
                  <w:kern w:val="0"/>
                  <w:sz w:val="20"/>
                  <w:szCs w:val="20"/>
                </w:rPr>
                <w:t>1</w:t>
              </w:r>
            </w:hyperlink>
            <w:r>
              <w:rPr>
                <w:rFonts w:ascii="Times New Roman" w:hAnsi="Times New Roman" w:cs="Times New Roman"/>
                <w:b/>
                <w:bCs/>
                <w:noProof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B55940" w:rsidTr="00B55940">
        <w:tc>
          <w:tcPr>
            <w:tcW w:w="8296" w:type="dxa"/>
          </w:tcPr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 xml:space="preserve">I. Cellularity of the </w:t>
            </w:r>
            <w:proofErr w:type="spellStart"/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>anulus</w:t>
            </w:r>
            <w:proofErr w:type="spellEnd"/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>fibrosus</w:t>
            </w:r>
            <w:proofErr w:type="spellEnd"/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Grade: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 Fibroblasts comprise more than 75% of the cells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 Neither fibroblasts nor chondrocytes comprise more than 75% of the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cells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 Chondrocytes comprise more than 75% of the cells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 xml:space="preserve">II. Morphology of the </w:t>
            </w:r>
            <w:proofErr w:type="spellStart"/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>anulus</w:t>
            </w:r>
            <w:proofErr w:type="spellEnd"/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>fibrosus</w:t>
            </w:r>
            <w:proofErr w:type="spellEnd"/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Grade: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 Well-organized collagen lamellae without ruptured or serpentine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fibers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 Inward bulging, ruptured or serpentine fibers in less than one third of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the annulus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 Inward bulging, ruptured or serpentine fibers in more than one third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of the annulus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 xml:space="preserve">III. Border between the </w:t>
            </w:r>
            <w:proofErr w:type="spellStart"/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>anulus</w:t>
            </w:r>
            <w:proofErr w:type="spellEnd"/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>fibrosus</w:t>
            </w:r>
            <w:proofErr w:type="spellEnd"/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 xml:space="preserve"> and nucleus pulposus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Grade: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 Normal, without any interruption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 Minimal interruption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 Moderate or severe interruption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>IV. Cellularity of the nucleus pulposus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Grade: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 Normal cellularity with stellar shaped nuclear cells evenly distributed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throughout the nucleus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 Slight decrease in the no. of cells with some clustering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 Moderate or severe decrease (_50%) in the number of cells with all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the remaining cells clustered and separated by dense areas of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proteoglycans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b/>
                <w:iCs/>
                <w:kern w:val="0"/>
                <w:sz w:val="20"/>
                <w:szCs w:val="20"/>
              </w:rPr>
              <w:t>V. Morphology of the nucleus pulposus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Grade: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 Round, comprising at least half of the disc area in midsagittal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sections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 Rounded or irregularly shaped, comprising one quarter to half of the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disc area in midsagittal sections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 Irregularly shaped, comprising less than one quarter of the disc area</w:t>
            </w:r>
          </w:p>
          <w:p w:rsidR="00B55940" w:rsidRPr="00B55940" w:rsidRDefault="00B55940" w:rsidP="00B55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 midsagittal sections</w:t>
            </w:r>
          </w:p>
        </w:tc>
      </w:tr>
      <w:tr w:rsidR="00B55940" w:rsidTr="00B55940">
        <w:tc>
          <w:tcPr>
            <w:tcW w:w="8296" w:type="dxa"/>
          </w:tcPr>
          <w:p w:rsidR="00B55940" w:rsidRPr="00B55940" w:rsidRDefault="00B55940" w:rsidP="00B5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The scale is based on 5 categories of degenerative changes with scores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ranging from 5 points (1 in each category) for 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normal disc to 15 points (3 in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B559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each category) for a severely degenerated disc.</w:t>
            </w:r>
          </w:p>
        </w:tc>
      </w:tr>
    </w:tbl>
    <w:p w:rsidR="00B55940" w:rsidRDefault="00B55940" w:rsidP="00B55940"/>
    <w:p w:rsidR="00B55940" w:rsidRPr="00B55940" w:rsidRDefault="00B55940" w:rsidP="00B55940">
      <w:pPr>
        <w:rPr>
          <w:rFonts w:ascii="Times New Roman" w:hAnsi="Times New Roman" w:cs="Times New Roman"/>
        </w:rPr>
      </w:pPr>
      <w:r w:rsidRPr="00B55940">
        <w:rPr>
          <w:rFonts w:ascii="Times New Roman" w:hAnsi="Times New Roman" w:cs="Times New Roman"/>
        </w:rPr>
        <w:t>Reference</w:t>
      </w:r>
      <w:bookmarkStart w:id="0" w:name="_GoBack"/>
      <w:bookmarkEnd w:id="0"/>
    </w:p>
    <w:p w:rsidR="00B55940" w:rsidRPr="00B55940" w:rsidRDefault="00B55940" w:rsidP="00B55940">
      <w:pPr>
        <w:pStyle w:val="EndNoteBibliography"/>
        <w:rPr>
          <w:rFonts w:ascii="Times New Roman" w:hAnsi="Times New Roman" w:cs="Times New Roman"/>
        </w:rPr>
      </w:pPr>
      <w:r w:rsidRPr="00B55940">
        <w:rPr>
          <w:rFonts w:ascii="Times New Roman" w:hAnsi="Times New Roman" w:cs="Times New Roman"/>
        </w:rPr>
        <w:fldChar w:fldCharType="begin"/>
      </w:r>
      <w:r w:rsidRPr="00B55940">
        <w:rPr>
          <w:rFonts w:ascii="Times New Roman" w:hAnsi="Times New Roman" w:cs="Times New Roman"/>
        </w:rPr>
        <w:instrText xml:space="preserve"> ADDIN EN.REFLIST </w:instrText>
      </w:r>
      <w:r w:rsidRPr="00B55940">
        <w:rPr>
          <w:rFonts w:ascii="Times New Roman" w:hAnsi="Times New Roman" w:cs="Times New Roman"/>
        </w:rPr>
        <w:fldChar w:fldCharType="separate"/>
      </w:r>
      <w:bookmarkStart w:id="1" w:name="_ENREF_1"/>
      <w:r w:rsidRPr="00B55940">
        <w:rPr>
          <w:rFonts w:ascii="Times New Roman" w:hAnsi="Times New Roman" w:cs="Times New Roman"/>
        </w:rPr>
        <w:t>1.</w:t>
      </w:r>
      <w:r w:rsidRPr="00B55940">
        <w:rPr>
          <w:rFonts w:ascii="Times New Roman" w:hAnsi="Times New Roman" w:cs="Times New Roman"/>
        </w:rPr>
        <w:tab/>
        <w:t>Han B, Zhu K, Li FC, Xiao YX, Feng J, Shi ZL, Lin M, Wang J, Chen QX. A simple disc degeneration model induced by percutaneous needle puncture in the rat tail. Spine. 2008 Aug 15;33(18):1925-34. PubMed PMID: 18708924.</w:t>
      </w:r>
      <w:bookmarkEnd w:id="1"/>
    </w:p>
    <w:p w:rsidR="00D271A1" w:rsidRDefault="00B55940" w:rsidP="00B55940">
      <w:r w:rsidRPr="00B55940">
        <w:rPr>
          <w:rFonts w:ascii="Times New Roman" w:hAnsi="Times New Roman" w:cs="Times New Roman"/>
        </w:rPr>
        <w:lastRenderedPageBreak/>
        <w:fldChar w:fldCharType="end"/>
      </w:r>
    </w:p>
    <w:sectPr w:rsidR="00D27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fwdp50alvf0sketrwox2p5v0a9dxtxpe2v2&quot;&gt;My EndNote Library&lt;record-ids&gt;&lt;item&gt;1191&lt;/item&gt;&lt;/record-ids&gt;&lt;/item&gt;&lt;/Libraries&gt;"/>
  </w:docVars>
  <w:rsids>
    <w:rsidRoot w:val="0057294B"/>
    <w:rsid w:val="0057294B"/>
    <w:rsid w:val="00B55940"/>
    <w:rsid w:val="00D2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8AF77-FB20-4384-AFA0-9A229F80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B55940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55940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B55940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55940"/>
    <w:rPr>
      <w:rFonts w:ascii="Calibri" w:hAnsi="Calibri" w:cs="Calibri"/>
      <w:noProof/>
      <w:sz w:val="20"/>
    </w:rPr>
  </w:style>
  <w:style w:type="character" w:styleId="a4">
    <w:name w:val="Hyperlink"/>
    <w:basedOn w:val="a0"/>
    <w:uiPriority w:val="99"/>
    <w:unhideWhenUsed/>
    <w:rsid w:val="00B55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李康</dc:creator>
  <cp:keywords/>
  <dc:description/>
  <cp:lastModifiedBy>李康</cp:lastModifiedBy>
  <cp:revision>2</cp:revision>
  <dcterms:created xsi:type="dcterms:W3CDTF">2019-06-07T13:02:00Z</dcterms:created>
  <dcterms:modified xsi:type="dcterms:W3CDTF">2019-06-07T13:12:00Z</dcterms:modified>
</cp:coreProperties>
</file>