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C7" w:rsidRDefault="004358C7" w:rsidP="005B70D7">
      <w:pPr>
        <w:pStyle w:val="aa"/>
        <w:jc w:val="center"/>
      </w:pPr>
      <w:r>
        <w:t>SUPPLEMENTARY MATERIAL:</w:t>
      </w:r>
    </w:p>
    <w:p w:rsidR="00060509" w:rsidRPr="00060509" w:rsidRDefault="00060509" w:rsidP="006900CC">
      <w:pPr>
        <w:rPr>
          <w:lang w:val="en-US"/>
        </w:rPr>
      </w:pPr>
    </w:p>
    <w:p w:rsidR="008A79C5" w:rsidRPr="00FA5F79" w:rsidRDefault="005041DE" w:rsidP="005B70D7">
      <w:pPr>
        <w:jc w:val="center"/>
        <w:rPr>
          <w:b/>
          <w:sz w:val="36"/>
          <w:szCs w:val="28"/>
          <w:lang w:val="en-US"/>
        </w:rPr>
      </w:pPr>
      <w:r w:rsidRPr="00FE56F6">
        <w:rPr>
          <w:b/>
          <w:sz w:val="36"/>
          <w:szCs w:val="28"/>
          <w:lang w:val="en-US"/>
        </w:rPr>
        <w:t xml:space="preserve">PASS (Prediction of Activity Spectra </w:t>
      </w:r>
      <w:r w:rsidR="00FA5F79">
        <w:rPr>
          <w:b/>
          <w:sz w:val="36"/>
          <w:szCs w:val="28"/>
          <w:lang w:val="en-US"/>
        </w:rPr>
        <w:t>for</w:t>
      </w:r>
      <w:r w:rsidR="00FA5F79" w:rsidRPr="00FE56F6">
        <w:rPr>
          <w:b/>
          <w:sz w:val="36"/>
          <w:szCs w:val="28"/>
          <w:lang w:val="en-US"/>
        </w:rPr>
        <w:t xml:space="preserve"> </w:t>
      </w:r>
      <w:r w:rsidRPr="00FE56F6">
        <w:rPr>
          <w:b/>
          <w:sz w:val="36"/>
          <w:szCs w:val="28"/>
          <w:lang w:val="en-US"/>
        </w:rPr>
        <w:t xml:space="preserve">Substances) </w:t>
      </w:r>
      <w:r w:rsidR="00FA63D8" w:rsidRPr="00FE56F6">
        <w:rPr>
          <w:b/>
          <w:sz w:val="36"/>
          <w:szCs w:val="28"/>
          <w:lang w:val="en-US"/>
        </w:rPr>
        <w:t>Method</w:t>
      </w:r>
    </w:p>
    <w:p w:rsidR="00FE56F6" w:rsidRPr="00FA5F79" w:rsidRDefault="00FE56F6" w:rsidP="005B70D7">
      <w:pPr>
        <w:jc w:val="center"/>
        <w:rPr>
          <w:b/>
          <w:sz w:val="24"/>
          <w:szCs w:val="24"/>
          <w:lang w:val="en-US"/>
        </w:rPr>
      </w:pPr>
    </w:p>
    <w:p w:rsidR="00191F3D" w:rsidRPr="00FE56F6" w:rsidRDefault="003B5D6E" w:rsidP="00FE3944">
      <w:pPr>
        <w:spacing w:after="0" w:line="480" w:lineRule="auto"/>
        <w:rPr>
          <w:sz w:val="24"/>
          <w:szCs w:val="24"/>
          <w:lang w:val="en-US"/>
        </w:rPr>
      </w:pPr>
      <w:r w:rsidRPr="00FE56F6">
        <w:rPr>
          <w:sz w:val="24"/>
          <w:szCs w:val="24"/>
          <w:lang w:val="en-GB"/>
        </w:rPr>
        <w:t xml:space="preserve">In PASS biological activities are described qualitatively (active or inactive). Any property of chemical compounds, which is determined by their structural peculiarities, can be used for prediction by PASS. It is clear, that the applicability of PASS is broader than the prediction of biological activity spectra. </w:t>
      </w:r>
    </w:p>
    <w:p w:rsidR="00191F3D" w:rsidRPr="00FE56F6" w:rsidRDefault="00191F3D" w:rsidP="00A00C50">
      <w:pPr>
        <w:spacing w:after="0" w:line="480" w:lineRule="auto"/>
        <w:ind w:firstLine="426"/>
        <w:rPr>
          <w:sz w:val="24"/>
          <w:szCs w:val="24"/>
          <w:lang w:val="en-US"/>
        </w:rPr>
      </w:pPr>
      <w:r w:rsidRPr="00FE56F6">
        <w:rPr>
          <w:sz w:val="24"/>
          <w:szCs w:val="24"/>
          <w:lang w:val="en-US"/>
        </w:rPr>
        <w:t>The MNA descriptors (both for predicting the activity spectrum of the compound and for adding substances to SAR Base) are generated only if molecular structure corresponds to the following criteria:</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r>
      <w:proofErr w:type="gramStart"/>
      <w:r w:rsidRPr="00FE56F6">
        <w:rPr>
          <w:sz w:val="24"/>
          <w:szCs w:val="24"/>
          <w:lang w:val="en-US"/>
        </w:rPr>
        <w:t>each</w:t>
      </w:r>
      <w:proofErr w:type="gramEnd"/>
      <w:r w:rsidRPr="00FE56F6">
        <w:rPr>
          <w:sz w:val="24"/>
          <w:szCs w:val="24"/>
          <w:lang w:val="en-US"/>
        </w:rPr>
        <w:t xml:space="preserve"> of the atoms in a molecule must be presented by atom symbol from the periodic table. Symbols of unspecified atom A, Q, *, or R group labels are not allowed;</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t xml:space="preserve">each of the bonds in a molecule must be covalent bond presented by single, double or triple bond types only; </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r>
      <w:proofErr w:type="gramStart"/>
      <w:r w:rsidRPr="00FE56F6">
        <w:rPr>
          <w:sz w:val="24"/>
          <w:szCs w:val="24"/>
          <w:lang w:val="en-US"/>
        </w:rPr>
        <w:t>molecular</w:t>
      </w:r>
      <w:proofErr w:type="gramEnd"/>
      <w:r w:rsidRPr="00FE56F6">
        <w:rPr>
          <w:sz w:val="24"/>
          <w:szCs w:val="24"/>
          <w:lang w:val="en-US"/>
        </w:rPr>
        <w:t xml:space="preserve"> structure must include three or more carbon atoms;</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r>
      <w:proofErr w:type="gramStart"/>
      <w:r w:rsidRPr="00FE56F6">
        <w:rPr>
          <w:sz w:val="24"/>
          <w:szCs w:val="24"/>
          <w:lang w:val="en-US"/>
        </w:rPr>
        <w:t>molecular</w:t>
      </w:r>
      <w:proofErr w:type="gramEnd"/>
      <w:r w:rsidRPr="00FE56F6">
        <w:rPr>
          <w:sz w:val="24"/>
          <w:szCs w:val="24"/>
          <w:lang w:val="en-US"/>
        </w:rPr>
        <w:t xml:space="preserve"> structure must include only one component. Single atom parts like </w:t>
      </w:r>
      <w:proofErr w:type="spellStart"/>
      <w:r w:rsidRPr="00FE56F6">
        <w:rPr>
          <w:sz w:val="24"/>
          <w:szCs w:val="24"/>
          <w:lang w:val="en-US"/>
        </w:rPr>
        <w:t>HCl</w:t>
      </w:r>
      <w:proofErr w:type="spellEnd"/>
      <w:r w:rsidRPr="00FE56F6">
        <w:rPr>
          <w:sz w:val="24"/>
          <w:szCs w:val="24"/>
          <w:lang w:val="en-US"/>
        </w:rPr>
        <w:t xml:space="preserve">, </w:t>
      </w:r>
      <w:proofErr w:type="spellStart"/>
      <w:r w:rsidRPr="00FE56F6">
        <w:rPr>
          <w:sz w:val="24"/>
          <w:szCs w:val="24"/>
          <w:lang w:val="en-US"/>
        </w:rPr>
        <w:t>Cl</w:t>
      </w:r>
      <w:proofErr w:type="spellEnd"/>
      <w:r w:rsidRPr="00FE56F6">
        <w:rPr>
          <w:sz w:val="24"/>
          <w:szCs w:val="24"/>
          <w:lang w:val="en-US"/>
        </w:rPr>
        <w:t>-, OH-, Na+, etc., (hydrogen atoms do not take into account) are excluded from MNA descriptors generation;</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r>
      <w:proofErr w:type="gramStart"/>
      <w:r w:rsidRPr="00FE56F6">
        <w:rPr>
          <w:sz w:val="24"/>
          <w:szCs w:val="24"/>
          <w:lang w:val="en-US"/>
        </w:rPr>
        <w:t>structure</w:t>
      </w:r>
      <w:proofErr w:type="gramEnd"/>
      <w:r w:rsidRPr="00FE56F6">
        <w:rPr>
          <w:sz w:val="24"/>
          <w:szCs w:val="24"/>
          <w:lang w:val="en-US"/>
        </w:rPr>
        <w:t xml:space="preserve"> (main part, see the previous sentence) must be uncharged;</w:t>
      </w:r>
    </w:p>
    <w:p w:rsidR="00191F3D" w:rsidRPr="00FE56F6" w:rsidRDefault="00191F3D" w:rsidP="00FE3944">
      <w:pPr>
        <w:pStyle w:val="Annotacija"/>
        <w:spacing w:after="0" w:line="480" w:lineRule="auto"/>
        <w:ind w:left="709" w:hanging="425"/>
        <w:rPr>
          <w:sz w:val="24"/>
          <w:szCs w:val="24"/>
          <w:lang w:val="en-US"/>
        </w:rPr>
      </w:pPr>
      <w:r w:rsidRPr="00FE56F6">
        <w:rPr>
          <w:sz w:val="24"/>
          <w:szCs w:val="24"/>
          <w:lang w:val="en-US"/>
        </w:rPr>
        <w:t>•</w:t>
      </w:r>
      <w:r w:rsidRPr="00FE56F6">
        <w:rPr>
          <w:sz w:val="24"/>
          <w:szCs w:val="24"/>
          <w:lang w:val="en-US"/>
        </w:rPr>
        <w:tab/>
      </w:r>
      <w:proofErr w:type="gramStart"/>
      <w:r w:rsidRPr="00FE56F6">
        <w:rPr>
          <w:sz w:val="24"/>
          <w:szCs w:val="24"/>
          <w:lang w:val="en-US"/>
        </w:rPr>
        <w:t>the</w:t>
      </w:r>
      <w:proofErr w:type="gramEnd"/>
      <w:r w:rsidRPr="00FE56F6">
        <w:rPr>
          <w:sz w:val="24"/>
          <w:szCs w:val="24"/>
          <w:lang w:val="en-US"/>
        </w:rPr>
        <w:t xml:space="preserve"> absolute molecular weight of a substance must be less than 1250 Da.</w:t>
      </w:r>
    </w:p>
    <w:p w:rsidR="00191F3D" w:rsidRPr="00FE56F6" w:rsidRDefault="00191F3D" w:rsidP="00FE3944">
      <w:pPr>
        <w:pStyle w:val="Annotacija"/>
        <w:spacing w:after="0" w:line="480" w:lineRule="auto"/>
        <w:ind w:firstLine="0"/>
        <w:rPr>
          <w:sz w:val="24"/>
          <w:szCs w:val="24"/>
          <w:lang w:val="en-US"/>
        </w:rPr>
      </w:pPr>
      <w:r w:rsidRPr="00FE56F6">
        <w:rPr>
          <w:sz w:val="24"/>
          <w:szCs w:val="24"/>
          <w:lang w:val="en-US"/>
        </w:rPr>
        <w:t>A relevant error will be generated whenever a molecular structure does not correspond to these criteria or input data contains some other errors.</w:t>
      </w:r>
    </w:p>
    <w:p w:rsidR="00191F3D" w:rsidRPr="00FE56F6" w:rsidRDefault="005041DE" w:rsidP="00A00C50">
      <w:pPr>
        <w:spacing w:after="0" w:line="480" w:lineRule="auto"/>
        <w:ind w:firstLine="426"/>
        <w:rPr>
          <w:sz w:val="24"/>
          <w:szCs w:val="24"/>
          <w:lang w:val="en-GB"/>
        </w:rPr>
      </w:pPr>
      <w:r w:rsidRPr="00FE56F6">
        <w:rPr>
          <w:sz w:val="24"/>
          <w:szCs w:val="24"/>
          <w:lang w:val="en-GB"/>
        </w:rPr>
        <w:t xml:space="preserve">The PASS estimations of biological activity spectra of new compounds are based on the Structure-Activity Relationships knowledge-base (SAR Base), which accumulates the results of the training set analysis. </w:t>
      </w:r>
      <w:r w:rsidR="00191F3D" w:rsidRPr="00FE56F6">
        <w:rPr>
          <w:sz w:val="24"/>
          <w:szCs w:val="24"/>
          <w:lang w:val="en-US"/>
        </w:rPr>
        <w:t xml:space="preserve">SAR Base includes a biological activities dictionary and MNA descriptors dictionary, data and knowledge on the "structure – biological activity" relationships, the database of structure of compounds from the training set with their biological activity spectra. The structure of the compound represented as a set of MNA descriptors. </w:t>
      </w:r>
    </w:p>
    <w:p w:rsidR="00191F3D" w:rsidRPr="00FE56F6" w:rsidRDefault="00191F3D" w:rsidP="00A00C50">
      <w:pPr>
        <w:spacing w:after="0" w:line="480" w:lineRule="auto"/>
        <w:ind w:firstLine="426"/>
        <w:rPr>
          <w:sz w:val="24"/>
          <w:szCs w:val="24"/>
          <w:lang w:val="en-US"/>
        </w:rPr>
      </w:pPr>
      <w:r w:rsidRPr="00FE56F6">
        <w:rPr>
          <w:sz w:val="24"/>
          <w:szCs w:val="24"/>
          <w:lang w:val="en-US"/>
        </w:rPr>
        <w:lastRenderedPageBreak/>
        <w:t>Algorithm of activity spectrum prediction description may be done easy using well known Bayesian approach.</w:t>
      </w:r>
      <w:r w:rsidR="00060509" w:rsidRPr="00FE56F6">
        <w:rPr>
          <w:sz w:val="24"/>
          <w:szCs w:val="24"/>
          <w:lang w:val="en-US"/>
        </w:rPr>
        <w:t xml:space="preserve"> </w:t>
      </w:r>
      <w:r w:rsidRPr="00FE56F6">
        <w:rPr>
          <w:sz w:val="24"/>
          <w:szCs w:val="24"/>
          <w:lang w:val="en-US"/>
        </w:rPr>
        <w:t xml:space="preserve">For the chemical </w:t>
      </w:r>
      <w:proofErr w:type="gramStart"/>
      <w:r w:rsidRPr="00FE56F6">
        <w:rPr>
          <w:sz w:val="24"/>
          <w:szCs w:val="24"/>
          <w:lang w:val="en-US"/>
        </w:rPr>
        <w:t xml:space="preserve">compound </w:t>
      </w:r>
      <w:proofErr w:type="gramEnd"/>
      <m:oMath>
        <m:r>
          <w:rPr>
            <w:rFonts w:ascii="Cambria Math" w:hAnsi="Cambria Math"/>
            <w:sz w:val="24"/>
            <w:szCs w:val="24"/>
          </w:rPr>
          <m:t>C</m:t>
        </m:r>
      </m:oMath>
      <w:r w:rsidRPr="00FE56F6">
        <w:rPr>
          <w:sz w:val="24"/>
          <w:szCs w:val="24"/>
          <w:lang w:val="en-US"/>
        </w:rPr>
        <w:t xml:space="preserve">, which molecular structure is represented by the set </w:t>
      </w:r>
      <m:oMath>
        <m:r>
          <w:rPr>
            <w:rFonts w:ascii="Cambria Math" w:hAnsi="Cambria Math"/>
            <w:sz w:val="24"/>
            <w:szCs w:val="24"/>
            <w:lang w:val="en-US"/>
          </w:rPr>
          <m:t>{</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lang w:val="en-US"/>
              </w:rPr>
              <m:t>1</m:t>
            </m:r>
          </m:sub>
        </m:sSub>
        <m:r>
          <w:rPr>
            <w:rFonts w:ascii="Cambria Math" w:hAnsi="Cambria Math"/>
            <w:sz w:val="24"/>
            <w:szCs w:val="24"/>
            <w:lang w:val="en-US"/>
          </w:rPr>
          <m:t xml:space="preserve">, ...,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vertAlign w:val="subscript"/>
              </w:rPr>
              <m:t>m</m:t>
            </m:r>
          </m:sub>
        </m:sSub>
        <m:r>
          <w:rPr>
            <w:rFonts w:ascii="Cambria Math" w:hAnsi="Cambria Math"/>
            <w:sz w:val="24"/>
            <w:szCs w:val="24"/>
            <w:lang w:val="en-US"/>
          </w:rPr>
          <m:t>}</m:t>
        </m:r>
      </m:oMath>
      <w:r w:rsidRPr="00FE56F6">
        <w:rPr>
          <w:sz w:val="24"/>
          <w:szCs w:val="24"/>
          <w:lang w:val="en-US"/>
        </w:rPr>
        <w:t xml:space="preserve"> of </w:t>
      </w:r>
      <m:oMath>
        <m:r>
          <w:rPr>
            <w:rFonts w:ascii="Cambria Math" w:hAnsi="Cambria Math"/>
            <w:sz w:val="24"/>
            <w:szCs w:val="24"/>
          </w:rPr>
          <m:t>m</m:t>
        </m:r>
      </m:oMath>
      <w:r w:rsidRPr="00FE56F6">
        <w:rPr>
          <w:sz w:val="24"/>
          <w:szCs w:val="24"/>
          <w:lang w:val="en-US"/>
        </w:rPr>
        <w:t xml:space="preserve"> MNA descriptors, estimate the probability </w:t>
      </w:r>
      <m:oMath>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C</m:t>
        </m:r>
        <m:r>
          <w:rPr>
            <w:rFonts w:ascii="Cambria Math" w:hAnsi="Cambria Math"/>
            <w:sz w:val="24"/>
            <w:szCs w:val="24"/>
            <w:lang w:val="en-US"/>
          </w:rPr>
          <m:t>)</m:t>
        </m:r>
      </m:oMath>
      <w:r w:rsidRPr="00FE56F6">
        <w:rPr>
          <w:sz w:val="24"/>
          <w:szCs w:val="24"/>
          <w:lang w:val="en-US"/>
        </w:rPr>
        <w:t xml:space="preserve"> that the compound </w:t>
      </w:r>
      <m:oMath>
        <m:r>
          <w:rPr>
            <w:rFonts w:ascii="Cambria Math" w:hAnsi="Cambria Math"/>
            <w:sz w:val="24"/>
            <w:szCs w:val="24"/>
          </w:rPr>
          <m:t>C</m:t>
        </m:r>
      </m:oMath>
      <w:r w:rsidRPr="00FE56F6">
        <w:rPr>
          <w:sz w:val="24"/>
          <w:szCs w:val="24"/>
          <w:lang w:val="en-US"/>
        </w:rPr>
        <w:t xml:space="preserve"> has an activity </w:t>
      </w:r>
      <m:oMath>
        <m:r>
          <w:rPr>
            <w:rFonts w:ascii="Cambria Math" w:hAnsi="Cambria Math"/>
            <w:sz w:val="24"/>
            <w:szCs w:val="24"/>
            <w:lang w:val="en-US"/>
          </w:rPr>
          <m:t>A</m:t>
        </m:r>
      </m:oMath>
      <w:r w:rsidRPr="00FE56F6">
        <w:rPr>
          <w:sz w:val="24"/>
          <w:szCs w:val="24"/>
          <w:lang w:val="en-US"/>
        </w:rPr>
        <w:t>. According to the Bayes formula:</w:t>
      </w:r>
    </w:p>
    <w:p w:rsidR="00191F3D" w:rsidRPr="00FE56F6" w:rsidRDefault="00191F3D" w:rsidP="00FE3944">
      <w:pPr>
        <w:pStyle w:val="N"/>
        <w:spacing w:line="480" w:lineRule="auto"/>
        <w:ind w:firstLine="284"/>
        <w:rPr>
          <w:rFonts w:ascii="Times New Roman" w:hAnsi="Times New Roman"/>
          <w:sz w:val="24"/>
          <w:szCs w:val="24"/>
          <w:lang w:val="en-US"/>
        </w:rPr>
      </w:pPr>
      <m:oMathPara>
        <m:oMath>
          <m:r>
            <w:rPr>
              <w:rFonts w:ascii="Cambria Math" w:hAnsi="Cambria Math"/>
              <w:sz w:val="24"/>
              <w:szCs w:val="24"/>
              <w:lang w:val="en-US"/>
            </w:rPr>
            <m:t xml:space="preserve">P(A|C) = </m:t>
          </m:r>
          <m:f>
            <m:fPr>
              <m:ctrlPr>
                <w:rPr>
                  <w:rFonts w:ascii="Cambria Math" w:hAnsi="Cambria Math"/>
                  <w:i/>
                  <w:sz w:val="24"/>
                  <w:szCs w:val="24"/>
                  <w:lang w:val="en-US"/>
                </w:rPr>
              </m:ctrlPr>
            </m:fPr>
            <m:num>
              <m:r>
                <w:rPr>
                  <w:rFonts w:ascii="Cambria Math" w:hAnsi="Cambria Math"/>
                  <w:sz w:val="24"/>
                  <w:szCs w:val="24"/>
                  <w:lang w:val="en-US"/>
                </w:rPr>
                <m:t>P(A)P(C|A)</m:t>
              </m:r>
            </m:num>
            <m:den>
              <m:r>
                <w:rPr>
                  <w:rFonts w:ascii="Cambria Math" w:hAnsi="Cambria Math"/>
                  <w:sz w:val="24"/>
                  <w:szCs w:val="24"/>
                  <w:lang w:val="en-US"/>
                </w:rPr>
                <m:t>P(C)</m:t>
              </m:r>
            </m:den>
          </m:f>
          <m:r>
            <m:rPr>
              <m:sty m:val="bi"/>
            </m:rPr>
            <w:rPr>
              <w:rFonts w:ascii="Cambria Math" w:hAnsi="Cambria Math"/>
              <w:sz w:val="24"/>
              <w:szCs w:val="24"/>
              <w:lang w:val="en-GB"/>
            </w:rPr>
            <m:t xml:space="preserve">  </m:t>
          </m:r>
        </m:oMath>
      </m:oMathPara>
    </w:p>
    <w:p w:rsidR="00191F3D" w:rsidRPr="00FE56F6" w:rsidRDefault="00191F3D" w:rsidP="00FE3944">
      <w:pPr>
        <w:spacing w:after="0" w:line="480" w:lineRule="auto"/>
        <w:rPr>
          <w:sz w:val="24"/>
          <w:szCs w:val="24"/>
          <w:lang w:val="en-US"/>
        </w:rPr>
      </w:pPr>
      <w:proofErr w:type="gramStart"/>
      <w:r w:rsidRPr="00FE56F6">
        <w:rPr>
          <w:sz w:val="24"/>
          <w:szCs w:val="24"/>
          <w:lang w:val="en-US"/>
        </w:rPr>
        <w:t>where</w:t>
      </w:r>
      <w:proofErr w:type="gramEnd"/>
      <w:r w:rsidRPr="00FE56F6">
        <w:rPr>
          <w:sz w:val="24"/>
          <w:szCs w:val="24"/>
          <w:lang w:val="en-US"/>
        </w:rPr>
        <w:t xml:space="preserve"> </w:t>
      </w:r>
      <m:oMath>
        <m:r>
          <w:rPr>
            <w:rFonts w:ascii="Cambria Math" w:hAnsi="Cambria Math"/>
            <w:sz w:val="24"/>
            <w:szCs w:val="24"/>
            <w:lang w:val="en-US"/>
          </w:rPr>
          <m:t>P(A)</m:t>
        </m:r>
      </m:oMath>
      <w:r w:rsidRPr="00FE56F6">
        <w:rPr>
          <w:sz w:val="24"/>
          <w:szCs w:val="24"/>
          <w:lang w:val="en-US"/>
        </w:rPr>
        <w:t xml:space="preserve"> is the activity </w:t>
      </w:r>
      <m:oMath>
        <m:r>
          <w:rPr>
            <w:rFonts w:ascii="Cambria Math" w:hAnsi="Cambria Math"/>
            <w:sz w:val="24"/>
            <w:szCs w:val="24"/>
            <w:lang w:val="en-US"/>
          </w:rPr>
          <m:t>A</m:t>
        </m:r>
      </m:oMath>
      <w:r w:rsidRPr="00FE56F6">
        <w:rPr>
          <w:i/>
          <w:sz w:val="24"/>
          <w:szCs w:val="24"/>
          <w:lang w:val="en-US"/>
        </w:rPr>
        <w:t xml:space="preserve"> prior</w:t>
      </w:r>
      <w:r w:rsidRPr="00FE56F6">
        <w:rPr>
          <w:sz w:val="24"/>
          <w:szCs w:val="24"/>
          <w:lang w:val="en-US"/>
        </w:rPr>
        <w:t xml:space="preserve"> probability; </w:t>
      </w:r>
      <m:oMath>
        <m:r>
          <w:rPr>
            <w:rFonts w:ascii="Cambria Math" w:hAnsi="Cambria Math"/>
            <w:sz w:val="24"/>
            <w:szCs w:val="24"/>
            <w:lang w:val="en-US"/>
          </w:rPr>
          <m:t>P(C|A)</m:t>
        </m:r>
      </m:oMath>
      <w:r w:rsidRPr="00FE56F6">
        <w:rPr>
          <w:sz w:val="24"/>
          <w:szCs w:val="24"/>
          <w:lang w:val="en-US"/>
        </w:rPr>
        <w:t xml:space="preserve"> is the conditional probability of compound </w:t>
      </w:r>
      <m:oMath>
        <m:r>
          <w:rPr>
            <w:rFonts w:ascii="Cambria Math" w:hAnsi="Cambria Math"/>
            <w:sz w:val="24"/>
            <w:szCs w:val="24"/>
          </w:rPr>
          <m:t>C</m:t>
        </m:r>
      </m:oMath>
      <w:r w:rsidRPr="00FE56F6">
        <w:rPr>
          <w:sz w:val="24"/>
          <w:szCs w:val="24"/>
          <w:lang w:val="en-US"/>
        </w:rPr>
        <w:t xml:space="preserve"> providing that it has activity </w:t>
      </w:r>
      <m:oMath>
        <m:r>
          <w:rPr>
            <w:rFonts w:ascii="Cambria Math" w:hAnsi="Cambria Math"/>
            <w:sz w:val="24"/>
            <w:szCs w:val="24"/>
            <w:lang w:val="en-US"/>
          </w:rPr>
          <m:t>A</m:t>
        </m:r>
      </m:oMath>
      <w:r w:rsidRPr="00FE56F6">
        <w:rPr>
          <w:sz w:val="24"/>
          <w:szCs w:val="24"/>
          <w:lang w:val="en-US"/>
        </w:rPr>
        <w:t xml:space="preserve">; </w:t>
      </w:r>
      <m:oMath>
        <m:r>
          <w:rPr>
            <w:rFonts w:ascii="Cambria Math" w:hAnsi="Cambria Math"/>
            <w:sz w:val="24"/>
            <w:szCs w:val="24"/>
            <w:lang w:val="en-US"/>
          </w:rPr>
          <m:t>P(C)</m:t>
        </m:r>
      </m:oMath>
      <w:r w:rsidRPr="00FE56F6">
        <w:rPr>
          <w:sz w:val="24"/>
          <w:szCs w:val="24"/>
          <w:lang w:val="en-US"/>
        </w:rPr>
        <w:t xml:space="preserve"> is the compound </w:t>
      </w:r>
      <m:oMath>
        <m:r>
          <w:rPr>
            <w:rFonts w:ascii="Cambria Math" w:hAnsi="Cambria Math"/>
            <w:sz w:val="24"/>
            <w:szCs w:val="24"/>
            <w:lang w:val="en-US"/>
          </w:rPr>
          <m:t>C</m:t>
        </m:r>
      </m:oMath>
      <w:r w:rsidRPr="00FE56F6">
        <w:rPr>
          <w:sz w:val="24"/>
          <w:szCs w:val="24"/>
          <w:lang w:val="en-US"/>
        </w:rPr>
        <w:t xml:space="preserve"> prior probability.</w:t>
      </w:r>
    </w:p>
    <w:p w:rsidR="00191F3D" w:rsidRPr="00FE56F6" w:rsidRDefault="00191F3D" w:rsidP="00A00C50">
      <w:pPr>
        <w:spacing w:after="0" w:line="480" w:lineRule="auto"/>
        <w:ind w:firstLine="426"/>
        <w:rPr>
          <w:sz w:val="24"/>
          <w:szCs w:val="24"/>
          <w:lang w:val="en-US"/>
        </w:rPr>
      </w:pPr>
      <w:r w:rsidRPr="00FE56F6">
        <w:rPr>
          <w:sz w:val="24"/>
          <w:szCs w:val="24"/>
          <w:lang w:val="en-US"/>
        </w:rPr>
        <w:t xml:space="preserve">On the assumption that descriptors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lang w:val="en-US"/>
              </w:rPr>
              <m:t>1</m:t>
            </m:r>
          </m:sub>
        </m:sSub>
        <m:r>
          <w:rPr>
            <w:rFonts w:ascii="Cambria Math" w:hAnsi="Cambria Math"/>
            <w:sz w:val="24"/>
            <w:szCs w:val="24"/>
            <w:lang w:val="en-US"/>
          </w:rPr>
          <m:t xml:space="preserve">, ...,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vertAlign w:val="subscript"/>
              </w:rPr>
              <m:t>m</m:t>
            </m:r>
          </m:sub>
        </m:sSub>
      </m:oMath>
      <w:r w:rsidRPr="00FE56F6">
        <w:rPr>
          <w:sz w:val="24"/>
          <w:szCs w:val="24"/>
          <w:lang w:val="en-US"/>
        </w:rPr>
        <w:t xml:space="preserve"> are independent one can write the probability </w:t>
      </w:r>
      <m:oMath>
        <m:r>
          <w:rPr>
            <w:rFonts w:ascii="Cambria Math" w:hAnsi="Cambria Math"/>
            <w:sz w:val="24"/>
            <w:szCs w:val="24"/>
            <w:lang w:val="en-US"/>
          </w:rPr>
          <m:t>P(C|A)</m:t>
        </m:r>
      </m:oMath>
      <w:r w:rsidRPr="00FE56F6">
        <w:rPr>
          <w:sz w:val="24"/>
          <w:szCs w:val="24"/>
          <w:lang w:val="en-US"/>
        </w:rPr>
        <w:t xml:space="preserve"> as the product of conditional probabilities for particular descriptors:</w:t>
      </w:r>
    </w:p>
    <w:p w:rsidR="00191F3D" w:rsidRPr="00FE56F6" w:rsidRDefault="00191F3D" w:rsidP="00FE3944">
      <w:pPr>
        <w:pStyle w:val="N"/>
        <w:spacing w:line="480" w:lineRule="auto"/>
        <w:rPr>
          <w:rFonts w:ascii="Times New Roman" w:hAnsi="Times New Roman"/>
          <w:sz w:val="24"/>
          <w:szCs w:val="24"/>
          <w:lang w:val="en-US"/>
        </w:rPr>
      </w:pPr>
      <m:oMathPara>
        <m:oMath>
          <m:r>
            <w:rPr>
              <w:rFonts w:ascii="Cambria Math" w:hAnsi="Cambria Math"/>
              <w:sz w:val="24"/>
              <w:szCs w:val="24"/>
              <w:lang w:val="en-US"/>
            </w:rPr>
            <m:t>P</m:t>
          </m:r>
          <m:r>
            <w:rPr>
              <w:rFonts w:ascii="Cambria Math" w:hAnsi="Cambria Math"/>
              <w:sz w:val="24"/>
              <w:szCs w:val="24"/>
            </w:rPr>
            <m:t>(</m:t>
          </m:r>
          <m:r>
            <w:rPr>
              <w:rFonts w:ascii="Cambria Math" w:hAnsi="Cambria Math"/>
              <w:sz w:val="24"/>
              <w:szCs w:val="24"/>
              <w:lang w:val="en-US"/>
            </w:rPr>
            <m:t>C</m:t>
          </m:r>
          <m:r>
            <w:rPr>
              <w:rFonts w:ascii="Cambria Math" w:hAnsi="Cambria Math"/>
              <w:sz w:val="24"/>
              <w:szCs w:val="24"/>
            </w:rPr>
            <m:t xml:space="preserve">|A) ≅ </m:t>
          </m:r>
          <m:r>
            <w:rPr>
              <w:rFonts w:ascii="Cambria Math" w:hAnsi="Cambria Math"/>
              <w:sz w:val="24"/>
              <w:szCs w:val="24"/>
              <w:lang w:val="en-US"/>
            </w:rPr>
            <m:t>P</m:t>
          </m:r>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vertAlign w:val="subscript"/>
                </w:rPr>
                <m:t>m</m:t>
              </m:r>
            </m:sub>
          </m:sSub>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 xml:space="preserve">) = </m:t>
          </m:r>
          <m:nary>
            <m:naryPr>
              <m:chr m:val="∏"/>
              <m:limLoc m:val="subSup"/>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m</m:t>
              </m:r>
            </m:sup>
            <m:e>
              <m:r>
                <w:rPr>
                  <w:rFonts w:ascii="Cambria Math" w:hAnsi="Cambria Math"/>
                  <w:sz w:val="24"/>
                  <w:szCs w:val="24"/>
                  <w:lang w:val="en-US"/>
                </w:rPr>
                <m:t>P</m:t>
              </m:r>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vertAlign w:val="subscript"/>
                    </w:rPr>
                    <m:t>i</m:t>
                  </m:r>
                </m:sub>
              </m:sSub>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m:t>
              </m:r>
            </m:e>
          </m:nary>
        </m:oMath>
      </m:oMathPara>
    </w:p>
    <w:p w:rsidR="00191F3D" w:rsidRPr="00FE56F6" w:rsidRDefault="00191F3D" w:rsidP="00FE3944">
      <w:pPr>
        <w:spacing w:after="0" w:line="480" w:lineRule="auto"/>
        <w:rPr>
          <w:sz w:val="24"/>
          <w:szCs w:val="24"/>
          <w:lang w:val="en-US"/>
        </w:rPr>
      </w:pPr>
      <w:r w:rsidRPr="00FE56F6">
        <w:rPr>
          <w:sz w:val="24"/>
          <w:szCs w:val="24"/>
          <w:lang w:val="en-US"/>
        </w:rPr>
        <w:t>This expression is approximately true since the MNA descriptors are a fortiori dependent due to their generation method. However, we have not acceptable alternatives, and we cannot forget about the approximation of obtained formulas.</w:t>
      </w:r>
    </w:p>
    <w:p w:rsidR="00191F3D" w:rsidRPr="00FE56F6" w:rsidRDefault="00191F3D" w:rsidP="00A00C50">
      <w:pPr>
        <w:spacing w:after="0" w:line="480" w:lineRule="auto"/>
        <w:ind w:firstLine="426"/>
        <w:rPr>
          <w:sz w:val="24"/>
          <w:szCs w:val="24"/>
          <w:lang w:val="en-US"/>
        </w:rPr>
      </w:pPr>
      <w:r w:rsidRPr="00FE56F6">
        <w:rPr>
          <w:sz w:val="24"/>
          <w:szCs w:val="24"/>
          <w:lang w:val="en-US"/>
        </w:rPr>
        <w:t xml:space="preserve">After simple transformations, we obtain the expression for the log-likelihood ratio of the conditional probabilities </w:t>
      </w:r>
      <m:oMath>
        <m:r>
          <w:rPr>
            <w:rFonts w:ascii="Cambria Math" w:hAnsi="Cambria Math"/>
            <w:sz w:val="24"/>
            <w:szCs w:val="24"/>
            <w:lang w:val="en-US"/>
          </w:rPr>
          <m:t>P(A|C)</m:t>
        </m:r>
      </m:oMath>
      <w:r w:rsidRPr="00FE56F6">
        <w:rPr>
          <w:sz w:val="24"/>
          <w:szCs w:val="24"/>
          <w:lang w:val="en-US"/>
        </w:rPr>
        <w:t xml:space="preserve"> for activity </w:t>
      </w:r>
      <m:oMath>
        <m:r>
          <w:rPr>
            <w:rFonts w:ascii="Cambria Math" w:hAnsi="Cambria Math"/>
            <w:sz w:val="24"/>
            <w:szCs w:val="24"/>
            <w:lang w:val="en-US"/>
          </w:rPr>
          <m:t>A</m:t>
        </m:r>
      </m:oMath>
      <w:r w:rsidRPr="00FE56F6">
        <w:rPr>
          <w:sz w:val="24"/>
          <w:szCs w:val="24"/>
          <w:lang w:val="en-US"/>
        </w:rPr>
        <w:t xml:space="preserve"> and </w:t>
      </w:r>
      <m:oMath>
        <m:r>
          <w:rPr>
            <w:rFonts w:ascii="Cambria Math" w:hAnsi="Cambria Math"/>
            <w:sz w:val="24"/>
            <w:szCs w:val="24"/>
            <w:lang w:val="en-US"/>
          </w:rPr>
          <m:t>P(B|C)</m:t>
        </m:r>
      </m:oMath>
      <w:r w:rsidRPr="00FE56F6">
        <w:rPr>
          <w:sz w:val="24"/>
          <w:szCs w:val="24"/>
          <w:lang w:val="en-US"/>
        </w:rPr>
        <w:t xml:space="preserve"> for activity </w:t>
      </w:r>
      <m:oMath>
        <m:r>
          <w:rPr>
            <w:rFonts w:ascii="Cambria Math" w:hAnsi="Cambria Math"/>
            <w:sz w:val="24"/>
            <w:szCs w:val="24"/>
            <w:lang w:val="en-US"/>
          </w:rPr>
          <m:t>B</m:t>
        </m:r>
      </m:oMath>
      <w:r w:rsidRPr="00FE56F6">
        <w:rPr>
          <w:sz w:val="24"/>
          <w:szCs w:val="24"/>
          <w:lang w:val="en-US"/>
        </w:rPr>
        <w:t xml:space="preserve"> as:</w:t>
      </w:r>
    </w:p>
    <w:p w:rsidR="00191F3D" w:rsidRPr="00FE56F6" w:rsidRDefault="00191F3D" w:rsidP="00FE3944">
      <w:pPr>
        <w:pStyle w:val="N"/>
        <w:spacing w:line="480" w:lineRule="auto"/>
        <w:rPr>
          <w:rFonts w:ascii="Times New Roman" w:hAnsi="Times New Roman"/>
          <w:sz w:val="24"/>
          <w:szCs w:val="24"/>
        </w:rPr>
      </w:pPr>
      <m:oMathPara>
        <m:oMath>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A|C</m:t>
                      </m:r>
                    </m:e>
                  </m:d>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B|C</m:t>
                      </m:r>
                    </m:e>
                  </m:d>
                </m:den>
              </m:f>
            </m:e>
          </m:d>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e>
                  </m:d>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m:t>
                      </m:r>
                    </m:e>
                  </m:d>
                </m:den>
              </m:f>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begChr m:val="{"/>
                  <m:endChr m:val="}"/>
                  <m:ctrlPr>
                    <w:rPr>
                      <w:rFonts w:ascii="Cambria Math" w:hAnsi="Cambria Math"/>
                      <w:i/>
                      <w:sz w:val="24"/>
                      <w:szCs w:val="24"/>
                    </w:rPr>
                  </m:ctrlPr>
                </m:dPr>
                <m:e>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den>
                      </m:f>
                    </m:e>
                  </m:d>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e>
                          </m:d>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m:t>
                              </m:r>
                            </m:e>
                          </m:d>
                        </m:den>
                      </m:f>
                    </m:e>
                  </m:d>
                </m:e>
              </m:d>
            </m:e>
          </m:nary>
        </m:oMath>
      </m:oMathPara>
    </w:p>
    <w:p w:rsidR="00191F3D" w:rsidRPr="00FE56F6" w:rsidRDefault="00191F3D" w:rsidP="00A00C50">
      <w:pPr>
        <w:pStyle w:val="N"/>
        <w:tabs>
          <w:tab w:val="clear" w:pos="284"/>
        </w:tabs>
        <w:spacing w:line="480" w:lineRule="auto"/>
        <w:ind w:firstLine="426"/>
        <w:rPr>
          <w:rFonts w:ascii="Times New Roman" w:hAnsi="Times New Roman"/>
          <w:sz w:val="24"/>
          <w:szCs w:val="24"/>
          <w:lang w:val="en-US"/>
        </w:rPr>
      </w:pPr>
      <w:r w:rsidRPr="00FE56F6">
        <w:rPr>
          <w:rFonts w:ascii="Times New Roman" w:hAnsi="Times New Roman"/>
          <w:sz w:val="24"/>
          <w:szCs w:val="24"/>
          <w:lang w:val="en-US"/>
        </w:rPr>
        <w:t xml:space="preserve">In a particular case, where </w:t>
      </w:r>
      <m:oMath>
        <m:r>
          <w:rPr>
            <w:rFonts w:ascii="Cambria Math" w:hAnsi="Cambria Math"/>
            <w:sz w:val="24"/>
            <w:szCs w:val="24"/>
            <w:lang w:val="en-US"/>
          </w:rPr>
          <m:t>B</m:t>
        </m:r>
      </m:oMath>
      <w:r w:rsidRPr="00FE56F6">
        <w:rPr>
          <w:rFonts w:ascii="Times New Roman" w:hAnsi="Times New Roman"/>
          <w:sz w:val="24"/>
          <w:szCs w:val="24"/>
          <w:lang w:val="en-US"/>
        </w:rPr>
        <w:t xml:space="preserve"> is the lack of </w:t>
      </w:r>
      <w:proofErr w:type="gramStart"/>
      <w:r w:rsidRPr="00FE56F6">
        <w:rPr>
          <w:rFonts w:ascii="Times New Roman" w:hAnsi="Times New Roman"/>
          <w:sz w:val="24"/>
          <w:szCs w:val="24"/>
          <w:lang w:val="en-US"/>
        </w:rPr>
        <w:t xml:space="preserve">activity </w:t>
      </w:r>
      <w:proofErr w:type="gramEnd"/>
      <m:oMath>
        <m:r>
          <w:rPr>
            <w:rFonts w:ascii="Cambria Math" w:hAnsi="Cambria Math"/>
            <w:sz w:val="24"/>
            <w:szCs w:val="24"/>
            <w:lang w:val="en-US"/>
          </w:rPr>
          <m:t>A</m:t>
        </m:r>
      </m:oMath>
      <w:r w:rsidRPr="00FE56F6">
        <w:rPr>
          <w:rFonts w:ascii="Times New Roman" w:hAnsi="Times New Roman"/>
          <w:sz w:val="24"/>
          <w:szCs w:val="24"/>
          <w:lang w:val="en-US"/>
        </w:rPr>
        <w:t>, we obtain:</w:t>
      </w:r>
    </w:p>
    <w:p w:rsidR="00191F3D" w:rsidRPr="00FE56F6" w:rsidRDefault="00191F3D" w:rsidP="00FE3944">
      <w:pPr>
        <w:pStyle w:val="N"/>
        <w:spacing w:line="480" w:lineRule="auto"/>
        <w:ind w:firstLine="284"/>
        <w:rPr>
          <w:rFonts w:ascii="Times New Roman" w:hAnsi="Times New Roman"/>
          <w:sz w:val="24"/>
          <w:szCs w:val="24"/>
          <w:lang w:val="en-US"/>
        </w:rPr>
      </w:pPr>
      <m:oMathPara>
        <m:oMath>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A|C</m:t>
                      </m:r>
                    </m:e>
                  </m:d>
                </m:num>
                <m:den>
                  <m:r>
                    <w:rPr>
                      <w:rFonts w:ascii="Cambria Math" w:hAnsi="Cambria Math"/>
                      <w:sz w:val="24"/>
                      <w:szCs w:val="24"/>
                    </w:rPr>
                    <m:t>1-P</m:t>
                  </m:r>
                  <m:d>
                    <m:dPr>
                      <m:ctrlPr>
                        <w:rPr>
                          <w:rFonts w:ascii="Cambria Math" w:hAnsi="Cambria Math"/>
                          <w:i/>
                          <w:sz w:val="24"/>
                          <w:szCs w:val="24"/>
                        </w:rPr>
                      </m:ctrlPr>
                    </m:dPr>
                    <m:e>
                      <m:r>
                        <w:rPr>
                          <w:rFonts w:ascii="Cambria Math" w:hAnsi="Cambria Math"/>
                          <w:sz w:val="24"/>
                          <w:szCs w:val="24"/>
                        </w:rPr>
                        <m:t>A|C</m:t>
                      </m:r>
                    </m:e>
                  </m:d>
                </m:den>
              </m:f>
            </m:e>
          </m:d>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e>
                  </m:d>
                </m:num>
                <m:den>
                  <m:r>
                    <w:rPr>
                      <w:rFonts w:ascii="Cambria Math" w:hAnsi="Cambria Math"/>
                      <w:sz w:val="24"/>
                      <w:szCs w:val="24"/>
                    </w:rPr>
                    <m:t>1-P</m:t>
                  </m:r>
                  <m:d>
                    <m:dPr>
                      <m:ctrlPr>
                        <w:rPr>
                          <w:rFonts w:ascii="Cambria Math" w:hAnsi="Cambria Math"/>
                          <w:i/>
                          <w:sz w:val="24"/>
                          <w:szCs w:val="24"/>
                        </w:rPr>
                      </m:ctrlPr>
                    </m:dPr>
                    <m:e>
                      <m:r>
                        <w:rPr>
                          <w:rFonts w:ascii="Cambria Math" w:hAnsi="Cambria Math"/>
                          <w:sz w:val="24"/>
                          <w:szCs w:val="24"/>
                        </w:rPr>
                        <m:t>A</m:t>
                      </m:r>
                    </m:e>
                  </m:d>
                </m:den>
              </m:f>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begChr m:val="{"/>
                  <m:endChr m:val="}"/>
                  <m:ctrlPr>
                    <w:rPr>
                      <w:rFonts w:ascii="Cambria Math" w:hAnsi="Cambria Math"/>
                      <w:i/>
                      <w:sz w:val="24"/>
                      <w:szCs w:val="24"/>
                    </w:rPr>
                  </m:ctrlPr>
                </m:dPr>
                <m:e>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num>
                        <m:den>
                          <m:r>
                            <w:rPr>
                              <w:rFonts w:ascii="Cambria Math" w:hAnsi="Cambria Math"/>
                              <w:sz w:val="24"/>
                              <w:szCs w:val="24"/>
                            </w:rPr>
                            <m:t>1-P</m:t>
                          </m:r>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den>
                      </m:f>
                    </m:e>
                  </m:d>
                  <m:r>
                    <w:rPr>
                      <w:rFonts w:ascii="Cambria Math" w:hAnsi="Cambria Math"/>
                      <w:sz w:val="24"/>
                      <w:szCs w:val="24"/>
                    </w:rPr>
                    <m:t>-ln</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e>
                          </m:d>
                        </m:num>
                        <m:den>
                          <m:r>
                            <w:rPr>
                              <w:rFonts w:ascii="Cambria Math" w:hAnsi="Cambria Math"/>
                              <w:sz w:val="24"/>
                              <w:szCs w:val="24"/>
                            </w:rPr>
                            <m:t>1-P</m:t>
                          </m:r>
                          <m:d>
                            <m:dPr>
                              <m:ctrlPr>
                                <w:rPr>
                                  <w:rFonts w:ascii="Cambria Math" w:hAnsi="Cambria Math"/>
                                  <w:i/>
                                  <w:sz w:val="24"/>
                                  <w:szCs w:val="24"/>
                                </w:rPr>
                              </m:ctrlPr>
                            </m:dPr>
                            <m:e>
                              <m:r>
                                <w:rPr>
                                  <w:rFonts w:ascii="Cambria Math" w:hAnsi="Cambria Math"/>
                                  <w:sz w:val="24"/>
                                  <w:szCs w:val="24"/>
                                </w:rPr>
                                <m:t>A</m:t>
                              </m:r>
                            </m:e>
                          </m:d>
                        </m:den>
                      </m:f>
                    </m:e>
                  </m:d>
                </m:e>
              </m:d>
            </m:e>
          </m:nary>
        </m:oMath>
      </m:oMathPara>
    </w:p>
    <w:p w:rsidR="00191F3D" w:rsidRPr="00FE56F6" w:rsidRDefault="00191F3D" w:rsidP="00FA5F79">
      <w:pPr>
        <w:spacing w:after="0" w:line="480" w:lineRule="auto"/>
        <w:rPr>
          <w:sz w:val="24"/>
          <w:szCs w:val="24"/>
          <w:lang w:val="en-US"/>
        </w:rPr>
      </w:pPr>
      <w:r w:rsidRPr="00FE56F6">
        <w:rPr>
          <w:sz w:val="24"/>
          <w:szCs w:val="24"/>
          <w:lang w:val="en-US"/>
        </w:rPr>
        <w:t xml:space="preserve">The implication of the expression is quite clear: the logarithm of the posterior likelihood ratio is the sum of the logarithm of the a priori likelihood ratio and the sum of individual descriptors contributions. And, if the activity is not dependent on this descriptor, then </w:t>
      </w:r>
      <m:oMath>
        <m:r>
          <w:rPr>
            <w:rFonts w:ascii="Cambria Math" w:hAnsi="Cambria Math"/>
            <w:sz w:val="24"/>
            <w:szCs w:val="24"/>
            <w:lang w:val="en-US"/>
          </w:rPr>
          <m:t>P(A|</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r>
          <w:rPr>
            <w:rFonts w:ascii="Cambria Math" w:hAnsi="Cambria Math"/>
            <w:sz w:val="24"/>
            <w:szCs w:val="24"/>
            <w:lang w:val="en-US"/>
          </w:rPr>
          <m:t>)=P(A)</m:t>
        </m:r>
      </m:oMath>
      <w:r w:rsidRPr="00FE56F6">
        <w:rPr>
          <w:sz w:val="24"/>
          <w:szCs w:val="24"/>
          <w:lang w:val="en-US"/>
        </w:rPr>
        <w:t xml:space="preserve"> and </w:t>
      </w:r>
      <w:proofErr w:type="gramStart"/>
      <w:r w:rsidRPr="00FE56F6">
        <w:rPr>
          <w:sz w:val="24"/>
          <w:szCs w:val="24"/>
          <w:lang w:val="en-US"/>
        </w:rPr>
        <w:t>the such</w:t>
      </w:r>
      <w:proofErr w:type="gramEnd"/>
      <w:r w:rsidRPr="00FE56F6">
        <w:rPr>
          <w:sz w:val="24"/>
          <w:szCs w:val="24"/>
          <w:lang w:val="en-US"/>
        </w:rPr>
        <w:t xml:space="preserve"> descriptor has no affect on the results and its contribution to the sum is zero. This is the classical result of the probabilistic approach. But, apart from the already marked proximity, this result has another significant, well-known disadvantage: the contribution of some descriptors is too large and suppresses all other terms of the sum </w:t>
      </w:r>
      <w:r w:rsidRPr="00FE56F6">
        <w:rPr>
          <w:sz w:val="24"/>
          <w:szCs w:val="24"/>
          <w:lang w:val="en-US"/>
        </w:rPr>
        <w:lastRenderedPageBreak/>
        <w:t xml:space="preserve">for which the conditional probability of activity is too close to 0 or 1, when </w:t>
      </w:r>
      <w:proofErr w:type="gramStart"/>
      <w:r w:rsidRPr="00FE56F6">
        <w:rPr>
          <w:sz w:val="24"/>
          <w:szCs w:val="24"/>
          <w:lang w:val="en-US"/>
        </w:rPr>
        <w:t>its</w:t>
      </w:r>
      <w:proofErr w:type="gramEnd"/>
      <w:r w:rsidRPr="00FE56F6">
        <w:rPr>
          <w:sz w:val="24"/>
          <w:szCs w:val="24"/>
          <w:lang w:val="en-US"/>
        </w:rPr>
        <w:t xml:space="preserve"> present in the structure. The most pronounced effect could be in the situation, when for probabilities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d>
      </m:oMath>
      <w:r w:rsidRPr="00FE56F6">
        <w:rPr>
          <w:sz w:val="24"/>
          <w:szCs w:val="24"/>
          <w:lang w:val="en-US"/>
        </w:rPr>
        <w:t xml:space="preserve"> used frequency estimates based on analysis of the training set and the values 0 and 1 are the rule rather than the exception.</w:t>
      </w:r>
    </w:p>
    <w:p w:rsidR="00191F3D" w:rsidRPr="00FE56F6" w:rsidRDefault="00191F3D" w:rsidP="00A00C50">
      <w:pPr>
        <w:spacing w:after="0" w:line="480" w:lineRule="auto"/>
        <w:ind w:firstLine="426"/>
        <w:rPr>
          <w:sz w:val="24"/>
          <w:szCs w:val="24"/>
          <w:lang w:val="en-US"/>
        </w:rPr>
      </w:pPr>
      <w:r w:rsidRPr="00FE56F6">
        <w:rPr>
          <w:sz w:val="24"/>
          <w:szCs w:val="24"/>
          <w:lang w:val="en-US"/>
        </w:rPr>
        <w:t xml:space="preserve">To overcome this problem one can offer many different approaches and they were tested in the PASS development. The best result was obtained by using of so-called Fischer </w:t>
      </w:r>
      <m:oMath>
        <m:r>
          <w:rPr>
            <w:rFonts w:ascii="Cambria Math" w:hAnsi="Cambria Math"/>
            <w:sz w:val="24"/>
            <w:szCs w:val="24"/>
          </w:rPr>
          <m:t>ArcSin</m:t>
        </m:r>
        <m:d>
          <m:dPr>
            <m:ctrlPr>
              <w:rPr>
                <w:rFonts w:ascii="Cambria Math" w:hAnsi="Cambria Math"/>
                <w:i/>
                <w:sz w:val="24"/>
                <w:szCs w:val="24"/>
              </w:rPr>
            </m:ctrlPr>
          </m:dPr>
          <m:e>
            <m:r>
              <w:rPr>
                <w:rFonts w:ascii="Cambria Math" w:hAnsi="Cambria Math"/>
                <w:sz w:val="24"/>
                <w:szCs w:val="24"/>
                <w:lang w:val="en-US"/>
              </w:rPr>
              <m:t>2p-1</m:t>
            </m:r>
          </m:e>
        </m:d>
      </m:oMath>
      <w:r w:rsidRPr="00FE56F6">
        <w:rPr>
          <w:sz w:val="24"/>
          <w:szCs w:val="24"/>
          <w:lang w:val="en-US"/>
        </w:rPr>
        <w:t xml:space="preserve"> conversion instead </w:t>
      </w:r>
      <w:proofErr w:type="gramStart"/>
      <w:r w:rsidRPr="00FE56F6">
        <w:rPr>
          <w:sz w:val="24"/>
          <w:szCs w:val="24"/>
          <w:lang w:val="en-US"/>
        </w:rPr>
        <w:t xml:space="preserve">of </w:t>
      </w:r>
      <w:proofErr w:type="gramEnd"/>
      <m:oMath>
        <m:r>
          <w:rPr>
            <w:rFonts w:ascii="Cambria Math" w:hAnsi="Cambria Math"/>
            <w:sz w:val="24"/>
            <w:szCs w:val="24"/>
          </w:rPr>
          <m:t>ln</m:t>
        </m:r>
        <m:d>
          <m:dPr>
            <m:begChr m:val="["/>
            <m:endChr m:val="]"/>
            <m:ctrlPr>
              <w:rPr>
                <w:rFonts w:ascii="Cambria Math" w:hAnsi="Cambria Math"/>
                <w:i/>
                <w:sz w:val="24"/>
                <w:szCs w:val="24"/>
              </w:rPr>
            </m:ctrlPr>
          </m:dPr>
          <m:e>
            <m:r>
              <w:rPr>
                <w:rFonts w:ascii="Cambria Math" w:hAnsi="Cambria Math"/>
                <w:sz w:val="24"/>
                <w:szCs w:val="24"/>
              </w:rPr>
              <m:t>p</m:t>
            </m:r>
            <m:r>
              <w:rPr>
                <w:rFonts w:ascii="Cambria Math" w:hAnsi="Cambria Math"/>
                <w:sz w:val="24"/>
                <w:szCs w:val="24"/>
                <w:lang w:val="en-US"/>
              </w:rPr>
              <m:t>/</m:t>
            </m:r>
            <m:d>
              <m:dPr>
                <m:ctrlPr>
                  <w:rPr>
                    <w:rFonts w:ascii="Cambria Math" w:hAnsi="Cambria Math"/>
                    <w:i/>
                    <w:sz w:val="24"/>
                    <w:szCs w:val="24"/>
                  </w:rPr>
                </m:ctrlPr>
              </m:dPr>
              <m:e>
                <m:r>
                  <w:rPr>
                    <w:rFonts w:ascii="Cambria Math" w:hAnsi="Cambria Math"/>
                    <w:sz w:val="24"/>
                    <w:szCs w:val="24"/>
                    <w:lang w:val="en-US"/>
                  </w:rPr>
                  <m:t>1-</m:t>
                </m:r>
                <m:r>
                  <w:rPr>
                    <w:rFonts w:ascii="Cambria Math" w:hAnsi="Cambria Math"/>
                    <w:sz w:val="24"/>
                    <w:szCs w:val="24"/>
                  </w:rPr>
                  <m:t>p</m:t>
                </m:r>
              </m:e>
            </m:d>
          </m:e>
        </m:d>
      </m:oMath>
      <w:r w:rsidRPr="00FE56F6">
        <w:rPr>
          <w:sz w:val="24"/>
          <w:szCs w:val="24"/>
          <w:lang w:val="en-US"/>
        </w:rPr>
        <w:t xml:space="preserve">: its shape coincides with the shape of </w:t>
      </w:r>
      <m:oMath>
        <m:r>
          <w:rPr>
            <w:rFonts w:ascii="Cambria Math" w:hAnsi="Cambria Math"/>
            <w:sz w:val="24"/>
            <w:szCs w:val="24"/>
          </w:rPr>
          <m:t>ln</m:t>
        </m:r>
        <m:d>
          <m:dPr>
            <m:begChr m:val="["/>
            <m:endChr m:val="]"/>
            <m:ctrlPr>
              <w:rPr>
                <w:rFonts w:ascii="Cambria Math" w:hAnsi="Cambria Math"/>
                <w:i/>
                <w:sz w:val="24"/>
                <w:szCs w:val="24"/>
              </w:rPr>
            </m:ctrlPr>
          </m:dPr>
          <m:e>
            <m:r>
              <w:rPr>
                <w:rFonts w:ascii="Cambria Math" w:hAnsi="Cambria Math"/>
                <w:sz w:val="24"/>
                <w:szCs w:val="24"/>
              </w:rPr>
              <m:t>p</m:t>
            </m:r>
            <m:r>
              <w:rPr>
                <w:rFonts w:ascii="Cambria Math" w:hAnsi="Cambria Math"/>
                <w:sz w:val="24"/>
                <w:szCs w:val="24"/>
                <w:lang w:val="en-US"/>
              </w:rPr>
              <m:t>/</m:t>
            </m:r>
            <m:d>
              <m:dPr>
                <m:ctrlPr>
                  <w:rPr>
                    <w:rFonts w:ascii="Cambria Math" w:hAnsi="Cambria Math"/>
                    <w:i/>
                    <w:sz w:val="24"/>
                    <w:szCs w:val="24"/>
                  </w:rPr>
                </m:ctrlPr>
              </m:dPr>
              <m:e>
                <m:r>
                  <w:rPr>
                    <w:rFonts w:ascii="Cambria Math" w:hAnsi="Cambria Math"/>
                    <w:sz w:val="24"/>
                    <w:szCs w:val="24"/>
                    <w:lang w:val="en-US"/>
                  </w:rPr>
                  <m:t>1-</m:t>
                </m:r>
                <m:r>
                  <w:rPr>
                    <w:rFonts w:ascii="Cambria Math" w:hAnsi="Cambria Math"/>
                    <w:sz w:val="24"/>
                    <w:szCs w:val="24"/>
                  </w:rPr>
                  <m:t>p</m:t>
                </m:r>
              </m:e>
            </m:d>
          </m:e>
        </m:d>
      </m:oMath>
      <w:r w:rsidRPr="00FE56F6">
        <w:rPr>
          <w:sz w:val="24"/>
          <w:szCs w:val="24"/>
          <w:lang w:val="en-US"/>
        </w:rPr>
        <w:t xml:space="preserve"> for almost all values of </w:t>
      </w:r>
      <m:oMath>
        <m:r>
          <w:rPr>
            <w:rFonts w:ascii="Cambria Math" w:hAnsi="Cambria Math"/>
            <w:sz w:val="24"/>
            <w:szCs w:val="24"/>
            <w:lang w:val="en-US"/>
          </w:rPr>
          <m:t>p</m:t>
        </m:r>
      </m:oMath>
      <w:r w:rsidRPr="00FE56F6">
        <w:rPr>
          <w:sz w:val="24"/>
          <w:szCs w:val="24"/>
          <w:lang w:val="en-US"/>
        </w:rPr>
        <w:t xml:space="preserve">, but </w:t>
      </w:r>
      <m:oMath>
        <m:r>
          <w:rPr>
            <w:rFonts w:ascii="Cambria Math" w:hAnsi="Cambria Math"/>
            <w:sz w:val="24"/>
            <w:szCs w:val="24"/>
          </w:rPr>
          <m:t>ArcSin</m:t>
        </m:r>
        <m:d>
          <m:dPr>
            <m:ctrlPr>
              <w:rPr>
                <w:rFonts w:ascii="Cambria Math" w:hAnsi="Cambria Math"/>
                <w:i/>
                <w:sz w:val="24"/>
                <w:szCs w:val="24"/>
              </w:rPr>
            </m:ctrlPr>
          </m:dPr>
          <m:e>
            <m:r>
              <w:rPr>
                <w:rFonts w:ascii="Cambria Math" w:hAnsi="Cambria Math"/>
                <w:sz w:val="24"/>
                <w:szCs w:val="24"/>
                <w:lang w:val="en-US"/>
              </w:rPr>
              <m:t>2-1</m:t>
            </m:r>
          </m:e>
        </m:d>
      </m:oMath>
      <w:r w:rsidRPr="00FE56F6">
        <w:rPr>
          <w:sz w:val="24"/>
          <w:szCs w:val="24"/>
          <w:lang w:val="en-US"/>
        </w:rPr>
        <w:t xml:space="preserve"> values are bounded by the values </w:t>
      </w:r>
      <w:r w:rsidRPr="00FE56F6">
        <w:rPr>
          <w:sz w:val="24"/>
          <w:szCs w:val="24"/>
        </w:rPr>
        <w:sym w:font="Symbol" w:char="F0B1"/>
      </w:r>
      <w:r w:rsidRPr="00FE56F6">
        <w:rPr>
          <w:sz w:val="24"/>
          <w:szCs w:val="24"/>
        </w:rPr>
        <w:sym w:font="Symbol" w:char="F070"/>
      </w:r>
      <w:r w:rsidRPr="00FE56F6">
        <w:rPr>
          <w:sz w:val="24"/>
          <w:szCs w:val="24"/>
          <w:lang w:val="en-US"/>
        </w:rPr>
        <w:t xml:space="preserve">/2. The accuracy of prediction also improved after changing the sum of descriptor contributions by </w:t>
      </w:r>
      <w:proofErr w:type="gramStart"/>
      <w:r w:rsidRPr="00FE56F6">
        <w:rPr>
          <w:sz w:val="24"/>
          <w:szCs w:val="24"/>
          <w:lang w:val="en-US"/>
        </w:rPr>
        <w:t>the their</w:t>
      </w:r>
      <w:proofErr w:type="gramEnd"/>
      <w:r w:rsidRPr="00FE56F6">
        <w:rPr>
          <w:sz w:val="24"/>
          <w:szCs w:val="24"/>
          <w:lang w:val="en-US"/>
        </w:rPr>
        <w:t xml:space="preserve"> average value, that apparently compensates for the assumption of descriptors independence. Logarithm of the a priori likelihood ratio has little information about a specific predicted organic compound and can be omitted.</w:t>
      </w:r>
    </w:p>
    <w:p w:rsidR="00191F3D" w:rsidRPr="00FE56F6" w:rsidRDefault="00191F3D" w:rsidP="00A00C50">
      <w:pPr>
        <w:spacing w:after="0" w:line="480" w:lineRule="auto"/>
        <w:ind w:firstLine="426"/>
        <w:rPr>
          <w:sz w:val="24"/>
          <w:szCs w:val="24"/>
          <w:lang w:val="en-US"/>
        </w:rPr>
      </w:pPr>
      <w:r w:rsidRPr="00FE56F6">
        <w:rPr>
          <w:sz w:val="24"/>
          <w:szCs w:val="24"/>
          <w:lang w:val="en-US"/>
        </w:rPr>
        <w:t xml:space="preserve">Bayesian approach described above explains why PASS prediction algorithm based on the following specific statistics: on the basis of a molecular structure represented by the set </w:t>
      </w:r>
      <m:oMath>
        <m:r>
          <w:rPr>
            <w:rFonts w:ascii="Cambria Math" w:hAnsi="Cambria Math"/>
            <w:sz w:val="24"/>
            <w:szCs w:val="24"/>
            <w:lang w:val="en-US"/>
          </w:rPr>
          <m:t>{</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lang w:val="en-US"/>
              </w:rPr>
              <m:t>1</m:t>
            </m:r>
          </m:sub>
        </m:sSub>
        <m:r>
          <w:rPr>
            <w:rFonts w:ascii="Cambria Math" w:hAnsi="Cambria Math"/>
            <w:sz w:val="24"/>
            <w:szCs w:val="24"/>
            <w:lang w:val="en-US"/>
          </w:rPr>
          <m:t xml:space="preserve">, ...,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vertAlign w:val="subscript"/>
              </w:rPr>
              <m:t>m</m:t>
            </m:r>
          </m:sub>
        </m:sSub>
        <m:r>
          <w:rPr>
            <w:rFonts w:ascii="Cambria Math" w:hAnsi="Cambria Math"/>
            <w:sz w:val="24"/>
            <w:szCs w:val="24"/>
            <w:lang w:val="en-US"/>
          </w:rPr>
          <m:t>}</m:t>
        </m:r>
      </m:oMath>
      <w:r w:rsidRPr="00FE56F6">
        <w:rPr>
          <w:sz w:val="24"/>
          <w:szCs w:val="24"/>
          <w:lang w:val="en-US"/>
        </w:rPr>
        <w:t xml:space="preserve"> of </w:t>
      </w:r>
      <m:oMath>
        <m:r>
          <w:rPr>
            <w:rFonts w:ascii="Cambria Math" w:hAnsi="Cambria Math"/>
            <w:sz w:val="24"/>
            <w:szCs w:val="24"/>
          </w:rPr>
          <m:t>m</m:t>
        </m:r>
      </m:oMath>
      <w:r w:rsidRPr="00FE56F6">
        <w:rPr>
          <w:sz w:val="24"/>
          <w:szCs w:val="24"/>
          <w:lang w:val="en-US"/>
        </w:rPr>
        <w:t xml:space="preserve"> MNA descriptors, the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oMath>
      <w:r w:rsidRPr="00FE56F6">
        <w:rPr>
          <w:sz w:val="24"/>
          <w:szCs w:val="24"/>
          <w:lang w:val="en-US"/>
        </w:rPr>
        <w:t xml:space="preserve"> values are calculated for each </w:t>
      </w:r>
      <w:proofErr w:type="gramStart"/>
      <w:r w:rsidRPr="00FE56F6">
        <w:rPr>
          <w:sz w:val="24"/>
          <w:szCs w:val="24"/>
          <w:lang w:val="en-US"/>
        </w:rPr>
        <w:t xml:space="preserve">activity </w:t>
      </w:r>
      <w:proofErr w:type="gramEnd"/>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oMath>
      <w:r w:rsidRPr="00FE56F6">
        <w:rPr>
          <w:sz w:val="24"/>
          <w:szCs w:val="24"/>
          <w:lang w:val="en-US"/>
        </w:rPr>
        <w:t>:</w:t>
      </w:r>
    </w:p>
    <w:p w:rsidR="00191F3D" w:rsidRPr="00FE56F6" w:rsidRDefault="00512141" w:rsidP="00FE3944">
      <w:pPr>
        <w:pStyle w:val="N"/>
        <w:spacing w:line="480" w:lineRule="auto"/>
        <w:jc w:val="center"/>
        <w:rPr>
          <w:rFonts w:ascii="Times New Roman" w:hAnsi="Times New Roman"/>
          <w:i/>
          <w:iCs/>
          <w:sz w:val="24"/>
          <w:szCs w:val="24"/>
        </w:rPr>
      </w:pPr>
      <m:oMathPara>
        <m:oMath>
          <m:sSub>
            <m:sSubPr>
              <m:ctrlPr>
                <w:rPr>
                  <w:rFonts w:ascii="Cambria Math" w:hAnsi="Cambria Math"/>
                  <w:i/>
                  <w:iCs/>
                  <w:sz w:val="24"/>
                  <w:szCs w:val="24"/>
                  <w:lang w:val="en-US"/>
                </w:rPr>
              </m:ctrlPr>
            </m:sSubPr>
            <m:e>
              <m:r>
                <w:rPr>
                  <w:rFonts w:ascii="Cambria Math" w:hAnsi="Cambria Math"/>
                  <w:sz w:val="24"/>
                  <w:szCs w:val="24"/>
                  <w:lang w:val="en-US"/>
                </w:rPr>
                <m:t>B</m:t>
              </m:r>
            </m:e>
            <m:sub>
              <m:r>
                <w:rPr>
                  <w:rFonts w:ascii="Cambria Math" w:hAnsi="Cambria Math"/>
                  <w:sz w:val="24"/>
                  <w:szCs w:val="24"/>
                  <w:lang w:val="en-US"/>
                </w:rPr>
                <m:t>k</m:t>
              </m:r>
            </m:sub>
          </m:sSub>
          <m:r>
            <w:rPr>
              <w:rFonts w:ascii="Cambria Math" w:hAnsi="Cambria Math"/>
              <w:sz w:val="24"/>
              <w:szCs w:val="24"/>
            </w:rPr>
            <m:t>=</m:t>
          </m:r>
          <m:f>
            <m:fPr>
              <m:ctrlPr>
                <w:rPr>
                  <w:rFonts w:ascii="Cambria Math" w:hAnsi="Cambria Math"/>
                  <w:i/>
                  <w:iCs/>
                  <w:sz w:val="24"/>
                  <w:szCs w:val="24"/>
                  <w:lang w:val="en-US"/>
                </w:rPr>
              </m:ctrlPr>
            </m:fPr>
            <m:num>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rPr>
                    <m:t>0</m:t>
                  </m:r>
                  <m:r>
                    <w:rPr>
                      <w:rFonts w:ascii="Cambria Math" w:hAnsi="Cambria Math"/>
                      <w:sz w:val="24"/>
                      <w:szCs w:val="24"/>
                      <w:lang w:val="en-US"/>
                    </w:rPr>
                    <m:t>k</m:t>
                  </m:r>
                </m:sub>
              </m:sSub>
            </m:num>
            <m:den>
              <m:r>
                <w:rPr>
                  <w:rFonts w:ascii="Cambria Math" w:hAnsi="Cambria Math"/>
                  <w:sz w:val="24"/>
                  <w:szCs w:val="24"/>
                </w:rPr>
                <m:t>1-</m:t>
              </m:r>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rPr>
                    <m:t>0</m:t>
                  </m:r>
                  <m:r>
                    <w:rPr>
                      <w:rFonts w:ascii="Cambria Math" w:hAnsi="Cambria Math"/>
                      <w:sz w:val="24"/>
                      <w:szCs w:val="24"/>
                      <w:lang w:val="en-US"/>
                    </w:rPr>
                    <m:t>k</m:t>
                  </m:r>
                </m:sub>
              </m:sSub>
            </m:den>
          </m:f>
        </m:oMath>
      </m:oMathPara>
    </w:p>
    <w:p w:rsidR="00191F3D" w:rsidRPr="00FE56F6" w:rsidRDefault="00512141" w:rsidP="00FE3944">
      <w:pPr>
        <w:pStyle w:val="N"/>
        <w:spacing w:line="480" w:lineRule="auto"/>
        <w:jc w:val="center"/>
        <w:rPr>
          <w:rFonts w:ascii="Times New Roman" w:hAnsi="Times New Roman"/>
          <w:i/>
          <w:iCs/>
          <w:sz w:val="24"/>
          <w:szCs w:val="24"/>
        </w:rPr>
      </w:pPr>
      <m:oMathPara>
        <m:oMath>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Sin</m:t>
          </m:r>
          <m:d>
            <m:dPr>
              <m:begChr m:val="["/>
              <m:endChr m:val="]"/>
              <m:ctrlPr>
                <w:rPr>
                  <w:rFonts w:ascii="Cambria Math" w:hAnsi="Cambria Math"/>
                  <w:i/>
                  <w:iCs/>
                  <w:sz w:val="24"/>
                  <w:szCs w:val="24"/>
                  <w:lang w:val="en-US"/>
                </w:rPr>
              </m:ctrlPr>
            </m:dPr>
            <m:e>
              <m:nary>
                <m:naryPr>
                  <m:chr m:val="∑"/>
                  <m:limLoc m:val="subSup"/>
                  <m:supHide m:val="1"/>
                  <m:ctrlPr>
                    <w:rPr>
                      <w:rFonts w:ascii="Cambria Math" w:hAnsi="Cambria Math"/>
                      <w:i/>
                      <w:iCs/>
                      <w:sz w:val="24"/>
                      <w:szCs w:val="24"/>
                      <w:lang w:val="en-US"/>
                    </w:rPr>
                  </m:ctrlPr>
                </m:naryPr>
                <m:sub>
                  <m:r>
                    <w:rPr>
                      <w:rFonts w:ascii="Cambria Math" w:hAnsi="Cambria Math"/>
                      <w:sz w:val="24"/>
                      <w:szCs w:val="24"/>
                      <w:lang w:val="en-US"/>
                    </w:rPr>
                    <m:t>i</m:t>
                  </m:r>
                </m:sub>
                <m:sup/>
                <m:e>
                  <m:r>
                    <w:rPr>
                      <w:rFonts w:ascii="Cambria Math" w:hAnsi="Cambria Math"/>
                      <w:sz w:val="24"/>
                      <w:szCs w:val="24"/>
                      <w:lang w:val="en-US"/>
                    </w:rPr>
                    <m:t>ArcSin</m:t>
                  </m:r>
                  <m:d>
                    <m:dPr>
                      <m:ctrlPr>
                        <w:rPr>
                          <w:rFonts w:ascii="Cambria Math" w:hAnsi="Cambria Math"/>
                          <w:i/>
                          <w:iCs/>
                          <w:sz w:val="24"/>
                          <w:szCs w:val="24"/>
                          <w:lang w:val="en-US"/>
                        </w:rPr>
                      </m:ctrlPr>
                    </m:dPr>
                    <m:e>
                      <m:r>
                        <w:rPr>
                          <w:rFonts w:ascii="Cambria Math" w:hAnsi="Cambria Math"/>
                          <w:sz w:val="24"/>
                          <w:szCs w:val="24"/>
                        </w:rPr>
                        <m:t>2</m:t>
                      </m:r>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r>
                        <w:rPr>
                          <w:rFonts w:ascii="Cambria Math" w:hAnsi="Cambria Math"/>
                          <w:sz w:val="24"/>
                          <w:szCs w:val="24"/>
                        </w:rPr>
                        <m:t>-1</m:t>
                      </m:r>
                    </m:e>
                  </m:d>
                  <m:r>
                    <w:rPr>
                      <w:rFonts w:ascii="Cambria Math" w:hAnsi="Cambria Math"/>
                      <w:sz w:val="24"/>
                      <w:szCs w:val="24"/>
                    </w:rPr>
                    <m:t>/</m:t>
                  </m:r>
                  <m:r>
                    <w:rPr>
                      <w:rFonts w:ascii="Cambria Math" w:hAnsi="Cambria Math"/>
                      <w:sz w:val="24"/>
                      <w:szCs w:val="24"/>
                      <w:lang w:val="en-US"/>
                    </w:rPr>
                    <m:t>m</m:t>
                  </m:r>
                </m:e>
              </m:nary>
            </m:e>
          </m:d>
        </m:oMath>
      </m:oMathPara>
    </w:p>
    <w:p w:rsidR="00191F3D" w:rsidRPr="00FE56F6" w:rsidRDefault="00512141" w:rsidP="00FE3944">
      <w:pPr>
        <w:pStyle w:val="N"/>
        <w:spacing w:line="480" w:lineRule="auto"/>
        <w:jc w:val="center"/>
        <w:rPr>
          <w:rFonts w:ascii="Times New Roman" w:hAnsi="Times New Roman"/>
          <w:iCs/>
          <w:sz w:val="24"/>
          <w:szCs w:val="24"/>
        </w:rPr>
      </w:pPr>
      <m:oMathPara>
        <m:oMath>
          <m:sSub>
            <m:sSubPr>
              <m:ctrlPr>
                <w:rPr>
                  <w:rFonts w:ascii="Cambria Math" w:hAnsi="Cambria Math"/>
                  <w:i/>
                  <w:iCs/>
                  <w:sz w:val="24"/>
                  <w:szCs w:val="24"/>
                  <w:lang w:val="en-US"/>
                </w:rPr>
              </m:ctrlPr>
            </m:sSubPr>
            <m:e>
              <m:r>
                <w:rPr>
                  <w:rFonts w:ascii="Cambria Math" w:hAnsi="Cambria Math"/>
                  <w:sz w:val="24"/>
                  <w:szCs w:val="24"/>
                  <w:lang w:val="en-US"/>
                </w:rPr>
                <m:t>S</m:t>
              </m:r>
            </m:e>
            <m:sub>
              <m:r>
                <w:rPr>
                  <w:rFonts w:ascii="Cambria Math" w:hAnsi="Cambria Math"/>
                  <w:sz w:val="24"/>
                  <w:szCs w:val="24"/>
                </w:rPr>
                <m:t>0</m:t>
              </m:r>
              <m:r>
                <w:rPr>
                  <w:rFonts w:ascii="Cambria Math" w:hAnsi="Cambria Math"/>
                  <w:sz w:val="24"/>
                  <w:szCs w:val="24"/>
                  <w:lang w:val="en-US"/>
                </w:rPr>
                <m:t>k</m:t>
              </m:r>
            </m:sub>
          </m:sSub>
          <m:r>
            <w:rPr>
              <w:rFonts w:ascii="Cambria Math" w:hAnsi="Cambria Math"/>
              <w:sz w:val="24"/>
              <w:szCs w:val="24"/>
            </w:rPr>
            <m:t>=2</m:t>
          </m:r>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e>
          </m:d>
          <m:r>
            <w:rPr>
              <w:rFonts w:ascii="Cambria Math" w:hAnsi="Cambria Math"/>
              <w:sz w:val="24"/>
              <w:szCs w:val="24"/>
            </w:rPr>
            <m:t>-1</m:t>
          </m:r>
        </m:oMath>
      </m:oMathPara>
    </w:p>
    <w:p w:rsidR="00191F3D" w:rsidRPr="00FE56F6" w:rsidRDefault="00191F3D" w:rsidP="00FE3944">
      <w:pPr>
        <w:spacing w:after="0" w:line="480" w:lineRule="auto"/>
        <w:rPr>
          <w:sz w:val="24"/>
          <w:szCs w:val="24"/>
          <w:lang w:val="en-US"/>
        </w:rPr>
      </w:pPr>
      <w:r w:rsidRPr="00FE56F6">
        <w:rPr>
          <w:sz w:val="24"/>
          <w:szCs w:val="24"/>
          <w:lang w:val="en-US"/>
        </w:rPr>
        <w:t xml:space="preserve">For each kind of activity, if for all descriptors of </w:t>
      </w:r>
      <w:proofErr w:type="gramStart"/>
      <w:r w:rsidRPr="00FE56F6">
        <w:rPr>
          <w:sz w:val="24"/>
          <w:szCs w:val="24"/>
          <w:lang w:val="en-US"/>
        </w:rPr>
        <w:t xml:space="preserve">molecule </w:t>
      </w:r>
      <w:proofErr w:type="gramEnd"/>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r>
          <w:rPr>
            <w:rFonts w:ascii="Cambria Math" w:hAnsi="Cambria Math"/>
            <w:sz w:val="24"/>
            <w:szCs w:val="24"/>
            <w:lang w:val="en-US"/>
          </w:rPr>
          <m:t>=1</m:t>
        </m:r>
      </m:oMath>
      <w:r w:rsidRPr="00FE56F6">
        <w:rPr>
          <w:sz w:val="24"/>
          <w:szCs w:val="24"/>
          <w:lang w:val="en-US"/>
        </w:rPr>
        <w:t xml:space="preserve">, then </w:t>
      </w:r>
      <m:oMath>
        <m:sSub>
          <m:sSubPr>
            <m:ctrlPr>
              <w:rPr>
                <w:rFonts w:ascii="Cambria Math" w:hAnsi="Cambria Math"/>
                <w:i/>
                <w:iCs/>
                <w:sz w:val="24"/>
                <w:szCs w:val="24"/>
                <w:lang w:val="en-US"/>
              </w:rPr>
            </m:ctrlPr>
          </m:sSubPr>
          <m:e>
            <m:r>
              <w:rPr>
                <w:rFonts w:ascii="Cambria Math" w:hAnsi="Cambria Math"/>
                <w:sz w:val="24"/>
                <w:szCs w:val="24"/>
                <w:lang w:val="en-US"/>
              </w:rPr>
              <m:t>B</m:t>
            </m:r>
          </m:e>
          <m:sub>
            <m:r>
              <w:rPr>
                <w:rFonts w:ascii="Cambria Math" w:hAnsi="Cambria Math"/>
                <w:sz w:val="24"/>
                <w:szCs w:val="24"/>
                <w:lang w:val="en-US"/>
              </w:rPr>
              <m:t>k</m:t>
            </m:r>
          </m:sub>
        </m:sSub>
        <m:r>
          <w:rPr>
            <w:rFonts w:ascii="Cambria Math" w:hAnsi="Cambria Math"/>
            <w:sz w:val="24"/>
            <w:szCs w:val="24"/>
            <w:lang w:val="en-US"/>
          </w:rPr>
          <m:t>=1</m:t>
        </m:r>
      </m:oMath>
      <w:r w:rsidRPr="00FE56F6">
        <w:rPr>
          <w:sz w:val="24"/>
          <w:szCs w:val="24"/>
          <w:lang w:val="en-US"/>
        </w:rPr>
        <w:t xml:space="preserve">; if for all descriptors of molecule </w:t>
      </w: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r>
          <w:rPr>
            <w:rFonts w:ascii="Cambria Math" w:hAnsi="Cambria Math"/>
            <w:sz w:val="24"/>
            <w:szCs w:val="24"/>
            <w:lang w:val="en-US"/>
          </w:rPr>
          <m:t>=0</m:t>
        </m:r>
      </m:oMath>
      <w:r w:rsidRPr="00FE56F6">
        <w:rPr>
          <w:sz w:val="24"/>
          <w:szCs w:val="24"/>
          <w:lang w:val="en-US"/>
        </w:rPr>
        <w:t xml:space="preserve">, then </w:t>
      </w:r>
      <m:oMath>
        <m:sSub>
          <m:sSubPr>
            <m:ctrlPr>
              <w:rPr>
                <w:rFonts w:ascii="Cambria Math" w:hAnsi="Cambria Math"/>
                <w:i/>
                <w:iCs/>
                <w:sz w:val="24"/>
                <w:szCs w:val="24"/>
                <w:lang w:val="en-US"/>
              </w:rPr>
            </m:ctrlPr>
          </m:sSubPr>
          <m:e>
            <m:r>
              <w:rPr>
                <w:rFonts w:ascii="Cambria Math" w:hAnsi="Cambria Math"/>
                <w:sz w:val="24"/>
                <w:szCs w:val="24"/>
                <w:lang w:val="en-US"/>
              </w:rPr>
              <m:t>B</m:t>
            </m:r>
          </m:e>
          <m:sub>
            <m:r>
              <w:rPr>
                <w:rFonts w:ascii="Cambria Math" w:hAnsi="Cambria Math"/>
                <w:sz w:val="24"/>
                <w:szCs w:val="24"/>
                <w:lang w:val="en-US"/>
              </w:rPr>
              <m:t>k</m:t>
            </m:r>
          </m:sub>
        </m:sSub>
        <m:r>
          <w:rPr>
            <w:rFonts w:ascii="Cambria Math" w:hAnsi="Cambria Math"/>
            <w:sz w:val="24"/>
            <w:szCs w:val="24"/>
            <w:lang w:val="en-US"/>
          </w:rPr>
          <m:t>=-1</m:t>
        </m:r>
      </m:oMath>
      <w:r w:rsidRPr="00FE56F6">
        <w:rPr>
          <w:sz w:val="24"/>
          <w:szCs w:val="24"/>
          <w:lang w:val="en-US"/>
        </w:rPr>
        <w:t xml:space="preserve">; if the relationship between descriptors of molecule and activity </w:t>
      </w:r>
      <m:oMath>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Pr="00FE56F6">
        <w:rPr>
          <w:sz w:val="24"/>
          <w:szCs w:val="24"/>
          <w:lang w:val="en-US"/>
        </w:rPr>
        <w:t xml:space="preserve"> does not exist and </w:t>
      </w: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e>
        </m:d>
      </m:oMath>
      <w:r w:rsidRPr="00FE56F6">
        <w:rPr>
          <w:sz w:val="24"/>
          <w:szCs w:val="24"/>
          <w:lang w:val="en-US"/>
        </w:rPr>
        <w:t xml:space="preserve">, then </w:t>
      </w:r>
      <m:oMath>
        <m:sSub>
          <m:sSubPr>
            <m:ctrlPr>
              <w:rPr>
                <w:rFonts w:ascii="Cambria Math" w:hAnsi="Cambria Math"/>
                <w:i/>
                <w:iCs/>
                <w:sz w:val="24"/>
                <w:szCs w:val="24"/>
                <w:lang w:val="en-US"/>
              </w:rPr>
            </m:ctrlPr>
          </m:sSubPr>
          <m:e>
            <m:r>
              <w:rPr>
                <w:rFonts w:ascii="Cambria Math" w:hAnsi="Cambria Math"/>
                <w:sz w:val="24"/>
                <w:szCs w:val="24"/>
                <w:lang w:val="en-US"/>
              </w:rPr>
              <m:t>B</m:t>
            </m:r>
          </m:e>
          <m:sub>
            <m:r>
              <w:rPr>
                <w:rFonts w:ascii="Cambria Math" w:hAnsi="Cambria Math"/>
                <w:sz w:val="24"/>
                <w:szCs w:val="24"/>
                <w:lang w:val="en-US"/>
              </w:rPr>
              <m:t>k</m:t>
            </m:r>
          </m:sub>
        </m:sSub>
        <m:r>
          <w:rPr>
            <w:rFonts w:ascii="Cambria Math" w:hAnsi="Cambria Math"/>
            <w:sz w:val="24"/>
            <w:szCs w:val="24"/>
            <w:lang w:val="en-US"/>
          </w:rPr>
          <m:t>≈0</m:t>
        </m:r>
      </m:oMath>
      <w:r w:rsidRPr="00FE56F6">
        <w:rPr>
          <w:sz w:val="24"/>
          <w:szCs w:val="24"/>
          <w:lang w:val="en-US"/>
        </w:rPr>
        <w:t>.</w:t>
      </w:r>
    </w:p>
    <w:p w:rsidR="00191F3D" w:rsidRPr="00FE56F6" w:rsidRDefault="00191F3D" w:rsidP="00A00C50">
      <w:pPr>
        <w:spacing w:after="0" w:line="480" w:lineRule="auto"/>
        <w:ind w:firstLine="426"/>
        <w:rPr>
          <w:sz w:val="24"/>
          <w:szCs w:val="24"/>
          <w:lang w:val="en-US"/>
        </w:rPr>
      </w:pPr>
      <w:r w:rsidRPr="00FE56F6">
        <w:rPr>
          <w:sz w:val="24"/>
          <w:szCs w:val="24"/>
          <w:lang w:val="en-US"/>
        </w:rPr>
        <w:t>The PASS prediction algorithm uses the following data on the "structure-activity" relationships:</w:t>
      </w:r>
    </w:p>
    <w:p w:rsidR="00191F3D" w:rsidRPr="00FE56F6" w:rsidRDefault="00191F3D" w:rsidP="00003DCC">
      <w:pPr>
        <w:spacing w:after="0" w:line="480" w:lineRule="auto"/>
        <w:rPr>
          <w:sz w:val="24"/>
          <w:szCs w:val="24"/>
          <w:lang w:val="en-US"/>
        </w:rPr>
      </w:pPr>
      <m:oMath>
        <m:r>
          <w:rPr>
            <w:rFonts w:ascii="Cambria Math" w:hAnsi="Cambria Math"/>
            <w:sz w:val="24"/>
            <w:szCs w:val="24"/>
          </w:rPr>
          <m:t>N</m:t>
        </m:r>
      </m:oMath>
      <w:r w:rsidRPr="00FE56F6">
        <w:rPr>
          <w:sz w:val="24"/>
          <w:szCs w:val="24"/>
          <w:lang w:val="en-US"/>
        </w:rPr>
        <w:t xml:space="preserve"> </w:t>
      </w:r>
      <w:proofErr w:type="gramStart"/>
      <w:r w:rsidRPr="00FE56F6">
        <w:rPr>
          <w:color w:val="000000"/>
          <w:sz w:val="24"/>
          <w:szCs w:val="24"/>
          <w:lang w:val="en-GB"/>
        </w:rPr>
        <w:t>is</w:t>
      </w:r>
      <w:proofErr w:type="gramEnd"/>
      <w:r w:rsidRPr="00FE56F6">
        <w:rPr>
          <w:color w:val="000000"/>
          <w:sz w:val="24"/>
          <w:szCs w:val="24"/>
          <w:lang w:val="en-GB"/>
        </w:rPr>
        <w:t xml:space="preserve"> the total number of compounds in the SAR Base</w:t>
      </w:r>
      <w:r w:rsidRPr="00FE56F6">
        <w:rPr>
          <w:sz w:val="24"/>
          <w:szCs w:val="24"/>
          <w:lang w:val="en-US"/>
        </w:rPr>
        <w:t>;</w:t>
      </w:r>
    </w:p>
    <w:p w:rsidR="00191F3D" w:rsidRPr="00FE56F6" w:rsidRDefault="00512141" w:rsidP="00003DCC">
      <w:pPr>
        <w:spacing w:after="0" w:line="480" w:lineRule="auto"/>
        <w:rPr>
          <w:sz w:val="24"/>
          <w:szCs w:val="24"/>
          <w:lang w:val="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vertAlign w:val="subscript"/>
              </w:rPr>
              <m:t>i</m:t>
            </m:r>
          </m:sub>
        </m:sSub>
      </m:oMath>
      <w:r w:rsidR="00191F3D" w:rsidRPr="00FE56F6">
        <w:rPr>
          <w:sz w:val="24"/>
          <w:szCs w:val="24"/>
          <w:lang w:val="en-US"/>
        </w:rPr>
        <w:t xml:space="preserve"> </w:t>
      </w:r>
      <w:proofErr w:type="gramStart"/>
      <w:r w:rsidR="00191F3D" w:rsidRPr="00FE56F6">
        <w:rPr>
          <w:color w:val="000000"/>
          <w:sz w:val="24"/>
          <w:szCs w:val="24"/>
          <w:lang w:val="en-GB"/>
        </w:rPr>
        <w:t>is</w:t>
      </w:r>
      <w:proofErr w:type="gramEnd"/>
      <w:r w:rsidR="00191F3D" w:rsidRPr="00FE56F6">
        <w:rPr>
          <w:color w:val="000000"/>
          <w:sz w:val="24"/>
          <w:szCs w:val="24"/>
          <w:lang w:val="en-GB"/>
        </w:rPr>
        <w:t xml:space="preserve"> the number of compounds contained descriptor </w:t>
      </w:r>
      <m:oMath>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oMath>
      <w:r w:rsidR="00191F3D" w:rsidRPr="00FE56F6">
        <w:rPr>
          <w:color w:val="000000"/>
          <w:sz w:val="24"/>
          <w:szCs w:val="24"/>
          <w:lang w:val="en-GB"/>
        </w:rPr>
        <w:t xml:space="preserve"> in the structure description</w:t>
      </w:r>
      <w:r w:rsidR="00191F3D" w:rsidRPr="00FE56F6">
        <w:rPr>
          <w:sz w:val="24"/>
          <w:szCs w:val="24"/>
          <w:lang w:val="en-US"/>
        </w:rPr>
        <w:t>;</w:t>
      </w:r>
    </w:p>
    <w:p w:rsidR="00191F3D" w:rsidRPr="00FE56F6" w:rsidRDefault="00512141" w:rsidP="00003DCC">
      <w:pPr>
        <w:spacing w:after="0" w:line="480" w:lineRule="auto"/>
        <w:rPr>
          <w:sz w:val="24"/>
          <w:szCs w:val="24"/>
          <w:lang w:val="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vertAlign w:val="subscript"/>
              </w:rPr>
              <m:t>k</m:t>
            </m:r>
          </m:sub>
        </m:sSub>
      </m:oMath>
      <w:r w:rsidR="00191F3D" w:rsidRPr="00FE56F6">
        <w:rPr>
          <w:sz w:val="24"/>
          <w:szCs w:val="24"/>
          <w:lang w:val="en-US"/>
        </w:rPr>
        <w:t xml:space="preserve"> </w:t>
      </w:r>
      <w:proofErr w:type="gramStart"/>
      <w:r w:rsidR="00191F3D" w:rsidRPr="00FE56F6">
        <w:rPr>
          <w:color w:val="000000"/>
          <w:sz w:val="24"/>
          <w:szCs w:val="24"/>
          <w:lang w:val="en-GB"/>
        </w:rPr>
        <w:t>is</w:t>
      </w:r>
      <w:proofErr w:type="gramEnd"/>
      <w:r w:rsidR="00191F3D" w:rsidRPr="00FE56F6">
        <w:rPr>
          <w:color w:val="000000"/>
          <w:sz w:val="24"/>
          <w:szCs w:val="24"/>
          <w:lang w:val="en-GB"/>
        </w:rPr>
        <w:t xml:space="preserve"> the number of compounds contained the activity </w:t>
      </w:r>
      <m:oMath>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00191F3D" w:rsidRPr="00FE56F6">
        <w:rPr>
          <w:color w:val="000000"/>
          <w:sz w:val="24"/>
          <w:szCs w:val="24"/>
          <w:lang w:val="en-GB"/>
        </w:rPr>
        <w:t xml:space="preserve"> in the activity spectrum</w:t>
      </w:r>
      <w:r w:rsidR="00191F3D" w:rsidRPr="00FE56F6">
        <w:rPr>
          <w:sz w:val="24"/>
          <w:szCs w:val="24"/>
          <w:lang w:val="en-US"/>
        </w:rPr>
        <w:t>;</w:t>
      </w:r>
    </w:p>
    <w:p w:rsidR="00191F3D" w:rsidRPr="00FE56F6" w:rsidRDefault="00512141" w:rsidP="00003DCC">
      <w:pPr>
        <w:spacing w:after="0" w:line="480" w:lineRule="auto"/>
        <w:rPr>
          <w:sz w:val="24"/>
          <w:szCs w:val="24"/>
          <w:lang w:val="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vertAlign w:val="subscript"/>
              </w:rPr>
              <m:t>ik</m:t>
            </m:r>
          </m:sub>
        </m:sSub>
      </m:oMath>
      <w:r w:rsidR="00191F3D" w:rsidRPr="00FE56F6">
        <w:rPr>
          <w:sz w:val="24"/>
          <w:szCs w:val="24"/>
          <w:lang w:val="en-US"/>
        </w:rPr>
        <w:t xml:space="preserve"> </w:t>
      </w:r>
      <w:proofErr w:type="gramStart"/>
      <w:r w:rsidR="00191F3D" w:rsidRPr="00FE56F6">
        <w:rPr>
          <w:sz w:val="24"/>
          <w:szCs w:val="24"/>
          <w:lang w:val="en-GB"/>
        </w:rPr>
        <w:t>is</w:t>
      </w:r>
      <w:proofErr w:type="gramEnd"/>
      <w:r w:rsidR="00191F3D" w:rsidRPr="00FE56F6">
        <w:rPr>
          <w:sz w:val="24"/>
          <w:szCs w:val="24"/>
          <w:lang w:val="en-GB"/>
        </w:rPr>
        <w:t xml:space="preserve"> the number of compounds contained both the activity </w:t>
      </w:r>
      <m:oMath>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00191F3D" w:rsidRPr="00FE56F6">
        <w:rPr>
          <w:sz w:val="24"/>
          <w:szCs w:val="24"/>
          <w:lang w:val="en-GB"/>
        </w:rPr>
        <w:t xml:space="preserve"> and the descriptor </w:t>
      </w:r>
      <m:oMath>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00191F3D" w:rsidRPr="00FE56F6">
        <w:rPr>
          <w:sz w:val="24"/>
          <w:szCs w:val="24"/>
          <w:lang w:val="en-US"/>
        </w:rPr>
        <w:t>.</w:t>
      </w:r>
    </w:p>
    <w:p w:rsidR="00191F3D" w:rsidRPr="00FE56F6" w:rsidRDefault="00191F3D" w:rsidP="00003DCC">
      <w:pPr>
        <w:spacing w:after="0" w:line="480" w:lineRule="auto"/>
        <w:rPr>
          <w:sz w:val="24"/>
          <w:szCs w:val="24"/>
          <w:lang w:val="en-US"/>
        </w:rPr>
      </w:pPr>
      <w:r w:rsidRPr="00FE56F6">
        <w:rPr>
          <w:sz w:val="24"/>
          <w:szCs w:val="24"/>
          <w:lang w:val="en-GB"/>
        </w:rPr>
        <w:lastRenderedPageBreak/>
        <w:t xml:space="preserve">The simplest frequency estimations of probabilities </w:t>
      </w: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e>
        </m:d>
      </m:oMath>
      <w:r w:rsidRPr="00FE56F6">
        <w:rPr>
          <w:sz w:val="24"/>
          <w:szCs w:val="24"/>
          <w:lang w:val="en-US"/>
        </w:rPr>
        <w:t xml:space="preserve"> </w:t>
      </w:r>
      <w:r w:rsidRPr="00FE56F6">
        <w:rPr>
          <w:sz w:val="24"/>
          <w:szCs w:val="24"/>
        </w:rPr>
        <w:t>и</w:t>
      </w:r>
      <w:r w:rsidRPr="00FE56F6">
        <w:rPr>
          <w:sz w:val="24"/>
          <w:szCs w:val="24"/>
          <w:lang w:val="en-US"/>
        </w:rPr>
        <w:t xml:space="preserve"> </w:t>
      </w: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oMath>
      <w:r w:rsidRPr="00FE56F6">
        <w:rPr>
          <w:sz w:val="24"/>
          <w:szCs w:val="24"/>
          <w:lang w:val="en-US"/>
        </w:rPr>
        <w:t xml:space="preserve"> </w:t>
      </w:r>
      <w:r w:rsidRPr="00FE56F6">
        <w:rPr>
          <w:sz w:val="24"/>
          <w:szCs w:val="24"/>
          <w:lang w:val="en-GB"/>
        </w:rPr>
        <w:t>are given by:</w:t>
      </w:r>
    </w:p>
    <w:p w:rsidR="00191F3D" w:rsidRPr="00FE56F6" w:rsidRDefault="00191F3D" w:rsidP="00FE3944">
      <w:pPr>
        <w:pStyle w:val="N"/>
        <w:spacing w:line="480" w:lineRule="auto"/>
        <w:jc w:val="center"/>
        <w:rPr>
          <w:rFonts w:ascii="Times New Roman" w:hAnsi="Times New Roman"/>
          <w:i/>
          <w:iCs/>
          <w:sz w:val="24"/>
          <w:szCs w:val="24"/>
          <w:lang w:val="en-US"/>
        </w:rPr>
      </w:pP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e>
        </m:d>
        <m:r>
          <w:rPr>
            <w:rFonts w:ascii="Cambria Math" w:hAnsi="Cambria Math"/>
            <w:sz w:val="24"/>
            <w:szCs w:val="24"/>
            <w:lang w:val="en-US"/>
          </w:rPr>
          <m:t>=</m:t>
        </m:r>
        <m:f>
          <m:fPr>
            <m:ctrlPr>
              <w:rPr>
                <w:rFonts w:ascii="Cambria Math" w:hAnsi="Cambria Math"/>
                <w:i/>
                <w:iCs/>
                <w:sz w:val="24"/>
                <w:szCs w:val="24"/>
                <w:lang w:val="en-US"/>
              </w:rPr>
            </m:ctrlPr>
          </m:fPr>
          <m:num>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k</m:t>
                </m:r>
              </m:sub>
            </m:sSub>
          </m:num>
          <m:den>
            <m:r>
              <w:rPr>
                <w:rFonts w:ascii="Cambria Math" w:hAnsi="Cambria Math"/>
                <w:sz w:val="24"/>
                <w:szCs w:val="24"/>
                <w:lang w:val="en-US"/>
              </w:rPr>
              <m:t>N</m:t>
            </m:r>
          </m:den>
        </m:f>
      </m:oMath>
      <w:r w:rsidRPr="00FE56F6">
        <w:rPr>
          <w:rFonts w:ascii="Times New Roman" w:hAnsi="Times New Roman"/>
          <w:i/>
          <w:iCs/>
          <w:sz w:val="24"/>
          <w:szCs w:val="24"/>
          <w:lang w:val="en-US"/>
        </w:rPr>
        <w:t>,</w:t>
      </w:r>
      <w:r w:rsidRPr="00FE56F6">
        <w:rPr>
          <w:rFonts w:ascii="Times New Roman" w:hAnsi="Times New Roman"/>
          <w:i/>
          <w:iCs/>
          <w:sz w:val="24"/>
          <w:szCs w:val="24"/>
          <w:lang w:val="en-US"/>
        </w:rPr>
        <w:tab/>
      </w:r>
      <m:oMath>
        <m:r>
          <w:rPr>
            <w:rFonts w:ascii="Cambria Math" w:hAnsi="Cambria Math"/>
            <w:sz w:val="24"/>
            <w:szCs w:val="24"/>
            <w:lang w:val="en-US"/>
          </w:rPr>
          <m:t>P</m:t>
        </m:r>
        <m:d>
          <m:dPr>
            <m:ctrlPr>
              <w:rPr>
                <w:rFonts w:ascii="Cambria Math" w:hAnsi="Cambria Math"/>
                <w:i/>
                <w:iCs/>
                <w:sz w:val="24"/>
                <w:szCs w:val="24"/>
                <w:lang w:val="en-US"/>
              </w:rPr>
            </m:ctrlPr>
          </m:dPr>
          <m:e>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D</m:t>
                </m:r>
              </m:e>
              <m:sub>
                <m:r>
                  <w:rPr>
                    <w:rFonts w:ascii="Cambria Math" w:hAnsi="Cambria Math"/>
                    <w:sz w:val="24"/>
                    <w:szCs w:val="24"/>
                    <w:lang w:val="en-US"/>
                  </w:rPr>
                  <m:t>i</m:t>
                </m:r>
              </m:sub>
            </m:sSub>
          </m:e>
        </m:d>
        <m:r>
          <w:rPr>
            <w:rFonts w:ascii="Cambria Math" w:hAnsi="Cambria Math"/>
            <w:sz w:val="24"/>
            <w:szCs w:val="24"/>
            <w:lang w:val="en-US"/>
          </w:rPr>
          <m:t>=</m:t>
        </m:r>
        <m:f>
          <m:fPr>
            <m:ctrlPr>
              <w:rPr>
                <w:rFonts w:ascii="Cambria Math" w:hAnsi="Cambria Math"/>
                <w:i/>
                <w:iCs/>
                <w:sz w:val="24"/>
                <w:szCs w:val="24"/>
                <w:lang w:val="en-US"/>
              </w:rPr>
            </m:ctrlPr>
          </m:fPr>
          <m:num>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vertAlign w:val="subscript"/>
                  </w:rPr>
                  <m:t>ik</m:t>
                </m:r>
              </m:sub>
            </m:sSub>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vertAlign w:val="subscript"/>
                  </w:rPr>
                  <m:t>i</m:t>
                </m:r>
              </m:sub>
            </m:sSub>
          </m:den>
        </m:f>
      </m:oMath>
    </w:p>
    <w:p w:rsidR="00191F3D" w:rsidRPr="00FE56F6" w:rsidRDefault="00191F3D" w:rsidP="00A00C50">
      <w:pPr>
        <w:spacing w:after="0" w:line="480" w:lineRule="auto"/>
        <w:ind w:firstLine="426"/>
        <w:rPr>
          <w:sz w:val="24"/>
          <w:szCs w:val="24"/>
          <w:lang w:val="en-US"/>
        </w:rPr>
      </w:pPr>
      <w:r w:rsidRPr="00FE56F6">
        <w:rPr>
          <w:sz w:val="24"/>
          <w:szCs w:val="24"/>
          <w:lang w:val="en-US"/>
        </w:rPr>
        <w:t xml:space="preserve">Estimation of PASS prediction accuracy and dependency required for calculation probabilities </w:t>
      </w:r>
      <m:oMath>
        <m:r>
          <w:rPr>
            <w:rFonts w:ascii="Cambria Math" w:hAnsi="Cambria Math"/>
            <w:sz w:val="24"/>
            <w:szCs w:val="24"/>
          </w:rPr>
          <m:t>P</m:t>
        </m:r>
        <m:r>
          <w:rPr>
            <w:rFonts w:ascii="Cambria Math" w:hAnsi="Cambria Math"/>
            <w:sz w:val="24"/>
            <w:szCs w:val="24"/>
            <w:vertAlign w:val="subscript"/>
          </w:rPr>
          <m:t>a</m:t>
        </m:r>
      </m:oMath>
      <w:r w:rsidRPr="00FE56F6">
        <w:rPr>
          <w:sz w:val="24"/>
          <w:szCs w:val="24"/>
          <w:lang w:val="en-US"/>
        </w:rPr>
        <w:t xml:space="preserve"> and </w:t>
      </w:r>
      <m:oMath>
        <m:r>
          <w:rPr>
            <w:rFonts w:ascii="Cambria Math" w:hAnsi="Cambria Math"/>
            <w:sz w:val="24"/>
            <w:szCs w:val="24"/>
          </w:rPr>
          <m:t>P</m:t>
        </m:r>
        <m:r>
          <w:rPr>
            <w:rFonts w:ascii="Cambria Math" w:hAnsi="Cambria Math"/>
            <w:sz w:val="24"/>
            <w:szCs w:val="24"/>
            <w:vertAlign w:val="subscript"/>
          </w:rPr>
          <m:t>i</m:t>
        </m:r>
      </m:oMath>
      <w:r w:rsidRPr="00FE56F6">
        <w:rPr>
          <w:sz w:val="24"/>
          <w:szCs w:val="24"/>
          <w:lang w:val="en-US"/>
        </w:rPr>
        <w:t xml:space="preserve"> on the basis of </w:t>
      </w:r>
      <m:oMath>
        <m:r>
          <w:rPr>
            <w:rFonts w:ascii="Cambria Math" w:hAnsi="Cambria Math"/>
            <w:sz w:val="24"/>
            <w:szCs w:val="24"/>
            <w:lang w:val="en-US"/>
          </w:rPr>
          <m:t>B</m:t>
        </m:r>
      </m:oMath>
      <w:r w:rsidRPr="00FE56F6">
        <w:rPr>
          <w:sz w:val="24"/>
          <w:szCs w:val="24"/>
          <w:lang w:val="en-US"/>
        </w:rPr>
        <w:t xml:space="preserve"> statistics, are the end result of the training procedure, which consists in the following. According to the SAR Base, formed on the basis of the training set, </w:t>
      </w:r>
      <w:r w:rsidRPr="00FE56F6">
        <w:rPr>
          <w:sz w:val="24"/>
          <w:szCs w:val="24"/>
          <w:lang w:val="en-GB"/>
        </w:rPr>
        <w:t xml:space="preserve">for each kind of </w:t>
      </w:r>
      <w:proofErr w:type="gramStart"/>
      <w:r w:rsidRPr="00FE56F6">
        <w:rPr>
          <w:sz w:val="24"/>
          <w:szCs w:val="24"/>
          <w:lang w:val="en-GB"/>
        </w:rPr>
        <w:t xml:space="preserve">activity </w:t>
      </w:r>
      <w:proofErr w:type="gramEnd"/>
      <m:oMath>
        <m:sSub>
          <m:sSubPr>
            <m:ctrlPr>
              <w:rPr>
                <w:rFonts w:ascii="Cambria Math" w:hAnsi="Cambria Math"/>
                <w:i/>
                <w:iCs/>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Pr="00FE56F6">
        <w:rPr>
          <w:sz w:val="24"/>
          <w:szCs w:val="24"/>
          <w:lang w:val="en-GB"/>
        </w:rPr>
        <w:t xml:space="preserve">, for each </w:t>
      </w: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k</m:t>
            </m:r>
          </m:sub>
        </m:sSub>
      </m:oMath>
      <w:r w:rsidRPr="00FE56F6">
        <w:rPr>
          <w:sz w:val="24"/>
          <w:szCs w:val="24"/>
          <w:lang w:val="en-GB"/>
        </w:rPr>
        <w:t xml:space="preserve"> active, and for each </w:t>
      </w:r>
      <m:oMath>
        <m:r>
          <w:rPr>
            <w:rFonts w:ascii="Cambria Math" w:hAnsi="Cambria Math"/>
            <w:sz w:val="24"/>
            <w:szCs w:val="24"/>
          </w:rPr>
          <m:t>N</m:t>
        </m:r>
        <m:r>
          <w:rPr>
            <w:rFonts w:ascii="Cambria Math" w:hAnsi="Cambria Math"/>
            <w:sz w:val="24"/>
            <w:szCs w:val="24"/>
            <w:lang w:val="en-US"/>
          </w:rPr>
          <m:t>-</m:t>
        </m:r>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k</m:t>
            </m:r>
          </m:sub>
        </m:sSub>
      </m:oMath>
      <w:r w:rsidRPr="00FE56F6">
        <w:rPr>
          <w:sz w:val="24"/>
          <w:szCs w:val="24"/>
          <w:lang w:val="en-GB"/>
        </w:rPr>
        <w:t xml:space="preserve"> inactive compound, </w:t>
      </w:r>
      <m:oMath>
        <m:r>
          <w:rPr>
            <w:rFonts w:ascii="Cambria Math" w:hAnsi="Cambria Math"/>
            <w:sz w:val="24"/>
            <w:szCs w:val="24"/>
            <w:lang w:val="en-US"/>
          </w:rPr>
          <m:t>B</m:t>
        </m:r>
      </m:oMath>
      <w:r w:rsidRPr="00FE56F6">
        <w:rPr>
          <w:sz w:val="24"/>
          <w:szCs w:val="24"/>
          <w:lang w:val="en-US"/>
        </w:rPr>
        <w:t xml:space="preserve"> statistics</w:t>
      </w:r>
      <w:r w:rsidRPr="00FE56F6">
        <w:rPr>
          <w:sz w:val="24"/>
          <w:szCs w:val="24"/>
          <w:lang w:val="en-GB"/>
        </w:rPr>
        <w:t xml:space="preserve"> values are calculated.</w:t>
      </w:r>
      <w:r w:rsidRPr="00FE56F6">
        <w:rPr>
          <w:sz w:val="24"/>
          <w:szCs w:val="24"/>
          <w:lang w:val="en-US"/>
        </w:rPr>
        <w:t xml:space="preserve"> Calculations are carried out in the Leave-One-Out Cross-Validation </w:t>
      </w:r>
      <w:r w:rsidRPr="00FE56F6">
        <w:rPr>
          <w:color w:val="000000"/>
          <w:sz w:val="24"/>
          <w:szCs w:val="24"/>
          <w:lang w:val="en-US"/>
        </w:rPr>
        <w:t>(LOO CV)</w:t>
      </w:r>
      <w:r w:rsidRPr="00FE56F6">
        <w:rPr>
          <w:sz w:val="24"/>
          <w:szCs w:val="24"/>
          <w:lang w:val="en-US"/>
        </w:rPr>
        <w:t xml:space="preserve">, i.e., after the "exclusion" of the compound from SAR Base, for what is enough to not include it in sum. Smooth estimations of the distribution functions </w:t>
      </w:r>
      <m:oMath>
        <m:r>
          <w:rPr>
            <w:rFonts w:ascii="Cambria Math" w:hAnsi="Cambria Math"/>
            <w:sz w:val="24"/>
            <w:szCs w:val="24"/>
          </w:rPr>
          <m:t>P</m:t>
        </m:r>
        <m:r>
          <w:rPr>
            <w:rFonts w:ascii="Cambria Math" w:hAnsi="Cambria Math"/>
            <w:sz w:val="24"/>
            <w:szCs w:val="24"/>
            <w:vertAlign w:val="subscript"/>
          </w:rPr>
          <m:t>a</m:t>
        </m:r>
        <m:r>
          <w:rPr>
            <w:rFonts w:ascii="Cambria Math" w:hAnsi="Cambria Math"/>
            <w:sz w:val="24"/>
            <w:szCs w:val="24"/>
            <w:lang w:val="en-US"/>
          </w:rPr>
          <m:t>(</m:t>
        </m:r>
        <m:r>
          <w:rPr>
            <w:rFonts w:ascii="Cambria Math" w:hAnsi="Cambria Math"/>
            <w:sz w:val="24"/>
            <w:szCs w:val="24"/>
          </w:rPr>
          <m:t>B</m:t>
        </m:r>
        <m:r>
          <w:rPr>
            <w:rFonts w:ascii="Cambria Math" w:hAnsi="Cambria Math"/>
            <w:sz w:val="24"/>
            <w:szCs w:val="24"/>
            <w:lang w:val="en-US"/>
          </w:rPr>
          <m:t>)</m:t>
        </m:r>
      </m:oMath>
      <w:r w:rsidRPr="00FE56F6">
        <w:rPr>
          <w:sz w:val="24"/>
          <w:szCs w:val="24"/>
          <w:lang w:val="en-US"/>
        </w:rPr>
        <w:t xml:space="preserve"> and </w:t>
      </w:r>
      <m:oMath>
        <m:r>
          <w:rPr>
            <w:rFonts w:ascii="Cambria Math" w:hAnsi="Cambria Math"/>
            <w:sz w:val="24"/>
            <w:szCs w:val="24"/>
          </w:rPr>
          <m:t>P</m:t>
        </m:r>
        <m:r>
          <w:rPr>
            <w:rFonts w:ascii="Cambria Math" w:hAnsi="Cambria Math"/>
            <w:sz w:val="24"/>
            <w:szCs w:val="24"/>
            <w:vertAlign w:val="subscript"/>
          </w:rPr>
          <m:t>i</m:t>
        </m:r>
        <m:r>
          <w:rPr>
            <w:rFonts w:ascii="Cambria Math" w:hAnsi="Cambria Math"/>
            <w:sz w:val="24"/>
            <w:szCs w:val="24"/>
            <w:lang w:val="en-US"/>
          </w:rPr>
          <m:t>(</m:t>
        </m:r>
        <m:r>
          <w:rPr>
            <w:rFonts w:ascii="Cambria Math" w:hAnsi="Cambria Math"/>
            <w:sz w:val="24"/>
            <w:szCs w:val="24"/>
          </w:rPr>
          <m:t>B</m:t>
        </m:r>
        <m:r>
          <w:rPr>
            <w:rFonts w:ascii="Cambria Math" w:hAnsi="Cambria Math"/>
            <w:sz w:val="24"/>
            <w:szCs w:val="24"/>
            <w:lang w:val="en-US"/>
          </w:rPr>
          <m:t>)</m:t>
        </m:r>
      </m:oMath>
      <w:r w:rsidRPr="00FE56F6">
        <w:rPr>
          <w:sz w:val="24"/>
          <w:szCs w:val="24"/>
          <w:lang w:val="en-US"/>
        </w:rPr>
        <w:t xml:space="preserve"> are based on the obtained sets of </w:t>
      </w:r>
      <m:oMath>
        <m:r>
          <w:rPr>
            <w:rFonts w:ascii="Cambria Math" w:hAnsi="Cambria Math"/>
            <w:sz w:val="24"/>
            <w:szCs w:val="24"/>
            <w:lang w:val="en-US"/>
          </w:rPr>
          <m:t>B</m:t>
        </m:r>
      </m:oMath>
      <w:r w:rsidRPr="00FE56F6">
        <w:rPr>
          <w:sz w:val="24"/>
          <w:szCs w:val="24"/>
          <w:lang w:val="en-US"/>
        </w:rPr>
        <w:t xml:space="preserve"> statistics.</w:t>
      </w:r>
    </w:p>
    <w:p w:rsidR="00191F3D" w:rsidRPr="00FE56F6" w:rsidRDefault="00191F3D" w:rsidP="00A00C50">
      <w:pPr>
        <w:spacing w:after="0" w:line="480" w:lineRule="auto"/>
        <w:ind w:firstLine="426"/>
        <w:rPr>
          <w:sz w:val="24"/>
          <w:szCs w:val="24"/>
          <w:highlight w:val="yellow"/>
          <w:lang w:val="en-US"/>
        </w:rPr>
      </w:pPr>
      <w:r w:rsidRPr="00FE56F6">
        <w:rPr>
          <w:color w:val="000000"/>
          <w:sz w:val="24"/>
          <w:szCs w:val="24"/>
          <w:lang w:val="en-GB"/>
        </w:rPr>
        <w:t>The probabilities</w:t>
      </w:r>
      <w:r w:rsidRPr="00FE56F6">
        <w:rPr>
          <w:sz w:val="24"/>
          <w:szCs w:val="24"/>
          <w:lang w:val="en-US"/>
        </w:rPr>
        <w:t xml:space="preserve"> </w:t>
      </w:r>
      <m:oMath>
        <m:r>
          <w:rPr>
            <w:rFonts w:ascii="Cambria Math" w:hAnsi="Cambria Math"/>
            <w:sz w:val="24"/>
            <w:szCs w:val="24"/>
          </w:rPr>
          <m:t>P</m:t>
        </m:r>
        <m:r>
          <w:rPr>
            <w:rFonts w:ascii="Cambria Math" w:hAnsi="Cambria Math"/>
            <w:sz w:val="24"/>
            <w:szCs w:val="24"/>
            <w:vertAlign w:val="subscript"/>
          </w:rPr>
          <m:t>a</m:t>
        </m:r>
      </m:oMath>
      <w:r w:rsidRPr="00FE56F6">
        <w:rPr>
          <w:sz w:val="24"/>
          <w:szCs w:val="24"/>
          <w:lang w:val="en-US"/>
        </w:rPr>
        <w:t xml:space="preserve"> and </w:t>
      </w:r>
      <m:oMath>
        <m:r>
          <w:rPr>
            <w:rFonts w:ascii="Cambria Math" w:hAnsi="Cambria Math"/>
            <w:sz w:val="24"/>
            <w:szCs w:val="24"/>
          </w:rPr>
          <m:t>P</m:t>
        </m:r>
        <m:r>
          <w:rPr>
            <w:rFonts w:ascii="Cambria Math" w:hAnsi="Cambria Math"/>
            <w:sz w:val="24"/>
            <w:szCs w:val="24"/>
            <w:vertAlign w:val="subscript"/>
          </w:rPr>
          <m:t>i</m:t>
        </m:r>
      </m:oMath>
      <w:r w:rsidRPr="00FE56F6">
        <w:rPr>
          <w:sz w:val="24"/>
          <w:szCs w:val="24"/>
          <w:lang w:val="en-US"/>
        </w:rPr>
        <w:t xml:space="preserve"> </w:t>
      </w:r>
      <w:r w:rsidRPr="00FE56F6">
        <w:rPr>
          <w:color w:val="000000"/>
          <w:sz w:val="24"/>
          <w:szCs w:val="24"/>
          <w:lang w:val="en-GB"/>
        </w:rPr>
        <w:t>are both the measures of belonging to subsets of "active" and "inactive" compounds, and the probabilities of the 1</w:t>
      </w:r>
      <w:r w:rsidRPr="00FE56F6">
        <w:rPr>
          <w:color w:val="000000"/>
          <w:sz w:val="24"/>
          <w:szCs w:val="24"/>
          <w:vertAlign w:val="superscript"/>
          <w:lang w:val="en-GB"/>
        </w:rPr>
        <w:t>st</w:t>
      </w:r>
      <w:r w:rsidRPr="00FE56F6">
        <w:rPr>
          <w:color w:val="000000"/>
          <w:sz w:val="24"/>
          <w:szCs w:val="24"/>
          <w:lang w:val="en-GB"/>
        </w:rPr>
        <w:t xml:space="preserve"> and 2</w:t>
      </w:r>
      <w:r w:rsidRPr="00FE56F6">
        <w:rPr>
          <w:color w:val="000000"/>
          <w:sz w:val="24"/>
          <w:szCs w:val="24"/>
          <w:vertAlign w:val="superscript"/>
          <w:lang w:val="en-GB"/>
        </w:rPr>
        <w:t>nd</w:t>
      </w:r>
      <w:r w:rsidRPr="00FE56F6">
        <w:rPr>
          <w:color w:val="000000"/>
          <w:sz w:val="24"/>
          <w:szCs w:val="24"/>
          <w:lang w:val="en-GB"/>
        </w:rPr>
        <w:t xml:space="preserve"> kinds of prediction error, respectively.</w:t>
      </w:r>
      <w:r w:rsidRPr="00FE56F6">
        <w:rPr>
          <w:sz w:val="24"/>
          <w:szCs w:val="24"/>
          <w:lang w:val="en-US"/>
        </w:rPr>
        <w:t xml:space="preserve"> </w:t>
      </w:r>
      <w:r w:rsidRPr="00FE56F6">
        <w:rPr>
          <w:color w:val="000000"/>
          <w:sz w:val="24"/>
          <w:szCs w:val="24"/>
          <w:lang w:val="en-GB"/>
        </w:rPr>
        <w:t>These two interpretations of the probabilities</w:t>
      </w:r>
      <w:r w:rsidRPr="00FE56F6">
        <w:rPr>
          <w:sz w:val="24"/>
          <w:szCs w:val="24"/>
          <w:lang w:val="en-US"/>
        </w:rPr>
        <w:t xml:space="preserve"> </w:t>
      </w:r>
      <m:oMath>
        <m:r>
          <w:rPr>
            <w:rFonts w:ascii="Cambria Math" w:hAnsi="Cambria Math"/>
            <w:sz w:val="24"/>
            <w:szCs w:val="24"/>
          </w:rPr>
          <m:t>P</m:t>
        </m:r>
        <m:r>
          <w:rPr>
            <w:rFonts w:ascii="Cambria Math" w:hAnsi="Cambria Math"/>
            <w:sz w:val="24"/>
            <w:szCs w:val="24"/>
            <w:vertAlign w:val="subscript"/>
          </w:rPr>
          <m:t>a</m:t>
        </m:r>
      </m:oMath>
      <w:r w:rsidRPr="00FE56F6">
        <w:rPr>
          <w:sz w:val="24"/>
          <w:szCs w:val="24"/>
          <w:lang w:val="en-US"/>
        </w:rPr>
        <w:t xml:space="preserve"> and </w:t>
      </w:r>
      <m:oMath>
        <m:r>
          <w:rPr>
            <w:rFonts w:ascii="Cambria Math" w:hAnsi="Cambria Math"/>
            <w:sz w:val="24"/>
            <w:szCs w:val="24"/>
          </w:rPr>
          <m:t>P</m:t>
        </m:r>
        <m:r>
          <w:rPr>
            <w:rFonts w:ascii="Cambria Math" w:hAnsi="Cambria Math"/>
            <w:sz w:val="24"/>
            <w:szCs w:val="24"/>
            <w:vertAlign w:val="subscript"/>
          </w:rPr>
          <m:t>i</m:t>
        </m:r>
      </m:oMath>
      <w:r w:rsidRPr="00FE56F6">
        <w:rPr>
          <w:sz w:val="24"/>
          <w:szCs w:val="24"/>
          <w:lang w:val="en-US"/>
        </w:rPr>
        <w:t xml:space="preserve"> </w:t>
      </w:r>
      <w:r w:rsidRPr="00FE56F6">
        <w:rPr>
          <w:color w:val="000000"/>
          <w:sz w:val="24"/>
          <w:szCs w:val="24"/>
          <w:lang w:val="en-GB"/>
        </w:rPr>
        <w:t xml:space="preserve">are equivalent and can be used for understanding the results of prediction. </w:t>
      </w:r>
      <w:r w:rsidRPr="00FE56F6">
        <w:rPr>
          <w:sz w:val="24"/>
          <w:szCs w:val="24"/>
          <w:lang w:val="en-US"/>
        </w:rPr>
        <w:t xml:space="preserve">It allows constructing different </w:t>
      </w:r>
      <w:proofErr w:type="spellStart"/>
      <w:r w:rsidRPr="00FE56F6">
        <w:rPr>
          <w:sz w:val="24"/>
          <w:szCs w:val="24"/>
          <w:lang w:val="en-US"/>
        </w:rPr>
        <w:t>critera</w:t>
      </w:r>
      <w:proofErr w:type="spellEnd"/>
      <w:r w:rsidRPr="00FE56F6">
        <w:rPr>
          <w:sz w:val="24"/>
          <w:szCs w:val="24"/>
          <w:lang w:val="en-US"/>
        </w:rPr>
        <w:t xml:space="preserve"> for analyzing the results of prediction corresponding to the solution of specific practical problems.</w:t>
      </w:r>
    </w:p>
    <w:p w:rsidR="005B70D7" w:rsidRPr="00FE56F6" w:rsidRDefault="00191F3D" w:rsidP="00A00C50">
      <w:pPr>
        <w:spacing w:after="0" w:line="480" w:lineRule="auto"/>
        <w:ind w:firstLine="426"/>
        <w:rPr>
          <w:sz w:val="24"/>
          <w:szCs w:val="24"/>
          <w:lang w:val="en-US"/>
        </w:rPr>
      </w:pPr>
      <w:r w:rsidRPr="00FE56F6">
        <w:rPr>
          <w:sz w:val="24"/>
          <w:szCs w:val="24"/>
          <w:lang w:val="en-US"/>
        </w:rPr>
        <w:t xml:space="preserve">An important feature of the PASS prediction algorithm is its robustness to the imperfection of information on the structure and biological activity spectrum of organic compounds in the training set. In a special study was showed that halving the actual well-known information about the structure or activity of organic compounds in the training set only slightly reduces the accuracy of prediction in cross-validation. There's demonstrated that the accuracy base on a </w:t>
      </w:r>
      <w:r w:rsidRPr="00FE56F6">
        <w:rPr>
          <w:color w:val="000000"/>
          <w:sz w:val="24"/>
          <w:szCs w:val="24"/>
          <w:lang w:val="en-US"/>
        </w:rPr>
        <w:t>LOO CV is</w:t>
      </w:r>
      <w:r w:rsidRPr="00FE56F6">
        <w:rPr>
          <w:sz w:val="24"/>
          <w:szCs w:val="24"/>
          <w:lang w:val="en-US"/>
        </w:rPr>
        <w:t xml:space="preserve"> even more rigid than for cross-</w:t>
      </w:r>
      <w:r w:rsidRPr="00FE56F6">
        <w:rPr>
          <w:color w:val="000000"/>
          <w:sz w:val="24"/>
          <w:szCs w:val="24"/>
          <w:lang w:val="en-US"/>
        </w:rPr>
        <w:t>validation</w:t>
      </w:r>
      <w:r w:rsidR="00060509" w:rsidRPr="00FE56F6">
        <w:rPr>
          <w:sz w:val="24"/>
          <w:szCs w:val="24"/>
          <w:lang w:val="en-US"/>
        </w:rPr>
        <w:t>.</w:t>
      </w:r>
      <w:bookmarkStart w:id="0" w:name="_GoBack"/>
      <w:bookmarkEnd w:id="0"/>
    </w:p>
    <w:sectPr w:rsidR="005B70D7" w:rsidRPr="00FE56F6" w:rsidSect="00B4073F">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41" w:rsidRDefault="00512141" w:rsidP="00025246">
      <w:pPr>
        <w:spacing w:after="0" w:line="240" w:lineRule="auto"/>
      </w:pPr>
      <w:r>
        <w:separator/>
      </w:r>
    </w:p>
  </w:endnote>
  <w:endnote w:type="continuationSeparator" w:id="0">
    <w:p w:rsidR="00512141" w:rsidRDefault="00512141" w:rsidP="000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64758"/>
      <w:docPartObj>
        <w:docPartGallery w:val="Page Numbers (Bottom of Page)"/>
        <w:docPartUnique/>
      </w:docPartObj>
    </w:sdtPr>
    <w:sdtEndPr/>
    <w:sdtContent>
      <w:p w:rsidR="00EF175D" w:rsidRDefault="00EF175D">
        <w:pPr>
          <w:pStyle w:val="a8"/>
          <w:jc w:val="center"/>
        </w:pPr>
        <w:r>
          <w:fldChar w:fldCharType="begin"/>
        </w:r>
        <w:r>
          <w:instrText>PAGE   \* MERGEFORMAT</w:instrText>
        </w:r>
        <w:r>
          <w:fldChar w:fldCharType="separate"/>
        </w:r>
        <w:r w:rsidR="00A00C5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41" w:rsidRDefault="00512141" w:rsidP="00025246">
      <w:pPr>
        <w:spacing w:after="0" w:line="240" w:lineRule="auto"/>
      </w:pPr>
      <w:r>
        <w:separator/>
      </w:r>
    </w:p>
  </w:footnote>
  <w:footnote w:type="continuationSeparator" w:id="0">
    <w:p w:rsidR="00512141" w:rsidRDefault="00512141" w:rsidP="00025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C2F"/>
    <w:multiLevelType w:val="hybridMultilevel"/>
    <w:tmpl w:val="DF1E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205BE"/>
    <w:multiLevelType w:val="hybridMultilevel"/>
    <w:tmpl w:val="83D2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32544"/>
    <w:multiLevelType w:val="hybridMultilevel"/>
    <w:tmpl w:val="2ED88B24"/>
    <w:lvl w:ilvl="0" w:tplc="ACB4DFC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54A64"/>
    <w:multiLevelType w:val="hybridMultilevel"/>
    <w:tmpl w:val="4D22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4002D"/>
    <w:multiLevelType w:val="hybridMultilevel"/>
    <w:tmpl w:val="4D22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81C51"/>
    <w:multiLevelType w:val="multilevel"/>
    <w:tmpl w:val="A3F802C8"/>
    <w:lvl w:ilvl="0">
      <w:start w:val="25"/>
      <w:numFmt w:val="upperLetter"/>
      <w:lvlText w:val="%1"/>
      <w:lvlJc w:val="left"/>
      <w:pPr>
        <w:ind w:left="507" w:hanging="375"/>
        <w:jc w:val="left"/>
      </w:pPr>
      <w:rPr>
        <w:rFonts w:hint="default"/>
      </w:rPr>
    </w:lvl>
    <w:lvl w:ilvl="1">
      <w:start w:val="18"/>
      <w:numFmt w:val="upperLetter"/>
      <w:lvlText w:val="%1-%2"/>
      <w:lvlJc w:val="left"/>
      <w:pPr>
        <w:ind w:left="507" w:hanging="375"/>
        <w:jc w:val="left"/>
      </w:pPr>
      <w:rPr>
        <w:rFonts w:ascii="Verdana" w:eastAsia="Verdana" w:hAnsi="Verdana" w:hint="default"/>
        <w:b/>
        <w:bCs/>
        <w:i/>
        <w:spacing w:val="-2"/>
        <w:w w:val="103"/>
        <w:sz w:val="18"/>
        <w:szCs w:val="18"/>
      </w:rPr>
    </w:lvl>
    <w:lvl w:ilvl="2">
      <w:start w:val="1"/>
      <w:numFmt w:val="decimal"/>
      <w:lvlText w:val="%3."/>
      <w:lvlJc w:val="left"/>
      <w:pPr>
        <w:ind w:left="809" w:hanging="339"/>
        <w:jc w:val="left"/>
      </w:pPr>
      <w:rPr>
        <w:rFonts w:ascii="Verdana" w:eastAsia="Verdana" w:hAnsi="Verdana" w:hint="default"/>
        <w:color w:val="383737"/>
        <w:spacing w:val="1"/>
        <w:w w:val="103"/>
        <w:sz w:val="18"/>
        <w:szCs w:val="18"/>
      </w:rPr>
    </w:lvl>
    <w:lvl w:ilvl="3">
      <w:start w:val="1"/>
      <w:numFmt w:val="bullet"/>
      <w:lvlText w:val="•"/>
      <w:lvlJc w:val="left"/>
      <w:pPr>
        <w:ind w:left="2585" w:hanging="339"/>
      </w:pPr>
      <w:rPr>
        <w:rFonts w:hint="default"/>
      </w:rPr>
    </w:lvl>
    <w:lvl w:ilvl="4">
      <w:start w:val="1"/>
      <w:numFmt w:val="bullet"/>
      <w:lvlText w:val="•"/>
      <w:lvlJc w:val="left"/>
      <w:pPr>
        <w:ind w:left="3473" w:hanging="339"/>
      </w:pPr>
      <w:rPr>
        <w:rFonts w:hint="default"/>
      </w:rPr>
    </w:lvl>
    <w:lvl w:ilvl="5">
      <w:start w:val="1"/>
      <w:numFmt w:val="bullet"/>
      <w:lvlText w:val="•"/>
      <w:lvlJc w:val="left"/>
      <w:pPr>
        <w:ind w:left="4360" w:hanging="339"/>
      </w:pPr>
      <w:rPr>
        <w:rFonts w:hint="default"/>
      </w:rPr>
    </w:lvl>
    <w:lvl w:ilvl="6">
      <w:start w:val="1"/>
      <w:numFmt w:val="bullet"/>
      <w:lvlText w:val="•"/>
      <w:lvlJc w:val="left"/>
      <w:pPr>
        <w:ind w:left="5248" w:hanging="339"/>
      </w:pPr>
      <w:rPr>
        <w:rFonts w:hint="default"/>
      </w:rPr>
    </w:lvl>
    <w:lvl w:ilvl="7">
      <w:start w:val="1"/>
      <w:numFmt w:val="bullet"/>
      <w:lvlText w:val="•"/>
      <w:lvlJc w:val="left"/>
      <w:pPr>
        <w:ind w:left="6136" w:hanging="339"/>
      </w:pPr>
      <w:rPr>
        <w:rFonts w:hint="default"/>
      </w:rPr>
    </w:lvl>
    <w:lvl w:ilvl="8">
      <w:start w:val="1"/>
      <w:numFmt w:val="bullet"/>
      <w:lvlText w:val="•"/>
      <w:lvlJc w:val="left"/>
      <w:pPr>
        <w:ind w:left="7024" w:hanging="339"/>
      </w:pPr>
      <w:rPr>
        <w:rFonts w:hint="default"/>
      </w:rPr>
    </w:lvl>
  </w:abstractNum>
  <w:abstractNum w:abstractNumId="6">
    <w:nsid w:val="4AF97CC0"/>
    <w:multiLevelType w:val="hybridMultilevel"/>
    <w:tmpl w:val="11FC5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A165E9"/>
    <w:multiLevelType w:val="hybridMultilevel"/>
    <w:tmpl w:val="EE4EDD06"/>
    <w:lvl w:ilvl="0" w:tplc="CAA815B8">
      <w:start w:val="1"/>
      <w:numFmt w:val="decimal"/>
      <w:lvlText w:val="%1)"/>
      <w:lvlJc w:val="left"/>
      <w:pPr>
        <w:ind w:left="132" w:hanging="269"/>
        <w:jc w:val="left"/>
      </w:pPr>
      <w:rPr>
        <w:rFonts w:ascii="Verdana" w:eastAsia="Verdana" w:hAnsi="Verdana" w:hint="default"/>
        <w:spacing w:val="-2"/>
        <w:w w:val="103"/>
        <w:sz w:val="18"/>
        <w:szCs w:val="18"/>
      </w:rPr>
    </w:lvl>
    <w:lvl w:ilvl="1" w:tplc="7FD0CFC8">
      <w:start w:val="1"/>
      <w:numFmt w:val="decimal"/>
      <w:lvlText w:val="%2)"/>
      <w:lvlJc w:val="left"/>
      <w:pPr>
        <w:ind w:left="809" w:hanging="339"/>
        <w:jc w:val="left"/>
      </w:pPr>
      <w:rPr>
        <w:rFonts w:ascii="Verdana" w:eastAsia="Verdana" w:hAnsi="Verdana" w:hint="default"/>
        <w:spacing w:val="1"/>
        <w:w w:val="103"/>
        <w:sz w:val="18"/>
        <w:szCs w:val="18"/>
      </w:rPr>
    </w:lvl>
    <w:lvl w:ilvl="2" w:tplc="AD7CDAF2">
      <w:start w:val="1"/>
      <w:numFmt w:val="bullet"/>
      <w:lvlText w:val="•"/>
      <w:lvlJc w:val="left"/>
      <w:pPr>
        <w:ind w:left="1697" w:hanging="339"/>
      </w:pPr>
      <w:rPr>
        <w:rFonts w:hint="default"/>
      </w:rPr>
    </w:lvl>
    <w:lvl w:ilvl="3" w:tplc="06BCB238">
      <w:start w:val="1"/>
      <w:numFmt w:val="bullet"/>
      <w:lvlText w:val="•"/>
      <w:lvlJc w:val="left"/>
      <w:pPr>
        <w:ind w:left="2585" w:hanging="339"/>
      </w:pPr>
      <w:rPr>
        <w:rFonts w:hint="default"/>
      </w:rPr>
    </w:lvl>
    <w:lvl w:ilvl="4" w:tplc="A2089D0E">
      <w:start w:val="1"/>
      <w:numFmt w:val="bullet"/>
      <w:lvlText w:val="•"/>
      <w:lvlJc w:val="left"/>
      <w:pPr>
        <w:ind w:left="3473" w:hanging="339"/>
      </w:pPr>
      <w:rPr>
        <w:rFonts w:hint="default"/>
      </w:rPr>
    </w:lvl>
    <w:lvl w:ilvl="5" w:tplc="A5FE9A60">
      <w:start w:val="1"/>
      <w:numFmt w:val="bullet"/>
      <w:lvlText w:val="•"/>
      <w:lvlJc w:val="left"/>
      <w:pPr>
        <w:ind w:left="4360" w:hanging="339"/>
      </w:pPr>
      <w:rPr>
        <w:rFonts w:hint="default"/>
      </w:rPr>
    </w:lvl>
    <w:lvl w:ilvl="6" w:tplc="DD52119A">
      <w:start w:val="1"/>
      <w:numFmt w:val="bullet"/>
      <w:lvlText w:val="•"/>
      <w:lvlJc w:val="left"/>
      <w:pPr>
        <w:ind w:left="5248" w:hanging="339"/>
      </w:pPr>
      <w:rPr>
        <w:rFonts w:hint="default"/>
      </w:rPr>
    </w:lvl>
    <w:lvl w:ilvl="7" w:tplc="A5F4287A">
      <w:start w:val="1"/>
      <w:numFmt w:val="bullet"/>
      <w:lvlText w:val="•"/>
      <w:lvlJc w:val="left"/>
      <w:pPr>
        <w:ind w:left="6136" w:hanging="339"/>
      </w:pPr>
      <w:rPr>
        <w:rFonts w:hint="default"/>
      </w:rPr>
    </w:lvl>
    <w:lvl w:ilvl="8" w:tplc="2904E25C">
      <w:start w:val="1"/>
      <w:numFmt w:val="bullet"/>
      <w:lvlText w:val="•"/>
      <w:lvlJc w:val="left"/>
      <w:pPr>
        <w:ind w:left="7024" w:hanging="339"/>
      </w:pPr>
      <w:rPr>
        <w:rFonts w:hint="default"/>
      </w:rPr>
    </w:lvl>
  </w:abstractNum>
  <w:abstractNum w:abstractNumId="8">
    <w:nsid w:val="7A21202B"/>
    <w:multiLevelType w:val="multilevel"/>
    <w:tmpl w:val="88408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hideGrammaticalErrors/>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1B"/>
    <w:rsid w:val="00003DCC"/>
    <w:rsid w:val="00010D7A"/>
    <w:rsid w:val="0001133E"/>
    <w:rsid w:val="00025246"/>
    <w:rsid w:val="00043E1B"/>
    <w:rsid w:val="00056064"/>
    <w:rsid w:val="00060509"/>
    <w:rsid w:val="00074A6D"/>
    <w:rsid w:val="000A78BA"/>
    <w:rsid w:val="000C50B6"/>
    <w:rsid w:val="000D734A"/>
    <w:rsid w:val="00100065"/>
    <w:rsid w:val="00107430"/>
    <w:rsid w:val="00141F7F"/>
    <w:rsid w:val="00154101"/>
    <w:rsid w:val="00175606"/>
    <w:rsid w:val="00191F3D"/>
    <w:rsid w:val="001A374C"/>
    <w:rsid w:val="001C0A8D"/>
    <w:rsid w:val="001D0C9F"/>
    <w:rsid w:val="001E4379"/>
    <w:rsid w:val="001F0CE7"/>
    <w:rsid w:val="0020029D"/>
    <w:rsid w:val="002160F5"/>
    <w:rsid w:val="00222619"/>
    <w:rsid w:val="00237C8A"/>
    <w:rsid w:val="0026007B"/>
    <w:rsid w:val="00280F23"/>
    <w:rsid w:val="00284073"/>
    <w:rsid w:val="002C7CCE"/>
    <w:rsid w:val="002E719A"/>
    <w:rsid w:val="002F3845"/>
    <w:rsid w:val="00307443"/>
    <w:rsid w:val="00396997"/>
    <w:rsid w:val="003B5D6E"/>
    <w:rsid w:val="004358C7"/>
    <w:rsid w:val="004417AB"/>
    <w:rsid w:val="00475803"/>
    <w:rsid w:val="004A0B03"/>
    <w:rsid w:val="004A4C78"/>
    <w:rsid w:val="004A6304"/>
    <w:rsid w:val="004A64CE"/>
    <w:rsid w:val="004A6F4F"/>
    <w:rsid w:val="004F5291"/>
    <w:rsid w:val="005041DE"/>
    <w:rsid w:val="00512141"/>
    <w:rsid w:val="00526A5B"/>
    <w:rsid w:val="005836DE"/>
    <w:rsid w:val="005A697C"/>
    <w:rsid w:val="005B66B8"/>
    <w:rsid w:val="005B70D7"/>
    <w:rsid w:val="005D38DA"/>
    <w:rsid w:val="00674B51"/>
    <w:rsid w:val="006900CC"/>
    <w:rsid w:val="006C224C"/>
    <w:rsid w:val="00712759"/>
    <w:rsid w:val="007173C9"/>
    <w:rsid w:val="00722356"/>
    <w:rsid w:val="0074469A"/>
    <w:rsid w:val="00754EB3"/>
    <w:rsid w:val="0078492E"/>
    <w:rsid w:val="00793837"/>
    <w:rsid w:val="00820855"/>
    <w:rsid w:val="00853934"/>
    <w:rsid w:val="00865647"/>
    <w:rsid w:val="0087661A"/>
    <w:rsid w:val="00894386"/>
    <w:rsid w:val="008A79C5"/>
    <w:rsid w:val="008D4688"/>
    <w:rsid w:val="009171D0"/>
    <w:rsid w:val="00995524"/>
    <w:rsid w:val="009C0441"/>
    <w:rsid w:val="009C1E66"/>
    <w:rsid w:val="00A00C50"/>
    <w:rsid w:val="00A0575B"/>
    <w:rsid w:val="00A2061D"/>
    <w:rsid w:val="00A674DF"/>
    <w:rsid w:val="00AC0F56"/>
    <w:rsid w:val="00AC4104"/>
    <w:rsid w:val="00B159C9"/>
    <w:rsid w:val="00B31BA0"/>
    <w:rsid w:val="00B4073F"/>
    <w:rsid w:val="00BC2CC4"/>
    <w:rsid w:val="00BD78DF"/>
    <w:rsid w:val="00C01B3D"/>
    <w:rsid w:val="00C07DA8"/>
    <w:rsid w:val="00C263E9"/>
    <w:rsid w:val="00C44C37"/>
    <w:rsid w:val="00C469E5"/>
    <w:rsid w:val="00C90BC6"/>
    <w:rsid w:val="00C90CED"/>
    <w:rsid w:val="00CB1122"/>
    <w:rsid w:val="00D13A4C"/>
    <w:rsid w:val="00D44806"/>
    <w:rsid w:val="00D72176"/>
    <w:rsid w:val="00DD0E60"/>
    <w:rsid w:val="00E00970"/>
    <w:rsid w:val="00E02129"/>
    <w:rsid w:val="00E3291A"/>
    <w:rsid w:val="00E90682"/>
    <w:rsid w:val="00EE3ED6"/>
    <w:rsid w:val="00EF175D"/>
    <w:rsid w:val="00F07892"/>
    <w:rsid w:val="00F24040"/>
    <w:rsid w:val="00F56EAC"/>
    <w:rsid w:val="00F62541"/>
    <w:rsid w:val="00F83126"/>
    <w:rsid w:val="00F941BD"/>
    <w:rsid w:val="00FA5F79"/>
    <w:rsid w:val="00FA63D8"/>
    <w:rsid w:val="00FC0819"/>
    <w:rsid w:val="00FC22F9"/>
    <w:rsid w:val="00FE3944"/>
    <w:rsid w:val="00FE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ED"/>
    <w:pPr>
      <w:jc w:val="both"/>
    </w:pPr>
    <w:rPr>
      <w:rFonts w:ascii="Times New Roman" w:hAnsi="Times New Roman"/>
    </w:rPr>
  </w:style>
  <w:style w:type="paragraph" w:styleId="1">
    <w:name w:val="heading 1"/>
    <w:basedOn w:val="a"/>
    <w:next w:val="a"/>
    <w:link w:val="10"/>
    <w:uiPriority w:val="9"/>
    <w:qFormat/>
    <w:rsid w:val="00435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3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83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56EAC"/>
    <w:rPr>
      <w:color w:val="0563C1"/>
      <w:u w:val="single"/>
    </w:rPr>
  </w:style>
  <w:style w:type="character" w:styleId="a5">
    <w:name w:val="FollowedHyperlink"/>
    <w:basedOn w:val="a0"/>
    <w:uiPriority w:val="99"/>
    <w:semiHidden/>
    <w:unhideWhenUsed/>
    <w:rsid w:val="00F56EAC"/>
    <w:rPr>
      <w:color w:val="954F72"/>
      <w:u w:val="single"/>
    </w:rPr>
  </w:style>
  <w:style w:type="paragraph" w:customStyle="1" w:styleId="msonormal0">
    <w:name w:val="msonormal"/>
    <w:basedOn w:val="a"/>
    <w:rsid w:val="00F56EAC"/>
    <w:pPr>
      <w:spacing w:before="100" w:beforeAutospacing="1" w:after="100" w:afterAutospacing="1" w:line="240" w:lineRule="auto"/>
    </w:pPr>
    <w:rPr>
      <w:rFonts w:eastAsia="Times New Roman" w:cs="Times New Roman"/>
      <w:sz w:val="24"/>
      <w:szCs w:val="24"/>
      <w:lang w:eastAsia="ru-RU"/>
    </w:rPr>
  </w:style>
  <w:style w:type="paragraph" w:styleId="a6">
    <w:name w:val="header"/>
    <w:basedOn w:val="a"/>
    <w:link w:val="a7"/>
    <w:uiPriority w:val="99"/>
    <w:unhideWhenUsed/>
    <w:rsid w:val="00025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5246"/>
  </w:style>
  <w:style w:type="paragraph" w:styleId="a8">
    <w:name w:val="footer"/>
    <w:basedOn w:val="a"/>
    <w:link w:val="a9"/>
    <w:uiPriority w:val="99"/>
    <w:unhideWhenUsed/>
    <w:rsid w:val="000252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246"/>
  </w:style>
  <w:style w:type="paragraph" w:styleId="aa">
    <w:name w:val="Title"/>
    <w:basedOn w:val="a"/>
    <w:next w:val="a"/>
    <w:link w:val="ab"/>
    <w:qFormat/>
    <w:rsid w:val="004358C7"/>
    <w:pPr>
      <w:spacing w:before="92" w:after="0" w:line="420" w:lineRule="exact"/>
    </w:pPr>
    <w:rPr>
      <w:rFonts w:ascii="Helvetica" w:eastAsia="Times New Roman" w:hAnsi="Helvetica" w:cs="Times New Roman"/>
      <w:b/>
      <w:sz w:val="36"/>
      <w:szCs w:val="36"/>
      <w:lang w:val="en-US"/>
    </w:rPr>
  </w:style>
  <w:style w:type="character" w:customStyle="1" w:styleId="ab">
    <w:name w:val="Название Знак"/>
    <w:basedOn w:val="a0"/>
    <w:link w:val="aa"/>
    <w:rsid w:val="004358C7"/>
    <w:rPr>
      <w:rFonts w:ascii="Helvetica" w:eastAsia="Times New Roman" w:hAnsi="Helvetica" w:cs="Times New Roman"/>
      <w:b/>
      <w:sz w:val="36"/>
      <w:szCs w:val="36"/>
      <w:lang w:val="en-US"/>
    </w:rPr>
  </w:style>
  <w:style w:type="character" w:customStyle="1" w:styleId="10">
    <w:name w:val="Заголовок 1 Знак"/>
    <w:basedOn w:val="a0"/>
    <w:link w:val="1"/>
    <w:uiPriority w:val="9"/>
    <w:rsid w:val="004358C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358C7"/>
    <w:pPr>
      <w:outlineLvl w:val="9"/>
    </w:pPr>
    <w:rPr>
      <w:lang w:eastAsia="ru-RU"/>
    </w:rPr>
  </w:style>
  <w:style w:type="paragraph" w:styleId="21">
    <w:name w:val="toc 2"/>
    <w:basedOn w:val="a"/>
    <w:next w:val="a"/>
    <w:autoRedefine/>
    <w:uiPriority w:val="39"/>
    <w:unhideWhenUsed/>
    <w:rsid w:val="004358C7"/>
    <w:pPr>
      <w:spacing w:after="100"/>
      <w:ind w:left="220"/>
    </w:pPr>
    <w:rPr>
      <w:rFonts w:eastAsiaTheme="minorEastAsia" w:cs="Times New Roman"/>
      <w:lang w:eastAsia="ru-RU"/>
    </w:rPr>
  </w:style>
  <w:style w:type="paragraph" w:styleId="11">
    <w:name w:val="toc 1"/>
    <w:basedOn w:val="a"/>
    <w:next w:val="a"/>
    <w:autoRedefine/>
    <w:uiPriority w:val="39"/>
    <w:unhideWhenUsed/>
    <w:rsid w:val="00100065"/>
    <w:pPr>
      <w:spacing w:after="100"/>
      <w:jc w:val="center"/>
    </w:pPr>
    <w:rPr>
      <w:rFonts w:eastAsiaTheme="minorEastAsia" w:cs="Times New Roman"/>
      <w:b/>
      <w:sz w:val="28"/>
      <w:szCs w:val="28"/>
      <w:lang w:val="en-US" w:eastAsia="ru-RU"/>
    </w:rPr>
  </w:style>
  <w:style w:type="paragraph" w:styleId="31">
    <w:name w:val="toc 3"/>
    <w:basedOn w:val="a"/>
    <w:next w:val="a"/>
    <w:autoRedefine/>
    <w:uiPriority w:val="39"/>
    <w:unhideWhenUsed/>
    <w:rsid w:val="004358C7"/>
    <w:pPr>
      <w:spacing w:after="100"/>
      <w:ind w:left="440"/>
    </w:pPr>
    <w:rPr>
      <w:rFonts w:eastAsiaTheme="minorEastAsia" w:cs="Times New Roman"/>
      <w:lang w:eastAsia="ru-RU"/>
    </w:rPr>
  </w:style>
  <w:style w:type="paragraph" w:customStyle="1" w:styleId="TAMainText">
    <w:name w:val="TA_Main_Text"/>
    <w:basedOn w:val="a"/>
    <w:rsid w:val="009C0441"/>
    <w:pPr>
      <w:spacing w:after="0" w:line="480" w:lineRule="auto"/>
      <w:ind w:firstLine="202"/>
    </w:pPr>
    <w:rPr>
      <w:rFonts w:ascii="Times" w:eastAsia="Calibri" w:hAnsi="Times" w:cs="Times"/>
      <w:sz w:val="24"/>
      <w:szCs w:val="24"/>
      <w:lang w:val="en-US"/>
    </w:rPr>
  </w:style>
  <w:style w:type="paragraph" w:customStyle="1" w:styleId="VAFigureCaption">
    <w:name w:val="VA_Figure_Caption"/>
    <w:basedOn w:val="a"/>
    <w:next w:val="a"/>
    <w:rsid w:val="009C0441"/>
    <w:pPr>
      <w:spacing w:after="200" w:line="480" w:lineRule="auto"/>
    </w:pPr>
    <w:rPr>
      <w:rFonts w:ascii="Times" w:eastAsia="Calibri" w:hAnsi="Times" w:cs="Times New Roman"/>
      <w:sz w:val="24"/>
      <w:szCs w:val="20"/>
      <w:lang w:val="en-US"/>
    </w:rPr>
  </w:style>
  <w:style w:type="paragraph" w:customStyle="1" w:styleId="FETableFootnote">
    <w:name w:val="FE_Table_Footnote"/>
    <w:basedOn w:val="a"/>
    <w:next w:val="a"/>
    <w:rsid w:val="009C0441"/>
    <w:pPr>
      <w:spacing w:after="200" w:line="240" w:lineRule="auto"/>
      <w:ind w:firstLine="187"/>
    </w:pPr>
    <w:rPr>
      <w:rFonts w:ascii="Times" w:eastAsia="Calibri" w:hAnsi="Times" w:cs="Times New Roman"/>
      <w:sz w:val="24"/>
      <w:szCs w:val="20"/>
      <w:lang w:val="en-US"/>
    </w:rPr>
  </w:style>
  <w:style w:type="paragraph" w:styleId="ad">
    <w:name w:val="List Paragraph"/>
    <w:basedOn w:val="a"/>
    <w:uiPriority w:val="34"/>
    <w:qFormat/>
    <w:rsid w:val="00C01B3D"/>
    <w:pPr>
      <w:ind w:left="720"/>
      <w:contextualSpacing/>
    </w:pPr>
    <w:rPr>
      <w:sz w:val="24"/>
    </w:rPr>
  </w:style>
  <w:style w:type="paragraph" w:styleId="32">
    <w:name w:val="Body Text 3"/>
    <w:basedOn w:val="a"/>
    <w:link w:val="33"/>
    <w:rsid w:val="001F0CE7"/>
    <w:pPr>
      <w:spacing w:after="0" w:line="240" w:lineRule="auto"/>
      <w:jc w:val="center"/>
    </w:pPr>
    <w:rPr>
      <w:rFonts w:ascii="Arial" w:eastAsia="Calibri" w:hAnsi="Arial" w:cs="Times New Roman"/>
      <w:b/>
      <w:color w:val="800000"/>
      <w:sz w:val="28"/>
      <w:szCs w:val="20"/>
      <w:lang w:val="en-US" w:eastAsia="ru-RU"/>
    </w:rPr>
  </w:style>
  <w:style w:type="character" w:customStyle="1" w:styleId="33">
    <w:name w:val="Основной текст 3 Знак"/>
    <w:basedOn w:val="a0"/>
    <w:link w:val="32"/>
    <w:rsid w:val="001F0CE7"/>
    <w:rPr>
      <w:rFonts w:ascii="Arial" w:eastAsia="Calibri" w:hAnsi="Arial" w:cs="Times New Roman"/>
      <w:b/>
      <w:color w:val="800000"/>
      <w:sz w:val="28"/>
      <w:szCs w:val="20"/>
      <w:lang w:val="en-US" w:eastAsia="ru-RU"/>
    </w:rPr>
  </w:style>
  <w:style w:type="paragraph" w:styleId="ae">
    <w:name w:val="Plain Text"/>
    <w:basedOn w:val="a"/>
    <w:link w:val="af"/>
    <w:rsid w:val="001F0CE7"/>
    <w:pPr>
      <w:spacing w:after="0" w:line="240" w:lineRule="auto"/>
      <w:jc w:val="left"/>
    </w:pPr>
    <w:rPr>
      <w:rFonts w:ascii="Courier New" w:eastAsia="Calibri" w:hAnsi="Courier New" w:cs="Times New Roman"/>
      <w:sz w:val="20"/>
      <w:szCs w:val="20"/>
      <w:lang w:eastAsia="ru-RU"/>
    </w:rPr>
  </w:style>
  <w:style w:type="character" w:customStyle="1" w:styleId="af">
    <w:name w:val="Текст Знак"/>
    <w:basedOn w:val="a0"/>
    <w:link w:val="ae"/>
    <w:rsid w:val="001F0CE7"/>
    <w:rPr>
      <w:rFonts w:ascii="Courier New" w:eastAsia="Calibri" w:hAnsi="Courier New" w:cs="Times New Roman"/>
      <w:sz w:val="20"/>
      <w:szCs w:val="20"/>
      <w:lang w:eastAsia="ru-RU"/>
    </w:rPr>
  </w:style>
  <w:style w:type="paragraph" w:customStyle="1" w:styleId="af0">
    <w:name w:val="Îáû÷íûé"/>
    <w:rsid w:val="001F0CE7"/>
    <w:pPr>
      <w:spacing w:after="0" w:line="240" w:lineRule="auto"/>
    </w:pPr>
    <w:rPr>
      <w:rFonts w:ascii="Times New Roman" w:eastAsia="Calibri" w:hAnsi="Times New Roman" w:cs="Times New Roman"/>
      <w:sz w:val="24"/>
      <w:szCs w:val="20"/>
      <w:lang w:val="en-US" w:eastAsia="ru-RU"/>
    </w:rPr>
  </w:style>
  <w:style w:type="paragraph" w:styleId="af1">
    <w:name w:val="footnote text"/>
    <w:basedOn w:val="a"/>
    <w:link w:val="af2"/>
    <w:semiHidden/>
    <w:rsid w:val="001F0CE7"/>
    <w:pPr>
      <w:spacing w:after="0" w:line="240" w:lineRule="auto"/>
      <w:jc w:val="left"/>
    </w:pPr>
    <w:rPr>
      <w:rFonts w:eastAsia="Calibri" w:cs="Times New Roman"/>
      <w:sz w:val="20"/>
      <w:szCs w:val="20"/>
      <w:lang w:val="en-US" w:eastAsia="ru-RU"/>
    </w:rPr>
  </w:style>
  <w:style w:type="character" w:customStyle="1" w:styleId="af2">
    <w:name w:val="Текст сноски Знак"/>
    <w:basedOn w:val="a0"/>
    <w:link w:val="af1"/>
    <w:semiHidden/>
    <w:rsid w:val="001F0CE7"/>
    <w:rPr>
      <w:rFonts w:ascii="Times New Roman" w:eastAsia="Calibri" w:hAnsi="Times New Roman" w:cs="Times New Roman"/>
      <w:sz w:val="20"/>
      <w:szCs w:val="20"/>
      <w:lang w:val="en-US" w:eastAsia="ru-RU"/>
    </w:rPr>
  </w:style>
  <w:style w:type="paragraph" w:customStyle="1" w:styleId="WW-">
    <w:name w:val="WW-?????"/>
    <w:basedOn w:val="a"/>
    <w:rsid w:val="001F0CE7"/>
    <w:pPr>
      <w:suppressAutoHyphens/>
      <w:spacing w:after="0" w:line="240" w:lineRule="auto"/>
      <w:jc w:val="left"/>
    </w:pPr>
    <w:rPr>
      <w:rFonts w:ascii="Courier New" w:eastAsia="Calibri" w:hAnsi="Courier New" w:cs="Times New Roman"/>
      <w:noProof/>
      <w:color w:val="000000"/>
      <w:position w:val="-2"/>
      <w:sz w:val="20"/>
      <w:szCs w:val="20"/>
      <w:lang w:eastAsia="ru-RU"/>
    </w:rPr>
  </w:style>
  <w:style w:type="character" w:styleId="af3">
    <w:name w:val="Placeholder Text"/>
    <w:basedOn w:val="a0"/>
    <w:uiPriority w:val="99"/>
    <w:semiHidden/>
    <w:rsid w:val="001F0CE7"/>
    <w:rPr>
      <w:color w:val="808080"/>
    </w:rPr>
  </w:style>
  <w:style w:type="paragraph" w:customStyle="1" w:styleId="Annotacija">
    <w:name w:val="Annotacija"/>
    <w:rsid w:val="00191F3D"/>
    <w:pPr>
      <w:spacing w:after="200" w:line="240" w:lineRule="auto"/>
      <w:ind w:firstLine="284"/>
      <w:jc w:val="both"/>
    </w:pPr>
    <w:rPr>
      <w:rFonts w:ascii="Times New Roman" w:eastAsia="Times New Roman" w:hAnsi="Times New Roman" w:cs="Times New Roman"/>
      <w:kern w:val="28"/>
      <w:sz w:val="20"/>
      <w:szCs w:val="20"/>
    </w:rPr>
  </w:style>
  <w:style w:type="paragraph" w:customStyle="1" w:styleId="N">
    <w:name w:val="N"/>
    <w:basedOn w:val="a"/>
    <w:rsid w:val="00191F3D"/>
    <w:pPr>
      <w:tabs>
        <w:tab w:val="left" w:pos="284"/>
      </w:tabs>
      <w:spacing w:after="0" w:line="240" w:lineRule="auto"/>
    </w:pPr>
    <w:rPr>
      <w:rFonts w:ascii="TimesET" w:eastAsia="Times New Roman" w:hAnsi="TimesET" w:cs="Times New Roman"/>
      <w:sz w:val="18"/>
      <w:szCs w:val="18"/>
      <w:lang w:eastAsia="ru-RU"/>
    </w:rPr>
  </w:style>
  <w:style w:type="paragraph" w:styleId="af4">
    <w:name w:val="Balloon Text"/>
    <w:basedOn w:val="a"/>
    <w:link w:val="af5"/>
    <w:uiPriority w:val="99"/>
    <w:semiHidden/>
    <w:unhideWhenUsed/>
    <w:rsid w:val="00237C8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7C8A"/>
    <w:rPr>
      <w:rFonts w:ascii="Tahoma" w:hAnsi="Tahoma" w:cs="Tahoma"/>
      <w:sz w:val="16"/>
      <w:szCs w:val="16"/>
    </w:rPr>
  </w:style>
  <w:style w:type="character" w:customStyle="1" w:styleId="30">
    <w:name w:val="Заголовок 3 Знак"/>
    <w:basedOn w:val="a0"/>
    <w:link w:val="3"/>
    <w:uiPriority w:val="9"/>
    <w:semiHidden/>
    <w:rsid w:val="005836DE"/>
    <w:rPr>
      <w:rFonts w:asciiTheme="majorHAnsi" w:eastAsiaTheme="majorEastAsia" w:hAnsiTheme="majorHAnsi" w:cstheme="majorBidi"/>
      <w:color w:val="1F4D78" w:themeColor="accent1" w:themeShade="7F"/>
      <w:sz w:val="24"/>
      <w:szCs w:val="24"/>
    </w:rPr>
  </w:style>
  <w:style w:type="paragraph" w:styleId="af6">
    <w:name w:val="Body Text"/>
    <w:basedOn w:val="a"/>
    <w:link w:val="af7"/>
    <w:uiPriority w:val="99"/>
    <w:unhideWhenUsed/>
    <w:rsid w:val="005836DE"/>
    <w:pPr>
      <w:spacing w:after="120"/>
    </w:pPr>
  </w:style>
  <w:style w:type="character" w:customStyle="1" w:styleId="af7">
    <w:name w:val="Основной текст Знак"/>
    <w:basedOn w:val="a0"/>
    <w:link w:val="af6"/>
    <w:uiPriority w:val="99"/>
    <w:rsid w:val="005836DE"/>
    <w:rPr>
      <w:rFonts w:ascii="Times New Roman" w:hAnsi="Times New Roman"/>
    </w:rPr>
  </w:style>
  <w:style w:type="character" w:customStyle="1" w:styleId="20">
    <w:name w:val="Заголовок 2 Знак"/>
    <w:basedOn w:val="a0"/>
    <w:link w:val="2"/>
    <w:uiPriority w:val="9"/>
    <w:semiHidden/>
    <w:rsid w:val="005836DE"/>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ED"/>
    <w:pPr>
      <w:jc w:val="both"/>
    </w:pPr>
    <w:rPr>
      <w:rFonts w:ascii="Times New Roman" w:hAnsi="Times New Roman"/>
    </w:rPr>
  </w:style>
  <w:style w:type="paragraph" w:styleId="1">
    <w:name w:val="heading 1"/>
    <w:basedOn w:val="a"/>
    <w:next w:val="a"/>
    <w:link w:val="10"/>
    <w:uiPriority w:val="9"/>
    <w:qFormat/>
    <w:rsid w:val="00435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3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83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56EAC"/>
    <w:rPr>
      <w:color w:val="0563C1"/>
      <w:u w:val="single"/>
    </w:rPr>
  </w:style>
  <w:style w:type="character" w:styleId="a5">
    <w:name w:val="FollowedHyperlink"/>
    <w:basedOn w:val="a0"/>
    <w:uiPriority w:val="99"/>
    <w:semiHidden/>
    <w:unhideWhenUsed/>
    <w:rsid w:val="00F56EAC"/>
    <w:rPr>
      <w:color w:val="954F72"/>
      <w:u w:val="single"/>
    </w:rPr>
  </w:style>
  <w:style w:type="paragraph" w:customStyle="1" w:styleId="msonormal0">
    <w:name w:val="msonormal"/>
    <w:basedOn w:val="a"/>
    <w:rsid w:val="00F56EAC"/>
    <w:pPr>
      <w:spacing w:before="100" w:beforeAutospacing="1" w:after="100" w:afterAutospacing="1" w:line="240" w:lineRule="auto"/>
    </w:pPr>
    <w:rPr>
      <w:rFonts w:eastAsia="Times New Roman" w:cs="Times New Roman"/>
      <w:sz w:val="24"/>
      <w:szCs w:val="24"/>
      <w:lang w:eastAsia="ru-RU"/>
    </w:rPr>
  </w:style>
  <w:style w:type="paragraph" w:styleId="a6">
    <w:name w:val="header"/>
    <w:basedOn w:val="a"/>
    <w:link w:val="a7"/>
    <w:uiPriority w:val="99"/>
    <w:unhideWhenUsed/>
    <w:rsid w:val="00025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5246"/>
  </w:style>
  <w:style w:type="paragraph" w:styleId="a8">
    <w:name w:val="footer"/>
    <w:basedOn w:val="a"/>
    <w:link w:val="a9"/>
    <w:uiPriority w:val="99"/>
    <w:unhideWhenUsed/>
    <w:rsid w:val="000252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246"/>
  </w:style>
  <w:style w:type="paragraph" w:styleId="aa">
    <w:name w:val="Title"/>
    <w:basedOn w:val="a"/>
    <w:next w:val="a"/>
    <w:link w:val="ab"/>
    <w:qFormat/>
    <w:rsid w:val="004358C7"/>
    <w:pPr>
      <w:spacing w:before="92" w:after="0" w:line="420" w:lineRule="exact"/>
    </w:pPr>
    <w:rPr>
      <w:rFonts w:ascii="Helvetica" w:eastAsia="Times New Roman" w:hAnsi="Helvetica" w:cs="Times New Roman"/>
      <w:b/>
      <w:sz w:val="36"/>
      <w:szCs w:val="36"/>
      <w:lang w:val="en-US"/>
    </w:rPr>
  </w:style>
  <w:style w:type="character" w:customStyle="1" w:styleId="ab">
    <w:name w:val="Название Знак"/>
    <w:basedOn w:val="a0"/>
    <w:link w:val="aa"/>
    <w:rsid w:val="004358C7"/>
    <w:rPr>
      <w:rFonts w:ascii="Helvetica" w:eastAsia="Times New Roman" w:hAnsi="Helvetica" w:cs="Times New Roman"/>
      <w:b/>
      <w:sz w:val="36"/>
      <w:szCs w:val="36"/>
      <w:lang w:val="en-US"/>
    </w:rPr>
  </w:style>
  <w:style w:type="character" w:customStyle="1" w:styleId="10">
    <w:name w:val="Заголовок 1 Знак"/>
    <w:basedOn w:val="a0"/>
    <w:link w:val="1"/>
    <w:uiPriority w:val="9"/>
    <w:rsid w:val="004358C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358C7"/>
    <w:pPr>
      <w:outlineLvl w:val="9"/>
    </w:pPr>
    <w:rPr>
      <w:lang w:eastAsia="ru-RU"/>
    </w:rPr>
  </w:style>
  <w:style w:type="paragraph" w:styleId="21">
    <w:name w:val="toc 2"/>
    <w:basedOn w:val="a"/>
    <w:next w:val="a"/>
    <w:autoRedefine/>
    <w:uiPriority w:val="39"/>
    <w:unhideWhenUsed/>
    <w:rsid w:val="004358C7"/>
    <w:pPr>
      <w:spacing w:after="100"/>
      <w:ind w:left="220"/>
    </w:pPr>
    <w:rPr>
      <w:rFonts w:eastAsiaTheme="minorEastAsia" w:cs="Times New Roman"/>
      <w:lang w:eastAsia="ru-RU"/>
    </w:rPr>
  </w:style>
  <w:style w:type="paragraph" w:styleId="11">
    <w:name w:val="toc 1"/>
    <w:basedOn w:val="a"/>
    <w:next w:val="a"/>
    <w:autoRedefine/>
    <w:uiPriority w:val="39"/>
    <w:unhideWhenUsed/>
    <w:rsid w:val="00100065"/>
    <w:pPr>
      <w:spacing w:after="100"/>
      <w:jc w:val="center"/>
    </w:pPr>
    <w:rPr>
      <w:rFonts w:eastAsiaTheme="minorEastAsia" w:cs="Times New Roman"/>
      <w:b/>
      <w:sz w:val="28"/>
      <w:szCs w:val="28"/>
      <w:lang w:val="en-US" w:eastAsia="ru-RU"/>
    </w:rPr>
  </w:style>
  <w:style w:type="paragraph" w:styleId="31">
    <w:name w:val="toc 3"/>
    <w:basedOn w:val="a"/>
    <w:next w:val="a"/>
    <w:autoRedefine/>
    <w:uiPriority w:val="39"/>
    <w:unhideWhenUsed/>
    <w:rsid w:val="004358C7"/>
    <w:pPr>
      <w:spacing w:after="100"/>
      <w:ind w:left="440"/>
    </w:pPr>
    <w:rPr>
      <w:rFonts w:eastAsiaTheme="minorEastAsia" w:cs="Times New Roman"/>
      <w:lang w:eastAsia="ru-RU"/>
    </w:rPr>
  </w:style>
  <w:style w:type="paragraph" w:customStyle="1" w:styleId="TAMainText">
    <w:name w:val="TA_Main_Text"/>
    <w:basedOn w:val="a"/>
    <w:rsid w:val="009C0441"/>
    <w:pPr>
      <w:spacing w:after="0" w:line="480" w:lineRule="auto"/>
      <w:ind w:firstLine="202"/>
    </w:pPr>
    <w:rPr>
      <w:rFonts w:ascii="Times" w:eastAsia="Calibri" w:hAnsi="Times" w:cs="Times"/>
      <w:sz w:val="24"/>
      <w:szCs w:val="24"/>
      <w:lang w:val="en-US"/>
    </w:rPr>
  </w:style>
  <w:style w:type="paragraph" w:customStyle="1" w:styleId="VAFigureCaption">
    <w:name w:val="VA_Figure_Caption"/>
    <w:basedOn w:val="a"/>
    <w:next w:val="a"/>
    <w:rsid w:val="009C0441"/>
    <w:pPr>
      <w:spacing w:after="200" w:line="480" w:lineRule="auto"/>
    </w:pPr>
    <w:rPr>
      <w:rFonts w:ascii="Times" w:eastAsia="Calibri" w:hAnsi="Times" w:cs="Times New Roman"/>
      <w:sz w:val="24"/>
      <w:szCs w:val="20"/>
      <w:lang w:val="en-US"/>
    </w:rPr>
  </w:style>
  <w:style w:type="paragraph" w:customStyle="1" w:styleId="FETableFootnote">
    <w:name w:val="FE_Table_Footnote"/>
    <w:basedOn w:val="a"/>
    <w:next w:val="a"/>
    <w:rsid w:val="009C0441"/>
    <w:pPr>
      <w:spacing w:after="200" w:line="240" w:lineRule="auto"/>
      <w:ind w:firstLine="187"/>
    </w:pPr>
    <w:rPr>
      <w:rFonts w:ascii="Times" w:eastAsia="Calibri" w:hAnsi="Times" w:cs="Times New Roman"/>
      <w:sz w:val="24"/>
      <w:szCs w:val="20"/>
      <w:lang w:val="en-US"/>
    </w:rPr>
  </w:style>
  <w:style w:type="paragraph" w:styleId="ad">
    <w:name w:val="List Paragraph"/>
    <w:basedOn w:val="a"/>
    <w:uiPriority w:val="34"/>
    <w:qFormat/>
    <w:rsid w:val="00C01B3D"/>
    <w:pPr>
      <w:ind w:left="720"/>
      <w:contextualSpacing/>
    </w:pPr>
    <w:rPr>
      <w:sz w:val="24"/>
    </w:rPr>
  </w:style>
  <w:style w:type="paragraph" w:styleId="32">
    <w:name w:val="Body Text 3"/>
    <w:basedOn w:val="a"/>
    <w:link w:val="33"/>
    <w:rsid w:val="001F0CE7"/>
    <w:pPr>
      <w:spacing w:after="0" w:line="240" w:lineRule="auto"/>
      <w:jc w:val="center"/>
    </w:pPr>
    <w:rPr>
      <w:rFonts w:ascii="Arial" w:eastAsia="Calibri" w:hAnsi="Arial" w:cs="Times New Roman"/>
      <w:b/>
      <w:color w:val="800000"/>
      <w:sz w:val="28"/>
      <w:szCs w:val="20"/>
      <w:lang w:val="en-US" w:eastAsia="ru-RU"/>
    </w:rPr>
  </w:style>
  <w:style w:type="character" w:customStyle="1" w:styleId="33">
    <w:name w:val="Основной текст 3 Знак"/>
    <w:basedOn w:val="a0"/>
    <w:link w:val="32"/>
    <w:rsid w:val="001F0CE7"/>
    <w:rPr>
      <w:rFonts w:ascii="Arial" w:eastAsia="Calibri" w:hAnsi="Arial" w:cs="Times New Roman"/>
      <w:b/>
      <w:color w:val="800000"/>
      <w:sz w:val="28"/>
      <w:szCs w:val="20"/>
      <w:lang w:val="en-US" w:eastAsia="ru-RU"/>
    </w:rPr>
  </w:style>
  <w:style w:type="paragraph" w:styleId="ae">
    <w:name w:val="Plain Text"/>
    <w:basedOn w:val="a"/>
    <w:link w:val="af"/>
    <w:rsid w:val="001F0CE7"/>
    <w:pPr>
      <w:spacing w:after="0" w:line="240" w:lineRule="auto"/>
      <w:jc w:val="left"/>
    </w:pPr>
    <w:rPr>
      <w:rFonts w:ascii="Courier New" w:eastAsia="Calibri" w:hAnsi="Courier New" w:cs="Times New Roman"/>
      <w:sz w:val="20"/>
      <w:szCs w:val="20"/>
      <w:lang w:eastAsia="ru-RU"/>
    </w:rPr>
  </w:style>
  <w:style w:type="character" w:customStyle="1" w:styleId="af">
    <w:name w:val="Текст Знак"/>
    <w:basedOn w:val="a0"/>
    <w:link w:val="ae"/>
    <w:rsid w:val="001F0CE7"/>
    <w:rPr>
      <w:rFonts w:ascii="Courier New" w:eastAsia="Calibri" w:hAnsi="Courier New" w:cs="Times New Roman"/>
      <w:sz w:val="20"/>
      <w:szCs w:val="20"/>
      <w:lang w:eastAsia="ru-RU"/>
    </w:rPr>
  </w:style>
  <w:style w:type="paragraph" w:customStyle="1" w:styleId="af0">
    <w:name w:val="Îáû÷íûé"/>
    <w:rsid w:val="001F0CE7"/>
    <w:pPr>
      <w:spacing w:after="0" w:line="240" w:lineRule="auto"/>
    </w:pPr>
    <w:rPr>
      <w:rFonts w:ascii="Times New Roman" w:eastAsia="Calibri" w:hAnsi="Times New Roman" w:cs="Times New Roman"/>
      <w:sz w:val="24"/>
      <w:szCs w:val="20"/>
      <w:lang w:val="en-US" w:eastAsia="ru-RU"/>
    </w:rPr>
  </w:style>
  <w:style w:type="paragraph" w:styleId="af1">
    <w:name w:val="footnote text"/>
    <w:basedOn w:val="a"/>
    <w:link w:val="af2"/>
    <w:semiHidden/>
    <w:rsid w:val="001F0CE7"/>
    <w:pPr>
      <w:spacing w:after="0" w:line="240" w:lineRule="auto"/>
      <w:jc w:val="left"/>
    </w:pPr>
    <w:rPr>
      <w:rFonts w:eastAsia="Calibri" w:cs="Times New Roman"/>
      <w:sz w:val="20"/>
      <w:szCs w:val="20"/>
      <w:lang w:val="en-US" w:eastAsia="ru-RU"/>
    </w:rPr>
  </w:style>
  <w:style w:type="character" w:customStyle="1" w:styleId="af2">
    <w:name w:val="Текст сноски Знак"/>
    <w:basedOn w:val="a0"/>
    <w:link w:val="af1"/>
    <w:semiHidden/>
    <w:rsid w:val="001F0CE7"/>
    <w:rPr>
      <w:rFonts w:ascii="Times New Roman" w:eastAsia="Calibri" w:hAnsi="Times New Roman" w:cs="Times New Roman"/>
      <w:sz w:val="20"/>
      <w:szCs w:val="20"/>
      <w:lang w:val="en-US" w:eastAsia="ru-RU"/>
    </w:rPr>
  </w:style>
  <w:style w:type="paragraph" w:customStyle="1" w:styleId="WW-">
    <w:name w:val="WW-?????"/>
    <w:basedOn w:val="a"/>
    <w:rsid w:val="001F0CE7"/>
    <w:pPr>
      <w:suppressAutoHyphens/>
      <w:spacing w:after="0" w:line="240" w:lineRule="auto"/>
      <w:jc w:val="left"/>
    </w:pPr>
    <w:rPr>
      <w:rFonts w:ascii="Courier New" w:eastAsia="Calibri" w:hAnsi="Courier New" w:cs="Times New Roman"/>
      <w:noProof/>
      <w:color w:val="000000"/>
      <w:position w:val="-2"/>
      <w:sz w:val="20"/>
      <w:szCs w:val="20"/>
      <w:lang w:eastAsia="ru-RU"/>
    </w:rPr>
  </w:style>
  <w:style w:type="character" w:styleId="af3">
    <w:name w:val="Placeholder Text"/>
    <w:basedOn w:val="a0"/>
    <w:uiPriority w:val="99"/>
    <w:semiHidden/>
    <w:rsid w:val="001F0CE7"/>
    <w:rPr>
      <w:color w:val="808080"/>
    </w:rPr>
  </w:style>
  <w:style w:type="paragraph" w:customStyle="1" w:styleId="Annotacija">
    <w:name w:val="Annotacija"/>
    <w:rsid w:val="00191F3D"/>
    <w:pPr>
      <w:spacing w:after="200" w:line="240" w:lineRule="auto"/>
      <w:ind w:firstLine="284"/>
      <w:jc w:val="both"/>
    </w:pPr>
    <w:rPr>
      <w:rFonts w:ascii="Times New Roman" w:eastAsia="Times New Roman" w:hAnsi="Times New Roman" w:cs="Times New Roman"/>
      <w:kern w:val="28"/>
      <w:sz w:val="20"/>
      <w:szCs w:val="20"/>
    </w:rPr>
  </w:style>
  <w:style w:type="paragraph" w:customStyle="1" w:styleId="N">
    <w:name w:val="N"/>
    <w:basedOn w:val="a"/>
    <w:rsid w:val="00191F3D"/>
    <w:pPr>
      <w:tabs>
        <w:tab w:val="left" w:pos="284"/>
      </w:tabs>
      <w:spacing w:after="0" w:line="240" w:lineRule="auto"/>
    </w:pPr>
    <w:rPr>
      <w:rFonts w:ascii="TimesET" w:eastAsia="Times New Roman" w:hAnsi="TimesET" w:cs="Times New Roman"/>
      <w:sz w:val="18"/>
      <w:szCs w:val="18"/>
      <w:lang w:eastAsia="ru-RU"/>
    </w:rPr>
  </w:style>
  <w:style w:type="paragraph" w:styleId="af4">
    <w:name w:val="Balloon Text"/>
    <w:basedOn w:val="a"/>
    <w:link w:val="af5"/>
    <w:uiPriority w:val="99"/>
    <w:semiHidden/>
    <w:unhideWhenUsed/>
    <w:rsid w:val="00237C8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7C8A"/>
    <w:rPr>
      <w:rFonts w:ascii="Tahoma" w:hAnsi="Tahoma" w:cs="Tahoma"/>
      <w:sz w:val="16"/>
      <w:szCs w:val="16"/>
    </w:rPr>
  </w:style>
  <w:style w:type="character" w:customStyle="1" w:styleId="30">
    <w:name w:val="Заголовок 3 Знак"/>
    <w:basedOn w:val="a0"/>
    <w:link w:val="3"/>
    <w:uiPriority w:val="9"/>
    <w:semiHidden/>
    <w:rsid w:val="005836DE"/>
    <w:rPr>
      <w:rFonts w:asciiTheme="majorHAnsi" w:eastAsiaTheme="majorEastAsia" w:hAnsiTheme="majorHAnsi" w:cstheme="majorBidi"/>
      <w:color w:val="1F4D78" w:themeColor="accent1" w:themeShade="7F"/>
      <w:sz w:val="24"/>
      <w:szCs w:val="24"/>
    </w:rPr>
  </w:style>
  <w:style w:type="paragraph" w:styleId="af6">
    <w:name w:val="Body Text"/>
    <w:basedOn w:val="a"/>
    <w:link w:val="af7"/>
    <w:uiPriority w:val="99"/>
    <w:unhideWhenUsed/>
    <w:rsid w:val="005836DE"/>
    <w:pPr>
      <w:spacing w:after="120"/>
    </w:pPr>
  </w:style>
  <w:style w:type="character" w:customStyle="1" w:styleId="af7">
    <w:name w:val="Основной текст Знак"/>
    <w:basedOn w:val="a0"/>
    <w:link w:val="af6"/>
    <w:uiPriority w:val="99"/>
    <w:rsid w:val="005836DE"/>
    <w:rPr>
      <w:rFonts w:ascii="Times New Roman" w:hAnsi="Times New Roman"/>
    </w:rPr>
  </w:style>
  <w:style w:type="character" w:customStyle="1" w:styleId="20">
    <w:name w:val="Заголовок 2 Знак"/>
    <w:basedOn w:val="a0"/>
    <w:link w:val="2"/>
    <w:uiPriority w:val="9"/>
    <w:semiHidden/>
    <w:rsid w:val="005836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844">
      <w:bodyDiv w:val="1"/>
      <w:marLeft w:val="0"/>
      <w:marRight w:val="0"/>
      <w:marTop w:val="0"/>
      <w:marBottom w:val="0"/>
      <w:divBdr>
        <w:top w:val="none" w:sz="0" w:space="0" w:color="auto"/>
        <w:left w:val="none" w:sz="0" w:space="0" w:color="auto"/>
        <w:bottom w:val="none" w:sz="0" w:space="0" w:color="auto"/>
        <w:right w:val="none" w:sz="0" w:space="0" w:color="auto"/>
      </w:divBdr>
    </w:div>
    <w:div w:id="342823363">
      <w:bodyDiv w:val="1"/>
      <w:marLeft w:val="0"/>
      <w:marRight w:val="0"/>
      <w:marTop w:val="0"/>
      <w:marBottom w:val="0"/>
      <w:divBdr>
        <w:top w:val="none" w:sz="0" w:space="0" w:color="auto"/>
        <w:left w:val="none" w:sz="0" w:space="0" w:color="auto"/>
        <w:bottom w:val="none" w:sz="0" w:space="0" w:color="auto"/>
        <w:right w:val="none" w:sz="0" w:space="0" w:color="auto"/>
      </w:divBdr>
    </w:div>
    <w:div w:id="364521638">
      <w:bodyDiv w:val="1"/>
      <w:marLeft w:val="0"/>
      <w:marRight w:val="0"/>
      <w:marTop w:val="0"/>
      <w:marBottom w:val="0"/>
      <w:divBdr>
        <w:top w:val="none" w:sz="0" w:space="0" w:color="auto"/>
        <w:left w:val="none" w:sz="0" w:space="0" w:color="auto"/>
        <w:bottom w:val="none" w:sz="0" w:space="0" w:color="auto"/>
        <w:right w:val="none" w:sz="0" w:space="0" w:color="auto"/>
      </w:divBdr>
    </w:div>
    <w:div w:id="663554383">
      <w:bodyDiv w:val="1"/>
      <w:marLeft w:val="0"/>
      <w:marRight w:val="0"/>
      <w:marTop w:val="0"/>
      <w:marBottom w:val="0"/>
      <w:divBdr>
        <w:top w:val="none" w:sz="0" w:space="0" w:color="auto"/>
        <w:left w:val="none" w:sz="0" w:space="0" w:color="auto"/>
        <w:bottom w:val="none" w:sz="0" w:space="0" w:color="auto"/>
        <w:right w:val="none" w:sz="0" w:space="0" w:color="auto"/>
      </w:divBdr>
    </w:div>
    <w:div w:id="959528248">
      <w:bodyDiv w:val="1"/>
      <w:marLeft w:val="0"/>
      <w:marRight w:val="0"/>
      <w:marTop w:val="0"/>
      <w:marBottom w:val="0"/>
      <w:divBdr>
        <w:top w:val="none" w:sz="0" w:space="0" w:color="auto"/>
        <w:left w:val="none" w:sz="0" w:space="0" w:color="auto"/>
        <w:bottom w:val="none" w:sz="0" w:space="0" w:color="auto"/>
        <w:right w:val="none" w:sz="0" w:space="0" w:color="auto"/>
      </w:divBdr>
    </w:div>
    <w:div w:id="1133255064">
      <w:bodyDiv w:val="1"/>
      <w:marLeft w:val="0"/>
      <w:marRight w:val="0"/>
      <w:marTop w:val="0"/>
      <w:marBottom w:val="0"/>
      <w:divBdr>
        <w:top w:val="none" w:sz="0" w:space="0" w:color="auto"/>
        <w:left w:val="none" w:sz="0" w:space="0" w:color="auto"/>
        <w:bottom w:val="none" w:sz="0" w:space="0" w:color="auto"/>
        <w:right w:val="none" w:sz="0" w:space="0" w:color="auto"/>
      </w:divBdr>
    </w:div>
    <w:div w:id="1239487185">
      <w:bodyDiv w:val="1"/>
      <w:marLeft w:val="0"/>
      <w:marRight w:val="0"/>
      <w:marTop w:val="0"/>
      <w:marBottom w:val="0"/>
      <w:divBdr>
        <w:top w:val="none" w:sz="0" w:space="0" w:color="auto"/>
        <w:left w:val="none" w:sz="0" w:space="0" w:color="auto"/>
        <w:bottom w:val="none" w:sz="0" w:space="0" w:color="auto"/>
        <w:right w:val="none" w:sz="0" w:space="0" w:color="auto"/>
      </w:divBdr>
    </w:div>
    <w:div w:id="1246039409">
      <w:bodyDiv w:val="1"/>
      <w:marLeft w:val="0"/>
      <w:marRight w:val="0"/>
      <w:marTop w:val="0"/>
      <w:marBottom w:val="0"/>
      <w:divBdr>
        <w:top w:val="none" w:sz="0" w:space="0" w:color="auto"/>
        <w:left w:val="none" w:sz="0" w:space="0" w:color="auto"/>
        <w:bottom w:val="none" w:sz="0" w:space="0" w:color="auto"/>
        <w:right w:val="none" w:sz="0" w:space="0" w:color="auto"/>
      </w:divBdr>
    </w:div>
    <w:div w:id="1292518874">
      <w:bodyDiv w:val="1"/>
      <w:marLeft w:val="0"/>
      <w:marRight w:val="0"/>
      <w:marTop w:val="0"/>
      <w:marBottom w:val="0"/>
      <w:divBdr>
        <w:top w:val="none" w:sz="0" w:space="0" w:color="auto"/>
        <w:left w:val="none" w:sz="0" w:space="0" w:color="auto"/>
        <w:bottom w:val="none" w:sz="0" w:space="0" w:color="auto"/>
        <w:right w:val="none" w:sz="0" w:space="0" w:color="auto"/>
      </w:divBdr>
    </w:div>
    <w:div w:id="1750345919">
      <w:bodyDiv w:val="1"/>
      <w:marLeft w:val="0"/>
      <w:marRight w:val="0"/>
      <w:marTop w:val="0"/>
      <w:marBottom w:val="0"/>
      <w:divBdr>
        <w:top w:val="none" w:sz="0" w:space="0" w:color="auto"/>
        <w:left w:val="none" w:sz="0" w:space="0" w:color="auto"/>
        <w:bottom w:val="none" w:sz="0" w:space="0" w:color="auto"/>
        <w:right w:val="none" w:sz="0" w:space="0" w:color="auto"/>
      </w:divBdr>
    </w:div>
    <w:div w:id="1819766445">
      <w:bodyDiv w:val="1"/>
      <w:marLeft w:val="0"/>
      <w:marRight w:val="0"/>
      <w:marTop w:val="0"/>
      <w:marBottom w:val="0"/>
      <w:divBdr>
        <w:top w:val="none" w:sz="0" w:space="0" w:color="auto"/>
        <w:left w:val="none" w:sz="0" w:space="0" w:color="auto"/>
        <w:bottom w:val="none" w:sz="0" w:space="0" w:color="auto"/>
        <w:right w:val="none" w:sz="0" w:space="0" w:color="auto"/>
      </w:divBdr>
    </w:div>
    <w:div w:id="20066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E7E0-ED97-4332-9A4B-095D64E5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Столбов</dc:creator>
  <cp:lastModifiedBy>Alexander</cp:lastModifiedBy>
  <cp:revision>4</cp:revision>
  <cp:lastPrinted>2019-07-11T14:53:00Z</cp:lastPrinted>
  <dcterms:created xsi:type="dcterms:W3CDTF">2019-08-05T11:35:00Z</dcterms:created>
  <dcterms:modified xsi:type="dcterms:W3CDTF">2019-08-05T16:04:00Z</dcterms:modified>
</cp:coreProperties>
</file>