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B9" w:rsidRPr="004616D8" w:rsidRDefault="003519B9" w:rsidP="003519B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8"/>
        </w:rPr>
      </w:pPr>
      <w:r w:rsidRPr="004616D8">
        <w:rPr>
          <w:rFonts w:ascii="Times New Roman" w:hAnsi="Times New Roman" w:cs="Times New Roman"/>
          <w:b/>
          <w:sz w:val="40"/>
          <w:szCs w:val="48"/>
        </w:rPr>
        <w:t>ESI of TMPH-2019-0286</w:t>
      </w:r>
      <w:r w:rsidR="004616D8">
        <w:rPr>
          <w:rFonts w:ascii="Times New Roman" w:hAnsi="Times New Roman" w:cs="Times New Roman" w:hint="eastAsia"/>
          <w:b/>
          <w:sz w:val="40"/>
          <w:szCs w:val="48"/>
        </w:rPr>
        <w:t>.R1</w:t>
      </w:r>
      <w:bookmarkStart w:id="0" w:name="_GoBack"/>
      <w:bookmarkEnd w:id="0"/>
    </w:p>
    <w:p w:rsidR="005D7740" w:rsidRPr="004616D8" w:rsidRDefault="005D7740" w:rsidP="005D77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16D8">
        <w:rPr>
          <w:rFonts w:ascii="Times New Roman" w:hAnsi="Times New Roman" w:cs="Times New Roman"/>
          <w:b/>
          <w:sz w:val="24"/>
          <w:szCs w:val="24"/>
        </w:rPr>
        <w:t xml:space="preserve">Theoretical insights into elaborating and regulating excited state dynamics for the novel </w:t>
      </w:r>
      <w:r w:rsidRPr="004616D8">
        <w:rPr>
          <w:rFonts w:ascii="Times New Roman" w:hAnsi="Times New Roman" w:cs="Times New Roman" w:hint="eastAsia"/>
          <w:b/>
          <w:sz w:val="24"/>
          <w:szCs w:val="24"/>
        </w:rPr>
        <w:t>6-cyano-2-(2</w:t>
      </w:r>
      <w:r w:rsidRPr="004616D8">
        <w:rPr>
          <w:rFonts w:ascii="Times New Roman" w:hAnsi="Times New Roman" w:cs="Times New Roman"/>
          <w:b/>
          <w:sz w:val="24"/>
          <w:szCs w:val="24"/>
        </w:rPr>
        <w:t>’</w:t>
      </w:r>
      <w:r w:rsidRPr="004616D8">
        <w:rPr>
          <w:rFonts w:ascii="Times New Roman" w:hAnsi="Times New Roman" w:cs="Times New Roman" w:hint="eastAsia"/>
          <w:b/>
          <w:sz w:val="24"/>
          <w:szCs w:val="24"/>
        </w:rPr>
        <w:t>-hydroxyphenyl</w:t>
      </w:r>
      <w:proofErr w:type="gramStart"/>
      <w:r w:rsidRPr="004616D8">
        <w:rPr>
          <w:rFonts w:ascii="Times New Roman" w:hAnsi="Times New Roman" w:cs="Times New Roman" w:hint="eastAsia"/>
          <w:b/>
          <w:sz w:val="24"/>
          <w:szCs w:val="24"/>
        </w:rPr>
        <w:t>)</w:t>
      </w:r>
      <w:proofErr w:type="spellStart"/>
      <w:r w:rsidRPr="004616D8">
        <w:rPr>
          <w:rFonts w:ascii="Times New Roman" w:hAnsi="Times New Roman" w:cs="Times New Roman" w:hint="eastAsia"/>
          <w:b/>
          <w:sz w:val="24"/>
          <w:szCs w:val="24"/>
        </w:rPr>
        <w:t>imidazo</w:t>
      </w:r>
      <w:proofErr w:type="spellEnd"/>
      <w:proofErr w:type="gramEnd"/>
      <w:r w:rsidRPr="004616D8">
        <w:rPr>
          <w:rFonts w:ascii="Times New Roman" w:hAnsi="Times New Roman" w:cs="Times New Roman" w:hint="eastAsia"/>
          <w:b/>
          <w:sz w:val="24"/>
          <w:szCs w:val="24"/>
        </w:rPr>
        <w:t>[1,2a]pyridine</w:t>
      </w:r>
      <w:r w:rsidRPr="004616D8">
        <w:rPr>
          <w:rFonts w:ascii="Times New Roman" w:hAnsi="Times New Roman" w:cs="Times New Roman"/>
          <w:b/>
          <w:sz w:val="24"/>
          <w:szCs w:val="24"/>
        </w:rPr>
        <w:t xml:space="preserve"> system in polar and nonpolar solvents</w:t>
      </w:r>
    </w:p>
    <w:p w:rsidR="005D7740" w:rsidRPr="004616D8" w:rsidRDefault="005D7740" w:rsidP="005D7740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6D8">
        <w:rPr>
          <w:rFonts w:ascii="Times New Roman" w:eastAsia="宋体" w:hAnsi="Times New Roman" w:cs="Times New Roman"/>
          <w:sz w:val="24"/>
          <w:szCs w:val="24"/>
        </w:rPr>
        <w:t>Lei Xu</w:t>
      </w:r>
      <w:r w:rsidRPr="004616D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1*</w:t>
      </w:r>
      <w:r w:rsidRPr="004616D8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4616D8">
        <w:rPr>
          <w:rFonts w:ascii="Times New Roman" w:eastAsia="宋体" w:hAnsi="Times New Roman" w:cs="Times New Roman"/>
          <w:sz w:val="24"/>
          <w:szCs w:val="24"/>
        </w:rPr>
        <w:t>Qiaoli</w:t>
      </w:r>
      <w:proofErr w:type="spellEnd"/>
      <w:r w:rsidRPr="004616D8">
        <w:rPr>
          <w:rFonts w:ascii="Times New Roman" w:eastAsia="宋体" w:hAnsi="Times New Roman" w:cs="Times New Roman"/>
          <w:sz w:val="24"/>
          <w:szCs w:val="24"/>
        </w:rPr>
        <w:t xml:space="preserve"> Zhang</w:t>
      </w:r>
      <w:r w:rsidRPr="004616D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4616D8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 w:rsidRPr="004616D8">
        <w:rPr>
          <w:rFonts w:ascii="Times New Roman" w:eastAsia="宋体" w:hAnsi="Times New Roman" w:cs="Times New Roman" w:hint="eastAsia"/>
          <w:sz w:val="24"/>
          <w:szCs w:val="24"/>
        </w:rPr>
        <w:t>Tianjie</w:t>
      </w:r>
      <w:proofErr w:type="spellEnd"/>
      <w:r w:rsidRPr="004616D8">
        <w:rPr>
          <w:rFonts w:ascii="Times New Roman" w:eastAsia="宋体" w:hAnsi="Times New Roman" w:cs="Times New Roman" w:hint="eastAsia"/>
          <w:sz w:val="24"/>
          <w:szCs w:val="24"/>
        </w:rPr>
        <w:t xml:space="preserve"> Zhang</w:t>
      </w:r>
      <w:r w:rsidRPr="004616D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4616D8">
        <w:rPr>
          <w:rFonts w:ascii="Times New Roman" w:eastAsia="宋体" w:hAnsi="Times New Roman" w:cs="Times New Roman"/>
          <w:sz w:val="24"/>
          <w:szCs w:val="24"/>
        </w:rPr>
        <w:t>,</w:t>
      </w:r>
      <w:r w:rsidRPr="004616D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4616D8">
        <w:rPr>
          <w:rFonts w:ascii="Times New Roman" w:eastAsia="宋体" w:hAnsi="Times New Roman" w:cs="Times New Roman" w:hint="eastAsia"/>
          <w:sz w:val="24"/>
          <w:szCs w:val="24"/>
        </w:rPr>
        <w:t>Dapeng</w:t>
      </w:r>
      <w:proofErr w:type="spellEnd"/>
      <w:r w:rsidRPr="004616D8">
        <w:rPr>
          <w:rFonts w:ascii="Times New Roman" w:eastAsia="宋体" w:hAnsi="Times New Roman" w:cs="Times New Roman" w:hint="eastAsia"/>
          <w:sz w:val="24"/>
          <w:szCs w:val="24"/>
        </w:rPr>
        <w:t xml:space="preserve"> Yang</w:t>
      </w:r>
      <w:r w:rsidRPr="004616D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proofErr w:type="gramStart"/>
      <w:r w:rsidRPr="004616D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,2</w:t>
      </w:r>
      <w:proofErr w:type="gramEnd"/>
    </w:p>
    <w:p w:rsidR="005D7740" w:rsidRPr="004616D8" w:rsidRDefault="005D7740" w:rsidP="005D774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sz w:val="24"/>
          <w:szCs w:val="24"/>
        </w:rPr>
        <w:t xml:space="preserve">1. College of Physics and Electronics, North China University of Water Resources and Electronic Power, Zhengzhou 450046, </w:t>
      </w:r>
      <w:r w:rsidRPr="004616D8">
        <w:rPr>
          <w:rFonts w:ascii="Times New Roman" w:eastAsia="宋体" w:hAnsi="Times New Roman" w:cs="Times New Roman"/>
          <w:sz w:val="24"/>
          <w:szCs w:val="24"/>
        </w:rPr>
        <w:t xml:space="preserve">P. R. </w:t>
      </w:r>
      <w:r w:rsidRPr="004616D8">
        <w:rPr>
          <w:rFonts w:ascii="Times New Roman" w:hAnsi="Times New Roman" w:cs="Times New Roman"/>
          <w:sz w:val="24"/>
          <w:szCs w:val="24"/>
        </w:rPr>
        <w:t>China</w:t>
      </w:r>
    </w:p>
    <w:p w:rsidR="005D7740" w:rsidRPr="004616D8" w:rsidRDefault="005D7740" w:rsidP="005D7740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4616D8">
        <w:rPr>
          <w:rFonts w:ascii="Times New Roman" w:eastAsia="宋体" w:hAnsi="Times New Roman" w:cs="Times New Roman"/>
          <w:sz w:val="24"/>
          <w:szCs w:val="24"/>
        </w:rPr>
        <w:t>2.</w:t>
      </w:r>
      <w:r w:rsidRPr="004616D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616D8">
        <w:rPr>
          <w:rFonts w:ascii="Times New Roman" w:hAnsi="Times New Roman" w:cs="Times New Roman"/>
          <w:sz w:val="24"/>
          <w:szCs w:val="24"/>
        </w:rPr>
        <w:t>S</w:t>
      </w:r>
      <w:r w:rsidRPr="004616D8">
        <w:rPr>
          <w:rFonts w:ascii="Times New Roman" w:eastAsia="宋体" w:hAnsi="Times New Roman" w:cs="Times New Roman"/>
          <w:sz w:val="24"/>
          <w:szCs w:val="24"/>
        </w:rPr>
        <w:t xml:space="preserve">tate Key Laboratory of Molecular Reaction Dynamics, Theoretical and Computational Chemistry, Dalian Institute of Chemical Physics, Chinese Academy of Sciences, Dalian 116023, </w:t>
      </w:r>
      <w:proofErr w:type="gramStart"/>
      <w:r w:rsidRPr="004616D8">
        <w:rPr>
          <w:rFonts w:ascii="Times New Roman" w:eastAsia="宋体" w:hAnsi="Times New Roman" w:cs="Times New Roman"/>
          <w:sz w:val="24"/>
          <w:szCs w:val="24"/>
        </w:rPr>
        <w:t>P</w:t>
      </w:r>
      <w:proofErr w:type="gramEnd"/>
      <w:r w:rsidRPr="004616D8">
        <w:rPr>
          <w:rFonts w:ascii="Times New Roman" w:eastAsia="宋体" w:hAnsi="Times New Roman" w:cs="Times New Roman"/>
          <w:sz w:val="24"/>
          <w:szCs w:val="24"/>
        </w:rPr>
        <w:t>. R. China</w:t>
      </w:r>
    </w:p>
    <w:p w:rsidR="005D7740" w:rsidRPr="004616D8" w:rsidRDefault="005D7740" w:rsidP="005D7740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sz w:val="24"/>
          <w:szCs w:val="24"/>
        </w:rPr>
        <w:t>Corresponding author and email address:</w:t>
      </w:r>
      <w:r w:rsidRPr="004616D8">
        <w:rPr>
          <w:rFonts w:ascii="Times New Roman" w:eastAsia="宋体" w:hAnsi="Times New Roman" w:cs="Times New Roman"/>
          <w:sz w:val="24"/>
          <w:szCs w:val="24"/>
        </w:rPr>
        <w:t xml:space="preserve"> Lei</w:t>
      </w:r>
      <w:r w:rsidRPr="004616D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4616D8">
        <w:rPr>
          <w:rFonts w:ascii="Times New Roman" w:eastAsia="宋体" w:hAnsi="Times New Roman" w:cs="Times New Roman"/>
          <w:sz w:val="24"/>
          <w:szCs w:val="24"/>
        </w:rPr>
        <w:t>Xu</w:t>
      </w:r>
      <w:proofErr w:type="spellEnd"/>
      <w:r w:rsidRPr="004616D8">
        <w:rPr>
          <w:rFonts w:ascii="Times New Roman" w:eastAsia="宋体" w:hAnsi="Times New Roman" w:cs="Times New Roman"/>
          <w:sz w:val="24"/>
          <w:szCs w:val="24"/>
        </w:rPr>
        <w:t>, email:</w:t>
      </w:r>
      <w:r w:rsidRPr="004616D8">
        <w:t xml:space="preserve"> </w:t>
      </w:r>
      <w:hyperlink r:id="rId7" w:history="1">
        <w:r w:rsidR="008C244A" w:rsidRPr="004616D8">
          <w:rPr>
            <w:rStyle w:val="a5"/>
            <w:rFonts w:ascii="Times New Roman" w:eastAsia="宋体" w:hAnsi="Times New Roman" w:cs="Times New Roman"/>
            <w:color w:val="auto"/>
            <w:sz w:val="24"/>
            <w:szCs w:val="24"/>
          </w:rPr>
          <w:t>ncwu_xl@163.com</w:t>
        </w:r>
      </w:hyperlink>
    </w:p>
    <w:p w:rsidR="008C244A" w:rsidRPr="004616D8" w:rsidRDefault="008C244A" w:rsidP="005D7740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</w:p>
    <w:p w:rsidR="00271670" w:rsidRPr="004616D8" w:rsidRDefault="00271670" w:rsidP="005D7740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C244A" w:rsidRPr="004616D8" w:rsidRDefault="008C244A" w:rsidP="005D7740">
      <w:pPr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C244A" w:rsidRPr="004616D8" w:rsidRDefault="00057B45" w:rsidP="001C7C4C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4616D8">
        <w:rPr>
          <w:rFonts w:ascii="Times New Roman" w:eastAsia="宋体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214pt">
            <v:imagedata r:id="rId8" o:title="rdg-rdg"/>
          </v:shape>
        </w:pict>
      </w:r>
    </w:p>
    <w:p w:rsidR="00363F9E" w:rsidRPr="004616D8" w:rsidRDefault="00271670" w:rsidP="00363F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="00363F9E" w:rsidRPr="004616D8">
        <w:rPr>
          <w:rFonts w:ascii="Times New Roman" w:hAnsi="Times New Roman" w:cs="Times New Roman"/>
          <w:sz w:val="24"/>
          <w:szCs w:val="24"/>
        </w:rPr>
        <w:t xml:space="preserve">The RDG (Y-axis) versus </w:t>
      </w:r>
      <w:proofErr w:type="gramStart"/>
      <w:r w:rsidR="00363F9E" w:rsidRPr="004616D8">
        <w:rPr>
          <w:rFonts w:ascii="Times New Roman" w:hAnsi="Times New Roman" w:cs="Times New Roman"/>
          <w:sz w:val="24"/>
          <w:szCs w:val="24"/>
        </w:rPr>
        <w:t>sign(</w:t>
      </w:r>
      <w:proofErr w:type="gramEnd"/>
      <w:r w:rsidR="00363F9E" w:rsidRPr="004616D8">
        <w:rPr>
          <w:rFonts w:ascii="Times New Roman" w:hAnsi="Times New Roman" w:cs="Times New Roman"/>
          <w:sz w:val="24"/>
          <w:szCs w:val="24"/>
        </w:rPr>
        <w:t>λ</w:t>
      </w:r>
      <w:r w:rsidR="00363F9E" w:rsidRPr="004616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3F9E" w:rsidRPr="004616D8">
        <w:rPr>
          <w:rFonts w:ascii="Times New Roman" w:hAnsi="Times New Roman" w:cs="Times New Roman"/>
          <w:sz w:val="24"/>
          <w:szCs w:val="24"/>
        </w:rPr>
        <w:t>)ρ (X-axis) for 6-CN-HPIP system in the ground state. Herein, the weak interactions could be revealed according to RDG principle (i.e., negative values of sign(λ</w:t>
      </w:r>
      <w:r w:rsidR="00363F9E" w:rsidRPr="004616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3F9E" w:rsidRPr="004616D8">
        <w:rPr>
          <w:rFonts w:ascii="Times New Roman" w:hAnsi="Times New Roman" w:cs="Times New Roman"/>
          <w:sz w:val="24"/>
          <w:szCs w:val="24"/>
        </w:rPr>
        <w:t>)ρ refer to hydrogen bonding interactions; positive values of sign(λ</w:t>
      </w:r>
      <w:r w:rsidR="00363F9E" w:rsidRPr="004616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3F9E" w:rsidRPr="004616D8">
        <w:rPr>
          <w:rFonts w:ascii="Times New Roman" w:hAnsi="Times New Roman" w:cs="Times New Roman"/>
          <w:sz w:val="24"/>
          <w:szCs w:val="24"/>
        </w:rPr>
        <w:t>)ρ stand for steric effects; values of sign(λ</w:t>
      </w:r>
      <w:r w:rsidR="00363F9E" w:rsidRPr="004616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3F9E" w:rsidRPr="004616D8">
        <w:rPr>
          <w:rFonts w:ascii="Times New Roman" w:hAnsi="Times New Roman" w:cs="Times New Roman"/>
          <w:sz w:val="24"/>
          <w:szCs w:val="24"/>
        </w:rPr>
        <w:t>)ρ near zero exhibit van der Waal (VDW) interactions).</w:t>
      </w:r>
    </w:p>
    <w:p w:rsidR="000F0CDE" w:rsidRPr="004616D8" w:rsidRDefault="00057B45" w:rsidP="008C244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16D8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26" type="#_x0000_t75" style="width:397pt;height:150pt">
            <v:imagedata r:id="rId9" o:title="cam-pec"/>
          </v:shape>
        </w:pict>
      </w:r>
    </w:p>
    <w:p w:rsidR="008C244A" w:rsidRPr="004616D8" w:rsidRDefault="008C244A" w:rsidP="008C24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b/>
          <w:sz w:val="24"/>
          <w:szCs w:val="24"/>
        </w:rPr>
        <w:t>Figure S</w:t>
      </w:r>
      <w:r w:rsidR="003A3E92" w:rsidRPr="004616D8">
        <w:rPr>
          <w:rFonts w:ascii="Times New Roman" w:hAnsi="Times New Roman" w:cs="Times New Roman"/>
          <w:b/>
          <w:sz w:val="24"/>
          <w:szCs w:val="24"/>
        </w:rPr>
        <w:t>2</w:t>
      </w:r>
      <w:r w:rsidRPr="004616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616D8">
        <w:rPr>
          <w:rFonts w:ascii="Times New Roman" w:hAnsi="Times New Roman" w:cs="Times New Roman"/>
          <w:sz w:val="24"/>
          <w:szCs w:val="24"/>
        </w:rPr>
        <w:t>The constructed potential energy curves along with the ESIPT path in CCl4 (a) and DMSO (b) solvents using the Cam-B3LYP functional for 6-CN-HPIP system in both S</w:t>
      </w:r>
      <w:r w:rsidRPr="004616D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616D8">
        <w:rPr>
          <w:rFonts w:ascii="Times New Roman" w:hAnsi="Times New Roman" w:cs="Times New Roman"/>
          <w:sz w:val="24"/>
          <w:szCs w:val="24"/>
        </w:rPr>
        <w:t xml:space="preserve"> and S</w:t>
      </w:r>
      <w:r w:rsidRPr="004616D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616D8">
        <w:rPr>
          <w:rFonts w:ascii="Times New Roman" w:hAnsi="Times New Roman" w:cs="Times New Roman"/>
          <w:sz w:val="24"/>
          <w:szCs w:val="24"/>
        </w:rPr>
        <w:t xml:space="preserve"> states.</w:t>
      </w:r>
    </w:p>
    <w:p w:rsidR="003A3E92" w:rsidRPr="004616D8" w:rsidRDefault="003A3E92" w:rsidP="008C24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3E92" w:rsidRPr="004616D8" w:rsidRDefault="00057B45" w:rsidP="003A3E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15pt;height:290pt">
            <v:imagedata r:id="rId10" o:title="Graph1"/>
          </v:shape>
        </w:pict>
      </w:r>
    </w:p>
    <w:p w:rsidR="003A3E92" w:rsidRPr="004616D8" w:rsidRDefault="003A3E92" w:rsidP="006F27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16D8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proofErr w:type="gramStart"/>
      <w:r w:rsidRPr="004616D8">
        <w:rPr>
          <w:rFonts w:ascii="Times New Roman" w:hAnsi="Times New Roman" w:cs="Times New Roman"/>
          <w:sz w:val="24"/>
          <w:szCs w:val="24"/>
        </w:rPr>
        <w:t>The</w:t>
      </w:r>
      <w:r w:rsidR="006F271F" w:rsidRPr="004616D8">
        <w:rPr>
          <w:rFonts w:ascii="Times New Roman" w:hAnsi="Times New Roman" w:cs="Times New Roman"/>
          <w:sz w:val="24"/>
          <w:szCs w:val="24"/>
        </w:rPr>
        <w:t xml:space="preserve"> theoretical IR vibrational spectra at the spectral region of O-H stretching vibration mode for 6-CN-HPIP forms in DMSO solvent.</w:t>
      </w:r>
      <w:proofErr w:type="gramEnd"/>
      <w:r w:rsidR="006F271F" w:rsidRPr="004616D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A3E92" w:rsidRPr="00461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45" w:rsidRDefault="00057B45" w:rsidP="005D7740">
      <w:r>
        <w:separator/>
      </w:r>
    </w:p>
  </w:endnote>
  <w:endnote w:type="continuationSeparator" w:id="0">
    <w:p w:rsidR="00057B45" w:rsidRDefault="00057B45" w:rsidP="005D7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45" w:rsidRDefault="00057B45" w:rsidP="005D7740">
      <w:r>
        <w:separator/>
      </w:r>
    </w:p>
  </w:footnote>
  <w:footnote w:type="continuationSeparator" w:id="0">
    <w:p w:rsidR="00057B45" w:rsidRDefault="00057B45" w:rsidP="005D77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965"/>
    <w:rsid w:val="00057B45"/>
    <w:rsid w:val="00075CE5"/>
    <w:rsid w:val="000E7AD7"/>
    <w:rsid w:val="000F0CDE"/>
    <w:rsid w:val="00185965"/>
    <w:rsid w:val="001C3071"/>
    <w:rsid w:val="001C7C4C"/>
    <w:rsid w:val="00271670"/>
    <w:rsid w:val="003519B9"/>
    <w:rsid w:val="00363F9E"/>
    <w:rsid w:val="003A3E92"/>
    <w:rsid w:val="004616D8"/>
    <w:rsid w:val="005457FC"/>
    <w:rsid w:val="005D7740"/>
    <w:rsid w:val="006318EF"/>
    <w:rsid w:val="00637F22"/>
    <w:rsid w:val="006F271F"/>
    <w:rsid w:val="008C244A"/>
    <w:rsid w:val="00955A58"/>
    <w:rsid w:val="00CB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77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77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77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7740"/>
    <w:rPr>
      <w:sz w:val="18"/>
      <w:szCs w:val="18"/>
    </w:rPr>
  </w:style>
  <w:style w:type="character" w:styleId="a5">
    <w:name w:val="Hyperlink"/>
    <w:basedOn w:val="a0"/>
    <w:uiPriority w:val="99"/>
    <w:unhideWhenUsed/>
    <w:rsid w:val="008C24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77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77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77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7740"/>
    <w:rPr>
      <w:sz w:val="18"/>
      <w:szCs w:val="18"/>
    </w:rPr>
  </w:style>
  <w:style w:type="character" w:styleId="a5">
    <w:name w:val="Hyperlink"/>
    <w:basedOn w:val="a0"/>
    <w:uiPriority w:val="99"/>
    <w:unhideWhenUsed/>
    <w:rsid w:val="008C24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ncwu_xl@163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C1014</dc:creator>
  <cp:keywords/>
  <dc:description/>
  <cp:lastModifiedBy>Windows User</cp:lastModifiedBy>
  <cp:revision>36</cp:revision>
  <dcterms:created xsi:type="dcterms:W3CDTF">2019-07-15T06:55:00Z</dcterms:created>
  <dcterms:modified xsi:type="dcterms:W3CDTF">2019-08-27T08:13:00Z</dcterms:modified>
</cp:coreProperties>
</file>