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4D8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F0BF7">
        <w:rPr>
          <w:rFonts w:ascii="Times New Roman" w:hAnsi="Times New Roman" w:cs="Times New Roman"/>
          <w:b/>
          <w:sz w:val="24"/>
          <w:szCs w:val="24"/>
          <w:lang w:val="en-US"/>
        </w:rPr>
        <w:t>Supplementary Material</w:t>
      </w:r>
    </w:p>
    <w:p w:rsidR="00C734D8" w:rsidRPr="00556727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56727">
        <w:rPr>
          <w:rFonts w:ascii="Times New Roman" w:hAnsi="Times New Roman" w:cs="Times New Roman"/>
          <w:sz w:val="24"/>
          <w:szCs w:val="24"/>
          <w:lang w:val="en-US"/>
        </w:rPr>
        <w:t>Taguchi DoE methodology for modeling of synthetic dye biosorption from aqueous effluents: Parametric and phenomenological studies</w:t>
      </w:r>
    </w:p>
    <w:p w:rsidR="00C734D8" w:rsidRPr="00556727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556727">
        <w:rPr>
          <w:rFonts w:ascii="Times New Roman" w:hAnsi="Times New Roman" w:cs="Times New Roman"/>
          <w:sz w:val="24"/>
          <w:szCs w:val="24"/>
          <w:lang w:val="en-US"/>
        </w:rPr>
        <w:t>Fatih Deniz</w:t>
      </w:r>
      <w:r w:rsidRPr="0055672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*</w:t>
      </w:r>
      <w:r w:rsidRPr="0055672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56727">
        <w:rPr>
          <w:rFonts w:ascii="Times New Roman" w:hAnsi="Times New Roman" w:cs="Times New Roman"/>
          <w:sz w:val="24"/>
          <w:szCs w:val="24"/>
          <w:lang w:val="en-US"/>
        </w:rPr>
        <w:t>Hakan</w:t>
      </w:r>
      <w:proofErr w:type="spellEnd"/>
      <w:r w:rsidRPr="005567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6727">
        <w:rPr>
          <w:rFonts w:ascii="Times New Roman" w:hAnsi="Times New Roman" w:cs="Times New Roman"/>
          <w:sz w:val="24"/>
          <w:szCs w:val="24"/>
          <w:lang w:val="en-US"/>
        </w:rPr>
        <w:t>Yildiz</w:t>
      </w:r>
      <w:proofErr w:type="spellEnd"/>
    </w:p>
    <w:p w:rsidR="00C734D8" w:rsidRPr="00556727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56727">
        <w:rPr>
          <w:rFonts w:ascii="Times New Roman" w:hAnsi="Times New Roman" w:cs="Times New Roman"/>
          <w:sz w:val="24"/>
          <w:szCs w:val="24"/>
          <w:lang w:val="en-US"/>
        </w:rPr>
        <w:t>Department of Environmental Protection Technologies, Bozova Vocational School, Harran University, 63850 Bozova/Sanlıurfa, Turkey</w:t>
      </w:r>
    </w:p>
    <w:p w:rsidR="00C734D8" w:rsidRPr="00556727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56727">
        <w:rPr>
          <w:rFonts w:ascii="Times New Roman" w:hAnsi="Times New Roman" w:cs="Times New Roman"/>
          <w:sz w:val="24"/>
          <w:szCs w:val="24"/>
          <w:lang w:val="en-US"/>
        </w:rPr>
        <w:t>* Corresponding author. Tel.: +90 414 3183000; fax: +90 414 3183260</w:t>
      </w:r>
    </w:p>
    <w:p w:rsidR="00C734D8" w:rsidRPr="00556727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56727">
        <w:rPr>
          <w:rFonts w:ascii="Times New Roman" w:hAnsi="Times New Roman" w:cs="Times New Roman"/>
          <w:sz w:val="24"/>
          <w:szCs w:val="24"/>
          <w:lang w:val="en-US"/>
        </w:rPr>
        <w:t xml:space="preserve">E-mail address: </w:t>
      </w:r>
      <w:hyperlink r:id="rId6" w:history="1">
        <w:r w:rsidRPr="00C734D8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f_deniz@outlook.com</w:t>
        </w:r>
      </w:hyperlink>
      <w:r w:rsidRPr="00556727">
        <w:rPr>
          <w:rFonts w:ascii="Times New Roman" w:hAnsi="Times New Roman" w:cs="Times New Roman"/>
          <w:sz w:val="24"/>
          <w:szCs w:val="24"/>
          <w:lang w:val="en-US"/>
        </w:rPr>
        <w:t xml:space="preserve"> (F. Deniz)</w:t>
      </w:r>
    </w:p>
    <w:p w:rsidR="00C734D8" w:rsidRPr="00556727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556727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556727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556727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556727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556727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556727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556727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556727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556727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556727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556727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556727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556727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556727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556727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F262C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 wp14:anchorId="25EEAC8F" wp14:editId="505EB135">
            <wp:extent cx="4514850" cy="274320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971" w:rsidRPr="003F262C" w:rsidRDefault="007B6971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F262C">
        <w:rPr>
          <w:rFonts w:ascii="Times New Roman" w:hAnsi="Times New Roman" w:cs="Times New Roman"/>
          <w:sz w:val="24"/>
          <w:szCs w:val="24"/>
          <w:lang w:val="en-US"/>
        </w:rPr>
        <w:t xml:space="preserve">Fig.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3F262C">
        <w:rPr>
          <w:rFonts w:ascii="Times New Roman" w:hAnsi="Times New Roman" w:cs="Times New Roman"/>
          <w:sz w:val="24"/>
          <w:szCs w:val="24"/>
          <w:lang w:val="en-US"/>
        </w:rPr>
        <w:t xml:space="preserve">. Effect of </w:t>
      </w:r>
      <w:r>
        <w:rPr>
          <w:rFonts w:ascii="Times New Roman" w:hAnsi="Times New Roman" w:cs="Times New Roman"/>
          <w:sz w:val="24"/>
          <w:szCs w:val="24"/>
          <w:lang w:val="en-US"/>
        </w:rPr>
        <w:t>contact</w:t>
      </w:r>
      <w:r w:rsidRPr="003F262C">
        <w:rPr>
          <w:rFonts w:ascii="Times New Roman" w:hAnsi="Times New Roman" w:cs="Times New Roman"/>
          <w:sz w:val="24"/>
          <w:szCs w:val="24"/>
          <w:lang w:val="en-US"/>
        </w:rPr>
        <w:t xml:space="preserve"> time.</w:t>
      </w:r>
    </w:p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3F262C" w:rsidRDefault="00C734D8" w:rsidP="007B6971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F262C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 wp14:anchorId="5BC10E20" wp14:editId="1847D398">
            <wp:extent cx="4514850" cy="274320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971" w:rsidRPr="003F262C" w:rsidRDefault="007B6971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F262C">
        <w:rPr>
          <w:rFonts w:ascii="Times New Roman" w:hAnsi="Times New Roman" w:cs="Times New Roman"/>
          <w:sz w:val="24"/>
          <w:szCs w:val="24"/>
          <w:lang w:val="en-US"/>
        </w:rPr>
        <w:t xml:space="preserve">Fig.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3F262C">
        <w:rPr>
          <w:rFonts w:ascii="Times New Roman" w:hAnsi="Times New Roman" w:cs="Times New Roman"/>
          <w:sz w:val="24"/>
          <w:szCs w:val="24"/>
          <w:lang w:val="en-US"/>
        </w:rPr>
        <w:t>. Effect of pH.</w:t>
      </w:r>
    </w:p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F262C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 wp14:anchorId="168D2C43" wp14:editId="40E7C91A">
            <wp:extent cx="4514850" cy="274320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971" w:rsidRPr="003F262C" w:rsidRDefault="007B6971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F262C">
        <w:rPr>
          <w:rFonts w:ascii="Times New Roman" w:hAnsi="Times New Roman" w:cs="Times New Roman"/>
          <w:sz w:val="24"/>
          <w:szCs w:val="24"/>
          <w:lang w:val="en-US"/>
        </w:rPr>
        <w:t xml:space="preserve">Fig. 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3F262C">
        <w:rPr>
          <w:rFonts w:ascii="Times New Roman" w:hAnsi="Times New Roman" w:cs="Times New Roman"/>
          <w:sz w:val="24"/>
          <w:szCs w:val="24"/>
          <w:lang w:val="en-US"/>
        </w:rPr>
        <w:t xml:space="preserve">. Effect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synthetic </w:t>
      </w:r>
      <w:r w:rsidRPr="003F262C">
        <w:rPr>
          <w:rFonts w:ascii="Times New Roman" w:hAnsi="Times New Roman" w:cs="Times New Roman"/>
          <w:sz w:val="24"/>
          <w:szCs w:val="24"/>
          <w:lang w:val="en-US"/>
        </w:rPr>
        <w:t>dye concentration.</w:t>
      </w:r>
    </w:p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3F262C" w:rsidRDefault="00C734D8" w:rsidP="007B6971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3F262C" w:rsidRDefault="00C734D8" w:rsidP="007B6971">
      <w:pPr>
        <w:tabs>
          <w:tab w:val="left" w:pos="851"/>
          <w:tab w:val="left" w:pos="7088"/>
          <w:tab w:val="left" w:pos="7230"/>
        </w:tabs>
        <w:spacing w:after="0" w:line="480" w:lineRule="auto"/>
        <w:jc w:val="center"/>
        <w:rPr>
          <w:rFonts w:ascii="Times New Roman" w:hAnsi="Times New Roman" w:cs="Times New Roman"/>
          <w:noProof/>
          <w:sz w:val="24"/>
          <w:szCs w:val="24"/>
          <w:lang w:val="en-US" w:eastAsia="tr-TR"/>
        </w:rPr>
      </w:pPr>
      <w:r w:rsidRPr="003F262C">
        <w:rPr>
          <w:rFonts w:ascii="Times New Roman" w:hAnsi="Times New Roman" w:cs="Times New Roman"/>
          <w:noProof/>
          <w:sz w:val="24"/>
          <w:szCs w:val="24"/>
          <w:lang w:val="en-US" w:eastAsia="tr-TR"/>
        </w:rPr>
        <w:t>A</w:t>
      </w:r>
    </w:p>
    <w:p w:rsidR="00C734D8" w:rsidRPr="003F262C" w:rsidRDefault="00C734D8" w:rsidP="007B6971">
      <w:pPr>
        <w:tabs>
          <w:tab w:val="left" w:pos="851"/>
          <w:tab w:val="left" w:pos="7088"/>
          <w:tab w:val="left" w:pos="7230"/>
        </w:tabs>
        <w:spacing w:after="0" w:line="480" w:lineRule="auto"/>
        <w:jc w:val="center"/>
        <w:rPr>
          <w:rFonts w:ascii="Times New Roman" w:hAnsi="Times New Roman" w:cs="Times New Roman"/>
          <w:noProof/>
          <w:sz w:val="24"/>
          <w:szCs w:val="24"/>
          <w:lang w:val="en-US" w:eastAsia="tr-TR"/>
        </w:rPr>
      </w:pPr>
      <w:r w:rsidRPr="003F262C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 wp14:anchorId="37F20E0C" wp14:editId="5C11B89A">
            <wp:extent cx="2727699" cy="2743200"/>
            <wp:effectExtent l="38100" t="38100" r="34925" b="3810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699" cy="27432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prstDash val="lgDashDotDot"/>
                    </a:ln>
                  </pic:spPr>
                </pic:pic>
              </a:graphicData>
            </a:graphic>
          </wp:inline>
        </w:drawing>
      </w:r>
    </w:p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noProof/>
          <w:sz w:val="24"/>
          <w:szCs w:val="24"/>
          <w:lang w:val="en-US" w:eastAsia="tr-TR"/>
        </w:rPr>
      </w:pPr>
      <w:r w:rsidRPr="003F262C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C734D8" w:rsidRPr="003F262C" w:rsidRDefault="00C734D8" w:rsidP="007B6971">
      <w:pPr>
        <w:tabs>
          <w:tab w:val="left" w:pos="851"/>
          <w:tab w:val="left" w:pos="7088"/>
          <w:tab w:val="left" w:pos="7230"/>
        </w:tabs>
        <w:spacing w:after="0" w:line="480" w:lineRule="auto"/>
        <w:jc w:val="center"/>
        <w:rPr>
          <w:rFonts w:ascii="Times New Roman" w:hAnsi="Times New Roman" w:cs="Times New Roman"/>
          <w:noProof/>
          <w:sz w:val="24"/>
          <w:szCs w:val="24"/>
          <w:lang w:val="en-US" w:eastAsia="tr-TR"/>
        </w:rPr>
      </w:pPr>
      <w:r w:rsidRPr="003F262C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EE3C868" wp14:editId="738C1D2A">
            <wp:extent cx="4514850" cy="2743200"/>
            <wp:effectExtent l="0" t="0" r="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971" w:rsidRPr="003F262C" w:rsidRDefault="007B6971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Fig. 5</w:t>
      </w:r>
      <w:r w:rsidRPr="003F262C">
        <w:rPr>
          <w:rFonts w:ascii="Times New Roman" w:hAnsi="Times New Roman" w:cs="Times New Roman"/>
          <w:sz w:val="24"/>
          <w:szCs w:val="24"/>
          <w:lang w:val="en-US"/>
        </w:rPr>
        <w:t xml:space="preserve">. Schematic plan of single-stage batch bioreactor system (a) and </w:t>
      </w:r>
      <w:r w:rsidRPr="003F262C">
        <w:rPr>
          <w:rFonts w:ascii="Times New Roman" w:hAnsi="Times New Roman"/>
          <w:sz w:val="24"/>
          <w:szCs w:val="24"/>
          <w:lang w:val="en-US"/>
        </w:rPr>
        <w:t xml:space="preserve">predicted required biosorbent amount for desired % biosorption yield </w:t>
      </w:r>
      <w:r w:rsidRPr="003F262C">
        <w:rPr>
          <w:rFonts w:ascii="Times New Roman" w:hAnsi="Times New Roman" w:cs="Times New Roman"/>
          <w:sz w:val="24"/>
          <w:szCs w:val="24"/>
          <w:lang w:val="en-US"/>
        </w:rPr>
        <w:t>(b).</w:t>
      </w:r>
    </w:p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3F262C" w:rsidRDefault="00C734D8" w:rsidP="007B6971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F262C">
        <w:rPr>
          <w:rFonts w:ascii="Times New Roman" w:hAnsi="Times New Roman" w:cs="Times New Roman"/>
          <w:sz w:val="24"/>
          <w:szCs w:val="24"/>
          <w:lang w:val="en-US"/>
        </w:rPr>
        <w:lastRenderedPageBreak/>
        <w:t>A</w:t>
      </w:r>
    </w:p>
    <w:p w:rsidR="00C734D8" w:rsidRPr="003F262C" w:rsidRDefault="00AB1C62" w:rsidP="007B6971">
      <w:pPr>
        <w:tabs>
          <w:tab w:val="left" w:pos="851"/>
          <w:tab w:val="left" w:pos="7088"/>
          <w:tab w:val="left" w:pos="7230"/>
        </w:tabs>
        <w:spacing w:after="0" w:line="480" w:lineRule="auto"/>
        <w:jc w:val="center"/>
        <w:rPr>
          <w:rFonts w:ascii="Times New Roman" w:hAnsi="Times New Roman" w:cs="Times New Roman"/>
          <w:noProof/>
          <w:sz w:val="24"/>
          <w:szCs w:val="24"/>
          <w:lang w:val="en-US" w:eastAsia="tr-TR"/>
        </w:rPr>
      </w:pPr>
      <w:r w:rsidRPr="00AB1C62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799999" cy="3600000"/>
            <wp:effectExtent l="0" t="0" r="635" b="635"/>
            <wp:docPr id="1" name="Resim 1" descr="C:\Users\Hp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999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noProof/>
          <w:sz w:val="24"/>
          <w:szCs w:val="24"/>
          <w:lang w:val="en-US" w:eastAsia="tr-TR"/>
        </w:rPr>
      </w:pPr>
      <w:r w:rsidRPr="003F262C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C734D8" w:rsidRPr="003F262C" w:rsidRDefault="00AB1C62" w:rsidP="007B6971">
      <w:pPr>
        <w:tabs>
          <w:tab w:val="left" w:pos="851"/>
          <w:tab w:val="left" w:pos="5387"/>
          <w:tab w:val="left" w:pos="7088"/>
          <w:tab w:val="left" w:pos="7230"/>
        </w:tabs>
        <w:spacing w:after="0" w:line="480" w:lineRule="auto"/>
        <w:jc w:val="center"/>
        <w:rPr>
          <w:rFonts w:ascii="Times New Roman" w:hAnsi="Times New Roman" w:cs="Times New Roman"/>
          <w:noProof/>
          <w:sz w:val="24"/>
          <w:szCs w:val="24"/>
          <w:lang w:val="en-US" w:eastAsia="tr-TR"/>
        </w:rPr>
      </w:pPr>
      <w:bookmarkStart w:id="0" w:name="_GoBack"/>
      <w:r w:rsidRPr="00AB1C62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799999" cy="3600000"/>
            <wp:effectExtent l="0" t="0" r="635" b="635"/>
            <wp:docPr id="5" name="Resim 5" descr="C:\Users\Hp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999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B6971" w:rsidRPr="00B3718D" w:rsidRDefault="007B6971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3718D">
        <w:rPr>
          <w:rFonts w:ascii="Times New Roman" w:hAnsi="Times New Roman" w:cs="Times New Roman"/>
          <w:sz w:val="24"/>
          <w:szCs w:val="24"/>
          <w:lang w:val="en-US"/>
        </w:rPr>
        <w:t xml:space="preserve">Fig. 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B3718D">
        <w:rPr>
          <w:rFonts w:ascii="Times New Roman" w:hAnsi="Times New Roman" w:cs="Times New Roman"/>
          <w:sz w:val="24"/>
          <w:szCs w:val="24"/>
          <w:lang w:val="en-US"/>
        </w:rPr>
        <w:t>. SEM image of biosorbent before (a) and after dye biosorption (b).</w:t>
      </w:r>
    </w:p>
    <w:p w:rsidR="00C734D8" w:rsidRDefault="00C734D8" w:rsidP="007B697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34D8" w:rsidRPr="003F262C" w:rsidRDefault="00C734D8" w:rsidP="007B6971">
      <w:pPr>
        <w:tabs>
          <w:tab w:val="left" w:pos="851"/>
          <w:tab w:val="left" w:pos="7088"/>
          <w:tab w:val="left" w:pos="7230"/>
        </w:tabs>
        <w:spacing w:after="0" w:line="480" w:lineRule="auto"/>
        <w:jc w:val="center"/>
        <w:rPr>
          <w:rFonts w:ascii="Times New Roman" w:hAnsi="Times New Roman" w:cs="Times New Roman"/>
          <w:noProof/>
          <w:sz w:val="24"/>
          <w:szCs w:val="24"/>
          <w:lang w:val="en-US" w:eastAsia="tr-TR"/>
        </w:rPr>
      </w:pPr>
      <w:r w:rsidRPr="003F262C">
        <w:rPr>
          <w:rFonts w:ascii="Times New Roman" w:hAnsi="Times New Roman" w:cs="Times New Roman"/>
          <w:noProof/>
          <w:sz w:val="24"/>
          <w:szCs w:val="24"/>
          <w:lang w:val="en-US" w:eastAsia="tr-TR"/>
        </w:rPr>
        <w:lastRenderedPageBreak/>
        <w:t>A</w:t>
      </w:r>
    </w:p>
    <w:p w:rsidR="00C734D8" w:rsidRPr="003F262C" w:rsidRDefault="00C734D8" w:rsidP="007B6971">
      <w:pPr>
        <w:tabs>
          <w:tab w:val="left" w:pos="851"/>
          <w:tab w:val="left" w:pos="7088"/>
          <w:tab w:val="left" w:pos="7230"/>
        </w:tabs>
        <w:spacing w:after="0" w:line="480" w:lineRule="auto"/>
        <w:jc w:val="center"/>
        <w:rPr>
          <w:rFonts w:ascii="Times New Roman" w:hAnsi="Times New Roman" w:cs="Times New Roman"/>
          <w:noProof/>
          <w:sz w:val="24"/>
          <w:szCs w:val="24"/>
          <w:lang w:val="en-US" w:eastAsia="tr-TR"/>
        </w:rPr>
      </w:pPr>
      <w:r w:rsidRPr="003F262C">
        <w:rPr>
          <w:rFonts w:ascii="Times New Roman" w:hAnsi="Times New Roman"/>
          <w:noProof/>
          <w:sz w:val="24"/>
          <w:szCs w:val="24"/>
          <w:lang w:eastAsia="tr-TR"/>
        </w:rPr>
        <w:drawing>
          <wp:inline distT="0" distB="0" distL="0" distR="0" wp14:anchorId="472A607E" wp14:editId="3FC4A282">
            <wp:extent cx="4610100" cy="290512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noProof/>
          <w:sz w:val="24"/>
          <w:szCs w:val="24"/>
          <w:lang w:val="en-US" w:eastAsia="tr-TR"/>
        </w:rPr>
      </w:pPr>
      <w:r w:rsidRPr="003F262C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C734D8" w:rsidRPr="003F262C" w:rsidRDefault="00C734D8" w:rsidP="007B6971">
      <w:pPr>
        <w:tabs>
          <w:tab w:val="left" w:pos="851"/>
          <w:tab w:val="left" w:pos="7088"/>
          <w:tab w:val="left" w:pos="7230"/>
        </w:tabs>
        <w:spacing w:after="0" w:line="480" w:lineRule="auto"/>
        <w:jc w:val="center"/>
        <w:rPr>
          <w:rFonts w:ascii="Times New Roman" w:hAnsi="Times New Roman" w:cs="Times New Roman"/>
          <w:noProof/>
          <w:sz w:val="24"/>
          <w:szCs w:val="24"/>
          <w:lang w:val="en-US" w:eastAsia="tr-TR"/>
        </w:rPr>
      </w:pPr>
      <w:r w:rsidRPr="003F262C">
        <w:rPr>
          <w:rFonts w:ascii="Times New Roman" w:hAnsi="Times New Roman"/>
          <w:noProof/>
          <w:sz w:val="24"/>
          <w:szCs w:val="24"/>
          <w:lang w:eastAsia="tr-TR"/>
        </w:rPr>
        <w:drawing>
          <wp:inline distT="0" distB="0" distL="0" distR="0" wp14:anchorId="759B1BCE" wp14:editId="5A86B215">
            <wp:extent cx="4591050" cy="287655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4D8" w:rsidRPr="003F262C" w:rsidRDefault="007B6971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3718D">
        <w:rPr>
          <w:rFonts w:ascii="Times New Roman" w:hAnsi="Times New Roman" w:cs="Times New Roman"/>
          <w:sz w:val="24"/>
          <w:szCs w:val="24"/>
          <w:lang w:val="en-US"/>
        </w:rPr>
        <w:t xml:space="preserve">Fig.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B3718D">
        <w:rPr>
          <w:rFonts w:ascii="Times New Roman" w:hAnsi="Times New Roman" w:cs="Times New Roman"/>
          <w:sz w:val="24"/>
          <w:szCs w:val="24"/>
          <w:lang w:val="en-US"/>
        </w:rPr>
        <w:t>. FTIR spectrum of biosorbent before (a) and after dye biosorption (b).</w:t>
      </w:r>
    </w:p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F262C">
        <w:rPr>
          <w:rFonts w:ascii="Times New Roman" w:hAnsi="Times New Roman" w:cs="Times New Roman"/>
          <w:sz w:val="24"/>
          <w:szCs w:val="24"/>
          <w:lang w:val="en-US"/>
        </w:rPr>
        <w:lastRenderedPageBreak/>
        <w:t>Table 1. Operational variables</w:t>
      </w:r>
      <w:r w:rsidRPr="003F262C">
        <w:rPr>
          <w:lang w:val="en-US"/>
        </w:rPr>
        <w:t xml:space="preserve"> </w:t>
      </w:r>
      <w:r w:rsidRPr="003F262C">
        <w:rPr>
          <w:rFonts w:ascii="Times New Roman" w:hAnsi="Times New Roman" w:cs="Times New Roman"/>
          <w:sz w:val="24"/>
          <w:szCs w:val="24"/>
          <w:lang w:val="en-US"/>
        </w:rPr>
        <w:t>and levels studied.</w:t>
      </w:r>
    </w:p>
    <w:tbl>
      <w:tblPr>
        <w:tblStyle w:val="TabloKlavuzu"/>
        <w:tblW w:w="112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2"/>
        <w:gridCol w:w="1842"/>
        <w:gridCol w:w="1842"/>
        <w:gridCol w:w="1842"/>
        <w:gridCol w:w="1842"/>
      </w:tblGrid>
      <w:tr w:rsidR="00C734D8" w:rsidRPr="003F262C" w:rsidTr="00EE354B">
        <w:trPr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C734D8" w:rsidRPr="003F262C" w:rsidRDefault="00C734D8" w:rsidP="007B69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Parameter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734D8" w:rsidRPr="003F262C" w:rsidRDefault="00C734D8" w:rsidP="007B69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Symbol</w:t>
            </w:r>
          </w:p>
        </w:tc>
        <w:tc>
          <w:tcPr>
            <w:tcW w:w="55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34D8" w:rsidRPr="003F262C" w:rsidRDefault="00C734D8" w:rsidP="007B69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</w:t>
            </w:r>
          </w:p>
        </w:tc>
      </w:tr>
      <w:tr w:rsidR="00C734D8" w:rsidRPr="003F262C" w:rsidTr="00EE354B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C734D8" w:rsidRPr="003F262C" w:rsidRDefault="00C734D8" w:rsidP="007B69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734D8" w:rsidRPr="003F262C" w:rsidRDefault="00C734D8" w:rsidP="007B69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734D8" w:rsidRPr="003F262C" w:rsidRDefault="00C734D8" w:rsidP="007B69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734D8" w:rsidRPr="003F262C" w:rsidRDefault="00C734D8" w:rsidP="007B69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734D8" w:rsidRPr="003F262C" w:rsidRDefault="00C734D8" w:rsidP="007B69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734D8" w:rsidRPr="003F262C" w:rsidTr="00EE354B">
        <w:trPr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C734D8" w:rsidRPr="003F262C" w:rsidRDefault="00C734D8" w:rsidP="007B69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Contact</w:t>
            </w:r>
            <w:r w:rsidRPr="003F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time (min)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734D8" w:rsidRPr="003F262C" w:rsidRDefault="00C734D8" w:rsidP="007B6971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F262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734D8" w:rsidRPr="003F262C" w:rsidRDefault="00C734D8" w:rsidP="007B69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734D8" w:rsidRPr="003F262C" w:rsidRDefault="00C734D8" w:rsidP="007B69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734D8" w:rsidRPr="003F262C" w:rsidRDefault="00C734D8" w:rsidP="007B69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</w:t>
            </w:r>
          </w:p>
        </w:tc>
      </w:tr>
      <w:tr w:rsidR="00C734D8" w:rsidRPr="003F262C" w:rsidTr="00EE354B">
        <w:trPr>
          <w:jc w:val="center"/>
        </w:trPr>
        <w:tc>
          <w:tcPr>
            <w:tcW w:w="3882" w:type="dxa"/>
          </w:tcPr>
          <w:p w:rsidR="00C734D8" w:rsidRPr="003F262C" w:rsidRDefault="00C734D8" w:rsidP="007B69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</w:p>
        </w:tc>
        <w:tc>
          <w:tcPr>
            <w:tcW w:w="1842" w:type="dxa"/>
          </w:tcPr>
          <w:p w:rsidR="00C734D8" w:rsidRPr="003F262C" w:rsidRDefault="00C734D8" w:rsidP="007B69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</w:p>
        </w:tc>
        <w:tc>
          <w:tcPr>
            <w:tcW w:w="1842" w:type="dxa"/>
          </w:tcPr>
          <w:p w:rsidR="00C734D8" w:rsidRPr="003F262C" w:rsidRDefault="00C734D8" w:rsidP="007B69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2" w:type="dxa"/>
          </w:tcPr>
          <w:p w:rsidR="00C734D8" w:rsidRPr="003F262C" w:rsidRDefault="00C734D8" w:rsidP="007B69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2" w:type="dxa"/>
          </w:tcPr>
          <w:p w:rsidR="00C734D8" w:rsidRPr="003F262C" w:rsidRDefault="00C734D8" w:rsidP="007B69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C734D8" w:rsidRPr="003F262C" w:rsidTr="00EE354B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C734D8" w:rsidRPr="003F262C" w:rsidRDefault="00C734D8" w:rsidP="007B69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Synthetic d</w:t>
            </w:r>
            <w:r w:rsidRPr="003F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 concentration (mg L</w:t>
            </w:r>
            <w:r w:rsidRPr="003F262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-1</w:t>
            </w:r>
            <w:r w:rsidRPr="003F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734D8" w:rsidRPr="003F262C" w:rsidRDefault="00C734D8" w:rsidP="007B6971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F262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734D8" w:rsidRPr="003F262C" w:rsidRDefault="00C734D8" w:rsidP="007B69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734D8" w:rsidRPr="003F262C" w:rsidRDefault="00C734D8" w:rsidP="007B69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734D8" w:rsidRPr="003F262C" w:rsidRDefault="00C734D8" w:rsidP="007B69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</w:tbl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F262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Table 2. Taguchi </w:t>
      </w:r>
      <w:r w:rsidRPr="003F262C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3F262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9</w:t>
      </w:r>
      <w:r w:rsidRPr="003F262C">
        <w:rPr>
          <w:rFonts w:ascii="Times New Roman" w:hAnsi="Times New Roman" w:cs="Times New Roman"/>
          <w:sz w:val="24"/>
          <w:szCs w:val="24"/>
          <w:lang w:val="en-US"/>
        </w:rPr>
        <w:t xml:space="preserve"> orthogonal array experimental design matrix.</w:t>
      </w:r>
    </w:p>
    <w:tbl>
      <w:tblPr>
        <w:tblStyle w:val="TabloKlavuzu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"/>
        <w:gridCol w:w="2396"/>
        <w:gridCol w:w="2398"/>
        <w:gridCol w:w="2398"/>
      </w:tblGrid>
      <w:tr w:rsidR="00C734D8" w:rsidRPr="003F262C" w:rsidTr="00EE354B">
        <w:trPr>
          <w:trHeight w:val="556"/>
          <w:jc w:val="center"/>
        </w:trPr>
        <w:tc>
          <w:tcPr>
            <w:tcW w:w="1130" w:type="dxa"/>
            <w:tcBorders>
              <w:bottom w:val="nil"/>
            </w:tcBorders>
          </w:tcPr>
          <w:p w:rsidR="00C734D8" w:rsidRPr="003F262C" w:rsidRDefault="00C734D8" w:rsidP="007B69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run</w:t>
            </w:r>
          </w:p>
        </w:tc>
        <w:tc>
          <w:tcPr>
            <w:tcW w:w="719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C734D8" w:rsidRPr="003F262C" w:rsidRDefault="00C734D8" w:rsidP="007B69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Operational parameters</w:t>
            </w:r>
          </w:p>
        </w:tc>
      </w:tr>
      <w:tr w:rsidR="00C734D8" w:rsidRPr="003F262C" w:rsidTr="00EE354B">
        <w:trPr>
          <w:trHeight w:val="556"/>
          <w:jc w:val="center"/>
        </w:trPr>
        <w:tc>
          <w:tcPr>
            <w:tcW w:w="1130" w:type="dxa"/>
            <w:tcBorders>
              <w:top w:val="nil"/>
              <w:bottom w:val="single" w:sz="4" w:space="0" w:color="auto"/>
            </w:tcBorders>
          </w:tcPr>
          <w:p w:rsidR="00C734D8" w:rsidRPr="003F262C" w:rsidRDefault="00C734D8" w:rsidP="007B69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734D8" w:rsidRPr="003F262C" w:rsidRDefault="00C734D8" w:rsidP="007B6971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F262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 </w:t>
            </w:r>
            <w:r w:rsidRPr="003F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(min)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734D8" w:rsidRPr="003F262C" w:rsidRDefault="00C734D8" w:rsidP="007B69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734D8" w:rsidRPr="003F262C" w:rsidRDefault="00C734D8" w:rsidP="007B6971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F262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 </w:t>
            </w:r>
            <w:r w:rsidRPr="003F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(mg L</w:t>
            </w:r>
            <w:r w:rsidRPr="003F262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-1</w:t>
            </w:r>
            <w:r w:rsidRPr="003F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C734D8" w:rsidRPr="003F262C" w:rsidTr="00EE354B">
        <w:trPr>
          <w:trHeight w:val="556"/>
          <w:jc w:val="center"/>
        </w:trPr>
        <w:tc>
          <w:tcPr>
            <w:tcW w:w="1130" w:type="dxa"/>
            <w:tcBorders>
              <w:top w:val="single" w:sz="4" w:space="0" w:color="auto"/>
            </w:tcBorders>
          </w:tcPr>
          <w:p w:rsidR="00C734D8" w:rsidRPr="003F262C" w:rsidRDefault="00C734D8" w:rsidP="007B6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96" w:type="dxa"/>
            <w:tcBorders>
              <w:top w:val="single" w:sz="4" w:space="0" w:color="auto"/>
            </w:tcBorders>
            <w:noWrap/>
            <w:hideMark/>
          </w:tcPr>
          <w:p w:rsidR="00C734D8" w:rsidRPr="003F262C" w:rsidRDefault="00C734D8" w:rsidP="007B69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2398" w:type="dxa"/>
            <w:tcBorders>
              <w:top w:val="single" w:sz="4" w:space="0" w:color="auto"/>
            </w:tcBorders>
            <w:noWrap/>
            <w:hideMark/>
          </w:tcPr>
          <w:p w:rsidR="00C734D8" w:rsidRPr="003F262C" w:rsidRDefault="00C734D8" w:rsidP="007B69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98" w:type="dxa"/>
            <w:tcBorders>
              <w:top w:val="single" w:sz="4" w:space="0" w:color="auto"/>
            </w:tcBorders>
            <w:noWrap/>
            <w:hideMark/>
          </w:tcPr>
          <w:p w:rsidR="00C734D8" w:rsidRPr="003F262C" w:rsidRDefault="00C734D8" w:rsidP="007B69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C734D8" w:rsidRPr="003F262C" w:rsidTr="00EE354B">
        <w:trPr>
          <w:trHeight w:val="556"/>
          <w:jc w:val="center"/>
        </w:trPr>
        <w:tc>
          <w:tcPr>
            <w:tcW w:w="1130" w:type="dxa"/>
          </w:tcPr>
          <w:p w:rsidR="00C734D8" w:rsidRPr="003F262C" w:rsidRDefault="00C734D8" w:rsidP="007B6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96" w:type="dxa"/>
            <w:noWrap/>
            <w:hideMark/>
          </w:tcPr>
          <w:p w:rsidR="00C734D8" w:rsidRPr="003F262C" w:rsidRDefault="00C734D8" w:rsidP="007B69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2398" w:type="dxa"/>
            <w:noWrap/>
            <w:hideMark/>
          </w:tcPr>
          <w:p w:rsidR="00C734D8" w:rsidRPr="003F262C" w:rsidRDefault="00C734D8" w:rsidP="007B69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98" w:type="dxa"/>
            <w:noWrap/>
            <w:hideMark/>
          </w:tcPr>
          <w:p w:rsidR="00C734D8" w:rsidRPr="003F262C" w:rsidRDefault="00C734D8" w:rsidP="007B69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C734D8" w:rsidRPr="003F262C" w:rsidTr="00EE354B">
        <w:trPr>
          <w:trHeight w:val="556"/>
          <w:jc w:val="center"/>
        </w:trPr>
        <w:tc>
          <w:tcPr>
            <w:tcW w:w="1130" w:type="dxa"/>
          </w:tcPr>
          <w:p w:rsidR="00C734D8" w:rsidRPr="003F262C" w:rsidRDefault="00C734D8" w:rsidP="007B6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96" w:type="dxa"/>
            <w:noWrap/>
            <w:hideMark/>
          </w:tcPr>
          <w:p w:rsidR="00C734D8" w:rsidRPr="003F262C" w:rsidRDefault="00C734D8" w:rsidP="007B69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2398" w:type="dxa"/>
            <w:noWrap/>
            <w:hideMark/>
          </w:tcPr>
          <w:p w:rsidR="00C734D8" w:rsidRPr="003F262C" w:rsidRDefault="00C734D8" w:rsidP="007B69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398" w:type="dxa"/>
            <w:noWrap/>
            <w:hideMark/>
          </w:tcPr>
          <w:p w:rsidR="00C734D8" w:rsidRPr="003F262C" w:rsidRDefault="00C734D8" w:rsidP="007B69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C734D8" w:rsidRPr="003F262C" w:rsidTr="00EE354B">
        <w:trPr>
          <w:trHeight w:val="556"/>
          <w:jc w:val="center"/>
        </w:trPr>
        <w:tc>
          <w:tcPr>
            <w:tcW w:w="1130" w:type="dxa"/>
          </w:tcPr>
          <w:p w:rsidR="00C734D8" w:rsidRPr="003F262C" w:rsidRDefault="00C734D8" w:rsidP="007B6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96" w:type="dxa"/>
            <w:noWrap/>
            <w:hideMark/>
          </w:tcPr>
          <w:p w:rsidR="00C734D8" w:rsidRPr="003F262C" w:rsidRDefault="00C734D8" w:rsidP="007B69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2398" w:type="dxa"/>
            <w:noWrap/>
            <w:hideMark/>
          </w:tcPr>
          <w:p w:rsidR="00C734D8" w:rsidRPr="003F262C" w:rsidRDefault="00C734D8" w:rsidP="007B69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98" w:type="dxa"/>
            <w:noWrap/>
            <w:hideMark/>
          </w:tcPr>
          <w:p w:rsidR="00C734D8" w:rsidRPr="003F262C" w:rsidRDefault="00C734D8" w:rsidP="007B69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C734D8" w:rsidRPr="003F262C" w:rsidTr="00EE354B">
        <w:trPr>
          <w:trHeight w:val="556"/>
          <w:jc w:val="center"/>
        </w:trPr>
        <w:tc>
          <w:tcPr>
            <w:tcW w:w="1130" w:type="dxa"/>
          </w:tcPr>
          <w:p w:rsidR="00C734D8" w:rsidRPr="003F262C" w:rsidRDefault="00C734D8" w:rsidP="007B6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96" w:type="dxa"/>
            <w:noWrap/>
            <w:hideMark/>
          </w:tcPr>
          <w:p w:rsidR="00C734D8" w:rsidRPr="003F262C" w:rsidRDefault="00C734D8" w:rsidP="007B69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2398" w:type="dxa"/>
            <w:noWrap/>
            <w:hideMark/>
          </w:tcPr>
          <w:p w:rsidR="00C734D8" w:rsidRPr="003F262C" w:rsidRDefault="00C734D8" w:rsidP="007B69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98" w:type="dxa"/>
            <w:noWrap/>
            <w:hideMark/>
          </w:tcPr>
          <w:p w:rsidR="00C734D8" w:rsidRPr="003F262C" w:rsidRDefault="00C734D8" w:rsidP="007B69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C734D8" w:rsidRPr="003F262C" w:rsidTr="00EE354B">
        <w:trPr>
          <w:trHeight w:val="556"/>
          <w:jc w:val="center"/>
        </w:trPr>
        <w:tc>
          <w:tcPr>
            <w:tcW w:w="1130" w:type="dxa"/>
          </w:tcPr>
          <w:p w:rsidR="00C734D8" w:rsidRPr="003F262C" w:rsidRDefault="00C734D8" w:rsidP="007B6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96" w:type="dxa"/>
            <w:noWrap/>
            <w:hideMark/>
          </w:tcPr>
          <w:p w:rsidR="00C734D8" w:rsidRPr="003F262C" w:rsidRDefault="00C734D8" w:rsidP="007B69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2398" w:type="dxa"/>
            <w:noWrap/>
            <w:hideMark/>
          </w:tcPr>
          <w:p w:rsidR="00C734D8" w:rsidRPr="003F262C" w:rsidRDefault="00C734D8" w:rsidP="007B69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398" w:type="dxa"/>
            <w:noWrap/>
            <w:hideMark/>
          </w:tcPr>
          <w:p w:rsidR="00C734D8" w:rsidRPr="003F262C" w:rsidRDefault="00C734D8" w:rsidP="007B69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C734D8" w:rsidRPr="003F262C" w:rsidTr="00EE354B">
        <w:trPr>
          <w:trHeight w:val="556"/>
          <w:jc w:val="center"/>
        </w:trPr>
        <w:tc>
          <w:tcPr>
            <w:tcW w:w="1130" w:type="dxa"/>
          </w:tcPr>
          <w:p w:rsidR="00C734D8" w:rsidRPr="003F262C" w:rsidRDefault="00C734D8" w:rsidP="007B6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396" w:type="dxa"/>
            <w:noWrap/>
            <w:hideMark/>
          </w:tcPr>
          <w:p w:rsidR="00C734D8" w:rsidRPr="003F262C" w:rsidRDefault="00C734D8" w:rsidP="007B69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</w:t>
            </w:r>
          </w:p>
        </w:tc>
        <w:tc>
          <w:tcPr>
            <w:tcW w:w="2398" w:type="dxa"/>
            <w:noWrap/>
            <w:hideMark/>
          </w:tcPr>
          <w:p w:rsidR="00C734D8" w:rsidRPr="003F262C" w:rsidRDefault="00C734D8" w:rsidP="007B69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98" w:type="dxa"/>
            <w:noWrap/>
            <w:hideMark/>
          </w:tcPr>
          <w:p w:rsidR="00C734D8" w:rsidRPr="003F262C" w:rsidRDefault="00C734D8" w:rsidP="007B69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C734D8" w:rsidRPr="003F262C" w:rsidTr="00EE354B">
        <w:trPr>
          <w:trHeight w:val="556"/>
          <w:jc w:val="center"/>
        </w:trPr>
        <w:tc>
          <w:tcPr>
            <w:tcW w:w="1130" w:type="dxa"/>
          </w:tcPr>
          <w:p w:rsidR="00C734D8" w:rsidRPr="003F262C" w:rsidRDefault="00C734D8" w:rsidP="007B6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396" w:type="dxa"/>
            <w:noWrap/>
            <w:hideMark/>
          </w:tcPr>
          <w:p w:rsidR="00C734D8" w:rsidRPr="003F262C" w:rsidRDefault="00C734D8" w:rsidP="007B69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</w:t>
            </w:r>
          </w:p>
        </w:tc>
        <w:tc>
          <w:tcPr>
            <w:tcW w:w="2398" w:type="dxa"/>
            <w:noWrap/>
            <w:hideMark/>
          </w:tcPr>
          <w:p w:rsidR="00C734D8" w:rsidRPr="003F262C" w:rsidRDefault="00C734D8" w:rsidP="007B69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98" w:type="dxa"/>
            <w:noWrap/>
            <w:hideMark/>
          </w:tcPr>
          <w:p w:rsidR="00C734D8" w:rsidRPr="003F262C" w:rsidRDefault="00C734D8" w:rsidP="007B69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C734D8" w:rsidRPr="003F262C" w:rsidTr="00EE354B">
        <w:trPr>
          <w:trHeight w:val="556"/>
          <w:jc w:val="center"/>
        </w:trPr>
        <w:tc>
          <w:tcPr>
            <w:tcW w:w="1130" w:type="dxa"/>
          </w:tcPr>
          <w:p w:rsidR="00C734D8" w:rsidRPr="003F262C" w:rsidRDefault="00C734D8" w:rsidP="007B6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396" w:type="dxa"/>
            <w:noWrap/>
            <w:hideMark/>
          </w:tcPr>
          <w:p w:rsidR="00C734D8" w:rsidRPr="003F262C" w:rsidRDefault="00C734D8" w:rsidP="007B69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</w:t>
            </w:r>
          </w:p>
        </w:tc>
        <w:tc>
          <w:tcPr>
            <w:tcW w:w="2398" w:type="dxa"/>
            <w:noWrap/>
            <w:hideMark/>
          </w:tcPr>
          <w:p w:rsidR="00C734D8" w:rsidRPr="003F262C" w:rsidRDefault="00C734D8" w:rsidP="007B69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398" w:type="dxa"/>
            <w:noWrap/>
            <w:hideMark/>
          </w:tcPr>
          <w:p w:rsidR="00C734D8" w:rsidRPr="003F262C" w:rsidRDefault="00C734D8" w:rsidP="007B69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</w:tbl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F262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Table 4. Experimental and predicted </w:t>
      </w:r>
      <w:r w:rsidRPr="003F262C">
        <w:rPr>
          <w:rFonts w:ascii="Times New Roman" w:hAnsi="Times New Roman" w:cs="Times New Roman"/>
          <w:i/>
          <w:sz w:val="24"/>
          <w:szCs w:val="24"/>
          <w:lang w:val="en-US"/>
        </w:rPr>
        <w:t>S/N</w:t>
      </w:r>
      <w:r w:rsidRPr="003F262C">
        <w:rPr>
          <w:rFonts w:ascii="Times New Roman" w:hAnsi="Times New Roman" w:cs="Times New Roman"/>
          <w:sz w:val="24"/>
          <w:szCs w:val="24"/>
          <w:lang w:val="en-US"/>
        </w:rPr>
        <w:t xml:space="preserve"> ratios based on Taguchi </w:t>
      </w:r>
      <w:r w:rsidRPr="003F262C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3F262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9</w:t>
      </w:r>
      <w:r w:rsidRPr="003F262C">
        <w:rPr>
          <w:rFonts w:ascii="Times New Roman" w:hAnsi="Times New Roman" w:cs="Times New Roman"/>
          <w:sz w:val="24"/>
          <w:szCs w:val="24"/>
          <w:lang w:val="en-US"/>
        </w:rPr>
        <w:t xml:space="preserve"> orthogonal array approach.</w:t>
      </w:r>
    </w:p>
    <w:tbl>
      <w:tblPr>
        <w:tblStyle w:val="TabloKlavuzu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"/>
        <w:gridCol w:w="2397"/>
        <w:gridCol w:w="2398"/>
      </w:tblGrid>
      <w:tr w:rsidR="00C734D8" w:rsidRPr="003F262C" w:rsidTr="00EE354B">
        <w:trPr>
          <w:trHeight w:val="556"/>
          <w:jc w:val="center"/>
        </w:trPr>
        <w:tc>
          <w:tcPr>
            <w:tcW w:w="1130" w:type="dxa"/>
            <w:tcBorders>
              <w:bottom w:val="nil"/>
            </w:tcBorders>
          </w:tcPr>
          <w:p w:rsidR="00C734D8" w:rsidRPr="003F262C" w:rsidRDefault="00C734D8" w:rsidP="007B69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run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C734D8" w:rsidRPr="003F262C" w:rsidRDefault="00C734D8" w:rsidP="007B69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62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S/N</w:t>
            </w:r>
            <w:r w:rsidRPr="003F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ratio</w:t>
            </w:r>
          </w:p>
        </w:tc>
      </w:tr>
      <w:tr w:rsidR="00C734D8" w:rsidRPr="003F262C" w:rsidTr="00EE354B">
        <w:trPr>
          <w:trHeight w:val="556"/>
          <w:jc w:val="center"/>
        </w:trPr>
        <w:tc>
          <w:tcPr>
            <w:tcW w:w="1130" w:type="dxa"/>
            <w:tcBorders>
              <w:top w:val="nil"/>
              <w:bottom w:val="single" w:sz="4" w:space="0" w:color="auto"/>
            </w:tcBorders>
          </w:tcPr>
          <w:p w:rsidR="00C734D8" w:rsidRPr="003F262C" w:rsidRDefault="00C734D8" w:rsidP="007B69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734D8" w:rsidRPr="003F262C" w:rsidRDefault="00C734D8" w:rsidP="007B6971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F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Experimental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734D8" w:rsidRPr="003F262C" w:rsidRDefault="00C734D8" w:rsidP="007B69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Predicted</w:t>
            </w:r>
          </w:p>
        </w:tc>
      </w:tr>
      <w:tr w:rsidR="00C734D8" w:rsidRPr="003F262C" w:rsidTr="00EE354B">
        <w:trPr>
          <w:trHeight w:val="556"/>
          <w:jc w:val="center"/>
        </w:trPr>
        <w:tc>
          <w:tcPr>
            <w:tcW w:w="1130" w:type="dxa"/>
            <w:tcBorders>
              <w:top w:val="single" w:sz="4" w:space="0" w:color="auto"/>
            </w:tcBorders>
          </w:tcPr>
          <w:p w:rsidR="00C734D8" w:rsidRPr="003F262C" w:rsidRDefault="00C734D8" w:rsidP="007B69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</w:tcBorders>
            <w:noWrap/>
            <w:hideMark/>
          </w:tcPr>
          <w:p w:rsidR="00C734D8" w:rsidRPr="003F262C" w:rsidRDefault="00C734D8" w:rsidP="007B6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19.5127</w:t>
            </w:r>
          </w:p>
        </w:tc>
        <w:tc>
          <w:tcPr>
            <w:tcW w:w="2398" w:type="dxa"/>
            <w:tcBorders>
              <w:top w:val="single" w:sz="4" w:space="0" w:color="auto"/>
            </w:tcBorders>
            <w:noWrap/>
            <w:hideMark/>
          </w:tcPr>
          <w:p w:rsidR="00C734D8" w:rsidRPr="003F262C" w:rsidRDefault="00C734D8" w:rsidP="007B6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19.9483</w:t>
            </w:r>
          </w:p>
        </w:tc>
      </w:tr>
      <w:tr w:rsidR="00C734D8" w:rsidRPr="003F262C" w:rsidTr="00EE354B">
        <w:trPr>
          <w:trHeight w:val="556"/>
          <w:jc w:val="center"/>
        </w:trPr>
        <w:tc>
          <w:tcPr>
            <w:tcW w:w="1130" w:type="dxa"/>
          </w:tcPr>
          <w:p w:rsidR="00C734D8" w:rsidRPr="003F262C" w:rsidRDefault="00C734D8" w:rsidP="007B69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97" w:type="dxa"/>
            <w:noWrap/>
            <w:hideMark/>
          </w:tcPr>
          <w:p w:rsidR="00C734D8" w:rsidRPr="003F262C" w:rsidRDefault="00C734D8" w:rsidP="007B6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32.8201</w:t>
            </w:r>
          </w:p>
        </w:tc>
        <w:tc>
          <w:tcPr>
            <w:tcW w:w="2398" w:type="dxa"/>
            <w:noWrap/>
            <w:hideMark/>
          </w:tcPr>
          <w:p w:rsidR="00C734D8" w:rsidRPr="003F262C" w:rsidRDefault="00C734D8" w:rsidP="007B6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32.8518</w:t>
            </w:r>
          </w:p>
        </w:tc>
      </w:tr>
      <w:tr w:rsidR="00C734D8" w:rsidRPr="003F262C" w:rsidTr="00EE354B">
        <w:trPr>
          <w:trHeight w:val="556"/>
          <w:jc w:val="center"/>
        </w:trPr>
        <w:tc>
          <w:tcPr>
            <w:tcW w:w="1130" w:type="dxa"/>
          </w:tcPr>
          <w:p w:rsidR="00C734D8" w:rsidRPr="003F262C" w:rsidRDefault="00C734D8" w:rsidP="007B69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97" w:type="dxa"/>
            <w:noWrap/>
            <w:hideMark/>
          </w:tcPr>
          <w:p w:rsidR="00C734D8" w:rsidRPr="003F262C" w:rsidRDefault="00C734D8" w:rsidP="007B6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33.9156</w:t>
            </w:r>
          </w:p>
        </w:tc>
        <w:tc>
          <w:tcPr>
            <w:tcW w:w="2398" w:type="dxa"/>
            <w:noWrap/>
            <w:hideMark/>
          </w:tcPr>
          <w:p w:rsidR="00C734D8" w:rsidRPr="003F262C" w:rsidRDefault="00C734D8" w:rsidP="007B6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33.4483</w:t>
            </w:r>
          </w:p>
        </w:tc>
      </w:tr>
      <w:tr w:rsidR="00C734D8" w:rsidRPr="003F262C" w:rsidTr="00EE354B">
        <w:trPr>
          <w:trHeight w:val="556"/>
          <w:jc w:val="center"/>
        </w:trPr>
        <w:tc>
          <w:tcPr>
            <w:tcW w:w="1130" w:type="dxa"/>
          </w:tcPr>
          <w:p w:rsidR="00C734D8" w:rsidRPr="003F262C" w:rsidRDefault="00C734D8" w:rsidP="007B69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97" w:type="dxa"/>
            <w:noWrap/>
            <w:hideMark/>
          </w:tcPr>
          <w:p w:rsidR="00C734D8" w:rsidRPr="003F262C" w:rsidRDefault="00C734D8" w:rsidP="007B6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29.3922</w:t>
            </w:r>
          </w:p>
        </w:tc>
        <w:tc>
          <w:tcPr>
            <w:tcW w:w="2398" w:type="dxa"/>
            <w:noWrap/>
            <w:hideMark/>
          </w:tcPr>
          <w:p w:rsidR="00C734D8" w:rsidRPr="003F262C" w:rsidRDefault="00C734D8" w:rsidP="007B6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28.9248</w:t>
            </w:r>
          </w:p>
        </w:tc>
      </w:tr>
      <w:tr w:rsidR="00C734D8" w:rsidRPr="003F262C" w:rsidTr="00EE354B">
        <w:trPr>
          <w:trHeight w:val="556"/>
          <w:jc w:val="center"/>
        </w:trPr>
        <w:tc>
          <w:tcPr>
            <w:tcW w:w="1130" w:type="dxa"/>
          </w:tcPr>
          <w:p w:rsidR="00C734D8" w:rsidRPr="003F262C" w:rsidRDefault="00C734D8" w:rsidP="007B69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97" w:type="dxa"/>
            <w:noWrap/>
            <w:hideMark/>
          </w:tcPr>
          <w:p w:rsidR="00C734D8" w:rsidRPr="003F262C" w:rsidRDefault="00C734D8" w:rsidP="007B6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37.1980</w:t>
            </w:r>
          </w:p>
        </w:tc>
        <w:tc>
          <w:tcPr>
            <w:tcW w:w="2398" w:type="dxa"/>
            <w:noWrap/>
            <w:hideMark/>
          </w:tcPr>
          <w:p w:rsidR="00C734D8" w:rsidRPr="003F262C" w:rsidRDefault="00C734D8" w:rsidP="007B6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37.6336</w:t>
            </w:r>
          </w:p>
        </w:tc>
      </w:tr>
      <w:tr w:rsidR="00C734D8" w:rsidRPr="003F262C" w:rsidTr="00EE354B">
        <w:trPr>
          <w:trHeight w:val="556"/>
          <w:jc w:val="center"/>
        </w:trPr>
        <w:tc>
          <w:tcPr>
            <w:tcW w:w="1130" w:type="dxa"/>
          </w:tcPr>
          <w:p w:rsidR="00C734D8" w:rsidRPr="003F262C" w:rsidRDefault="00C734D8" w:rsidP="007B69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97" w:type="dxa"/>
            <w:noWrap/>
            <w:hideMark/>
          </w:tcPr>
          <w:p w:rsidR="00C734D8" w:rsidRPr="003F262C" w:rsidRDefault="00C734D8" w:rsidP="007B6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29.4969</w:t>
            </w:r>
          </w:p>
        </w:tc>
        <w:tc>
          <w:tcPr>
            <w:tcW w:w="2398" w:type="dxa"/>
            <w:noWrap/>
            <w:hideMark/>
          </w:tcPr>
          <w:p w:rsidR="00C734D8" w:rsidRPr="003F262C" w:rsidRDefault="00C734D8" w:rsidP="007B6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29.5287</w:t>
            </w:r>
          </w:p>
        </w:tc>
      </w:tr>
      <w:tr w:rsidR="00C734D8" w:rsidRPr="003F262C" w:rsidTr="00EE354B">
        <w:trPr>
          <w:trHeight w:val="556"/>
          <w:jc w:val="center"/>
        </w:trPr>
        <w:tc>
          <w:tcPr>
            <w:tcW w:w="1130" w:type="dxa"/>
          </w:tcPr>
          <w:p w:rsidR="00C734D8" w:rsidRPr="003F262C" w:rsidRDefault="00C734D8" w:rsidP="007B69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397" w:type="dxa"/>
            <w:noWrap/>
            <w:hideMark/>
          </w:tcPr>
          <w:p w:rsidR="00C734D8" w:rsidRPr="003F262C" w:rsidRDefault="00C734D8" w:rsidP="007B6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32.4297</w:t>
            </w:r>
          </w:p>
        </w:tc>
        <w:tc>
          <w:tcPr>
            <w:tcW w:w="2398" w:type="dxa"/>
            <w:noWrap/>
            <w:hideMark/>
          </w:tcPr>
          <w:p w:rsidR="00C734D8" w:rsidRPr="003F262C" w:rsidRDefault="00C734D8" w:rsidP="007B6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32.4615</w:t>
            </w:r>
          </w:p>
        </w:tc>
      </w:tr>
      <w:tr w:rsidR="00C734D8" w:rsidRPr="003F262C" w:rsidTr="00EE354B">
        <w:trPr>
          <w:trHeight w:val="556"/>
          <w:jc w:val="center"/>
        </w:trPr>
        <w:tc>
          <w:tcPr>
            <w:tcW w:w="1130" w:type="dxa"/>
          </w:tcPr>
          <w:p w:rsidR="00C734D8" w:rsidRPr="003F262C" w:rsidRDefault="00C734D8" w:rsidP="007B69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397" w:type="dxa"/>
            <w:noWrap/>
            <w:hideMark/>
          </w:tcPr>
          <w:p w:rsidR="00C734D8" w:rsidRPr="003F262C" w:rsidRDefault="00C734D8" w:rsidP="007B6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32.9364</w:t>
            </w:r>
          </w:p>
        </w:tc>
        <w:tc>
          <w:tcPr>
            <w:tcW w:w="2398" w:type="dxa"/>
            <w:noWrap/>
            <w:hideMark/>
          </w:tcPr>
          <w:p w:rsidR="00C734D8" w:rsidRPr="003F262C" w:rsidRDefault="00C734D8" w:rsidP="007B6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32.4690</w:t>
            </w:r>
          </w:p>
        </w:tc>
      </w:tr>
      <w:tr w:rsidR="00C734D8" w:rsidRPr="003F262C" w:rsidTr="00EE354B">
        <w:trPr>
          <w:trHeight w:val="556"/>
          <w:jc w:val="center"/>
        </w:trPr>
        <w:tc>
          <w:tcPr>
            <w:tcW w:w="1130" w:type="dxa"/>
          </w:tcPr>
          <w:p w:rsidR="00C734D8" w:rsidRPr="003F262C" w:rsidRDefault="00C734D8" w:rsidP="007B69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397" w:type="dxa"/>
            <w:noWrap/>
            <w:hideMark/>
          </w:tcPr>
          <w:p w:rsidR="00C734D8" w:rsidRPr="003F262C" w:rsidRDefault="00C734D8" w:rsidP="007B6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36.8246</w:t>
            </w:r>
          </w:p>
        </w:tc>
        <w:tc>
          <w:tcPr>
            <w:tcW w:w="2398" w:type="dxa"/>
            <w:noWrap/>
            <w:hideMark/>
          </w:tcPr>
          <w:p w:rsidR="00C734D8" w:rsidRPr="003F262C" w:rsidRDefault="00C734D8" w:rsidP="007B6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37.2602</w:t>
            </w:r>
          </w:p>
        </w:tc>
      </w:tr>
    </w:tbl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34D8" w:rsidRPr="003F262C" w:rsidRDefault="00C734D8" w:rsidP="007B6971">
      <w:pPr>
        <w:spacing w:after="0" w:line="48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3F262C">
        <w:rPr>
          <w:rFonts w:ascii="Times New Roman" w:hAnsi="Times New Roman" w:cs="Times New Roman"/>
          <w:sz w:val="24"/>
          <w:szCs w:val="24"/>
          <w:lang w:val="en-US"/>
        </w:rPr>
        <w:lastRenderedPageBreak/>
        <w:t>Table 6. System performance parameters.</w:t>
      </w:r>
    </w:p>
    <w:tbl>
      <w:tblPr>
        <w:tblW w:w="5363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1788"/>
        <w:gridCol w:w="1788"/>
      </w:tblGrid>
      <w:tr w:rsidR="00C734D8" w:rsidRPr="00D03B1E" w:rsidTr="00EE354B">
        <w:trPr>
          <w:trHeight w:val="556"/>
          <w:jc w:val="center"/>
        </w:trPr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34D8" w:rsidRPr="00D03B1E" w:rsidRDefault="00C734D8" w:rsidP="007B697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3B1E">
              <w:rPr>
                <w:rFonts w:ascii="Times New Roman" w:hAnsi="Times New Roman"/>
                <w:sz w:val="24"/>
                <w:szCs w:val="24"/>
                <w:lang w:val="en-US"/>
              </w:rPr>
              <w:t>Parameter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C734D8" w:rsidRPr="00D03B1E" w:rsidRDefault="00C734D8" w:rsidP="007B6971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34D8" w:rsidRPr="00D03B1E" w:rsidRDefault="00C734D8" w:rsidP="007B697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3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Value</w:t>
            </w:r>
          </w:p>
        </w:tc>
      </w:tr>
      <w:tr w:rsidR="00C734D8" w:rsidRPr="00D03B1E" w:rsidTr="00EE354B">
        <w:trPr>
          <w:trHeight w:val="556"/>
          <w:jc w:val="center"/>
        </w:trPr>
        <w:tc>
          <w:tcPr>
            <w:tcW w:w="1787" w:type="dxa"/>
            <w:tcBorders>
              <w:top w:val="single" w:sz="4" w:space="0" w:color="auto"/>
            </w:tcBorders>
            <w:shd w:val="clear" w:color="auto" w:fill="auto"/>
          </w:tcPr>
          <w:p w:rsidR="00C734D8" w:rsidRPr="00D03B1E" w:rsidRDefault="00C734D8" w:rsidP="007B697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03B1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</w:t>
            </w:r>
            <w:r w:rsidRPr="00D03B1E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D03B1E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D03B1E">
              <w:rPr>
                <w:rFonts w:ascii="Times New Roman" w:hAnsi="Times New Roman"/>
                <w:sz w:val="24"/>
                <w:szCs w:val="24"/>
                <w:lang w:val="en-US"/>
              </w:rPr>
              <w:t>(min</w:t>
            </w:r>
            <w:r w:rsidRPr="00D03B1E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-1</w:t>
            </w:r>
            <w:r w:rsidRPr="00D03B1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C734D8" w:rsidRPr="00D03B1E" w:rsidRDefault="00C734D8" w:rsidP="007B69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8" w:type="dxa"/>
            <w:tcBorders>
              <w:top w:val="single" w:sz="4" w:space="0" w:color="auto"/>
            </w:tcBorders>
            <w:shd w:val="clear" w:color="auto" w:fill="auto"/>
          </w:tcPr>
          <w:p w:rsidR="00C734D8" w:rsidRPr="00D03B1E" w:rsidRDefault="00C734D8" w:rsidP="007B69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0.0241</w:t>
            </w:r>
          </w:p>
        </w:tc>
      </w:tr>
      <w:tr w:rsidR="00C734D8" w:rsidRPr="00D03B1E" w:rsidTr="00EE354B">
        <w:trPr>
          <w:trHeight w:val="556"/>
          <w:jc w:val="center"/>
        </w:trPr>
        <w:tc>
          <w:tcPr>
            <w:tcW w:w="1787" w:type="dxa"/>
            <w:tcBorders>
              <w:bottom w:val="nil"/>
            </w:tcBorders>
            <w:shd w:val="clear" w:color="auto" w:fill="auto"/>
          </w:tcPr>
          <w:p w:rsidR="00C734D8" w:rsidRPr="00D03B1E" w:rsidRDefault="00C734D8" w:rsidP="007B697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3B1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D03B1E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1/2 </w:t>
            </w:r>
            <w:r w:rsidRPr="00D03B1E">
              <w:rPr>
                <w:rFonts w:ascii="Times New Roman" w:hAnsi="Times New Roman"/>
                <w:sz w:val="24"/>
                <w:szCs w:val="24"/>
                <w:lang w:val="en-US"/>
              </w:rPr>
              <w:t>(min)</w:t>
            </w:r>
          </w:p>
        </w:tc>
        <w:tc>
          <w:tcPr>
            <w:tcW w:w="1788" w:type="dxa"/>
            <w:tcBorders>
              <w:bottom w:val="nil"/>
            </w:tcBorders>
          </w:tcPr>
          <w:p w:rsidR="00C734D8" w:rsidRPr="00D03B1E" w:rsidRDefault="00C734D8" w:rsidP="007B69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8" w:type="dxa"/>
            <w:shd w:val="clear" w:color="auto" w:fill="auto"/>
          </w:tcPr>
          <w:p w:rsidR="00C734D8" w:rsidRPr="00D03B1E" w:rsidRDefault="00C734D8" w:rsidP="007B69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41.41</w:t>
            </w:r>
          </w:p>
        </w:tc>
      </w:tr>
      <w:tr w:rsidR="00C734D8" w:rsidRPr="00D03B1E" w:rsidTr="00EE354B">
        <w:trPr>
          <w:trHeight w:val="556"/>
          <w:jc w:val="center"/>
        </w:trPr>
        <w:tc>
          <w:tcPr>
            <w:tcW w:w="17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34D8" w:rsidRPr="00D03B1E" w:rsidRDefault="00C734D8" w:rsidP="007B697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D03B1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D03B1E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x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D03B1E">
              <w:rPr>
                <w:rFonts w:ascii="Times New Roman" w:hAnsi="Times New Roman"/>
                <w:sz w:val="24"/>
                <w:szCs w:val="24"/>
                <w:lang w:val="en-US"/>
              </w:rPr>
              <w:t>(min)</w:t>
            </w:r>
          </w:p>
        </w:tc>
        <w:tc>
          <w:tcPr>
            <w:tcW w:w="1788" w:type="dxa"/>
            <w:tcBorders>
              <w:top w:val="nil"/>
              <w:bottom w:val="single" w:sz="4" w:space="0" w:color="auto"/>
            </w:tcBorders>
          </w:tcPr>
          <w:p w:rsidR="00C734D8" w:rsidRPr="00D03B1E" w:rsidRDefault="00C734D8" w:rsidP="007B69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B1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1788" w:type="dxa"/>
            <w:shd w:val="clear" w:color="auto" w:fill="auto"/>
          </w:tcPr>
          <w:p w:rsidR="00C734D8" w:rsidRPr="00D03B1E" w:rsidRDefault="00C734D8" w:rsidP="007B69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34D8" w:rsidRPr="00D03B1E" w:rsidTr="00EE354B">
        <w:trPr>
          <w:trHeight w:val="556"/>
          <w:jc w:val="center"/>
        </w:trPr>
        <w:tc>
          <w:tcPr>
            <w:tcW w:w="1787" w:type="dxa"/>
            <w:tcBorders>
              <w:top w:val="single" w:sz="4" w:space="0" w:color="auto"/>
            </w:tcBorders>
            <w:shd w:val="clear" w:color="auto" w:fill="auto"/>
          </w:tcPr>
          <w:p w:rsidR="00C734D8" w:rsidRPr="00D03B1E" w:rsidRDefault="00C734D8" w:rsidP="007B69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B1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D03B1E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0.55</w:t>
            </w: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C734D8" w:rsidRPr="00D03B1E" w:rsidRDefault="00C734D8" w:rsidP="007B69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0.55</w:t>
            </w:r>
          </w:p>
        </w:tc>
        <w:tc>
          <w:tcPr>
            <w:tcW w:w="1788" w:type="dxa"/>
            <w:shd w:val="clear" w:color="auto" w:fill="auto"/>
          </w:tcPr>
          <w:p w:rsidR="00C734D8" w:rsidRPr="00D03B1E" w:rsidRDefault="00C734D8" w:rsidP="007B69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50.61</w:t>
            </w:r>
          </w:p>
        </w:tc>
      </w:tr>
      <w:tr w:rsidR="00C734D8" w:rsidRPr="00D03B1E" w:rsidTr="00EE354B">
        <w:trPr>
          <w:trHeight w:val="556"/>
          <w:jc w:val="center"/>
        </w:trPr>
        <w:tc>
          <w:tcPr>
            <w:tcW w:w="1787" w:type="dxa"/>
            <w:shd w:val="clear" w:color="auto" w:fill="auto"/>
          </w:tcPr>
          <w:p w:rsidR="00C734D8" w:rsidRPr="00D03B1E" w:rsidRDefault="00C734D8" w:rsidP="007B69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B1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D03B1E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0.65</w:t>
            </w:r>
          </w:p>
        </w:tc>
        <w:tc>
          <w:tcPr>
            <w:tcW w:w="1788" w:type="dxa"/>
          </w:tcPr>
          <w:p w:rsidR="00C734D8" w:rsidRPr="00D03B1E" w:rsidRDefault="00C734D8" w:rsidP="007B69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0.65</w:t>
            </w:r>
          </w:p>
        </w:tc>
        <w:tc>
          <w:tcPr>
            <w:tcW w:w="1788" w:type="dxa"/>
            <w:shd w:val="clear" w:color="auto" w:fill="auto"/>
          </w:tcPr>
          <w:p w:rsidR="00C734D8" w:rsidRPr="00D03B1E" w:rsidRDefault="00C734D8" w:rsidP="007B69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76.90</w:t>
            </w:r>
          </w:p>
        </w:tc>
      </w:tr>
      <w:tr w:rsidR="00C734D8" w:rsidRPr="00D03B1E" w:rsidTr="00EE354B">
        <w:trPr>
          <w:trHeight w:val="556"/>
          <w:jc w:val="center"/>
        </w:trPr>
        <w:tc>
          <w:tcPr>
            <w:tcW w:w="1787" w:type="dxa"/>
            <w:shd w:val="clear" w:color="auto" w:fill="auto"/>
          </w:tcPr>
          <w:p w:rsidR="00C734D8" w:rsidRPr="00D03B1E" w:rsidRDefault="00C734D8" w:rsidP="007B69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B1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D03B1E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0.75</w:t>
            </w:r>
          </w:p>
        </w:tc>
        <w:tc>
          <w:tcPr>
            <w:tcW w:w="1788" w:type="dxa"/>
          </w:tcPr>
          <w:p w:rsidR="00C734D8" w:rsidRPr="00D03B1E" w:rsidRDefault="00C734D8" w:rsidP="007B69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0.75</w:t>
            </w:r>
          </w:p>
        </w:tc>
        <w:tc>
          <w:tcPr>
            <w:tcW w:w="1788" w:type="dxa"/>
            <w:shd w:val="clear" w:color="auto" w:fill="auto"/>
          </w:tcPr>
          <w:p w:rsidR="00C734D8" w:rsidRPr="00D03B1E" w:rsidRDefault="00C734D8" w:rsidP="007B69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124.23</w:t>
            </w:r>
          </w:p>
        </w:tc>
      </w:tr>
      <w:tr w:rsidR="00C734D8" w:rsidRPr="00D03B1E" w:rsidTr="00EE354B">
        <w:trPr>
          <w:trHeight w:val="556"/>
          <w:jc w:val="center"/>
        </w:trPr>
        <w:tc>
          <w:tcPr>
            <w:tcW w:w="1787" w:type="dxa"/>
            <w:shd w:val="clear" w:color="auto" w:fill="auto"/>
          </w:tcPr>
          <w:p w:rsidR="00C734D8" w:rsidRPr="00D03B1E" w:rsidRDefault="00C734D8" w:rsidP="007B697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03B1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D03B1E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0.85</w:t>
            </w:r>
          </w:p>
        </w:tc>
        <w:tc>
          <w:tcPr>
            <w:tcW w:w="1788" w:type="dxa"/>
          </w:tcPr>
          <w:p w:rsidR="00C734D8" w:rsidRPr="00D03B1E" w:rsidRDefault="00C734D8" w:rsidP="007B69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0.85</w:t>
            </w:r>
          </w:p>
        </w:tc>
        <w:tc>
          <w:tcPr>
            <w:tcW w:w="1788" w:type="dxa"/>
            <w:shd w:val="clear" w:color="auto" w:fill="auto"/>
          </w:tcPr>
          <w:p w:rsidR="00C734D8" w:rsidRPr="00D03B1E" w:rsidRDefault="00C734D8" w:rsidP="007B69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234.65</w:t>
            </w:r>
          </w:p>
        </w:tc>
      </w:tr>
      <w:tr w:rsidR="00C734D8" w:rsidRPr="00D03B1E" w:rsidTr="00EE354B">
        <w:trPr>
          <w:trHeight w:val="556"/>
          <w:jc w:val="center"/>
        </w:trPr>
        <w:tc>
          <w:tcPr>
            <w:tcW w:w="1787" w:type="dxa"/>
            <w:shd w:val="clear" w:color="auto" w:fill="auto"/>
          </w:tcPr>
          <w:p w:rsidR="00C734D8" w:rsidRPr="00D03B1E" w:rsidRDefault="00C734D8" w:rsidP="007B697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03B1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D03B1E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0.95</w:t>
            </w:r>
          </w:p>
        </w:tc>
        <w:tc>
          <w:tcPr>
            <w:tcW w:w="1788" w:type="dxa"/>
          </w:tcPr>
          <w:p w:rsidR="00C734D8" w:rsidRPr="00D03B1E" w:rsidRDefault="00C734D8" w:rsidP="007B69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0.95</w:t>
            </w:r>
          </w:p>
        </w:tc>
        <w:tc>
          <w:tcPr>
            <w:tcW w:w="1788" w:type="dxa"/>
            <w:shd w:val="clear" w:color="auto" w:fill="auto"/>
          </w:tcPr>
          <w:p w:rsidR="00C734D8" w:rsidRPr="00D03B1E" w:rsidRDefault="00C734D8" w:rsidP="007B69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786.78</w:t>
            </w:r>
          </w:p>
        </w:tc>
      </w:tr>
      <w:tr w:rsidR="00C734D8" w:rsidRPr="00D03B1E" w:rsidTr="00EE354B">
        <w:trPr>
          <w:trHeight w:val="556"/>
          <w:jc w:val="center"/>
        </w:trPr>
        <w:tc>
          <w:tcPr>
            <w:tcW w:w="1787" w:type="dxa"/>
            <w:shd w:val="clear" w:color="auto" w:fill="auto"/>
          </w:tcPr>
          <w:p w:rsidR="00C734D8" w:rsidRPr="00D03B1E" w:rsidRDefault="00C734D8" w:rsidP="007B69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B1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D03B1E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0.97</w:t>
            </w:r>
          </w:p>
        </w:tc>
        <w:tc>
          <w:tcPr>
            <w:tcW w:w="1788" w:type="dxa"/>
          </w:tcPr>
          <w:p w:rsidR="00C734D8" w:rsidRPr="00D03B1E" w:rsidRDefault="00C734D8" w:rsidP="007B69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0.97</w:t>
            </w:r>
          </w:p>
        </w:tc>
        <w:tc>
          <w:tcPr>
            <w:tcW w:w="1788" w:type="dxa"/>
            <w:shd w:val="clear" w:color="auto" w:fill="auto"/>
          </w:tcPr>
          <w:p w:rsidR="00C734D8" w:rsidRPr="00D03B1E" w:rsidRDefault="00C734D8" w:rsidP="007B69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1338.90</w:t>
            </w:r>
          </w:p>
        </w:tc>
      </w:tr>
    </w:tbl>
    <w:p w:rsidR="006E329E" w:rsidRDefault="006E329E" w:rsidP="00AF1E00"/>
    <w:sectPr w:rsidR="006E329E" w:rsidSect="00AF1E00">
      <w:footerReference w:type="default" r:id="rId1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600" w:rsidRDefault="00406600">
      <w:pPr>
        <w:spacing w:after="0" w:line="240" w:lineRule="auto"/>
      </w:pPr>
      <w:r>
        <w:separator/>
      </w:r>
    </w:p>
  </w:endnote>
  <w:endnote w:type="continuationSeparator" w:id="0">
    <w:p w:rsidR="00406600" w:rsidRDefault="00406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1091382"/>
      <w:docPartObj>
        <w:docPartGallery w:val="Page Numbers (Bottom of Page)"/>
        <w:docPartUnique/>
      </w:docPartObj>
    </w:sdtPr>
    <w:sdtEndPr/>
    <w:sdtContent>
      <w:p w:rsidR="00697CF5" w:rsidRDefault="00C734D8">
        <w:pPr>
          <w:pStyle w:val="Altbilgi"/>
          <w:jc w:val="center"/>
        </w:pPr>
        <w:r w:rsidRPr="00E7067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7067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7067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B1C62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E7067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97CF5" w:rsidRDefault="0040660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600" w:rsidRDefault="00406600">
      <w:pPr>
        <w:spacing w:after="0" w:line="240" w:lineRule="auto"/>
      </w:pPr>
      <w:r>
        <w:separator/>
      </w:r>
    </w:p>
  </w:footnote>
  <w:footnote w:type="continuationSeparator" w:id="0">
    <w:p w:rsidR="00406600" w:rsidRDefault="004066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4D8"/>
    <w:rsid w:val="00406600"/>
    <w:rsid w:val="006E329E"/>
    <w:rsid w:val="007B6971"/>
    <w:rsid w:val="00AB1C62"/>
    <w:rsid w:val="00AF1E00"/>
    <w:rsid w:val="00B13FB7"/>
    <w:rsid w:val="00C7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3C079-9851-445E-87E6-B79865B7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4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73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C73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4D8"/>
  </w:style>
  <w:style w:type="character" w:styleId="SatrNumaras">
    <w:name w:val="line number"/>
    <w:basedOn w:val="VarsaylanParagrafYazTipi"/>
    <w:uiPriority w:val="99"/>
    <w:semiHidden/>
    <w:unhideWhenUsed/>
    <w:rsid w:val="00C734D8"/>
  </w:style>
  <w:style w:type="character" w:styleId="Kpr">
    <w:name w:val="Hyperlink"/>
    <w:uiPriority w:val="99"/>
    <w:unhideWhenUsed/>
    <w:rsid w:val="00C734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fdeniz@sinop.edu.tr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2019-03-04T08:18:00Z</dcterms:created>
  <dcterms:modified xsi:type="dcterms:W3CDTF">2019-03-04T08:56:00Z</dcterms:modified>
</cp:coreProperties>
</file>