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0" w:rsidRDefault="005E60A0" w:rsidP="008B5E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A0">
        <w:rPr>
          <w:rFonts w:ascii="Times New Roman" w:hAnsi="Times New Roman" w:cs="Times New Roman"/>
          <w:b/>
          <w:sz w:val="24"/>
          <w:szCs w:val="24"/>
          <w:u w:val="single"/>
        </w:rPr>
        <w:t>Elec</w:t>
      </w:r>
      <w:r w:rsidR="009861E0">
        <w:rPr>
          <w:rFonts w:ascii="Times New Roman" w:hAnsi="Times New Roman" w:cs="Times New Roman"/>
          <w:b/>
          <w:sz w:val="24"/>
          <w:szCs w:val="24"/>
          <w:u w:val="single"/>
        </w:rPr>
        <w:t>tronic Supplementary information</w:t>
      </w:r>
      <w:r w:rsidRPr="005E6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3456" w:rsidRPr="00F2412F" w:rsidRDefault="009A3456" w:rsidP="009A34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2F">
        <w:rPr>
          <w:rFonts w:ascii="Times New Roman" w:hAnsi="Times New Roman" w:cs="Times New Roman"/>
          <w:b/>
          <w:sz w:val="24"/>
          <w:szCs w:val="24"/>
        </w:rPr>
        <w:t xml:space="preserve">UV-light-driven </w:t>
      </w:r>
      <w:proofErr w:type="spellStart"/>
      <w:r w:rsidRPr="00F2412F">
        <w:rPr>
          <w:rFonts w:ascii="Times New Roman" w:hAnsi="Times New Roman" w:cs="Times New Roman"/>
          <w:b/>
          <w:sz w:val="24"/>
          <w:szCs w:val="24"/>
        </w:rPr>
        <w:t>photocatalytic</w:t>
      </w:r>
      <w:proofErr w:type="spellEnd"/>
      <w:r w:rsidRPr="00F2412F">
        <w:rPr>
          <w:rFonts w:ascii="Times New Roman" w:hAnsi="Times New Roman" w:cs="Times New Roman"/>
          <w:b/>
          <w:sz w:val="24"/>
          <w:szCs w:val="24"/>
        </w:rPr>
        <w:t xml:space="preserve"> degradation and antimicrobial properties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F2412F">
        <w:rPr>
          <w:rFonts w:ascii="Times New Roman" w:hAnsi="Times New Roman" w:cs="Times New Roman"/>
          <w:b/>
          <w:sz w:val="24"/>
          <w:szCs w:val="24"/>
        </w:rPr>
        <w:t>efficient ternary semiconductor Cd</w:t>
      </w:r>
      <w:r w:rsidRPr="00F2412F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 w:rsidRPr="00F2412F">
        <w:rPr>
          <w:rFonts w:ascii="Times New Roman" w:hAnsi="Times New Roman" w:cs="Times New Roman"/>
          <w:b/>
          <w:sz w:val="24"/>
          <w:szCs w:val="24"/>
        </w:rPr>
        <w:t>Ag</w:t>
      </w:r>
      <w:r w:rsidRPr="00F2412F">
        <w:rPr>
          <w:rFonts w:ascii="Times New Roman" w:hAnsi="Times New Roman" w:cs="Times New Roman"/>
          <w:b/>
          <w:sz w:val="24"/>
          <w:szCs w:val="24"/>
          <w:vertAlign w:val="subscript"/>
        </w:rPr>
        <w:t>1-x</w:t>
      </w:r>
      <w:r w:rsidRPr="00F2412F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F2412F">
        <w:rPr>
          <w:rFonts w:ascii="Times New Roman" w:hAnsi="Times New Roman" w:cs="Times New Roman"/>
          <w:b/>
          <w:sz w:val="24"/>
          <w:szCs w:val="24"/>
        </w:rPr>
        <w:t>nanocomposites</w:t>
      </w:r>
      <w:proofErr w:type="spellEnd"/>
    </w:p>
    <w:p w:rsidR="00D6544E" w:rsidRPr="0010205F" w:rsidRDefault="00D6544E" w:rsidP="00D65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205F">
        <w:rPr>
          <w:rFonts w:ascii="Times New Roman" w:hAnsi="Times New Roman" w:cs="Times New Roman"/>
          <w:sz w:val="24"/>
          <w:szCs w:val="24"/>
        </w:rPr>
        <w:t>Dasari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Ayodhya*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Guttena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Veerabhadram</w:t>
      </w:r>
      <w:proofErr w:type="spellEnd"/>
    </w:p>
    <w:p w:rsidR="00D6544E" w:rsidRPr="0010205F" w:rsidRDefault="00D6544E" w:rsidP="00D65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University, Hyderabad-500007,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state, India</w:t>
      </w:r>
    </w:p>
    <w:p w:rsidR="00D6544E" w:rsidRDefault="00D6544E" w:rsidP="00D65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0205F">
        <w:rPr>
          <w:rFonts w:ascii="Times New Roman" w:hAnsi="Times New Roman" w:cs="Times New Roman"/>
          <w:sz w:val="24"/>
          <w:szCs w:val="24"/>
        </w:rPr>
        <w:t xml:space="preserve">Corresponding author e-mail: </w:t>
      </w:r>
      <w:hyperlink r:id="rId4" w:history="1">
        <w:r w:rsidRPr="00837BC8">
          <w:rPr>
            <w:rStyle w:val="Hyperlink"/>
            <w:rFonts w:ascii="Times New Roman" w:hAnsi="Times New Roman" w:cs="Times New Roman"/>
            <w:sz w:val="24"/>
            <w:szCs w:val="24"/>
          </w:rPr>
          <w:t>ayodhyadasari@gmail.com</w:t>
        </w:r>
      </w:hyperlink>
    </w:p>
    <w:p w:rsidR="00D6544E" w:rsidRPr="0010205F" w:rsidRDefault="00D6544E" w:rsidP="00D65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>Mobile: 91-9010877323</w:t>
      </w:r>
    </w:p>
    <w:p w:rsidR="00D6544E" w:rsidRDefault="00D6544E" w:rsidP="00D654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sz w:val="24"/>
          <w:szCs w:val="24"/>
        </w:rPr>
        <w:t>Author’s information</w:t>
      </w:r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1. Dr.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Dasari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Ayodhya</w:t>
      </w:r>
    </w:p>
    <w:p w:rsidR="00D6544E" w:rsidRPr="0010205F" w:rsidRDefault="00D6544E" w:rsidP="00D65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University, Hyderabad-500007,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state, India</w:t>
      </w:r>
    </w:p>
    <w:p w:rsidR="00D6544E" w:rsidRPr="0010205F" w:rsidRDefault="00D6544E" w:rsidP="00D65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5853CB">
          <w:rPr>
            <w:rStyle w:val="Hyperlink"/>
            <w:rFonts w:ascii="Times New Roman" w:hAnsi="Times New Roman" w:cs="Times New Roman"/>
            <w:sz w:val="24"/>
            <w:szCs w:val="24"/>
          </w:rPr>
          <w:t>ayodhyadasari@gmail.com</w:t>
        </w:r>
      </w:hyperlink>
    </w:p>
    <w:p w:rsidR="00D6544E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>Mobile: +91-9010877323</w:t>
      </w:r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2. Dr.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Guttena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Veerabhadram</w:t>
      </w:r>
      <w:proofErr w:type="spellEnd"/>
    </w:p>
    <w:p w:rsidR="00D6544E" w:rsidRPr="0010205F" w:rsidRDefault="00D6544E" w:rsidP="00D65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University, Hyderabad-500007,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state, India</w:t>
      </w:r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0205F">
          <w:rPr>
            <w:rStyle w:val="Hyperlink"/>
            <w:rFonts w:ascii="Times New Roman" w:hAnsi="Times New Roman" w:cs="Times New Roman"/>
            <w:sz w:val="24"/>
            <w:szCs w:val="24"/>
          </w:rPr>
          <w:t>gvbhadram@osmania.ac.in</w:t>
        </w:r>
      </w:hyperlink>
    </w:p>
    <w:p w:rsidR="00D6544E" w:rsidRPr="0010205F" w:rsidRDefault="00D6544E" w:rsidP="00D654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sz w:val="24"/>
          <w:szCs w:val="24"/>
        </w:rPr>
        <w:t>Mobile: +91-9885179305</w:t>
      </w:r>
    </w:p>
    <w:p w:rsidR="00D6544E" w:rsidRDefault="00D6544E" w:rsidP="00D654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653812" cy="2084832"/>
            <wp:effectExtent l="0" t="0" r="0" b="0"/>
            <wp:docPr id="17" name="Picture 17" descr="F:\AYODHYA Research\RESEARCH FILES\Research 2017\CdxAg1-xS Paper\Final paper\ML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AYODHYA Research\RESEARCH FILES\Research 2017\CdxAg1-xS Paper\Final paper\MLT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65" cy="20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9113" cy="2048256"/>
            <wp:effectExtent l="0" t="0" r="5715" b="9525"/>
            <wp:docPr id="18" name="Picture 18" descr="F:\AYODHYA Research\RESEARCH FILES\Research 2017\CdxAg1-xS Paper\Final paper\ML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AYODHYA Research\RESEARCH FILES\Research 2017\CdxAg1-xS Paper\Final paper\MLT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1" cy="204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1255" cy="2267712"/>
            <wp:effectExtent l="0" t="0" r="3175" b="0"/>
            <wp:docPr id="21" name="Picture 21" descr="F:\AYODHYA Research\RESEARCH FILES\Research 2017\CdxAg1-xS Paper\Final paper\MCP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AYODHYA Research\RESEARCH FILES\Research 2017\CdxAg1-xS Paper\Final paper\MCP 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80" cy="22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9699" cy="2260396"/>
            <wp:effectExtent l="0" t="0" r="0" b="6985"/>
            <wp:docPr id="16" name="Picture 16" descr="F:\AYODHYA Research\RESEARCH FILES\Research 2017\CdxAg1-xS Paper\Final paper\MCP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AYODHYA Research\RESEARCH FILES\Research 2017\CdxAg1-xS Paper\Final paper\MCP 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1" cy="22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9037" cy="2333549"/>
            <wp:effectExtent l="0" t="0" r="0" b="0"/>
            <wp:docPr id="19" name="Picture 19" descr="F:\AYODHYA Research\RESEARCH FILES\Research 2017\CdxAg1-xS Paper\Final paper\CPS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AYODHYA Research\RESEARCH FILES\Research 2017\CdxAg1-xS Paper\Final paper\CPS 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94" cy="23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26156" cy="2332514"/>
            <wp:effectExtent l="0" t="0" r="3175" b="0"/>
            <wp:docPr id="20" name="Picture 20" descr="F:\AYODHYA Research\RESEARCH FILES\Research 2017\CdxAg1-xS Paper\Final paper\CPS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AYODHYA Research\RESEARCH FILES\Research 2017\CdxAg1-xS Paper\Final paper\CPS 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09" cy="23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2F" w:rsidRPr="0010205F" w:rsidRDefault="00461B2F" w:rsidP="00461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b/>
          <w:sz w:val="24"/>
          <w:szCs w:val="24"/>
        </w:rPr>
        <w:t>S1.</w:t>
      </w:r>
      <w:r w:rsidRPr="0010205F">
        <w:rPr>
          <w:rFonts w:ascii="Times New Roman" w:hAnsi="Times New Roman" w:cs="Times New Roman"/>
          <w:sz w:val="24"/>
          <w:szCs w:val="24"/>
        </w:rPr>
        <w:t xml:space="preserve"> The UV-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absorption spectra of the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degradation of (a-b) MLT, (c-d) MCP and (e-f) CPS in the absence and presence of Cd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>Ag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composites</w:t>
      </w:r>
      <w:r w:rsidRPr="0010205F">
        <w:rPr>
          <w:rFonts w:ascii="Times New Roman" w:hAnsi="Times New Roman" w:cs="Times New Roman"/>
          <w:sz w:val="24"/>
          <w:szCs w:val="24"/>
        </w:rPr>
        <w:t xml:space="preserve"> under 1 h UV light irradiation, respectively</w:t>
      </w: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7872" cy="2991187"/>
            <wp:effectExtent l="0" t="0" r="0" b="0"/>
            <wp:docPr id="54" name="Picture 54" descr="C:\Users\Ayodhya\Desktop\CdAgS Final Figures\Fig. 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yodhya\Desktop\CdAgS Final Figures\Fig. S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73" cy="29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0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765145"/>
            <wp:effectExtent l="0" t="0" r="0" b="0"/>
            <wp:docPr id="53" name="Picture 53" descr="C:\Users\Ayodhya\Desktop\CdAgS Final Figures\Fig. 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yodhya\Desktop\CdAgS Final Figures\Fig. S2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23" cy="27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2F" w:rsidRPr="0010205F" w:rsidRDefault="00461B2F" w:rsidP="00461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sz w:val="24"/>
          <w:szCs w:val="24"/>
        </w:rPr>
        <w:t>Figure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sz w:val="24"/>
          <w:szCs w:val="24"/>
        </w:rPr>
        <w:t xml:space="preserve">cycling runs on the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degradation of (a) MCP and (b) CPS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sz w:val="24"/>
          <w:szCs w:val="24"/>
        </w:rPr>
        <w:t>Cd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>Ag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nanocomposite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 xml:space="preserve">1 h </w:t>
      </w:r>
      <w:r w:rsidRPr="0010205F">
        <w:rPr>
          <w:rFonts w:ascii="Times New Roman" w:hAnsi="Times New Roman" w:cs="Times New Roman"/>
          <w:sz w:val="24"/>
          <w:szCs w:val="24"/>
        </w:rPr>
        <w:t>UV light irradiation</w:t>
      </w: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38092" cy="2860243"/>
            <wp:effectExtent l="0" t="0" r="635" b="0"/>
            <wp:docPr id="56" name="Picture 56" descr="C:\Users\Ayodhya\Desktop\CdAgS Final Figures\Fig. S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yodhya\Desktop\CdAgS Final Figures\Fig. S3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37" cy="28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35654" cy="2838298"/>
            <wp:effectExtent l="0" t="0" r="3175" b="635"/>
            <wp:docPr id="55" name="Picture 55" descr="C:\Users\Ayodhya\Desktop\CdAgS Final Figures\Fig. S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yodhya\Desktop\CdAgS Final Figures\Fig. S3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80" cy="28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2F" w:rsidRPr="0010205F" w:rsidRDefault="00461B2F" w:rsidP="00461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5F">
        <w:rPr>
          <w:rFonts w:ascii="Times New Roman" w:hAnsi="Times New Roman" w:cs="Times New Roman"/>
          <w:b/>
          <w:sz w:val="24"/>
          <w:szCs w:val="24"/>
        </w:rPr>
        <w:t>Figure S3.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sz w:val="24"/>
          <w:szCs w:val="24"/>
        </w:rPr>
        <w:t xml:space="preserve">Effects of the addition of different scavengers on the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degradation of (a) MCP and (b) CPS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05F">
        <w:rPr>
          <w:rFonts w:ascii="Times New Roman" w:hAnsi="Times New Roman" w:cs="Times New Roman"/>
          <w:sz w:val="24"/>
          <w:szCs w:val="24"/>
        </w:rPr>
        <w:t>Cd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>Ag</w:t>
      </w:r>
      <w:r w:rsidRPr="0010205F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10205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0205F">
        <w:rPr>
          <w:rFonts w:ascii="Times New Roman" w:hAnsi="Times New Roman" w:cs="Times New Roman"/>
          <w:sz w:val="24"/>
          <w:szCs w:val="24"/>
        </w:rPr>
        <w:t>nanocomposite</w:t>
      </w:r>
      <w:proofErr w:type="spellEnd"/>
      <w:r w:rsidRPr="0010205F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 xml:space="preserve">1 h </w:t>
      </w:r>
      <w:r w:rsidRPr="0010205F">
        <w:rPr>
          <w:rFonts w:ascii="Times New Roman" w:hAnsi="Times New Roman" w:cs="Times New Roman"/>
          <w:sz w:val="24"/>
          <w:szCs w:val="24"/>
        </w:rPr>
        <w:t>UV light irradiation</w:t>
      </w: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2F" w:rsidRPr="0010205F" w:rsidRDefault="00461B2F" w:rsidP="00461B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EF8" w:rsidRDefault="00E06EF8"/>
    <w:sectPr w:rsidR="00E06EF8" w:rsidSect="00C12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61B2F"/>
    <w:rsid w:val="00105D02"/>
    <w:rsid w:val="00165123"/>
    <w:rsid w:val="001B1793"/>
    <w:rsid w:val="001F5860"/>
    <w:rsid w:val="00234E6B"/>
    <w:rsid w:val="002B18C4"/>
    <w:rsid w:val="00461B2F"/>
    <w:rsid w:val="005839AA"/>
    <w:rsid w:val="005E60A0"/>
    <w:rsid w:val="00666F51"/>
    <w:rsid w:val="006F5329"/>
    <w:rsid w:val="00710A5A"/>
    <w:rsid w:val="00764F0A"/>
    <w:rsid w:val="007B5826"/>
    <w:rsid w:val="008B5E6D"/>
    <w:rsid w:val="009666A0"/>
    <w:rsid w:val="009861E0"/>
    <w:rsid w:val="009A2D76"/>
    <w:rsid w:val="009A3456"/>
    <w:rsid w:val="009D0375"/>
    <w:rsid w:val="00AB04C6"/>
    <w:rsid w:val="00AB1960"/>
    <w:rsid w:val="00AC6973"/>
    <w:rsid w:val="00B21C09"/>
    <w:rsid w:val="00C1297B"/>
    <w:rsid w:val="00C64BB8"/>
    <w:rsid w:val="00CF0123"/>
    <w:rsid w:val="00D6544E"/>
    <w:rsid w:val="00D7782C"/>
    <w:rsid w:val="00D8510E"/>
    <w:rsid w:val="00DF7105"/>
    <w:rsid w:val="00E0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gvbhadram@osmania.ac.in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ayodhyadasari@gmail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mailto:ayodhyadasari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Ayodhya</dc:creator>
  <cp:lastModifiedBy>Ayodhya</cp:lastModifiedBy>
  <cp:revision>3</cp:revision>
  <dcterms:created xsi:type="dcterms:W3CDTF">2018-11-26T11:47:00Z</dcterms:created>
  <dcterms:modified xsi:type="dcterms:W3CDTF">2018-11-28T07:35:00Z</dcterms:modified>
</cp:coreProperties>
</file>