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8C" w:rsidRPr="00BC6AA5" w:rsidRDefault="00054F8C" w:rsidP="00054F8C">
      <w:pPr>
        <w:autoSpaceDE w:val="0"/>
        <w:autoSpaceDN w:val="0"/>
        <w:adjustRightInd w:val="0"/>
        <w:spacing w:after="0" w:line="240" w:lineRule="auto"/>
        <w:jc w:val="center"/>
        <w:rPr>
          <w:rFonts w:ascii="Times New Roman" w:hAnsi="Times New Roman" w:cs="Times New Roman"/>
          <w:b/>
          <w:sz w:val="28"/>
          <w:szCs w:val="24"/>
          <w:u w:val="single"/>
          <w:lang w:val="en-US"/>
        </w:rPr>
      </w:pPr>
      <w:r w:rsidRPr="00BC6AA5">
        <w:rPr>
          <w:rFonts w:ascii="Times New Roman" w:hAnsi="Times New Roman" w:cs="Times New Roman"/>
          <w:b/>
          <w:sz w:val="28"/>
          <w:szCs w:val="24"/>
          <w:u w:val="single"/>
          <w:lang w:val="en-US"/>
        </w:rPr>
        <w:t>Supplementary Material</w:t>
      </w:r>
    </w:p>
    <w:p w:rsidR="00054F8C" w:rsidRPr="00BC6AA5" w:rsidRDefault="00054F8C" w:rsidP="00054F8C">
      <w:pPr>
        <w:autoSpaceDE w:val="0"/>
        <w:autoSpaceDN w:val="0"/>
        <w:adjustRightInd w:val="0"/>
        <w:spacing w:after="0" w:line="240" w:lineRule="auto"/>
        <w:jc w:val="center"/>
        <w:rPr>
          <w:rFonts w:ascii="Times New Roman" w:hAnsi="Times New Roman" w:cs="Times New Roman"/>
          <w:b/>
          <w:sz w:val="28"/>
          <w:szCs w:val="24"/>
          <w:lang w:val="en-US"/>
        </w:rPr>
      </w:pPr>
    </w:p>
    <w:p w:rsidR="00054F8C" w:rsidRPr="00BC6AA5" w:rsidRDefault="00054F8C" w:rsidP="00054F8C">
      <w:pPr>
        <w:autoSpaceDE w:val="0"/>
        <w:autoSpaceDN w:val="0"/>
        <w:adjustRightInd w:val="0"/>
        <w:spacing w:after="0" w:line="240" w:lineRule="auto"/>
        <w:jc w:val="center"/>
        <w:rPr>
          <w:rFonts w:ascii="Times New Roman" w:hAnsi="Times New Roman" w:cs="Times New Roman"/>
          <w:b/>
          <w:sz w:val="24"/>
          <w:szCs w:val="24"/>
          <w:lang w:val="en-US"/>
        </w:rPr>
      </w:pPr>
    </w:p>
    <w:p w:rsidR="00054F8C" w:rsidRPr="00BC6AA5" w:rsidRDefault="00054F8C" w:rsidP="00054F8C">
      <w:pPr>
        <w:autoSpaceDE w:val="0"/>
        <w:autoSpaceDN w:val="0"/>
        <w:adjustRightInd w:val="0"/>
        <w:spacing w:after="0" w:line="360" w:lineRule="auto"/>
        <w:jc w:val="both"/>
        <w:rPr>
          <w:rFonts w:ascii="Times New Roman" w:hAnsi="Times New Roman" w:cs="Times New Roman"/>
          <w:sz w:val="24"/>
          <w:szCs w:val="24"/>
          <w:lang w:val="en-US"/>
        </w:rPr>
      </w:pPr>
      <w:r w:rsidRPr="00BC6AA5">
        <w:rPr>
          <w:rFonts w:ascii="Times New Roman" w:hAnsi="Times New Roman" w:cs="Times New Roman"/>
          <w:b/>
          <w:sz w:val="24"/>
          <w:szCs w:val="24"/>
          <w:lang w:val="en-US"/>
        </w:rPr>
        <w:t>Organic acid</w:t>
      </w:r>
      <w:r w:rsidR="00A95F39">
        <w:rPr>
          <w:rFonts w:ascii="Times New Roman" w:hAnsi="Times New Roman" w:cs="Times New Roman"/>
          <w:b/>
          <w:sz w:val="24"/>
          <w:szCs w:val="24"/>
          <w:lang w:val="en-US"/>
        </w:rPr>
        <w:t>s</w:t>
      </w:r>
      <w:r w:rsidRPr="00BC6AA5">
        <w:rPr>
          <w:rFonts w:ascii="Times New Roman" w:hAnsi="Times New Roman" w:cs="Times New Roman"/>
          <w:b/>
          <w:sz w:val="24"/>
          <w:szCs w:val="24"/>
          <w:lang w:val="en-US"/>
        </w:rPr>
        <w:t xml:space="preserve"> and alcohol</w:t>
      </w:r>
      <w:r w:rsidR="00A95F39">
        <w:rPr>
          <w:rFonts w:ascii="Times New Roman" w:hAnsi="Times New Roman" w:cs="Times New Roman"/>
          <w:b/>
          <w:sz w:val="24"/>
          <w:szCs w:val="24"/>
          <w:lang w:val="en-US"/>
        </w:rPr>
        <w:t>s</w:t>
      </w:r>
      <w:bookmarkStart w:id="0" w:name="_GoBack"/>
      <w:bookmarkEnd w:id="0"/>
      <w:r w:rsidRPr="00BC6AA5">
        <w:rPr>
          <w:rFonts w:ascii="Times New Roman" w:hAnsi="Times New Roman" w:cs="Times New Roman"/>
          <w:b/>
          <w:sz w:val="24"/>
          <w:szCs w:val="24"/>
          <w:lang w:val="en-US"/>
        </w:rPr>
        <w:t xml:space="preserve"> quantification by HPLC/RID in sugarcane vinasse: Analytical method validation and matrix effects assessment</w:t>
      </w:r>
    </w:p>
    <w:p w:rsidR="00054F8C" w:rsidRPr="00BC6AA5" w:rsidRDefault="00054F8C" w:rsidP="00054F8C">
      <w:pPr>
        <w:autoSpaceDE w:val="0"/>
        <w:autoSpaceDN w:val="0"/>
        <w:adjustRightInd w:val="0"/>
        <w:spacing w:after="0" w:line="240" w:lineRule="auto"/>
        <w:jc w:val="both"/>
        <w:rPr>
          <w:rFonts w:ascii="Times New Roman" w:hAnsi="Times New Roman" w:cs="Times New Roman"/>
          <w:sz w:val="24"/>
          <w:szCs w:val="24"/>
          <w:lang w:val="en-US"/>
        </w:rPr>
      </w:pPr>
    </w:p>
    <w:p w:rsidR="00054F8C" w:rsidRPr="00BC6AA5" w:rsidRDefault="00054F8C" w:rsidP="00054F8C">
      <w:pPr>
        <w:spacing w:line="360" w:lineRule="auto"/>
        <w:rPr>
          <w:rFonts w:ascii="Times New Roman" w:hAnsi="Times New Roman" w:cs="Times New Roman"/>
          <w:szCs w:val="24"/>
          <w:vertAlign w:val="superscript"/>
        </w:rPr>
      </w:pPr>
      <w:r w:rsidRPr="00BC6AA5">
        <w:rPr>
          <w:rFonts w:ascii="Times New Roman" w:hAnsi="Times New Roman" w:cs="Times New Roman"/>
          <w:szCs w:val="24"/>
        </w:rPr>
        <w:t>Alan Nascimento Bernardes</w:t>
      </w:r>
      <w:r w:rsidRPr="00BC6AA5">
        <w:rPr>
          <w:rFonts w:ascii="Times New Roman" w:hAnsi="Times New Roman" w:cs="Times New Roman"/>
          <w:szCs w:val="24"/>
          <w:vertAlign w:val="superscript"/>
        </w:rPr>
        <w:t>1</w:t>
      </w:r>
      <w:r w:rsidRPr="00BC6AA5">
        <w:rPr>
          <w:rFonts w:ascii="Times New Roman" w:hAnsi="Times New Roman" w:cs="Times New Roman"/>
          <w:szCs w:val="24"/>
        </w:rPr>
        <w:t>; Leandro Augusto Gouvêa de Godói</w:t>
      </w:r>
      <w:r w:rsidRPr="00BC6AA5">
        <w:rPr>
          <w:rFonts w:ascii="Times New Roman" w:hAnsi="Times New Roman" w:cs="Times New Roman"/>
          <w:szCs w:val="24"/>
          <w:vertAlign w:val="superscript"/>
        </w:rPr>
        <w:t>1</w:t>
      </w:r>
      <w:r w:rsidRPr="00BC6AA5">
        <w:rPr>
          <w:rFonts w:ascii="Times New Roman" w:hAnsi="Times New Roman" w:cs="Times New Roman"/>
          <w:szCs w:val="24"/>
        </w:rPr>
        <w:t>; Priscila Rosseto Camiloti</w:t>
      </w:r>
      <w:r w:rsidRPr="00BC6AA5">
        <w:rPr>
          <w:rFonts w:ascii="Times New Roman" w:hAnsi="Times New Roman" w:cs="Times New Roman"/>
          <w:szCs w:val="24"/>
          <w:vertAlign w:val="superscript"/>
        </w:rPr>
        <w:t>1</w:t>
      </w:r>
      <w:r w:rsidRPr="00BC6AA5">
        <w:rPr>
          <w:rFonts w:ascii="Times New Roman" w:hAnsi="Times New Roman" w:cs="Times New Roman"/>
          <w:szCs w:val="24"/>
        </w:rPr>
        <w:t>; Absai da Conceição Gomes</w:t>
      </w:r>
      <w:r w:rsidRPr="00BC6AA5">
        <w:rPr>
          <w:rFonts w:ascii="Times New Roman" w:hAnsi="Times New Roman" w:cs="Times New Roman"/>
          <w:szCs w:val="24"/>
          <w:vertAlign w:val="superscript"/>
        </w:rPr>
        <w:t>2</w:t>
      </w:r>
      <w:r w:rsidRPr="00BC6AA5">
        <w:rPr>
          <w:rFonts w:ascii="Times New Roman" w:hAnsi="Times New Roman" w:cs="Times New Roman"/>
          <w:szCs w:val="24"/>
        </w:rPr>
        <w:t>; Bruna Larissa Sandy Sanchez</w:t>
      </w:r>
      <w:r w:rsidRPr="00BC6AA5">
        <w:rPr>
          <w:rFonts w:ascii="Times New Roman" w:hAnsi="Times New Roman" w:cs="Times New Roman"/>
          <w:szCs w:val="24"/>
          <w:vertAlign w:val="superscript"/>
        </w:rPr>
        <w:t>1</w:t>
      </w:r>
      <w:r w:rsidRPr="00BC6AA5">
        <w:rPr>
          <w:rFonts w:ascii="Times New Roman" w:hAnsi="Times New Roman" w:cs="Times New Roman"/>
          <w:szCs w:val="24"/>
        </w:rPr>
        <w:t>; Ana Paula Rodrigues Torres</w:t>
      </w:r>
      <w:r w:rsidRPr="00BC6AA5">
        <w:rPr>
          <w:rFonts w:ascii="Times New Roman" w:hAnsi="Times New Roman" w:cs="Times New Roman"/>
          <w:szCs w:val="24"/>
          <w:vertAlign w:val="superscript"/>
        </w:rPr>
        <w:t>2</w:t>
      </w:r>
      <w:r w:rsidRPr="00BC6AA5">
        <w:rPr>
          <w:rFonts w:ascii="Times New Roman" w:hAnsi="Times New Roman" w:cs="Times New Roman"/>
          <w:szCs w:val="24"/>
        </w:rPr>
        <w:t>; Lívia Silva Botta</w:t>
      </w:r>
      <w:r w:rsidRPr="00BC6AA5">
        <w:rPr>
          <w:rFonts w:ascii="Times New Roman" w:hAnsi="Times New Roman" w:cs="Times New Roman"/>
          <w:szCs w:val="24"/>
          <w:vertAlign w:val="superscript"/>
        </w:rPr>
        <w:t>1</w:t>
      </w:r>
    </w:p>
    <w:p w:rsidR="00054F8C" w:rsidRPr="00BC6AA5" w:rsidRDefault="00054F8C" w:rsidP="00054F8C">
      <w:pPr>
        <w:spacing w:line="360" w:lineRule="auto"/>
        <w:jc w:val="both"/>
        <w:rPr>
          <w:rFonts w:ascii="Times New Roman" w:hAnsi="Times New Roman" w:cs="Times New Roman"/>
          <w:szCs w:val="24"/>
          <w:vertAlign w:val="superscript"/>
        </w:rPr>
      </w:pPr>
    </w:p>
    <w:p w:rsidR="00054F8C" w:rsidRPr="00BC6AA5" w:rsidRDefault="00054F8C" w:rsidP="00054F8C">
      <w:pPr>
        <w:spacing w:line="360" w:lineRule="auto"/>
        <w:jc w:val="both"/>
        <w:rPr>
          <w:rFonts w:ascii="Times New Roman" w:hAnsi="Times New Roman" w:cs="Times New Roman"/>
          <w:szCs w:val="24"/>
        </w:rPr>
      </w:pPr>
      <w:r w:rsidRPr="00BC6AA5">
        <w:rPr>
          <w:rFonts w:ascii="Times New Roman" w:hAnsi="Times New Roman" w:cs="Times New Roman"/>
          <w:szCs w:val="24"/>
          <w:vertAlign w:val="superscript"/>
        </w:rPr>
        <w:t>1</w:t>
      </w:r>
      <w:r w:rsidRPr="00BC6AA5">
        <w:rPr>
          <w:rFonts w:ascii="Times New Roman" w:hAnsi="Times New Roman" w:cs="Times New Roman"/>
          <w:szCs w:val="24"/>
        </w:rPr>
        <w:t xml:space="preserve"> Ergostech Renewable Energy Solutions. Estrada da Rhodia km 16, Vila Holândia, 13084-970, Campinas, SP, Brazil.</w:t>
      </w:r>
    </w:p>
    <w:p w:rsidR="00054F8C" w:rsidRPr="00BC6AA5" w:rsidRDefault="00054F8C" w:rsidP="00054F8C">
      <w:pPr>
        <w:spacing w:line="360" w:lineRule="auto"/>
        <w:jc w:val="both"/>
        <w:rPr>
          <w:rFonts w:ascii="Times New Roman" w:hAnsi="Times New Roman" w:cs="Times New Roman"/>
          <w:szCs w:val="24"/>
        </w:rPr>
      </w:pPr>
      <w:r w:rsidRPr="00BC6AA5">
        <w:rPr>
          <w:rFonts w:ascii="Times New Roman" w:hAnsi="Times New Roman" w:cs="Times New Roman"/>
          <w:szCs w:val="24"/>
          <w:vertAlign w:val="superscript"/>
          <w:lang w:val="en-US"/>
        </w:rPr>
        <w:t>2</w:t>
      </w:r>
      <w:r w:rsidRPr="00BC6AA5">
        <w:rPr>
          <w:rFonts w:ascii="Times New Roman" w:hAnsi="Times New Roman" w:cs="Times New Roman"/>
          <w:szCs w:val="24"/>
          <w:lang w:val="en-US"/>
        </w:rPr>
        <w:t xml:space="preserve"> Petrobras Research and Development Center (CENPES), Management of Biotechnology, Av. </w:t>
      </w:r>
      <w:r w:rsidRPr="00BC6AA5">
        <w:rPr>
          <w:rFonts w:ascii="Times New Roman" w:hAnsi="Times New Roman" w:cs="Times New Roman"/>
          <w:szCs w:val="24"/>
        </w:rPr>
        <w:t>Horácio Macedo, 950, Cidade Universitária, 21941-915, Ilha do Fundão, Rio de Janeiro, RJ, Brazil.</w:t>
      </w:r>
    </w:p>
    <w:p w:rsidR="00054F8C" w:rsidRPr="00BC6AA5" w:rsidRDefault="00054F8C" w:rsidP="00054F8C">
      <w:pPr>
        <w:autoSpaceDE w:val="0"/>
        <w:autoSpaceDN w:val="0"/>
        <w:adjustRightInd w:val="0"/>
        <w:spacing w:after="0" w:line="240" w:lineRule="auto"/>
        <w:jc w:val="both"/>
        <w:rPr>
          <w:rFonts w:ascii="Times New Roman" w:hAnsi="Times New Roman" w:cs="Times New Roman"/>
          <w:b/>
          <w:sz w:val="24"/>
          <w:szCs w:val="24"/>
        </w:rPr>
      </w:pPr>
    </w:p>
    <w:p w:rsidR="00054F8C" w:rsidRPr="00BC6AA5" w:rsidRDefault="00054F8C" w:rsidP="00054F8C">
      <w:pPr>
        <w:autoSpaceDE w:val="0"/>
        <w:autoSpaceDN w:val="0"/>
        <w:adjustRightInd w:val="0"/>
        <w:spacing w:after="0" w:line="240" w:lineRule="auto"/>
        <w:jc w:val="both"/>
        <w:rPr>
          <w:rFonts w:ascii="Times New Roman" w:hAnsi="Times New Roman" w:cs="Times New Roman"/>
          <w:b/>
          <w:sz w:val="24"/>
          <w:szCs w:val="24"/>
        </w:rPr>
      </w:pPr>
    </w:p>
    <w:p w:rsidR="00054F8C" w:rsidRPr="00BC6AA5" w:rsidRDefault="00054F8C" w:rsidP="00054F8C">
      <w:pPr>
        <w:autoSpaceDE w:val="0"/>
        <w:autoSpaceDN w:val="0"/>
        <w:adjustRightInd w:val="0"/>
        <w:spacing w:after="0" w:line="240" w:lineRule="auto"/>
        <w:jc w:val="both"/>
        <w:rPr>
          <w:rFonts w:ascii="Times New Roman" w:hAnsi="Times New Roman" w:cs="Times New Roman"/>
          <w:b/>
          <w:sz w:val="24"/>
          <w:szCs w:val="24"/>
          <w:lang w:val="en-US"/>
        </w:rPr>
      </w:pPr>
      <w:r w:rsidRPr="00BC6AA5">
        <w:rPr>
          <w:rFonts w:ascii="Times New Roman" w:hAnsi="Times New Roman" w:cs="Times New Roman"/>
          <w:b/>
          <w:sz w:val="24"/>
          <w:szCs w:val="24"/>
          <w:lang w:val="en-US"/>
        </w:rPr>
        <w:t>Description:</w:t>
      </w:r>
    </w:p>
    <w:p w:rsidR="00054F8C" w:rsidRPr="00BC6AA5" w:rsidRDefault="00054F8C" w:rsidP="00054F8C">
      <w:pPr>
        <w:spacing w:line="360" w:lineRule="auto"/>
        <w:jc w:val="both"/>
        <w:rPr>
          <w:rFonts w:ascii="Times New Roman" w:hAnsi="Times New Roman" w:cs="Times New Roman"/>
          <w:b/>
          <w:sz w:val="24"/>
          <w:szCs w:val="24"/>
          <w:lang w:val="en-US"/>
        </w:rPr>
      </w:pPr>
      <w:r w:rsidRPr="00BC6AA5">
        <w:rPr>
          <w:rFonts w:ascii="Times New Roman" w:hAnsi="Times New Roman" w:cs="Times New Roman"/>
          <w:sz w:val="24"/>
          <w:szCs w:val="24"/>
          <w:lang w:val="en-US"/>
        </w:rPr>
        <w:t>This section shows complementary information on the validation studies. The calibration curves obtained for each analyte of interest by external standardization were shown in comparison with the calibration curves obtained by the standard addition method (Figure S1).</w:t>
      </w:r>
    </w:p>
    <w:p w:rsidR="00054F8C" w:rsidRPr="00BC6AA5" w:rsidRDefault="00054F8C" w:rsidP="00054F8C">
      <w:pPr>
        <w:autoSpaceDE w:val="0"/>
        <w:autoSpaceDN w:val="0"/>
        <w:adjustRightInd w:val="0"/>
        <w:spacing w:after="0" w:line="240" w:lineRule="auto"/>
        <w:jc w:val="both"/>
        <w:rPr>
          <w:rFonts w:ascii="Times New Roman" w:hAnsi="Times New Roman" w:cs="Times New Roman"/>
          <w:b/>
          <w:sz w:val="24"/>
          <w:szCs w:val="24"/>
          <w:lang w:val="en-US"/>
        </w:rPr>
      </w:pPr>
    </w:p>
    <w:p w:rsidR="00054F8C" w:rsidRPr="00BC6AA5" w:rsidRDefault="00054F8C" w:rsidP="00054F8C">
      <w:pPr>
        <w:rPr>
          <w:rFonts w:ascii="Times New Roman" w:hAnsi="Times New Roman" w:cs="Times New Roman"/>
          <w:b/>
          <w:sz w:val="24"/>
          <w:szCs w:val="24"/>
          <w:lang w:val="en-US"/>
        </w:rPr>
      </w:pPr>
      <w:r w:rsidRPr="00BC6AA5">
        <w:rPr>
          <w:rFonts w:ascii="Times New Roman" w:hAnsi="Times New Roman" w:cs="Times New Roman"/>
          <w:b/>
          <w:sz w:val="24"/>
          <w:szCs w:val="24"/>
          <w:lang w:val="en-US"/>
        </w:rPr>
        <w:br w:type="page"/>
      </w:r>
    </w:p>
    <w:p w:rsidR="00054F8C" w:rsidRPr="00BC6AA5" w:rsidRDefault="00054F8C" w:rsidP="00054F8C">
      <w:pPr>
        <w:autoSpaceDE w:val="0"/>
        <w:autoSpaceDN w:val="0"/>
        <w:adjustRightInd w:val="0"/>
        <w:spacing w:after="0" w:line="240" w:lineRule="auto"/>
        <w:jc w:val="both"/>
        <w:rPr>
          <w:rFonts w:ascii="Times New Roman" w:hAnsi="Times New Roman" w:cs="Times New Roman"/>
          <w:sz w:val="24"/>
          <w:szCs w:val="24"/>
          <w:lang w:val="en-US"/>
        </w:rPr>
      </w:pPr>
      <w:r w:rsidRPr="00BC6AA5">
        <w:rPr>
          <w:rFonts w:ascii="Times New Roman" w:hAnsi="Times New Roman" w:cs="Times New Roman"/>
          <w:b/>
          <w:sz w:val="24"/>
          <w:szCs w:val="24"/>
          <w:lang w:val="en-US"/>
        </w:rPr>
        <w:lastRenderedPageBreak/>
        <w:t xml:space="preserve">Figure S1: </w:t>
      </w:r>
      <w:r w:rsidRPr="00BC6AA5">
        <w:rPr>
          <w:rFonts w:ascii="Times New Roman" w:hAnsi="Times New Roman" w:cs="Times New Roman"/>
          <w:sz w:val="24"/>
          <w:szCs w:val="24"/>
          <w:lang w:val="en-US"/>
        </w:rPr>
        <w:t>Calibration curves obtained by external standardization (shown as circles) and by standard addition (shown as diamonds) methods for each analyte measured by means of the validated chromatographic method:</w:t>
      </w:r>
    </w:p>
    <w:p w:rsidR="00054F8C" w:rsidRPr="00BC6AA5" w:rsidRDefault="00054F8C" w:rsidP="00054F8C">
      <w:pPr>
        <w:autoSpaceDE w:val="0"/>
        <w:autoSpaceDN w:val="0"/>
        <w:adjustRightInd w:val="0"/>
        <w:spacing w:after="0" w:line="240" w:lineRule="auto"/>
        <w:jc w:val="both"/>
        <w:rPr>
          <w:rFonts w:ascii="Times New Roman" w:hAnsi="Times New Roman" w:cs="Times New Roman"/>
          <w:sz w:val="24"/>
          <w:szCs w:val="24"/>
          <w:lang w:val="en-US"/>
        </w:rPr>
      </w:pPr>
    </w:p>
    <w:tbl>
      <w:tblPr>
        <w:tblStyle w:val="Tabelacomgrade"/>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220"/>
      </w:tblGrid>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a)</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sz w:val="24"/>
                <w:szCs w:val="24"/>
                <w:lang w:val="en-US"/>
              </w:rPr>
            </w:pPr>
            <w:r w:rsidRPr="00BC6AA5">
              <w:rPr>
                <w:rFonts w:ascii="Times New Roman" w:hAnsi="Times New Roman" w:cs="Times New Roman"/>
                <w:noProof/>
                <w:sz w:val="24"/>
                <w:szCs w:val="24"/>
                <w:lang w:eastAsia="pt-BR"/>
              </w:rPr>
              <w:drawing>
                <wp:inline distT="0" distB="0" distL="0" distR="0" wp14:anchorId="362CE7D9" wp14:editId="73C7367D">
                  <wp:extent cx="3260158" cy="1800000"/>
                  <wp:effectExtent l="0" t="0" r="0" b="0"/>
                  <wp:docPr id="23" name="Imagem 23" descr="C:\Users\e005\Desktop\Image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005\Desktop\Imagem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0158"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b)</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sz w:val="24"/>
                <w:szCs w:val="24"/>
                <w:lang w:val="en-US"/>
              </w:rPr>
            </w:pPr>
            <w:r w:rsidRPr="00BC6AA5">
              <w:rPr>
                <w:rFonts w:ascii="Times New Roman" w:hAnsi="Times New Roman" w:cs="Times New Roman"/>
                <w:noProof/>
                <w:sz w:val="24"/>
                <w:szCs w:val="24"/>
                <w:lang w:eastAsia="pt-BR"/>
              </w:rPr>
              <w:drawing>
                <wp:inline distT="0" distB="0" distL="0" distR="0" wp14:anchorId="3C823E44" wp14:editId="6B9B7D0F">
                  <wp:extent cx="3260158" cy="1800000"/>
                  <wp:effectExtent l="0" t="0" r="0" b="0"/>
                  <wp:docPr id="24" name="Imagem 24" descr="C:\Users\e005\Desktop\Imagem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005\Desktop\Imagem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0158"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c)</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sz w:val="24"/>
                <w:szCs w:val="24"/>
                <w:lang w:val="en-US"/>
              </w:rPr>
            </w:pPr>
            <w:r w:rsidRPr="00BC6AA5">
              <w:rPr>
                <w:rFonts w:ascii="Times New Roman" w:hAnsi="Times New Roman" w:cs="Times New Roman"/>
                <w:noProof/>
                <w:sz w:val="24"/>
                <w:szCs w:val="24"/>
                <w:lang w:eastAsia="pt-BR"/>
              </w:rPr>
              <w:drawing>
                <wp:inline distT="0" distB="0" distL="0" distR="0" wp14:anchorId="471997CB" wp14:editId="3BE11D97">
                  <wp:extent cx="3401123" cy="1800000"/>
                  <wp:effectExtent l="0" t="0" r="0" b="0"/>
                  <wp:docPr id="25" name="Imagem 25" descr="C:\Users\e005\Desktop\Imagem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005\Desktop\Imagem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1123"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d)</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sz w:val="24"/>
                <w:szCs w:val="24"/>
                <w:lang w:val="en-US"/>
              </w:rPr>
            </w:pPr>
            <w:r w:rsidRPr="00BC6AA5">
              <w:rPr>
                <w:rFonts w:ascii="Times New Roman" w:hAnsi="Times New Roman" w:cs="Times New Roman"/>
                <w:noProof/>
                <w:sz w:val="24"/>
                <w:szCs w:val="24"/>
                <w:lang w:eastAsia="pt-BR"/>
              </w:rPr>
              <w:drawing>
                <wp:inline distT="0" distB="0" distL="0" distR="0" wp14:anchorId="4638F156" wp14:editId="118F5506">
                  <wp:extent cx="3401123" cy="1800000"/>
                  <wp:effectExtent l="0" t="0" r="0" b="0"/>
                  <wp:docPr id="26" name="Imagem 26" descr="C:\Users\e005\Desktop\Imagem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005\Desktop\Imagem4.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1123"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lastRenderedPageBreak/>
              <w:t>e)</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sz w:val="24"/>
                <w:szCs w:val="24"/>
                <w:lang w:val="en-US"/>
              </w:rPr>
            </w:pPr>
            <w:r w:rsidRPr="00BC6AA5">
              <w:rPr>
                <w:rFonts w:ascii="Times New Roman" w:hAnsi="Times New Roman" w:cs="Times New Roman"/>
                <w:noProof/>
                <w:sz w:val="24"/>
                <w:szCs w:val="24"/>
                <w:lang w:eastAsia="pt-BR"/>
              </w:rPr>
              <w:drawing>
                <wp:inline distT="0" distB="0" distL="0" distR="0" wp14:anchorId="42BD866B" wp14:editId="7BDA9C65">
                  <wp:extent cx="3569663" cy="1800000"/>
                  <wp:effectExtent l="0" t="0" r="0" b="0"/>
                  <wp:docPr id="27" name="Imagem 27" descr="C:\Users\e005\Desktop\Imagem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005\Desktop\Imagem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9663"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f)</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sz w:val="24"/>
                <w:szCs w:val="24"/>
                <w:lang w:val="en-US"/>
              </w:rPr>
            </w:pPr>
            <w:r w:rsidRPr="00BC6AA5">
              <w:rPr>
                <w:rFonts w:ascii="Times New Roman" w:hAnsi="Times New Roman" w:cs="Times New Roman"/>
                <w:noProof/>
                <w:sz w:val="24"/>
                <w:szCs w:val="24"/>
                <w:lang w:eastAsia="pt-BR"/>
              </w:rPr>
              <w:drawing>
                <wp:inline distT="0" distB="0" distL="0" distR="0" wp14:anchorId="0CAED39E" wp14:editId="29F910DE">
                  <wp:extent cx="3569663" cy="1800000"/>
                  <wp:effectExtent l="0" t="0" r="0" b="0"/>
                  <wp:docPr id="28" name="Imagem 28" descr="C:\Users\e005\Desktop\Imagem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005\Desktop\Imagem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9663"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g)</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noProof/>
                <w:sz w:val="24"/>
                <w:szCs w:val="24"/>
                <w:lang w:val="en-US" w:eastAsia="pt-BR"/>
              </w:rPr>
            </w:pPr>
            <w:r w:rsidRPr="00BC6AA5">
              <w:rPr>
                <w:rFonts w:ascii="Times New Roman" w:hAnsi="Times New Roman" w:cs="Times New Roman"/>
                <w:noProof/>
                <w:sz w:val="24"/>
                <w:szCs w:val="24"/>
                <w:lang w:eastAsia="pt-BR"/>
              </w:rPr>
              <w:drawing>
                <wp:inline distT="0" distB="0" distL="0" distR="0" wp14:anchorId="5308DE87" wp14:editId="164DBEA2">
                  <wp:extent cx="3569663" cy="1800000"/>
                  <wp:effectExtent l="0" t="0" r="0" b="0"/>
                  <wp:docPr id="29" name="Imagem 29" descr="C:\Users\e005\Desktop\Imagem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005\Desktop\Imagem7.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9663"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h)</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noProof/>
                <w:sz w:val="24"/>
                <w:szCs w:val="24"/>
                <w:lang w:val="en-US" w:eastAsia="pt-BR"/>
              </w:rPr>
            </w:pPr>
            <w:r w:rsidRPr="00BC6AA5">
              <w:rPr>
                <w:rFonts w:ascii="Times New Roman" w:hAnsi="Times New Roman" w:cs="Times New Roman"/>
                <w:noProof/>
                <w:sz w:val="24"/>
                <w:szCs w:val="24"/>
                <w:lang w:eastAsia="pt-BR"/>
              </w:rPr>
              <w:drawing>
                <wp:inline distT="0" distB="0" distL="0" distR="0" wp14:anchorId="3F96FB4F" wp14:editId="1E33D0DB">
                  <wp:extent cx="3724719" cy="1800000"/>
                  <wp:effectExtent l="0" t="0" r="0" b="0"/>
                  <wp:docPr id="30" name="Imagem 30" descr="C:\Users\e005\Desktop\Imagem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005\Desktop\Imagem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4719"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lastRenderedPageBreak/>
              <w:t>i)</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noProof/>
                <w:sz w:val="24"/>
                <w:szCs w:val="24"/>
                <w:lang w:val="en-US" w:eastAsia="pt-BR"/>
              </w:rPr>
            </w:pPr>
            <w:r w:rsidRPr="00BC6AA5">
              <w:rPr>
                <w:rFonts w:ascii="Times New Roman" w:hAnsi="Times New Roman" w:cs="Times New Roman"/>
                <w:noProof/>
                <w:sz w:val="24"/>
                <w:szCs w:val="24"/>
                <w:lang w:eastAsia="pt-BR"/>
              </w:rPr>
              <w:drawing>
                <wp:inline distT="0" distB="0" distL="0" distR="0" wp14:anchorId="44E01C27" wp14:editId="64A4DFA7">
                  <wp:extent cx="3910112" cy="1800000"/>
                  <wp:effectExtent l="0" t="0" r="0" b="0"/>
                  <wp:docPr id="31" name="Imagem 31" descr="C:\Users\e005\Desktop\Imagem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005\Desktop\Imagem9.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0112"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spacing w:before="240" w:line="360" w:lineRule="auto"/>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j)</w:t>
            </w:r>
          </w:p>
        </w:tc>
        <w:tc>
          <w:tcPr>
            <w:tcW w:w="8220" w:type="dxa"/>
            <w:vAlign w:val="center"/>
          </w:tcPr>
          <w:p w:rsidR="00054F8C" w:rsidRPr="00BC6AA5" w:rsidRDefault="00054F8C" w:rsidP="00F621EC">
            <w:pPr>
              <w:autoSpaceDE w:val="0"/>
              <w:autoSpaceDN w:val="0"/>
              <w:adjustRightInd w:val="0"/>
              <w:spacing w:before="240"/>
              <w:jc w:val="center"/>
              <w:rPr>
                <w:rFonts w:ascii="Times New Roman" w:hAnsi="Times New Roman" w:cs="Times New Roman"/>
                <w:noProof/>
                <w:sz w:val="24"/>
                <w:szCs w:val="24"/>
                <w:lang w:val="en-US" w:eastAsia="pt-BR"/>
              </w:rPr>
            </w:pPr>
            <w:r w:rsidRPr="00BC6AA5">
              <w:rPr>
                <w:rFonts w:ascii="Times New Roman" w:hAnsi="Times New Roman" w:cs="Times New Roman"/>
                <w:noProof/>
                <w:sz w:val="24"/>
                <w:szCs w:val="24"/>
                <w:lang w:eastAsia="pt-BR"/>
              </w:rPr>
              <w:drawing>
                <wp:inline distT="0" distB="0" distL="0" distR="0" wp14:anchorId="2425018E" wp14:editId="3AB9700A">
                  <wp:extent cx="3910112" cy="1800000"/>
                  <wp:effectExtent l="0" t="0" r="0" b="0"/>
                  <wp:docPr id="32" name="Imagem 32" descr="C:\Users\e005\Desktop\Imagem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005\Desktop\Imagem10.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0112"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k)</w:t>
            </w:r>
          </w:p>
        </w:tc>
        <w:tc>
          <w:tcPr>
            <w:tcW w:w="8220" w:type="dxa"/>
            <w:vAlign w:val="center"/>
          </w:tcPr>
          <w:p w:rsidR="00054F8C" w:rsidRPr="00BC6AA5" w:rsidRDefault="00054F8C" w:rsidP="00F621EC">
            <w:pPr>
              <w:autoSpaceDE w:val="0"/>
              <w:autoSpaceDN w:val="0"/>
              <w:adjustRightInd w:val="0"/>
              <w:jc w:val="center"/>
              <w:rPr>
                <w:rFonts w:ascii="Times New Roman" w:hAnsi="Times New Roman" w:cs="Times New Roman"/>
                <w:noProof/>
                <w:sz w:val="24"/>
                <w:szCs w:val="24"/>
                <w:lang w:val="en-US" w:eastAsia="pt-BR"/>
              </w:rPr>
            </w:pPr>
            <w:r w:rsidRPr="00BC6AA5">
              <w:rPr>
                <w:rFonts w:ascii="Times New Roman" w:hAnsi="Times New Roman" w:cs="Times New Roman"/>
                <w:noProof/>
                <w:sz w:val="24"/>
                <w:szCs w:val="24"/>
                <w:lang w:eastAsia="pt-BR"/>
              </w:rPr>
              <w:drawing>
                <wp:inline distT="0" distB="0" distL="0" distR="0" wp14:anchorId="770C0619" wp14:editId="2352DE73">
                  <wp:extent cx="3910113" cy="1800000"/>
                  <wp:effectExtent l="0" t="0" r="0" b="0"/>
                  <wp:docPr id="33" name="Imagem 33" descr="C:\Users\e005\Desktop\Imagem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005\Desktop\Imagem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0113" cy="1800000"/>
                          </a:xfrm>
                          <a:prstGeom prst="rect">
                            <a:avLst/>
                          </a:prstGeom>
                          <a:noFill/>
                          <a:ln>
                            <a:noFill/>
                          </a:ln>
                        </pic:spPr>
                      </pic:pic>
                    </a:graphicData>
                  </a:graphic>
                </wp:inline>
              </w:drawing>
            </w:r>
          </w:p>
        </w:tc>
      </w:tr>
      <w:tr w:rsidR="00054F8C" w:rsidRPr="00BC6AA5" w:rsidTr="00F621EC">
        <w:tc>
          <w:tcPr>
            <w:tcW w:w="534" w:type="dxa"/>
          </w:tcPr>
          <w:p w:rsidR="00054F8C" w:rsidRPr="00BC6AA5" w:rsidRDefault="00054F8C" w:rsidP="00F621EC">
            <w:pPr>
              <w:autoSpaceDE w:val="0"/>
              <w:autoSpaceDN w:val="0"/>
              <w:adjustRightInd w:val="0"/>
              <w:jc w:val="center"/>
              <w:rPr>
                <w:rFonts w:ascii="Times New Roman" w:hAnsi="Times New Roman" w:cs="Times New Roman"/>
                <w:b/>
                <w:noProof/>
                <w:sz w:val="24"/>
                <w:szCs w:val="24"/>
                <w:lang w:val="en-US" w:eastAsia="pt-BR"/>
              </w:rPr>
            </w:pPr>
            <w:r w:rsidRPr="00BC6AA5">
              <w:rPr>
                <w:rFonts w:ascii="Times New Roman" w:hAnsi="Times New Roman" w:cs="Times New Roman"/>
                <w:b/>
                <w:noProof/>
                <w:sz w:val="24"/>
                <w:szCs w:val="24"/>
                <w:lang w:val="en-US" w:eastAsia="pt-BR"/>
              </w:rPr>
              <w:t>l)</w:t>
            </w:r>
          </w:p>
        </w:tc>
        <w:tc>
          <w:tcPr>
            <w:tcW w:w="8220" w:type="dxa"/>
            <w:vAlign w:val="center"/>
          </w:tcPr>
          <w:p w:rsidR="00054F8C" w:rsidRPr="00BC6AA5" w:rsidRDefault="00054F8C" w:rsidP="00F621EC">
            <w:pPr>
              <w:autoSpaceDE w:val="0"/>
              <w:autoSpaceDN w:val="0"/>
              <w:adjustRightInd w:val="0"/>
              <w:jc w:val="center"/>
              <w:rPr>
                <w:rFonts w:ascii="Times New Roman" w:hAnsi="Times New Roman" w:cs="Times New Roman"/>
                <w:noProof/>
                <w:sz w:val="24"/>
                <w:szCs w:val="24"/>
                <w:lang w:val="en-US" w:eastAsia="pt-BR"/>
              </w:rPr>
            </w:pPr>
            <w:r w:rsidRPr="00BC6AA5">
              <w:rPr>
                <w:rFonts w:ascii="Times New Roman" w:hAnsi="Times New Roman" w:cs="Times New Roman"/>
                <w:noProof/>
                <w:sz w:val="24"/>
                <w:szCs w:val="24"/>
                <w:lang w:eastAsia="pt-BR"/>
              </w:rPr>
              <w:drawing>
                <wp:inline distT="0" distB="0" distL="0" distR="0" wp14:anchorId="3D2CB4E0" wp14:editId="7723B9B5">
                  <wp:extent cx="3910113" cy="1800000"/>
                  <wp:effectExtent l="0" t="0" r="0" b="0"/>
                  <wp:docPr id="34" name="Imagem 34" descr="C:\Users\e005\Desktop\Imagem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005\Desktop\Imagem1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10113" cy="1800000"/>
                          </a:xfrm>
                          <a:prstGeom prst="rect">
                            <a:avLst/>
                          </a:prstGeom>
                          <a:noFill/>
                          <a:ln>
                            <a:noFill/>
                          </a:ln>
                        </pic:spPr>
                      </pic:pic>
                    </a:graphicData>
                  </a:graphic>
                </wp:inline>
              </w:drawing>
            </w:r>
          </w:p>
        </w:tc>
      </w:tr>
    </w:tbl>
    <w:p w:rsidR="00054F8C" w:rsidRPr="00BC6AA5" w:rsidRDefault="00054F8C" w:rsidP="00054F8C">
      <w:pPr>
        <w:autoSpaceDE w:val="0"/>
        <w:autoSpaceDN w:val="0"/>
        <w:adjustRightInd w:val="0"/>
        <w:spacing w:after="0" w:line="240" w:lineRule="auto"/>
        <w:jc w:val="center"/>
        <w:rPr>
          <w:rFonts w:ascii="Times New Roman" w:hAnsi="Times New Roman" w:cs="Times New Roman"/>
          <w:sz w:val="24"/>
          <w:szCs w:val="24"/>
          <w:lang w:val="en-US"/>
        </w:rPr>
      </w:pPr>
    </w:p>
    <w:p w:rsidR="00054F8C" w:rsidRPr="00BC6AA5" w:rsidRDefault="00054F8C" w:rsidP="00054F8C">
      <w:pPr>
        <w:rPr>
          <w:rFonts w:ascii="Times New Roman" w:hAnsi="Times New Roman" w:cs="Times New Roman"/>
          <w:sz w:val="24"/>
          <w:szCs w:val="24"/>
          <w:lang w:val="en-US"/>
        </w:rPr>
      </w:pPr>
    </w:p>
    <w:p w:rsidR="00A61D76" w:rsidRDefault="00A61D76"/>
    <w:sectPr w:rsidR="00A61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tTQwMTSyNLMwMLVQ0lEKTi0uzszPAykwrAUA4U9tjSwAAAA="/>
  </w:docVars>
  <w:rsids>
    <w:rsidRoot w:val="00054F8C"/>
    <w:rsid w:val="00054F8C"/>
    <w:rsid w:val="00A61D76"/>
    <w:rsid w:val="00A95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8035"/>
  <w15:chartTrackingRefBased/>
  <w15:docId w15:val="{FBD1DA2D-39C4-4F79-A867-FB9AE6A7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54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13" Type="http://schemas.openxmlformats.org/officeDocument/2006/relationships/image" Target="media/image10.tiff"/><Relationship Id="rId3" Type="http://schemas.openxmlformats.org/officeDocument/2006/relationships/webSettings" Target="webSettings.xml"/><Relationship Id="rId7" Type="http://schemas.openxmlformats.org/officeDocument/2006/relationships/image" Target="media/image4.tiff"/><Relationship Id="rId12" Type="http://schemas.openxmlformats.org/officeDocument/2006/relationships/image" Target="media/image9.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image" Target="media/image8.tiff"/><Relationship Id="rId5" Type="http://schemas.openxmlformats.org/officeDocument/2006/relationships/image" Target="media/image2.tiff"/><Relationship Id="rId15" Type="http://schemas.openxmlformats.org/officeDocument/2006/relationships/image" Target="media/image12.tiff"/><Relationship Id="rId10" Type="http://schemas.openxmlformats.org/officeDocument/2006/relationships/image" Target="media/image7.tiff"/><Relationship Id="rId4" Type="http://schemas.openxmlformats.org/officeDocument/2006/relationships/image" Target="media/image1.tiff"/><Relationship Id="rId9" Type="http://schemas.openxmlformats.org/officeDocument/2006/relationships/image" Target="media/image6.tiff"/><Relationship Id="rId14" Type="http://schemas.openxmlformats.org/officeDocument/2006/relationships/image" Target="media/image11.tif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Words>
  <Characters>1040</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E005</dc:creator>
  <cp:keywords/>
  <dc:description/>
  <cp:lastModifiedBy>E005</cp:lastModifiedBy>
  <cp:revision>2</cp:revision>
  <dcterms:created xsi:type="dcterms:W3CDTF">2019-07-02T16:37:00Z</dcterms:created>
  <dcterms:modified xsi:type="dcterms:W3CDTF">2019-07-05T15:11:00Z</dcterms:modified>
</cp:coreProperties>
</file>