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40" w:rsidRPr="005200DB" w:rsidRDefault="009F6D40" w:rsidP="009F6D40">
      <w:pPr>
        <w:tabs>
          <w:tab w:val="left" w:pos="1820"/>
        </w:tabs>
        <w:rPr>
          <w:rFonts w:ascii="Times New Roman" w:hAnsi="Times New Roman" w:cs="Times New Roman"/>
          <w:b/>
          <w:sz w:val="20"/>
          <w:szCs w:val="20"/>
        </w:rPr>
      </w:pPr>
      <w:r w:rsidRPr="005200DB">
        <w:rPr>
          <w:rFonts w:ascii="Times New Roman" w:hAnsi="Times New Roman" w:cs="Times New Roman"/>
          <w:b/>
          <w:sz w:val="20"/>
          <w:szCs w:val="20"/>
        </w:rPr>
        <w:t>APPENDIX</w:t>
      </w:r>
    </w:p>
    <w:p w:rsidR="009F6D40" w:rsidRPr="005200DB" w:rsidRDefault="009F6D40" w:rsidP="009F6D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0DB">
        <w:rPr>
          <w:rFonts w:ascii="Times New Roman" w:hAnsi="Times New Roman" w:cs="Times New Roman"/>
          <w:b/>
          <w:sz w:val="20"/>
          <w:szCs w:val="20"/>
        </w:rPr>
        <w:t>Table A1 All items measured in this study</w: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119"/>
        <w:gridCol w:w="850"/>
        <w:gridCol w:w="1276"/>
      </w:tblGrid>
      <w:tr w:rsidR="009F6D40" w:rsidRPr="005200DB" w:rsidTr="00C0772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Dimension/ Item sets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Factor loading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9F6D40" w:rsidRPr="005200DB" w:rsidTr="00C07720">
        <w:tc>
          <w:tcPr>
            <w:tcW w:w="1418" w:type="dxa"/>
            <w:tcBorders>
              <w:top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What is your age?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What is your gender?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Educational background</w:t>
            </w:r>
          </w:p>
        </w:tc>
        <w:tc>
          <w:tcPr>
            <w:tcW w:w="1559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What is your highest educational level?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Riding experience</w:t>
            </w:r>
          </w:p>
        </w:tc>
        <w:tc>
          <w:tcPr>
            <w:tcW w:w="1559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Since when did you use e-bikes as a mode of transportation?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Riding frequency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How often do you ride an e-bike?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Anger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AG1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get irritated easily.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am often in a bad mood.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keep my cool.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.826</w:t>
            </w:r>
          </w:p>
        </w:tc>
        <w:tc>
          <w:tcPr>
            <w:tcW w:w="1276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IPIP (Goldberg et al. 2006)</w:t>
            </w: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AG2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get upset easily.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lose my temper.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am not easily annoyed.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.800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AG3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get angry easily.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rarely get irritated.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seldom get mad.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rarely complain.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.774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Altruism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AT1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anticipate the needs of others.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love to help others.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turn my back on others.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.783</w:t>
            </w:r>
          </w:p>
        </w:tc>
        <w:tc>
          <w:tcPr>
            <w:tcW w:w="1276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IPIP (Goldberg et al. 2006)</w:t>
            </w: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AT2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have a good word for everyone.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look down on others.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am indifferent to the feelings of others.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.853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AT3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make people feel welcome.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am concerned about others.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make people feel uncomfortable.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take no time for others.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.842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Sensation-seeking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SS1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love action.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enjoy being reckless.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act wild and crazy.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.863</w:t>
            </w:r>
          </w:p>
        </w:tc>
        <w:tc>
          <w:tcPr>
            <w:tcW w:w="1276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IPIP (Goldberg et al. 2006)</w:t>
            </w: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SS2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love excitement.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seek danger.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am willing to try anything once.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.843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SS3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seek adventure.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enjoy being part of a loud crowd.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would never go hang gliding or bungee jumping.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dislike loud music.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.807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Normlessness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all right to do anything you want as long as you keep out of trouble.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.644</w:t>
            </w:r>
          </w:p>
        </w:tc>
        <w:tc>
          <w:tcPr>
            <w:tcW w:w="1276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Kohn and Schooler’s (1983)</w:t>
            </w:r>
          </w:p>
        </w:tc>
      </w:tr>
      <w:tr w:rsidR="009F6D40" w:rsidRPr="005200DB" w:rsidTr="00C07720">
        <w:tc>
          <w:tcPr>
            <w:tcW w:w="1418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OK to get around laws and rules as long as you don’t break them directly.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.656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N3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If something works, it is less important whether it is right or wrong.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.794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N4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Some things can be wrong to do even though it is legal to do it.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.597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Risk perception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RP1</w:t>
            </w:r>
          </w:p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(Worry insecurity, and concern)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feel unsafe that I myself could be injured in a traffic accident.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worry for myself being hurt in traffic.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 xml:space="preserve">I think there is a probability of </w:t>
            </w:r>
            <w:r w:rsidRPr="00520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myself being involved in a traffic accident.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am concerned about traffic risks and I myself could be victimized.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.772</w:t>
            </w:r>
          </w:p>
        </w:tc>
        <w:tc>
          <w:tcPr>
            <w:tcW w:w="1276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Ulleberg and Rundmo (2003)</w:t>
            </w: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RP2 (Perceived crash risks and dangers)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can ride in a motorized lane when the non-motorized lane is crowded.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can ride faster than others in surroundings.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can ride after drinking alcohol.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can use the opposing lane to overtake slow traffic.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can ride against red lights.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can use the phone while riding.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.596</w:t>
            </w:r>
          </w:p>
        </w:tc>
        <w:tc>
          <w:tcPr>
            <w:tcW w:w="1276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Wang et al. (2018)</w:t>
            </w:r>
          </w:p>
        </w:tc>
      </w:tr>
      <w:tr w:rsidR="009F6D40" w:rsidRPr="005200DB" w:rsidTr="00C07720">
        <w:tc>
          <w:tcPr>
            <w:tcW w:w="1418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Safety attitude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SA1 (Attitude towards traffic rule)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OK to violate traffic rules to keep you accompanies.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OK to violate rule otherwise I will be late.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OK to violate traffic rule for personal purposes.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Traffic rules are not too complicated to obey.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.868</w:t>
            </w:r>
          </w:p>
        </w:tc>
        <w:tc>
          <w:tcPr>
            <w:tcW w:w="1276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Wang et al. (2018)</w:t>
            </w: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SA2 (Attitude towards risky riding)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OK to drive as fast as you can even when you think you have skills.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OK to drive as fast as you can even when others do.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OK to run the red light or speed under low traffic.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OK to run the red light even when the traffic is good.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OK to run against red light even you have riding skills.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It is not over to drive after drink.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.836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 xml:space="preserve">SA3 </w:t>
            </w:r>
          </w:p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(Attitude towards safety responsibility)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have the responsibility to avoid traffic crash.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think safety is more important than speed.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have the responsibility for others’ safety.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try what I can do to prevent any crash.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 need to warn those people who violate traffic rules.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.842</w:t>
            </w:r>
          </w:p>
        </w:tc>
        <w:tc>
          <w:tcPr>
            <w:tcW w:w="1276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Merge w:val="restart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Risky riding behavior</w:t>
            </w: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RR1</w:t>
            </w:r>
          </w:p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(Error)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Fail to check the traffic before turning around.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Underestimate the speed of oncoming vehicles.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Fail to notice the traffic coming from other directions.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Ride so fast into a corner that you almost lose control.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Fail to notice pedestrians waiting to cross when turning right.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Nearly hit someone because of being distracted.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.720</w:t>
            </w:r>
          </w:p>
        </w:tc>
        <w:tc>
          <w:tcPr>
            <w:tcW w:w="1276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Yao and Wu (2012)</w:t>
            </w: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RR2</w:t>
            </w:r>
          </w:p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(Aggressive behavior)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Deliberately ride closely to those in front to make them get out of your way.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 xml:space="preserve">Approach intersections without </w:t>
            </w:r>
            <w:r w:rsidRPr="00520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deceleration.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Weave through traffic.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Keep honking when irritated.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Have words or body conflict with other road users.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.685</w:t>
            </w:r>
          </w:p>
        </w:tc>
        <w:tc>
          <w:tcPr>
            <w:tcW w:w="1276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Yao and Wu (2012)</w:t>
            </w:r>
          </w:p>
        </w:tc>
      </w:tr>
      <w:tr w:rsidR="009F6D40" w:rsidRPr="005200DB" w:rsidTr="00C07720">
        <w:tc>
          <w:tcPr>
            <w:tcW w:w="1418" w:type="dxa"/>
            <w:vMerge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RR3</w:t>
            </w:r>
          </w:p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(Rule violation)</w:t>
            </w:r>
          </w:p>
        </w:tc>
        <w:tc>
          <w:tcPr>
            <w:tcW w:w="3119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Run a red light.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Ride against the traffic.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Ride in the motor vehicle lane.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Overload.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Speeding.</w:t>
            </w:r>
          </w:p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Illegal crossing.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Ride across the stop line when waiting for the green light.</w:t>
            </w:r>
          </w:p>
        </w:tc>
        <w:tc>
          <w:tcPr>
            <w:tcW w:w="850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.754</w:t>
            </w:r>
          </w:p>
        </w:tc>
        <w:tc>
          <w:tcPr>
            <w:tcW w:w="1276" w:type="dxa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Yao and Wu (2012)</w:t>
            </w:r>
          </w:p>
        </w:tc>
      </w:tr>
      <w:tr w:rsidR="009F6D40" w:rsidRPr="005200DB" w:rsidTr="00C07720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RR4</w:t>
            </w:r>
          </w:p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(Group violation)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Ride faster even under very high speed because others do.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Speeding because other violators are not punished.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Run the red light with other riders together.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Run the red light because other violators are not punished.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Ride in the motorized lane with others.</w:t>
            </w:r>
          </w:p>
          <w:p w:rsidR="009F6D40" w:rsidRPr="005200DB" w:rsidRDefault="009F6D40" w:rsidP="00C07720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Wait beyond the stopping line because others do.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Wang et al. (2018)</w:t>
            </w:r>
          </w:p>
        </w:tc>
      </w:tr>
    </w:tbl>
    <w:p w:rsidR="009F6D40" w:rsidRPr="005200DB" w:rsidRDefault="009F6D40" w:rsidP="009F6D40">
      <w:pPr>
        <w:rPr>
          <w:rFonts w:ascii="Times New Roman" w:hAnsi="Times New Roman" w:cs="Times New Roman"/>
          <w:sz w:val="20"/>
          <w:szCs w:val="20"/>
        </w:rPr>
      </w:pPr>
      <w:r w:rsidRPr="005200DB">
        <w:rPr>
          <w:rFonts w:ascii="Times New Roman" w:hAnsi="Times New Roman" w:cs="Times New Roman"/>
          <w:sz w:val="20"/>
          <w:szCs w:val="20"/>
        </w:rPr>
        <w:t xml:space="preserve">Note: </w:t>
      </w:r>
      <w:r w:rsidRPr="005200D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200DB">
        <w:rPr>
          <w:rFonts w:ascii="Times New Roman" w:hAnsi="Times New Roman" w:cs="Times New Roman"/>
          <w:sz w:val="20"/>
          <w:szCs w:val="20"/>
        </w:rPr>
        <w:t xml:space="preserve"> Recoded</w:t>
      </w:r>
    </w:p>
    <w:p w:rsidR="009F6D40" w:rsidRPr="005200DB" w:rsidRDefault="009F6D40" w:rsidP="009F6D40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5200DB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F6D40" w:rsidRPr="005200DB" w:rsidRDefault="009F6D40" w:rsidP="009F6D40">
      <w:pPr>
        <w:rPr>
          <w:rFonts w:ascii="Times New Roman" w:hAnsi="Times New Roman" w:cs="Times New Roman"/>
          <w:b/>
          <w:sz w:val="20"/>
          <w:szCs w:val="20"/>
        </w:rPr>
      </w:pPr>
      <w:r w:rsidRPr="005200DB">
        <w:rPr>
          <w:rFonts w:ascii="Times New Roman" w:hAnsi="Times New Roman" w:cs="Times New Roman"/>
          <w:b/>
          <w:sz w:val="20"/>
          <w:szCs w:val="20"/>
        </w:rPr>
        <w:lastRenderedPageBreak/>
        <w:t>Tab</w:t>
      </w:r>
      <w:r w:rsidRPr="00D11810">
        <w:rPr>
          <w:rFonts w:ascii="Times New Roman" w:hAnsi="Times New Roman" w:cs="Times New Roman"/>
          <w:b/>
          <w:sz w:val="20"/>
          <w:szCs w:val="20"/>
        </w:rPr>
        <w:t>le A2 D</w:t>
      </w:r>
      <w:r w:rsidRPr="005200DB">
        <w:rPr>
          <w:rFonts w:ascii="Times New Roman" w:hAnsi="Times New Roman" w:cs="Times New Roman"/>
          <w:b/>
          <w:sz w:val="20"/>
          <w:szCs w:val="20"/>
        </w:rPr>
        <w:t>imensions, reliability, distribution, means and standard deviations of latent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276"/>
        <w:gridCol w:w="1276"/>
        <w:gridCol w:w="1134"/>
        <w:gridCol w:w="987"/>
      </w:tblGrid>
      <w:tr w:rsidR="009F6D40" w:rsidRPr="005200DB" w:rsidTr="00C0772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Variable/ Indicator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Number of items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Eigenvalue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Cronbach’s alpha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Mean (S.D.)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Skewness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Kurtosis</w:t>
            </w:r>
          </w:p>
        </w:tc>
      </w:tr>
      <w:tr w:rsidR="009F6D40" w:rsidRPr="005200DB" w:rsidTr="00C07720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Anger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2.93 (0.94)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1.AG1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2.278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2.93 (1.09)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2.AG2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2.94 (1.08)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3.AG3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2.95 (1.07)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Altruism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5.10 (1.07)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1.AT1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2.343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5.17 (1.22)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-.52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2.AT2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5.12 (1.20)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-.91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3.AT3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5.03 (1.22)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-.68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</w:tr>
      <w:tr w:rsidR="009F6D40" w:rsidRPr="005200DB" w:rsidTr="00C07720">
        <w:tc>
          <w:tcPr>
            <w:tcW w:w="2410" w:type="dxa"/>
            <w:gridSpan w:val="2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Sensation-seeking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5.09 (1.09)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1.SS1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2.402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3.07 (1.31)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-.85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2.SS2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3.06 (1.17)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-.84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3.SS3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3.13 (1.18)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-.74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9F6D40" w:rsidRPr="005200DB" w:rsidTr="00C07720">
        <w:tc>
          <w:tcPr>
            <w:tcW w:w="2410" w:type="dxa"/>
            <w:gridSpan w:val="2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Normlessness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2.70 (0.94)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1.N1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2.350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2.75 (1.21)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.83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2.N2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2.67 (1.27)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3.N3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2.66 (1.28)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4.N4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2.73 (1.17)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F6D40" w:rsidRPr="005200DB" w:rsidTr="00C07720">
        <w:tc>
          <w:tcPr>
            <w:tcW w:w="2410" w:type="dxa"/>
            <w:gridSpan w:val="2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Risk perception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4.47 (0.88)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1.RP1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2.553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4.68 (1.41)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-.65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-.43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2.RP2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4.247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4.25 (1.39)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-.24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-.87</w:t>
            </w:r>
          </w:p>
        </w:tc>
      </w:tr>
      <w:tr w:rsidR="009F6D40" w:rsidRPr="005200DB" w:rsidTr="00C07720">
        <w:tc>
          <w:tcPr>
            <w:tcW w:w="2410" w:type="dxa"/>
            <w:gridSpan w:val="2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Safety attitude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1.SA1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3.847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.86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4.24 (1.51)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-.14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-1.12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2.SA2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2.935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4.15 (1.53)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3.SA3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2.615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4.60 (1.47)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-.47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</w:tr>
      <w:tr w:rsidR="009F6D40" w:rsidRPr="005200DB" w:rsidTr="00C07720">
        <w:tc>
          <w:tcPr>
            <w:tcW w:w="2410" w:type="dxa"/>
            <w:gridSpan w:val="2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Risky riding behaviors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1.RR1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2.847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3.02 (1.18)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.95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leftChars="100"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2.RR2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2.628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.88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2.94 (1.20)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.96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</w:tr>
      <w:tr w:rsidR="009F6D40" w:rsidRPr="005200DB" w:rsidTr="00C07720">
        <w:tc>
          <w:tcPr>
            <w:tcW w:w="1418" w:type="dxa"/>
            <w:vAlign w:val="center"/>
          </w:tcPr>
          <w:p w:rsidR="009F6D40" w:rsidRPr="005200DB" w:rsidRDefault="009F6D40" w:rsidP="00C07720">
            <w:pPr>
              <w:ind w:leftChars="100"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3.RR3</w:t>
            </w:r>
          </w:p>
        </w:tc>
        <w:tc>
          <w:tcPr>
            <w:tcW w:w="992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3.365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1276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2.86 (1.08)</w:t>
            </w:r>
          </w:p>
        </w:tc>
        <w:tc>
          <w:tcPr>
            <w:tcW w:w="1134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987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</w:p>
        </w:tc>
      </w:tr>
      <w:tr w:rsidR="009F6D40" w:rsidRPr="005200DB" w:rsidTr="00C07720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ind w:leftChars="100"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4.RR4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4.271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3.66 (1.29)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-.72</w:t>
            </w:r>
          </w:p>
        </w:tc>
      </w:tr>
    </w:tbl>
    <w:p w:rsidR="009F6D40" w:rsidRPr="005200DB" w:rsidRDefault="009F6D40" w:rsidP="009F6D40">
      <w:pPr>
        <w:rPr>
          <w:rFonts w:ascii="Times New Roman" w:hAnsi="Times New Roman" w:cs="Times New Roman"/>
          <w:sz w:val="20"/>
          <w:szCs w:val="20"/>
        </w:rPr>
      </w:pPr>
      <w:r w:rsidRPr="005200DB">
        <w:rPr>
          <w:rFonts w:ascii="Times New Roman" w:hAnsi="Times New Roman" w:cs="Times New Roman"/>
          <w:sz w:val="20"/>
          <w:szCs w:val="20"/>
        </w:rPr>
        <w:t>Note: S.D. denotes standard deviations.</w:t>
      </w:r>
    </w:p>
    <w:p w:rsidR="009F6D40" w:rsidRPr="005200DB" w:rsidRDefault="009F6D40" w:rsidP="009F6D4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5200DB">
        <w:rPr>
          <w:rFonts w:ascii="Times New Roman" w:hAnsi="Times New Roman" w:cs="Times New Roman"/>
          <w:sz w:val="20"/>
          <w:szCs w:val="20"/>
        </w:rPr>
        <w:br w:type="page"/>
      </w:r>
    </w:p>
    <w:p w:rsidR="009F6D40" w:rsidRPr="001271E1" w:rsidRDefault="009F6D40" w:rsidP="009F6D40">
      <w:pPr>
        <w:rPr>
          <w:rFonts w:ascii="Times New Roman" w:hAnsi="Times New Roman" w:cs="Times New Roman"/>
          <w:b/>
          <w:sz w:val="20"/>
          <w:szCs w:val="20"/>
        </w:rPr>
      </w:pPr>
    </w:p>
    <w:p w:rsidR="009F6D40" w:rsidRPr="005200DB" w:rsidRDefault="009F6D40" w:rsidP="009F6D40">
      <w:pPr>
        <w:rPr>
          <w:rFonts w:ascii="Times New Roman" w:hAnsi="Times New Roman" w:cs="Times New Roman"/>
          <w:b/>
          <w:sz w:val="20"/>
          <w:szCs w:val="20"/>
        </w:rPr>
      </w:pPr>
      <w:r w:rsidRPr="005200DB">
        <w:rPr>
          <w:rFonts w:ascii="Times New Roman" w:hAnsi="Times New Roman" w:cs="Times New Roman"/>
          <w:b/>
          <w:sz w:val="20"/>
          <w:szCs w:val="20"/>
        </w:rPr>
        <w:t>Tabl</w:t>
      </w:r>
      <w:r w:rsidRPr="00D11810">
        <w:rPr>
          <w:rFonts w:ascii="Times New Roman" w:hAnsi="Times New Roman" w:cs="Times New Roman"/>
          <w:b/>
          <w:sz w:val="20"/>
          <w:szCs w:val="20"/>
        </w:rPr>
        <w:t>e A3 Covaria</w:t>
      </w:r>
      <w:r w:rsidRPr="005200DB">
        <w:rPr>
          <w:rFonts w:ascii="Times New Roman" w:hAnsi="Times New Roman" w:cs="Times New Roman"/>
          <w:b/>
          <w:sz w:val="20"/>
          <w:szCs w:val="20"/>
        </w:rPr>
        <w:t>nce matrices between anger, altruism, sensation-seeking and normlessness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636"/>
        <w:gridCol w:w="1559"/>
        <w:gridCol w:w="1992"/>
        <w:gridCol w:w="1626"/>
      </w:tblGrid>
      <w:tr w:rsidR="009F6D40" w:rsidRPr="005200DB" w:rsidTr="00C07720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Anger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Altruism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Sensation-seeking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Normlessness</w:t>
            </w:r>
          </w:p>
        </w:tc>
      </w:tr>
      <w:tr w:rsidR="009F6D40" w:rsidRPr="005200DB" w:rsidTr="00C07720"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Anger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83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Altruism</w:t>
            </w:r>
          </w:p>
        </w:tc>
        <w:tc>
          <w:tcPr>
            <w:tcW w:w="1636" w:type="dxa"/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-.210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59" w:type="dxa"/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83" w:type="dxa"/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Sensation seeking</w:t>
            </w:r>
          </w:p>
        </w:tc>
        <w:tc>
          <w:tcPr>
            <w:tcW w:w="1636" w:type="dxa"/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559" w:type="dxa"/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.385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92" w:type="dxa"/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5200DB" w:rsidTr="00C07720"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Normlessness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.230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-.360</w:t>
            </w:r>
            <w:r w:rsidRPr="005200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9F6D40" w:rsidRPr="005200DB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F6D40" w:rsidRDefault="009F6D40" w:rsidP="009F6D40">
      <w:pPr>
        <w:rPr>
          <w:rFonts w:ascii="Times New Roman" w:hAnsi="Times New Roman" w:cs="Times New Roman"/>
          <w:sz w:val="20"/>
          <w:szCs w:val="20"/>
        </w:rPr>
      </w:pPr>
      <w:r w:rsidRPr="005200DB">
        <w:rPr>
          <w:rFonts w:ascii="Times New Roman" w:hAnsi="Times New Roman" w:cs="Times New Roman"/>
          <w:sz w:val="20"/>
          <w:szCs w:val="20"/>
        </w:rPr>
        <w:t xml:space="preserve">Note: </w:t>
      </w:r>
      <w:r w:rsidRPr="005200DB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5200DB">
        <w:rPr>
          <w:rFonts w:ascii="Times New Roman" w:hAnsi="Times New Roman" w:cs="Times New Roman"/>
          <w:sz w:val="20"/>
          <w:szCs w:val="20"/>
        </w:rPr>
        <w:t xml:space="preserve"> </w:t>
      </w:r>
      <w:r w:rsidRPr="005200DB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5200DB">
        <w:rPr>
          <w:rFonts w:ascii="Times New Roman" w:hAnsi="Times New Roman" w:cs="Times New Roman"/>
          <w:sz w:val="20"/>
          <w:szCs w:val="20"/>
        </w:rPr>
        <w:t>&lt;.001; NS denotes statistically nonsignificant.</w:t>
      </w:r>
    </w:p>
    <w:p w:rsidR="009F6D40" w:rsidRDefault="009F6D40" w:rsidP="009F6D4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F6D40" w:rsidRPr="003560D7" w:rsidRDefault="009F6D40" w:rsidP="009F6D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0D7">
        <w:rPr>
          <w:rFonts w:ascii="Times New Roman" w:hAnsi="Times New Roman" w:cs="Times New Roman"/>
          <w:b/>
          <w:sz w:val="20"/>
          <w:szCs w:val="20"/>
        </w:rPr>
        <w:lastRenderedPageBreak/>
        <w:t>Tab</w:t>
      </w:r>
      <w:r w:rsidRPr="00D11810">
        <w:rPr>
          <w:rFonts w:ascii="Times New Roman" w:hAnsi="Times New Roman" w:cs="Times New Roman"/>
          <w:b/>
          <w:sz w:val="20"/>
          <w:szCs w:val="20"/>
        </w:rPr>
        <w:t xml:space="preserve">le A4 </w:t>
      </w:r>
      <w:r w:rsidRPr="00D11810">
        <w:rPr>
          <w:rFonts w:ascii="Times New Roman" w:hAnsi="Times New Roman" w:cs="Times New Roman" w:hint="eastAsia"/>
          <w:b/>
          <w:sz w:val="20"/>
          <w:szCs w:val="20"/>
        </w:rPr>
        <w:t>Un</w:t>
      </w:r>
      <w:r w:rsidRPr="003560D7">
        <w:rPr>
          <w:rFonts w:ascii="Times New Roman" w:hAnsi="Times New Roman" w:cs="Times New Roman" w:hint="eastAsia"/>
          <w:b/>
          <w:sz w:val="20"/>
          <w:szCs w:val="20"/>
        </w:rPr>
        <w:t>standardized estimates of measurement equations for the latent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F6D40" w:rsidRPr="003560D7" w:rsidTr="00C07720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F6D40" w:rsidRPr="003560D7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Indicators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Estimate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S.E.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C.R.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9F6D40" w:rsidRPr="003560D7" w:rsidTr="00C07720">
        <w:tc>
          <w:tcPr>
            <w:tcW w:w="1659" w:type="dxa"/>
            <w:tcBorders>
              <w:top w:val="single" w:sz="4" w:space="0" w:color="auto"/>
            </w:tcBorders>
          </w:tcPr>
          <w:p w:rsidR="009F6D40" w:rsidRPr="003560D7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Anger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>-- AG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AG2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0.957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0.059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16.142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AG3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0.920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0.059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15.696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Altruism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AT1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AT2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1.076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0.060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17.850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AT3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1.079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0.061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17.622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Sensation seeking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SS1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SS2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0.986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0.051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19.275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SS3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1.043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0.057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18.434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Normlessness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N1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N2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1.066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0.103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10.391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N3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1.314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0.113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11.592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N4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0.899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0.092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9.723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Safety attitude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SA1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SA2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0.977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0.048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20.559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SA3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0.947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0.045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20.813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Risk Pe</w:t>
            </w: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ception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RP1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RP2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0.768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0.082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9.426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Risky riding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>-- RR1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RR2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0.965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0.070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13.745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RR3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0.826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0.063</w:t>
            </w:r>
          </w:p>
        </w:tc>
        <w:tc>
          <w:tcPr>
            <w:tcW w:w="1659" w:type="dxa"/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13.045</w:t>
            </w:r>
          </w:p>
        </w:tc>
        <w:tc>
          <w:tcPr>
            <w:tcW w:w="1660" w:type="dxa"/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  <w:tr w:rsidR="009F6D40" w:rsidRPr="003560D7" w:rsidTr="00C07720">
        <w:tc>
          <w:tcPr>
            <w:tcW w:w="1659" w:type="dxa"/>
            <w:tcBorders>
              <w:bottom w:val="single" w:sz="4" w:space="0" w:color="auto"/>
            </w:tcBorders>
          </w:tcPr>
          <w:p w:rsidR="009F6D40" w:rsidRPr="003560D7" w:rsidRDefault="009F6D40" w:rsidP="00C0772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RR4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1.016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0.076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</w:rPr>
              <w:t>13.434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9F6D40" w:rsidRPr="003560D7" w:rsidRDefault="009F6D40" w:rsidP="00C07720">
            <w:pPr>
              <w:jc w:val="center"/>
            </w:pPr>
            <w:r w:rsidRPr="003560D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***</w:t>
            </w:r>
          </w:p>
        </w:tc>
      </w:tr>
    </w:tbl>
    <w:p w:rsidR="009F6D40" w:rsidRPr="003560D7" w:rsidRDefault="009F6D40" w:rsidP="009F6D40">
      <w:pPr>
        <w:rPr>
          <w:rFonts w:ascii="Times New Roman" w:hAnsi="Times New Roman" w:cs="Times New Roman"/>
          <w:sz w:val="20"/>
          <w:szCs w:val="20"/>
        </w:rPr>
      </w:pPr>
      <w:r w:rsidRPr="003560D7">
        <w:rPr>
          <w:rFonts w:ascii="Times New Roman" w:hAnsi="Times New Roman" w:cs="Times New Roman"/>
          <w:sz w:val="20"/>
          <w:szCs w:val="20"/>
        </w:rPr>
        <w:t xml:space="preserve">Note: </w:t>
      </w:r>
      <w:r w:rsidRPr="003560D7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3560D7">
        <w:rPr>
          <w:rFonts w:ascii="Times New Roman" w:hAnsi="Times New Roman" w:cs="Times New Roman"/>
          <w:sz w:val="20"/>
          <w:szCs w:val="20"/>
        </w:rPr>
        <w:t xml:space="preserve"> </w:t>
      </w:r>
      <w:r w:rsidRPr="003560D7">
        <w:rPr>
          <w:rFonts w:ascii="Times New Roman" w:hAnsi="Times New Roman" w:cs="Times New Roman"/>
          <w:i/>
          <w:sz w:val="20"/>
          <w:szCs w:val="20"/>
        </w:rPr>
        <w:t>p</w:t>
      </w:r>
      <w:r w:rsidRPr="003560D7">
        <w:rPr>
          <w:rFonts w:ascii="Times New Roman" w:hAnsi="Times New Roman" w:cs="Times New Roman"/>
          <w:sz w:val="20"/>
          <w:szCs w:val="20"/>
        </w:rPr>
        <w:t xml:space="preserve"> &lt; .001.</w:t>
      </w:r>
    </w:p>
    <w:p w:rsidR="009F6D40" w:rsidRDefault="009F6D40" w:rsidP="009F6D40">
      <w:pPr>
        <w:widowControl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9F6D40" w:rsidRPr="005200DB" w:rsidRDefault="009F6D40" w:rsidP="009F6D40">
      <w:pPr>
        <w:tabs>
          <w:tab w:val="left" w:pos="182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4C4B4979" wp14:editId="7F4E80B8">
            <wp:extent cx="5325207" cy="5559425"/>
            <wp:effectExtent l="0" t="0" r="889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48" cy="556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D40" w:rsidRPr="003560D7" w:rsidRDefault="009F6D40" w:rsidP="009F6D40">
      <w:pPr>
        <w:jc w:val="center"/>
        <w:rPr>
          <w:rFonts w:ascii="Times New Roman" w:hAnsi="Times New Roman" w:cs="Times New Roman"/>
          <w:sz w:val="20"/>
          <w:szCs w:val="20"/>
        </w:rPr>
      </w:pPr>
      <w:r w:rsidRPr="003560D7">
        <w:rPr>
          <w:rFonts w:ascii="Times New Roman" w:hAnsi="Times New Roman" w:cs="Times New Roman"/>
          <w:b/>
          <w:sz w:val="20"/>
          <w:szCs w:val="20"/>
        </w:rPr>
        <w:t>Figu</w:t>
      </w:r>
      <w:r w:rsidRPr="00D11810">
        <w:rPr>
          <w:rFonts w:ascii="Times New Roman" w:hAnsi="Times New Roman" w:cs="Times New Roman"/>
          <w:b/>
          <w:sz w:val="20"/>
          <w:szCs w:val="20"/>
        </w:rPr>
        <w:t>re A1 S</w:t>
      </w:r>
      <w:r w:rsidRPr="003560D7">
        <w:rPr>
          <w:rFonts w:ascii="Times New Roman" w:hAnsi="Times New Roman" w:cs="Times New Roman"/>
          <w:b/>
          <w:sz w:val="20"/>
          <w:szCs w:val="20"/>
        </w:rPr>
        <w:t>tructural equation model for personality traits, risk perception, safety attitude and risky riding behaviors</w:t>
      </w:r>
    </w:p>
    <w:p w:rsidR="009F6D40" w:rsidRPr="00C87B35" w:rsidRDefault="009F6D40" w:rsidP="009F6D40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696952" w:rsidRDefault="00696952">
      <w:bookmarkStart w:id="0" w:name="_GoBack"/>
      <w:bookmarkEnd w:id="0"/>
    </w:p>
    <w:sectPr w:rsidR="00696952" w:rsidSect="00C24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40" w:rsidRDefault="009F6D40" w:rsidP="009F6D40">
      <w:r>
        <w:separator/>
      </w:r>
    </w:p>
  </w:endnote>
  <w:endnote w:type="continuationSeparator" w:id="0">
    <w:p w:rsidR="009F6D40" w:rsidRDefault="009F6D40" w:rsidP="009F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40" w:rsidRDefault="009F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40" w:rsidRDefault="009F6D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5b54130bcb309c51dd39b16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F6D40" w:rsidRPr="009F6D40" w:rsidRDefault="009F6D40" w:rsidP="009F6D40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F6D4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5b54130bcb309c51dd39b16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OqoKN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9F6D40" w:rsidRPr="009F6D40" w:rsidRDefault="009F6D40" w:rsidP="009F6D40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F6D4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40" w:rsidRDefault="009F6D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31b418fa51d8e9ee7ca9237" descr="{&quot;HashCode&quot;:156159341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F6D40" w:rsidRPr="009F6D40" w:rsidRDefault="009F6D40" w:rsidP="009F6D40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F6D4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31b418fa51d8e9ee7ca9237" o:spid="_x0000_s1027" type="#_x0000_t202" alt="{&quot;HashCode&quot;:156159341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AEwzR5HgMAAEA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9F6D40" w:rsidRPr="009F6D40" w:rsidRDefault="009F6D40" w:rsidP="009F6D40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F6D4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40" w:rsidRDefault="009F6D40" w:rsidP="009F6D40">
      <w:r>
        <w:separator/>
      </w:r>
    </w:p>
  </w:footnote>
  <w:footnote w:type="continuationSeparator" w:id="0">
    <w:p w:rsidR="009F6D40" w:rsidRDefault="009F6D40" w:rsidP="009F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40" w:rsidRDefault="009F6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FF65D6" w:rsidRDefault="009F6D40">
        <w:pPr>
          <w:pStyle w:val="Header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65D6" w:rsidRPr="00A51D51" w:rsidRDefault="009F6D40" w:rsidP="00A51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40" w:rsidRDefault="009F6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40"/>
    <w:rsid w:val="00696952"/>
    <w:rsid w:val="009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55EC64-986B-4263-B86D-B4BED9D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4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F6D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6D40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9F6D40"/>
    <w:pPr>
      <w:spacing w:after="0" w:line="240" w:lineRule="auto"/>
    </w:pPr>
    <w:rPr>
      <w:rFonts w:eastAsiaTheme="minorEastAsia"/>
      <w:kern w:val="2"/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0"/>
    <w:rPr>
      <w:rFonts w:eastAsiaTheme="minorEastAsi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Gedney, Amanda</dc:creator>
  <cp:keywords/>
  <dc:description/>
  <cp:lastModifiedBy>Gedney, Amanda</cp:lastModifiedBy>
  <cp:revision>1</cp:revision>
  <dcterms:created xsi:type="dcterms:W3CDTF">2019-08-15T12:14:00Z</dcterms:created>
  <dcterms:modified xsi:type="dcterms:W3CDTF">2019-08-15T12:15:00Z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Amanda.Gedney@informa.com</vt:lpwstr>
  </property>
  <property fmtid="{D5CDD505-2E9C-101B-9397-08002B2CF9AE}" pid="5" name="MSIP_Label_181c070e-054b-4d1c-ba4c-fc70b099192e_SetDate">
    <vt:lpwstr>2019-08-15T12:14:54.2866302Z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8bb0dbf3-3633-4a99-b83b-eb25822dee61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Amanda.Gedney@informa.com</vt:lpwstr>
  </property>
  <property fmtid="{D5CDD505-2E9C-101B-9397-08002B2CF9AE}" pid="13" name="MSIP_Label_2bbab825-a111-45e4-86a1-18cee0005896_SetDate">
    <vt:lpwstr>2019-08-15T12:14:54.2866302Z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8bb0dbf3-3633-4a99-b83b-eb25822dee61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