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1163E5" w14:textId="77777777" w:rsidR="00C55427" w:rsidRPr="008B6D92" w:rsidRDefault="00C55427" w:rsidP="005D44E1">
      <w:pPr>
        <w:spacing w:after="0" w:line="480" w:lineRule="auto"/>
        <w:rPr>
          <w:rFonts w:ascii="Times New Roman" w:eastAsia="Times New Roman" w:hAnsi="Times New Roman" w:cs="Times New Roman"/>
          <w:b/>
          <w:sz w:val="24"/>
          <w:szCs w:val="24"/>
          <w:lang w:eastAsia="ja-JP"/>
        </w:rPr>
      </w:pPr>
      <w:bookmarkStart w:id="0" w:name="_GoBack"/>
      <w:bookmarkEnd w:id="0"/>
      <w:r w:rsidRPr="008B6D92">
        <w:rPr>
          <w:rFonts w:ascii="Times New Roman" w:eastAsia="Times New Roman" w:hAnsi="Times New Roman" w:cs="Times New Roman"/>
          <w:b/>
          <w:sz w:val="24"/>
          <w:szCs w:val="24"/>
          <w:lang w:eastAsia="ja-JP"/>
        </w:rPr>
        <w:t>Supporting information</w:t>
      </w:r>
    </w:p>
    <w:p w14:paraId="6B9CA367" w14:textId="1756D513" w:rsidR="008B6D92" w:rsidRPr="008B6D92" w:rsidRDefault="008B6D92" w:rsidP="005D44E1">
      <w:pPr>
        <w:spacing w:after="0" w:line="480" w:lineRule="auto"/>
        <w:rPr>
          <w:rStyle w:val="eop"/>
          <w:rFonts w:ascii="Times New Roman" w:hAnsi="Times New Roman" w:cs="Times New Roman"/>
          <w:b/>
          <w:color w:val="000000"/>
          <w:sz w:val="24"/>
          <w:szCs w:val="24"/>
          <w:shd w:val="clear" w:color="auto" w:fill="FFFFFF"/>
        </w:rPr>
      </w:pPr>
      <w:r w:rsidRPr="008B6D92">
        <w:rPr>
          <w:rStyle w:val="eop"/>
          <w:rFonts w:ascii="Times New Roman" w:hAnsi="Times New Roman" w:cs="Times New Roman"/>
          <w:b/>
          <w:color w:val="000000"/>
          <w:sz w:val="24"/>
          <w:szCs w:val="24"/>
          <w:shd w:val="clear" w:color="auto" w:fill="FFFFFF"/>
        </w:rPr>
        <w:t xml:space="preserve">Uptake, Translocation, and Metabolism of Sulfamethazine by </w:t>
      </w:r>
      <w:r w:rsidRPr="008B6D92">
        <w:rPr>
          <w:rStyle w:val="eop"/>
          <w:rFonts w:ascii="Times New Roman" w:hAnsi="Times New Roman" w:cs="Times New Roman"/>
          <w:b/>
          <w:i/>
          <w:color w:val="000000"/>
          <w:sz w:val="24"/>
          <w:szCs w:val="24"/>
          <w:shd w:val="clear" w:color="auto" w:fill="FFFFFF"/>
        </w:rPr>
        <w:t>Arabidopsis thaliana</w:t>
      </w:r>
      <w:r w:rsidRPr="008B6D92">
        <w:rPr>
          <w:rStyle w:val="eop"/>
          <w:rFonts w:ascii="Times New Roman" w:hAnsi="Times New Roman" w:cs="Times New Roman"/>
          <w:b/>
          <w:color w:val="000000"/>
          <w:sz w:val="24"/>
          <w:szCs w:val="24"/>
          <w:shd w:val="clear" w:color="auto" w:fill="FFFFFF"/>
        </w:rPr>
        <w:t xml:space="preserve">: Distinguishing Between Phytometabolites and </w:t>
      </w:r>
      <w:r w:rsidR="00360183">
        <w:rPr>
          <w:rStyle w:val="eop"/>
          <w:rFonts w:ascii="Times New Roman" w:hAnsi="Times New Roman" w:cs="Times New Roman"/>
          <w:b/>
          <w:color w:val="000000"/>
          <w:sz w:val="24"/>
          <w:szCs w:val="24"/>
          <w:shd w:val="clear" w:color="auto" w:fill="FFFFFF"/>
        </w:rPr>
        <w:t>Abiotic Transformation</w:t>
      </w:r>
      <w:r w:rsidRPr="008B6D92">
        <w:rPr>
          <w:rStyle w:val="eop"/>
          <w:rFonts w:ascii="Times New Roman" w:hAnsi="Times New Roman" w:cs="Times New Roman"/>
          <w:b/>
          <w:color w:val="000000"/>
          <w:sz w:val="24"/>
          <w:szCs w:val="24"/>
          <w:shd w:val="clear" w:color="auto" w:fill="FFFFFF"/>
        </w:rPr>
        <w:t xml:space="preserve"> Products</w:t>
      </w:r>
      <w:r w:rsidR="00360183">
        <w:rPr>
          <w:rStyle w:val="eop"/>
          <w:rFonts w:ascii="Times New Roman" w:hAnsi="Times New Roman" w:cs="Times New Roman"/>
          <w:b/>
          <w:color w:val="000000"/>
          <w:sz w:val="24"/>
          <w:szCs w:val="24"/>
          <w:shd w:val="clear" w:color="auto" w:fill="FFFFFF"/>
        </w:rPr>
        <w:t xml:space="preserve"> in the Media</w:t>
      </w:r>
    </w:p>
    <w:p w14:paraId="574710ED" w14:textId="4AF019E7" w:rsidR="00C55427" w:rsidRPr="008B6D92" w:rsidRDefault="00C55427" w:rsidP="005D44E1">
      <w:pPr>
        <w:spacing w:after="0" w:line="480" w:lineRule="auto"/>
        <w:rPr>
          <w:rFonts w:ascii="Times New Roman" w:hAnsi="Times New Roman" w:cs="Times New Roman"/>
          <w:sz w:val="24"/>
          <w:szCs w:val="24"/>
          <w:lang w:eastAsia="ja-JP"/>
        </w:rPr>
      </w:pPr>
      <w:r w:rsidRPr="008B6D92">
        <w:rPr>
          <w:rFonts w:ascii="Times New Roman" w:hAnsi="Times New Roman" w:cs="Times New Roman"/>
          <w:sz w:val="24"/>
          <w:szCs w:val="24"/>
          <w:lang w:eastAsia="ja-JP"/>
        </w:rPr>
        <w:t>Khang Huynh</w:t>
      </w:r>
      <w:r w:rsidRPr="008B6D92">
        <w:rPr>
          <w:rFonts w:ascii="Times New Roman" w:hAnsi="Times New Roman" w:cs="Times New Roman"/>
          <w:sz w:val="24"/>
          <w:szCs w:val="24"/>
          <w:vertAlign w:val="superscript"/>
          <w:lang w:eastAsia="ja-JP"/>
        </w:rPr>
        <w:t>1</w:t>
      </w:r>
      <w:r w:rsidRPr="008B6D92">
        <w:rPr>
          <w:rFonts w:ascii="Times New Roman" w:hAnsi="Times New Roman" w:cs="Times New Roman"/>
          <w:sz w:val="24"/>
          <w:szCs w:val="24"/>
          <w:lang w:eastAsia="ja-JP"/>
        </w:rPr>
        <w:t xml:space="preserve">, </w:t>
      </w:r>
      <w:r w:rsidR="00F70528" w:rsidRPr="008B6D92">
        <w:rPr>
          <w:rFonts w:ascii="Times New Roman" w:hAnsi="Times New Roman" w:cs="Times New Roman"/>
          <w:sz w:val="24"/>
          <w:szCs w:val="24"/>
          <w:lang w:eastAsia="ja-JP"/>
        </w:rPr>
        <w:t xml:space="preserve">and </w:t>
      </w:r>
      <w:r w:rsidRPr="008B6D92">
        <w:rPr>
          <w:rFonts w:ascii="Times New Roman" w:hAnsi="Times New Roman" w:cs="Times New Roman"/>
          <w:sz w:val="24"/>
          <w:szCs w:val="24"/>
          <w:lang w:eastAsia="ja-JP"/>
        </w:rPr>
        <w:t>Dawn Reinhold</w:t>
      </w:r>
      <w:r w:rsidRPr="008B6D92">
        <w:rPr>
          <w:rFonts w:ascii="Times New Roman" w:hAnsi="Times New Roman" w:cs="Times New Roman"/>
          <w:sz w:val="24"/>
          <w:szCs w:val="24"/>
          <w:vertAlign w:val="superscript"/>
          <w:lang w:eastAsia="ja-JP"/>
        </w:rPr>
        <w:t>1</w:t>
      </w:r>
      <w:r w:rsidRPr="008B6D92">
        <w:rPr>
          <w:rFonts w:ascii="Times New Roman" w:hAnsi="Times New Roman" w:cs="Times New Roman"/>
          <w:sz w:val="24"/>
          <w:szCs w:val="24"/>
          <w:lang w:eastAsia="ja-JP"/>
        </w:rPr>
        <w:t>*</w:t>
      </w:r>
    </w:p>
    <w:p w14:paraId="5C61308F" w14:textId="7938FDEF" w:rsidR="00C55427" w:rsidRPr="00337DB9" w:rsidRDefault="00BE767C" w:rsidP="005D44E1">
      <w:pPr>
        <w:spacing w:after="0" w:line="480" w:lineRule="auto"/>
        <w:jc w:val="both"/>
        <w:rPr>
          <w:rFonts w:ascii="Times New Roman" w:hAnsi="Times New Roman" w:cs="Times New Roman"/>
          <w:i/>
          <w:iCs/>
          <w:sz w:val="24"/>
          <w:szCs w:val="24"/>
          <w:lang w:eastAsia="ja-JP"/>
        </w:rPr>
      </w:pPr>
      <w:proofErr w:type="spellStart"/>
      <w:r w:rsidRPr="00337DB9">
        <w:rPr>
          <w:rFonts w:ascii="Times New Roman" w:hAnsi="Times New Roman" w:cs="Times New Roman"/>
          <w:i/>
          <w:iCs/>
          <w:sz w:val="24"/>
          <w:szCs w:val="24"/>
          <w:vertAlign w:val="superscript"/>
          <w:lang w:eastAsia="ja-JP"/>
        </w:rPr>
        <w:t>a</w:t>
      </w:r>
      <w:r w:rsidR="00C55427" w:rsidRPr="00337DB9">
        <w:rPr>
          <w:rFonts w:ascii="Times New Roman" w:hAnsi="Times New Roman" w:cs="Times New Roman"/>
          <w:i/>
          <w:iCs/>
          <w:sz w:val="24"/>
          <w:szCs w:val="24"/>
        </w:rPr>
        <w:t>Department</w:t>
      </w:r>
      <w:proofErr w:type="spellEnd"/>
      <w:r w:rsidR="00C55427" w:rsidRPr="00337DB9">
        <w:rPr>
          <w:rFonts w:ascii="Times New Roman" w:hAnsi="Times New Roman" w:cs="Times New Roman"/>
          <w:i/>
          <w:iCs/>
          <w:sz w:val="24"/>
          <w:szCs w:val="24"/>
        </w:rPr>
        <w:t xml:space="preserve"> of Biosystems and Agricultural Engineering, Michigan State University, East Lansing, MI 48824, U</w:t>
      </w:r>
      <w:r w:rsidR="00C55427" w:rsidRPr="00337DB9">
        <w:rPr>
          <w:rFonts w:ascii="Times New Roman" w:hAnsi="Times New Roman" w:cs="Times New Roman"/>
          <w:i/>
          <w:iCs/>
          <w:sz w:val="24"/>
          <w:szCs w:val="24"/>
          <w:lang w:eastAsia="ja-JP"/>
        </w:rPr>
        <w:t>nited States</w:t>
      </w:r>
    </w:p>
    <w:p w14:paraId="5306DBDB" w14:textId="77777777" w:rsidR="00BE767C" w:rsidRPr="00BE767C" w:rsidRDefault="00BE767C" w:rsidP="00BE767C">
      <w:pPr>
        <w:spacing w:after="0" w:line="480" w:lineRule="auto"/>
        <w:jc w:val="both"/>
        <w:rPr>
          <w:rFonts w:ascii="Times New Roman" w:hAnsi="Times New Roman" w:cs="Times New Roman"/>
          <w:i/>
          <w:sz w:val="24"/>
          <w:szCs w:val="24"/>
          <w:lang w:val="en-GB" w:eastAsia="ja-JP"/>
        </w:rPr>
      </w:pPr>
      <w:r w:rsidRPr="00BE767C">
        <w:rPr>
          <w:rFonts w:ascii="Times New Roman" w:hAnsi="Times New Roman" w:cs="Times New Roman"/>
          <w:i/>
          <w:sz w:val="24"/>
          <w:szCs w:val="24"/>
          <w:vertAlign w:val="superscript"/>
          <w:lang w:val="en-GB" w:eastAsia="ja-JP"/>
        </w:rPr>
        <w:t xml:space="preserve">b </w:t>
      </w:r>
      <w:r w:rsidRPr="00BE767C">
        <w:rPr>
          <w:rFonts w:ascii="Times New Roman" w:hAnsi="Times New Roman" w:cs="Times New Roman"/>
          <w:i/>
          <w:sz w:val="24"/>
          <w:szCs w:val="24"/>
          <w:lang w:val="en-GB" w:eastAsia="ja-JP"/>
        </w:rPr>
        <w:t>Plant and Environmental Sciences Department, Clemson University, Clemson, SC 29634, United States</w:t>
      </w:r>
    </w:p>
    <w:p w14:paraId="22A36640" w14:textId="77777777" w:rsidR="00BE767C" w:rsidRPr="008B6D92" w:rsidRDefault="00BE767C" w:rsidP="005D44E1">
      <w:pPr>
        <w:spacing w:after="0" w:line="480" w:lineRule="auto"/>
        <w:jc w:val="both"/>
        <w:rPr>
          <w:rFonts w:ascii="Times New Roman" w:hAnsi="Times New Roman" w:cs="Times New Roman"/>
          <w:sz w:val="24"/>
          <w:szCs w:val="24"/>
          <w:lang w:eastAsia="ja-JP"/>
        </w:rPr>
      </w:pPr>
    </w:p>
    <w:p w14:paraId="1790BD56" w14:textId="77777777" w:rsidR="00C55427" w:rsidRPr="008B6D92" w:rsidRDefault="00C55427" w:rsidP="005D44E1">
      <w:pPr>
        <w:spacing w:after="0" w:line="480" w:lineRule="auto"/>
        <w:jc w:val="both"/>
        <w:rPr>
          <w:rFonts w:ascii="Times New Roman" w:eastAsia="Times New Roman" w:hAnsi="Times New Roman" w:cs="Times New Roman"/>
          <w:sz w:val="24"/>
          <w:szCs w:val="24"/>
          <w:lang w:eastAsia="ja-JP"/>
        </w:rPr>
      </w:pPr>
      <w:r w:rsidRPr="008B6D92">
        <w:rPr>
          <w:rFonts w:ascii="Times New Roman" w:hAnsi="Times New Roman" w:cs="Times New Roman"/>
          <w:sz w:val="24"/>
          <w:szCs w:val="24"/>
          <w:lang w:eastAsia="ja-JP"/>
        </w:rPr>
        <w:t>*</w:t>
      </w:r>
      <w:r w:rsidRPr="008B6D92">
        <w:rPr>
          <w:rFonts w:ascii="Times New Roman" w:eastAsia="Times New Roman" w:hAnsi="Times New Roman" w:cs="Times New Roman"/>
          <w:sz w:val="24"/>
          <w:szCs w:val="24"/>
          <w:lang w:eastAsia="ja-JP"/>
        </w:rPr>
        <w:t>To whom correspondence should be addressed.</w:t>
      </w:r>
    </w:p>
    <w:p w14:paraId="26BC487D" w14:textId="77777777" w:rsidR="00C55427" w:rsidRPr="008B6D92" w:rsidRDefault="00C55427" w:rsidP="005D44E1">
      <w:pPr>
        <w:spacing w:after="0" w:line="480" w:lineRule="auto"/>
        <w:jc w:val="both"/>
        <w:rPr>
          <w:rFonts w:ascii="Times New Roman" w:hAnsi="Times New Roman" w:cs="Times New Roman"/>
          <w:sz w:val="24"/>
          <w:szCs w:val="24"/>
          <w:lang w:eastAsia="ja-JP"/>
        </w:rPr>
      </w:pPr>
      <w:r w:rsidRPr="008B6D92">
        <w:rPr>
          <w:rFonts w:ascii="Times New Roman" w:eastAsia="Times New Roman" w:hAnsi="Times New Roman" w:cs="Times New Roman"/>
          <w:sz w:val="24"/>
          <w:szCs w:val="24"/>
          <w:lang w:eastAsia="ja-JP"/>
        </w:rPr>
        <w:t>Tel: +1 (</w:t>
      </w:r>
      <w:r w:rsidRPr="008B6D92">
        <w:rPr>
          <w:rFonts w:ascii="Times New Roman" w:hAnsi="Times New Roman" w:cs="Times New Roman"/>
          <w:sz w:val="24"/>
          <w:szCs w:val="24"/>
          <w:lang w:eastAsia="ja-JP"/>
        </w:rPr>
        <w:t>517</w:t>
      </w:r>
      <w:r w:rsidRPr="008B6D92">
        <w:rPr>
          <w:rFonts w:ascii="Times New Roman" w:eastAsia="Times New Roman" w:hAnsi="Times New Roman" w:cs="Times New Roman"/>
          <w:sz w:val="24"/>
          <w:szCs w:val="24"/>
          <w:lang w:eastAsia="ja-JP"/>
        </w:rPr>
        <w:t xml:space="preserve">) </w:t>
      </w:r>
      <w:r w:rsidRPr="008B6D92">
        <w:rPr>
          <w:rFonts w:ascii="Times New Roman" w:hAnsi="Times New Roman" w:cs="Times New Roman"/>
          <w:sz w:val="24"/>
          <w:szCs w:val="24"/>
          <w:lang w:eastAsia="ja-JP"/>
        </w:rPr>
        <w:t>432</w:t>
      </w:r>
      <w:r w:rsidRPr="008B6D92">
        <w:rPr>
          <w:rFonts w:ascii="Times New Roman" w:eastAsia="Times New Roman" w:hAnsi="Times New Roman" w:cs="Times New Roman"/>
          <w:sz w:val="24"/>
          <w:szCs w:val="24"/>
          <w:lang w:eastAsia="ja-JP"/>
        </w:rPr>
        <w:t>-</w:t>
      </w:r>
      <w:r w:rsidRPr="008B6D92">
        <w:rPr>
          <w:rFonts w:ascii="Times New Roman" w:hAnsi="Times New Roman" w:cs="Times New Roman"/>
          <w:sz w:val="24"/>
          <w:szCs w:val="24"/>
          <w:lang w:eastAsia="ja-JP"/>
        </w:rPr>
        <w:t>7732</w:t>
      </w:r>
    </w:p>
    <w:p w14:paraId="20359863" w14:textId="77777777" w:rsidR="00C55427" w:rsidRPr="008B6D92" w:rsidRDefault="00C55427" w:rsidP="005D44E1">
      <w:pPr>
        <w:spacing w:after="0" w:line="480" w:lineRule="auto"/>
        <w:jc w:val="both"/>
        <w:rPr>
          <w:rFonts w:ascii="Times New Roman" w:hAnsi="Times New Roman" w:cs="Times New Roman"/>
          <w:sz w:val="24"/>
          <w:szCs w:val="24"/>
          <w:lang w:eastAsia="ja-JP"/>
        </w:rPr>
      </w:pPr>
      <w:r w:rsidRPr="008B6D92">
        <w:rPr>
          <w:rFonts w:ascii="Times New Roman" w:eastAsia="Times New Roman" w:hAnsi="Times New Roman" w:cs="Times New Roman"/>
          <w:sz w:val="24"/>
          <w:szCs w:val="24"/>
          <w:lang w:eastAsia="ja-JP"/>
        </w:rPr>
        <w:t>Fax: +1(</w:t>
      </w:r>
      <w:r w:rsidRPr="008B6D92">
        <w:rPr>
          <w:rFonts w:ascii="Times New Roman" w:hAnsi="Times New Roman" w:cs="Times New Roman"/>
          <w:sz w:val="24"/>
          <w:szCs w:val="24"/>
          <w:lang w:eastAsia="ja-JP"/>
        </w:rPr>
        <w:t>517</w:t>
      </w:r>
      <w:r w:rsidRPr="008B6D92">
        <w:rPr>
          <w:rFonts w:ascii="Times New Roman" w:eastAsia="Times New Roman" w:hAnsi="Times New Roman" w:cs="Times New Roman"/>
          <w:sz w:val="24"/>
          <w:szCs w:val="24"/>
          <w:lang w:eastAsia="ja-JP"/>
        </w:rPr>
        <w:t xml:space="preserve">) </w:t>
      </w:r>
      <w:r w:rsidRPr="008B6D92">
        <w:rPr>
          <w:rFonts w:ascii="Times New Roman" w:hAnsi="Times New Roman" w:cs="Times New Roman"/>
          <w:sz w:val="24"/>
          <w:szCs w:val="24"/>
          <w:lang w:eastAsia="ja-JP"/>
        </w:rPr>
        <w:t>432</w:t>
      </w:r>
      <w:r w:rsidRPr="008B6D92">
        <w:rPr>
          <w:rFonts w:ascii="Times New Roman" w:eastAsia="Times New Roman" w:hAnsi="Times New Roman" w:cs="Times New Roman"/>
          <w:sz w:val="24"/>
          <w:szCs w:val="24"/>
          <w:lang w:eastAsia="ja-JP"/>
        </w:rPr>
        <w:t>-</w:t>
      </w:r>
      <w:r w:rsidRPr="008B6D92">
        <w:rPr>
          <w:rFonts w:ascii="Times New Roman" w:hAnsi="Times New Roman" w:cs="Times New Roman"/>
          <w:sz w:val="24"/>
          <w:szCs w:val="24"/>
          <w:lang w:eastAsia="ja-JP"/>
        </w:rPr>
        <w:t>2892</w:t>
      </w:r>
    </w:p>
    <w:p w14:paraId="4323D18D" w14:textId="61E35F37" w:rsidR="00C55427" w:rsidRPr="008B6D92" w:rsidRDefault="00C55427" w:rsidP="005D44E1">
      <w:pPr>
        <w:spacing w:after="0" w:line="480" w:lineRule="auto"/>
        <w:jc w:val="both"/>
        <w:rPr>
          <w:rFonts w:ascii="Times New Roman" w:hAnsi="Times New Roman" w:cs="Times New Roman"/>
          <w:sz w:val="24"/>
          <w:szCs w:val="24"/>
          <w:lang w:eastAsia="ja-JP"/>
        </w:rPr>
      </w:pPr>
      <w:r w:rsidRPr="008B6D92">
        <w:rPr>
          <w:rFonts w:ascii="Times New Roman" w:eastAsia="Times New Roman" w:hAnsi="Times New Roman" w:cs="Times New Roman"/>
          <w:sz w:val="24"/>
          <w:szCs w:val="24"/>
          <w:lang w:eastAsia="ja-JP"/>
        </w:rPr>
        <w:t xml:space="preserve">E-mail: </w:t>
      </w:r>
      <w:hyperlink r:id="rId10" w:history="1">
        <w:r w:rsidRPr="008B6D92">
          <w:rPr>
            <w:rStyle w:val="Hyperlink"/>
            <w:rFonts w:ascii="Times New Roman" w:hAnsi="Times New Roman" w:cs="Times New Roman"/>
            <w:color w:val="auto"/>
            <w:sz w:val="24"/>
            <w:szCs w:val="24"/>
            <w:u w:val="none"/>
            <w:lang w:eastAsia="ja-JP"/>
          </w:rPr>
          <w:t>reinhold@egr.msu.edu</w:t>
        </w:r>
      </w:hyperlink>
      <w:r w:rsidRPr="008B6D92">
        <w:rPr>
          <w:rFonts w:ascii="Times New Roman" w:hAnsi="Times New Roman" w:cs="Times New Roman"/>
          <w:sz w:val="24"/>
          <w:szCs w:val="24"/>
          <w:lang w:eastAsia="ja-JP"/>
        </w:rPr>
        <w:t xml:space="preserve"> (Dawn M. Reinhold)</w:t>
      </w:r>
    </w:p>
    <w:p w14:paraId="502AE1EB" w14:textId="77777777" w:rsidR="00C55427" w:rsidRPr="008B6D92" w:rsidRDefault="00C55427" w:rsidP="005D44E1">
      <w:pPr>
        <w:spacing w:after="0" w:line="480" w:lineRule="auto"/>
        <w:jc w:val="both"/>
        <w:rPr>
          <w:rFonts w:ascii="Times New Roman" w:hAnsi="Times New Roman" w:cs="Times New Roman"/>
          <w:sz w:val="24"/>
          <w:szCs w:val="24"/>
          <w:lang w:eastAsia="ja-JP"/>
        </w:rPr>
      </w:pPr>
    </w:p>
    <w:p w14:paraId="1829CA18" w14:textId="77777777" w:rsidR="00C55427" w:rsidRPr="008B6D92" w:rsidRDefault="00C55427" w:rsidP="005D44E1">
      <w:pPr>
        <w:spacing w:after="0" w:line="480" w:lineRule="auto"/>
        <w:jc w:val="center"/>
        <w:rPr>
          <w:rFonts w:ascii="Times New Roman" w:eastAsia="Times New Roman" w:hAnsi="Times New Roman" w:cs="Times New Roman"/>
          <w:b/>
          <w:sz w:val="24"/>
          <w:szCs w:val="24"/>
          <w:lang w:eastAsia="ja-JP"/>
        </w:rPr>
      </w:pPr>
    </w:p>
    <w:p w14:paraId="270524ED" w14:textId="77777777" w:rsidR="006F7AC0" w:rsidRDefault="006F7AC0" w:rsidP="005D44E1">
      <w:pPr>
        <w:spacing w:after="0" w:line="480" w:lineRule="auto"/>
        <w:jc w:val="center"/>
        <w:rPr>
          <w:rFonts w:ascii="Times New Roman" w:hAnsi="Times New Roman" w:cs="Times New Roman"/>
        </w:rPr>
        <w:sectPr w:rsidR="006F7AC0" w:rsidSect="00EE7A84">
          <w:footerReference w:type="default" r:id="rId11"/>
          <w:pgSz w:w="12240" w:h="15840" w:code="1"/>
          <w:pgMar w:top="1440" w:right="1440" w:bottom="1440" w:left="1440" w:header="720" w:footer="720" w:gutter="0"/>
          <w:cols w:space="720"/>
          <w:docGrid w:linePitch="360"/>
        </w:sectPr>
      </w:pPr>
    </w:p>
    <w:p w14:paraId="630E9349" w14:textId="7CED7D94" w:rsidR="00AB702A" w:rsidRPr="008B6D92" w:rsidRDefault="00AB702A" w:rsidP="005D44E1">
      <w:pPr>
        <w:spacing w:after="0" w:line="480" w:lineRule="auto"/>
        <w:jc w:val="center"/>
        <w:rPr>
          <w:rFonts w:ascii="Times New Roman" w:hAnsi="Times New Roman" w:cs="Times New Roman"/>
          <w:b/>
          <w:sz w:val="24"/>
          <w:szCs w:val="24"/>
        </w:rPr>
      </w:pPr>
      <w:r w:rsidRPr="008B6D92">
        <w:rPr>
          <w:rFonts w:ascii="Times New Roman" w:hAnsi="Times New Roman" w:cs="Times New Roman"/>
          <w:b/>
          <w:sz w:val="24"/>
          <w:szCs w:val="24"/>
        </w:rPr>
        <w:lastRenderedPageBreak/>
        <w:t xml:space="preserve">Supporting </w:t>
      </w:r>
      <w:r w:rsidR="003A04EA">
        <w:rPr>
          <w:rFonts w:ascii="Times New Roman" w:hAnsi="Times New Roman" w:cs="Times New Roman"/>
          <w:b/>
          <w:sz w:val="24"/>
          <w:szCs w:val="24"/>
        </w:rPr>
        <w:t xml:space="preserve">Materials and </w:t>
      </w:r>
      <w:r w:rsidRPr="008B6D92">
        <w:rPr>
          <w:rFonts w:ascii="Times New Roman" w:hAnsi="Times New Roman" w:cs="Times New Roman"/>
          <w:b/>
          <w:sz w:val="24"/>
          <w:szCs w:val="24"/>
        </w:rPr>
        <w:t>Methods</w:t>
      </w:r>
    </w:p>
    <w:p w14:paraId="4C15C4C0" w14:textId="164C566D" w:rsidR="004D06B5" w:rsidRDefault="004D06B5" w:rsidP="005D44E1">
      <w:pPr>
        <w:spacing w:after="0" w:line="480" w:lineRule="auto"/>
        <w:jc w:val="center"/>
        <w:rPr>
          <w:rFonts w:ascii="Times New Roman" w:hAnsi="Times New Roman" w:cs="Times New Roman"/>
          <w:sz w:val="24"/>
          <w:szCs w:val="24"/>
        </w:rPr>
      </w:pPr>
    </w:p>
    <w:p w14:paraId="238BA101" w14:textId="77777777" w:rsidR="005D44E1" w:rsidRPr="00BA5377" w:rsidRDefault="005D44E1" w:rsidP="005D44E1">
      <w:pPr>
        <w:spacing w:after="0" w:line="480" w:lineRule="auto"/>
        <w:jc w:val="both"/>
        <w:rPr>
          <w:rFonts w:ascii="Times New Roman" w:hAnsi="Times New Roman" w:cs="Times New Roman"/>
          <w:b/>
          <w:sz w:val="24"/>
          <w:szCs w:val="24"/>
        </w:rPr>
      </w:pPr>
      <w:r w:rsidRPr="00BA5377">
        <w:rPr>
          <w:rFonts w:ascii="Times New Roman" w:hAnsi="Times New Roman" w:cs="Times New Roman"/>
          <w:b/>
          <w:sz w:val="24"/>
          <w:szCs w:val="24"/>
        </w:rPr>
        <w:t>Chemicals</w:t>
      </w:r>
    </w:p>
    <w:p w14:paraId="3EAC6C32" w14:textId="77777777" w:rsidR="005D44E1" w:rsidRPr="00BA5377" w:rsidRDefault="005D44E1" w:rsidP="005D44E1">
      <w:pPr>
        <w:spacing w:after="0" w:line="480" w:lineRule="auto"/>
        <w:ind w:firstLine="720"/>
        <w:jc w:val="both"/>
        <w:rPr>
          <w:rFonts w:ascii="Times New Roman" w:hAnsi="Times New Roman" w:cs="Times New Roman"/>
          <w:sz w:val="24"/>
          <w:szCs w:val="24"/>
        </w:rPr>
      </w:pPr>
      <w:r w:rsidRPr="00BA5377">
        <w:rPr>
          <w:rFonts w:ascii="Times New Roman" w:hAnsi="Times New Roman" w:cs="Times New Roman"/>
          <w:sz w:val="24"/>
          <w:szCs w:val="24"/>
          <w:vertAlign w:val="superscript"/>
        </w:rPr>
        <w:t>14</w:t>
      </w:r>
      <w:r w:rsidRPr="00BA5377">
        <w:rPr>
          <w:rFonts w:ascii="Times New Roman" w:hAnsi="Times New Roman" w:cs="Times New Roman"/>
          <w:sz w:val="24"/>
          <w:szCs w:val="24"/>
        </w:rPr>
        <w:t xml:space="preserve">C-SMT (80 </w:t>
      </w:r>
      <w:proofErr w:type="spellStart"/>
      <w:r w:rsidRPr="00BA5377">
        <w:rPr>
          <w:rFonts w:ascii="Times New Roman" w:hAnsi="Times New Roman" w:cs="Times New Roman"/>
          <w:sz w:val="24"/>
          <w:szCs w:val="24"/>
        </w:rPr>
        <w:t>mCi</w:t>
      </w:r>
      <w:proofErr w:type="spellEnd"/>
      <w:r w:rsidRPr="00BA5377">
        <w:rPr>
          <w:rFonts w:ascii="Times New Roman" w:hAnsi="Times New Roman" w:cs="Times New Roman"/>
          <w:sz w:val="24"/>
          <w:szCs w:val="24"/>
        </w:rPr>
        <w:t>/mmol, 98% purity) was obtained from American Radiolabeled Chemicals (St. Louis, MO). Unlabeled SMT (&gt;99% purity), 2-amino-4,6-dimethylpyrimidine (95% purity), formic acid and MS grade acetonitrile were purchased from Sigma-Aldrich (St. Louis, MO). N</w:t>
      </w:r>
      <w:r w:rsidRPr="00BA5377">
        <w:rPr>
          <w:rFonts w:ascii="Times New Roman" w:hAnsi="Times New Roman" w:cs="Times New Roman"/>
          <w:sz w:val="24"/>
          <w:szCs w:val="24"/>
          <w:vertAlign w:val="superscript"/>
        </w:rPr>
        <w:t>4</w:t>
      </w:r>
      <w:r w:rsidRPr="00BA5377">
        <w:rPr>
          <w:rFonts w:ascii="Times New Roman" w:hAnsi="Times New Roman" w:cs="Times New Roman"/>
          <w:sz w:val="24"/>
          <w:szCs w:val="24"/>
        </w:rPr>
        <w:t xml:space="preserve">-acetyl SMT and </w:t>
      </w:r>
      <w:proofErr w:type="spellStart"/>
      <w:r w:rsidRPr="00BA5377">
        <w:rPr>
          <w:rFonts w:ascii="Times New Roman" w:hAnsi="Times New Roman" w:cs="Times New Roman"/>
          <w:sz w:val="24"/>
          <w:szCs w:val="24"/>
        </w:rPr>
        <w:t>desamino</w:t>
      </w:r>
      <w:proofErr w:type="spellEnd"/>
      <w:r w:rsidRPr="00BA5377">
        <w:rPr>
          <w:rFonts w:ascii="Times New Roman" w:hAnsi="Times New Roman" w:cs="Times New Roman"/>
          <w:sz w:val="24"/>
          <w:szCs w:val="24"/>
        </w:rPr>
        <w:t xml:space="preserve"> SMT were purchased from </w:t>
      </w:r>
      <w:proofErr w:type="spellStart"/>
      <w:r w:rsidRPr="00BA5377">
        <w:rPr>
          <w:rFonts w:ascii="Times New Roman" w:hAnsi="Times New Roman" w:cs="Times New Roman"/>
          <w:sz w:val="24"/>
          <w:szCs w:val="24"/>
        </w:rPr>
        <w:t>AKos</w:t>
      </w:r>
      <w:proofErr w:type="spellEnd"/>
      <w:r w:rsidRPr="00BA5377">
        <w:rPr>
          <w:rFonts w:ascii="Times New Roman" w:hAnsi="Times New Roman" w:cs="Times New Roman"/>
          <w:sz w:val="24"/>
          <w:szCs w:val="24"/>
        </w:rPr>
        <w:t xml:space="preserve"> GmbH (</w:t>
      </w:r>
      <w:r w:rsidRPr="00BA5377">
        <w:rPr>
          <w:rFonts w:ascii="Times New Roman" w:hAnsi="Times New Roman" w:cs="Times New Roman"/>
          <w:sz w:val="24"/>
          <w:szCs w:val="24"/>
          <w:shd w:val="clear" w:color="auto" w:fill="FFFFFF"/>
        </w:rPr>
        <w:t>Baden-Wurttemberg,</w:t>
      </w:r>
      <w:r w:rsidRPr="00BA5377">
        <w:rPr>
          <w:rFonts w:ascii="Times New Roman" w:hAnsi="Times New Roman" w:cs="Times New Roman"/>
          <w:sz w:val="24"/>
          <w:szCs w:val="24"/>
        </w:rPr>
        <w:t xml:space="preserve"> Germany). Other chemicals (ACS grade) were purchased from VWR, Inc. (Chicago, IL).</w:t>
      </w:r>
    </w:p>
    <w:p w14:paraId="099C456E" w14:textId="77777777" w:rsidR="005D44E1" w:rsidRPr="008B6D92" w:rsidRDefault="005D44E1" w:rsidP="005D44E1">
      <w:pPr>
        <w:spacing w:after="0" w:line="480" w:lineRule="auto"/>
        <w:jc w:val="center"/>
        <w:rPr>
          <w:rFonts w:ascii="Times New Roman" w:hAnsi="Times New Roman" w:cs="Times New Roman"/>
          <w:sz w:val="24"/>
          <w:szCs w:val="24"/>
        </w:rPr>
      </w:pPr>
    </w:p>
    <w:p w14:paraId="41353781" w14:textId="60667406" w:rsidR="00574416" w:rsidRPr="008B6D92" w:rsidRDefault="0004360B" w:rsidP="005D44E1">
      <w:pPr>
        <w:spacing w:after="0" w:line="480" w:lineRule="auto"/>
        <w:jc w:val="both"/>
        <w:rPr>
          <w:rFonts w:ascii="Times New Roman" w:hAnsi="Times New Roman" w:cs="Times New Roman"/>
          <w:b/>
          <w:sz w:val="24"/>
          <w:szCs w:val="24"/>
        </w:rPr>
      </w:pPr>
      <w:r w:rsidRPr="008B6D92">
        <w:rPr>
          <w:rFonts w:ascii="Times New Roman" w:hAnsi="Times New Roman" w:cs="Times New Roman"/>
          <w:b/>
          <w:sz w:val="24"/>
          <w:szCs w:val="24"/>
        </w:rPr>
        <w:t xml:space="preserve">Preparation of </w:t>
      </w:r>
      <w:r w:rsidR="009564EE" w:rsidRPr="008B6D92">
        <w:rPr>
          <w:rFonts w:ascii="Times New Roman" w:hAnsi="Times New Roman" w:cs="Times New Roman"/>
          <w:b/>
          <w:i/>
          <w:sz w:val="24"/>
          <w:szCs w:val="24"/>
        </w:rPr>
        <w:t>Arabidopsis thaliana</w:t>
      </w:r>
      <w:r w:rsidR="009564EE" w:rsidRPr="008B6D92">
        <w:rPr>
          <w:rFonts w:ascii="Times New Roman" w:hAnsi="Times New Roman" w:cs="Times New Roman"/>
          <w:b/>
          <w:sz w:val="24"/>
          <w:szCs w:val="24"/>
        </w:rPr>
        <w:t xml:space="preserve"> seeds and culture media</w:t>
      </w:r>
    </w:p>
    <w:p w14:paraId="25349960" w14:textId="3DEFF4F2" w:rsidR="004F769B" w:rsidRPr="008B6D92" w:rsidRDefault="00120071" w:rsidP="005D44E1">
      <w:pPr>
        <w:spacing w:after="0" w:line="480" w:lineRule="auto"/>
        <w:ind w:firstLine="720"/>
        <w:jc w:val="both"/>
        <w:rPr>
          <w:rFonts w:ascii="Times New Roman" w:hAnsi="Times New Roman" w:cs="Times New Roman"/>
          <w:sz w:val="24"/>
          <w:szCs w:val="24"/>
        </w:rPr>
      </w:pPr>
      <w:r w:rsidRPr="008B6D92">
        <w:rPr>
          <w:rFonts w:ascii="Times New Roman" w:hAnsi="Times New Roman" w:cs="Times New Roman"/>
          <w:i/>
          <w:sz w:val="24"/>
          <w:szCs w:val="24"/>
        </w:rPr>
        <w:t>A</w:t>
      </w:r>
      <w:r w:rsidR="009564EE" w:rsidRPr="008B6D92">
        <w:rPr>
          <w:rFonts w:ascii="Times New Roman" w:hAnsi="Times New Roman" w:cs="Times New Roman"/>
          <w:i/>
          <w:sz w:val="24"/>
          <w:szCs w:val="24"/>
        </w:rPr>
        <w:t>.</w:t>
      </w:r>
      <w:r w:rsidR="00E3647A" w:rsidRPr="008B6D92">
        <w:rPr>
          <w:rFonts w:ascii="Times New Roman" w:hAnsi="Times New Roman" w:cs="Times New Roman"/>
          <w:i/>
          <w:sz w:val="24"/>
          <w:szCs w:val="24"/>
        </w:rPr>
        <w:t xml:space="preserve"> thaliana</w:t>
      </w:r>
      <w:r w:rsidR="00E3647A" w:rsidRPr="008B6D92">
        <w:rPr>
          <w:rFonts w:ascii="Times New Roman" w:hAnsi="Times New Roman" w:cs="Times New Roman"/>
          <w:sz w:val="24"/>
          <w:szCs w:val="24"/>
        </w:rPr>
        <w:t xml:space="preserve"> seed</w:t>
      </w:r>
      <w:r w:rsidR="00467BE4" w:rsidRPr="008B6D92">
        <w:rPr>
          <w:rFonts w:ascii="Times New Roman" w:hAnsi="Times New Roman" w:cs="Times New Roman"/>
          <w:sz w:val="24"/>
          <w:szCs w:val="24"/>
        </w:rPr>
        <w:t>s</w:t>
      </w:r>
      <w:r w:rsidR="00E3647A" w:rsidRPr="008B6D92">
        <w:rPr>
          <w:rFonts w:ascii="Times New Roman" w:hAnsi="Times New Roman" w:cs="Times New Roman"/>
          <w:sz w:val="24"/>
          <w:szCs w:val="24"/>
        </w:rPr>
        <w:t xml:space="preserve"> (wild-type quick </w:t>
      </w:r>
      <w:proofErr w:type="spellStart"/>
      <w:r w:rsidR="00E3647A" w:rsidRPr="008B6D92">
        <w:rPr>
          <w:rFonts w:ascii="Times New Roman" w:hAnsi="Times New Roman" w:cs="Times New Roman"/>
          <w:sz w:val="24"/>
          <w:szCs w:val="24"/>
        </w:rPr>
        <w:t>plant</w:t>
      </w:r>
      <w:r w:rsidR="00E3647A" w:rsidRPr="008B6D92">
        <w:rPr>
          <w:rFonts w:ascii="Times New Roman" w:hAnsi="Times New Roman" w:cs="Times New Roman"/>
          <w:sz w:val="24"/>
          <w:szCs w:val="24"/>
          <w:vertAlign w:val="superscript"/>
        </w:rPr>
        <w:t>TM</w:t>
      </w:r>
      <w:proofErr w:type="spellEnd"/>
      <w:r w:rsidR="004F769B" w:rsidRPr="008B6D92">
        <w:rPr>
          <w:rFonts w:ascii="Times New Roman" w:hAnsi="Times New Roman" w:cs="Times New Roman"/>
          <w:sz w:val="24"/>
          <w:szCs w:val="24"/>
        </w:rPr>
        <w:t>) were purchased from VWR, Inc. (Chicago, IL)</w:t>
      </w:r>
      <w:r w:rsidR="006C1A4D" w:rsidRPr="008B6D92">
        <w:rPr>
          <w:rFonts w:ascii="Times New Roman" w:hAnsi="Times New Roman" w:cs="Times New Roman"/>
          <w:sz w:val="24"/>
          <w:szCs w:val="24"/>
        </w:rPr>
        <w:t xml:space="preserve">. </w:t>
      </w:r>
      <w:r w:rsidR="008C5541" w:rsidRPr="008B6D92">
        <w:rPr>
          <w:rFonts w:ascii="Times New Roman" w:hAnsi="Times New Roman" w:cs="Times New Roman"/>
          <w:sz w:val="24"/>
          <w:szCs w:val="24"/>
        </w:rPr>
        <w:t xml:space="preserve">Seed surface sterilization was carried out as described by </w:t>
      </w:r>
      <w:r w:rsidR="005D3D6F">
        <w:rPr>
          <w:rFonts w:ascii="Times New Roman" w:hAnsi="Times New Roman" w:cs="Times New Roman"/>
          <w:noProof/>
          <w:sz w:val="24"/>
          <w:szCs w:val="24"/>
        </w:rPr>
        <w:t>(LeFevre</w:t>
      </w:r>
      <w:r w:rsidR="005D3D6F" w:rsidRPr="005D3D6F">
        <w:rPr>
          <w:rFonts w:ascii="Times New Roman" w:hAnsi="Times New Roman" w:cs="Times New Roman"/>
          <w:i/>
          <w:noProof/>
          <w:sz w:val="24"/>
          <w:szCs w:val="24"/>
        </w:rPr>
        <w:t xml:space="preserve"> et al.</w:t>
      </w:r>
      <w:r w:rsidR="005D3D6F">
        <w:rPr>
          <w:rFonts w:ascii="Times New Roman" w:hAnsi="Times New Roman" w:cs="Times New Roman"/>
          <w:noProof/>
          <w:sz w:val="24"/>
          <w:szCs w:val="24"/>
        </w:rPr>
        <w:t xml:space="preserve"> 2016)</w:t>
      </w:r>
      <w:r w:rsidR="008C5541" w:rsidRPr="008B6D92">
        <w:rPr>
          <w:rFonts w:ascii="Times New Roman" w:hAnsi="Times New Roman" w:cs="Times New Roman"/>
          <w:sz w:val="24"/>
          <w:szCs w:val="24"/>
        </w:rPr>
        <w:t xml:space="preserve">. </w:t>
      </w:r>
      <w:r w:rsidR="006C1A4D" w:rsidRPr="008B6D92">
        <w:rPr>
          <w:rFonts w:ascii="Times New Roman" w:hAnsi="Times New Roman" w:cs="Times New Roman"/>
          <w:sz w:val="24"/>
          <w:szCs w:val="24"/>
        </w:rPr>
        <w:t xml:space="preserve">Sterilization solution was freshly prepared each use by adding </w:t>
      </w:r>
      <w:r w:rsidR="00033BFE" w:rsidRPr="008B6D92">
        <w:rPr>
          <w:rFonts w:ascii="Times New Roman" w:hAnsi="Times New Roman" w:cs="Times New Roman"/>
          <w:sz w:val="24"/>
          <w:szCs w:val="24"/>
        </w:rPr>
        <w:t>2.0 mL of bleach (8.25% sodium hypochlorite, Clorox) and 100 µl of Tween 20 surfactant (</w:t>
      </w:r>
      <w:proofErr w:type="spellStart"/>
      <w:r w:rsidR="00033BFE" w:rsidRPr="008B6D92">
        <w:rPr>
          <w:rFonts w:ascii="Times New Roman" w:hAnsi="Times New Roman" w:cs="Times New Roman"/>
          <w:sz w:val="24"/>
          <w:szCs w:val="24"/>
        </w:rPr>
        <w:t>BioRad</w:t>
      </w:r>
      <w:proofErr w:type="spellEnd"/>
      <w:r w:rsidR="00033BFE" w:rsidRPr="008B6D92">
        <w:rPr>
          <w:rFonts w:ascii="Times New Roman" w:hAnsi="Times New Roman" w:cs="Times New Roman"/>
          <w:sz w:val="24"/>
          <w:szCs w:val="24"/>
        </w:rPr>
        <w:t xml:space="preserve"> Laboratories Inc.) into </w:t>
      </w:r>
      <w:r w:rsidR="0083192F" w:rsidRPr="008B6D92">
        <w:rPr>
          <w:rFonts w:ascii="Times New Roman" w:hAnsi="Times New Roman" w:cs="Times New Roman"/>
          <w:sz w:val="24"/>
          <w:szCs w:val="24"/>
        </w:rPr>
        <w:t>8.0 mL of autoclaved water and mixed well</w:t>
      </w:r>
      <w:r w:rsidR="00033BFE" w:rsidRPr="008B6D92">
        <w:rPr>
          <w:rFonts w:ascii="Times New Roman" w:hAnsi="Times New Roman" w:cs="Times New Roman"/>
          <w:sz w:val="24"/>
          <w:szCs w:val="24"/>
        </w:rPr>
        <w:t>.</w:t>
      </w:r>
      <w:r w:rsidR="009E63B4" w:rsidRPr="008B6D92">
        <w:rPr>
          <w:rFonts w:ascii="Times New Roman" w:hAnsi="Times New Roman" w:cs="Times New Roman"/>
          <w:sz w:val="24"/>
          <w:szCs w:val="24"/>
        </w:rPr>
        <w:t xml:space="preserve"> </w:t>
      </w:r>
      <w:r w:rsidR="007C2F8F" w:rsidRPr="008B6D92">
        <w:rPr>
          <w:rFonts w:ascii="Times New Roman" w:hAnsi="Times New Roman" w:cs="Times New Roman"/>
          <w:sz w:val="24"/>
          <w:szCs w:val="24"/>
        </w:rPr>
        <w:t>Aliquot of 1.0 mL of the sterilization solution</w:t>
      </w:r>
      <w:r w:rsidR="002657D1" w:rsidRPr="008B6D92">
        <w:rPr>
          <w:rFonts w:ascii="Times New Roman" w:hAnsi="Times New Roman" w:cs="Times New Roman"/>
          <w:sz w:val="24"/>
          <w:szCs w:val="24"/>
        </w:rPr>
        <w:t xml:space="preserve"> was added to a </w:t>
      </w:r>
      <w:r w:rsidR="001375AA" w:rsidRPr="008B6D92">
        <w:rPr>
          <w:rFonts w:ascii="Times New Roman" w:hAnsi="Times New Roman" w:cs="Times New Roman"/>
          <w:sz w:val="24"/>
          <w:szCs w:val="24"/>
        </w:rPr>
        <w:t>1.5 mL microcentrifu</w:t>
      </w:r>
      <w:r w:rsidR="002A7519" w:rsidRPr="008B6D92">
        <w:rPr>
          <w:rFonts w:ascii="Times New Roman" w:hAnsi="Times New Roman" w:cs="Times New Roman"/>
          <w:sz w:val="24"/>
          <w:szCs w:val="24"/>
        </w:rPr>
        <w:t>g</w:t>
      </w:r>
      <w:r w:rsidR="001375AA" w:rsidRPr="008B6D92">
        <w:rPr>
          <w:rFonts w:ascii="Times New Roman" w:hAnsi="Times New Roman" w:cs="Times New Roman"/>
          <w:sz w:val="24"/>
          <w:szCs w:val="24"/>
        </w:rPr>
        <w:t>e tube containing approximately 150 seeds</w:t>
      </w:r>
      <w:r w:rsidR="00BF5EAD" w:rsidRPr="008B6D92">
        <w:rPr>
          <w:rFonts w:ascii="Times New Roman" w:hAnsi="Times New Roman" w:cs="Times New Roman"/>
          <w:sz w:val="24"/>
          <w:szCs w:val="24"/>
        </w:rPr>
        <w:t xml:space="preserve">. The tube was </w:t>
      </w:r>
      <w:r w:rsidR="002A7997" w:rsidRPr="008B6D92">
        <w:rPr>
          <w:rFonts w:ascii="Times New Roman" w:hAnsi="Times New Roman" w:cs="Times New Roman"/>
          <w:sz w:val="24"/>
          <w:szCs w:val="24"/>
        </w:rPr>
        <w:t xml:space="preserve">slowly pipetted </w:t>
      </w:r>
      <w:r w:rsidR="00CE4E06" w:rsidRPr="008B6D92">
        <w:rPr>
          <w:rFonts w:ascii="Times New Roman" w:hAnsi="Times New Roman" w:cs="Times New Roman"/>
          <w:sz w:val="24"/>
          <w:szCs w:val="24"/>
        </w:rPr>
        <w:t xml:space="preserve">for </w:t>
      </w:r>
      <w:r w:rsidR="00527E54" w:rsidRPr="008B6D92">
        <w:rPr>
          <w:rFonts w:ascii="Times New Roman" w:hAnsi="Times New Roman" w:cs="Times New Roman"/>
          <w:sz w:val="24"/>
          <w:szCs w:val="24"/>
        </w:rPr>
        <w:t>5</w:t>
      </w:r>
      <w:r w:rsidR="00CE4E06" w:rsidRPr="008B6D92">
        <w:rPr>
          <w:rFonts w:ascii="Times New Roman" w:hAnsi="Times New Roman" w:cs="Times New Roman"/>
          <w:sz w:val="24"/>
          <w:szCs w:val="24"/>
        </w:rPr>
        <w:t xml:space="preserve"> minute</w:t>
      </w:r>
      <w:r w:rsidR="00527E54" w:rsidRPr="008B6D92">
        <w:rPr>
          <w:rFonts w:ascii="Times New Roman" w:hAnsi="Times New Roman" w:cs="Times New Roman"/>
          <w:sz w:val="24"/>
          <w:szCs w:val="24"/>
        </w:rPr>
        <w:t>s</w:t>
      </w:r>
      <w:r w:rsidR="00CE4E06" w:rsidRPr="008B6D92">
        <w:rPr>
          <w:rFonts w:ascii="Times New Roman" w:hAnsi="Times New Roman" w:cs="Times New Roman"/>
          <w:sz w:val="24"/>
          <w:szCs w:val="24"/>
        </w:rPr>
        <w:t>. The supernatant was removed</w:t>
      </w:r>
      <w:r w:rsidR="00A6570B" w:rsidRPr="008B6D92">
        <w:rPr>
          <w:rFonts w:ascii="Times New Roman" w:hAnsi="Times New Roman" w:cs="Times New Roman"/>
          <w:sz w:val="24"/>
          <w:szCs w:val="24"/>
        </w:rPr>
        <w:t>;</w:t>
      </w:r>
      <w:r w:rsidR="00CE4E06" w:rsidRPr="008B6D92">
        <w:rPr>
          <w:rFonts w:ascii="Times New Roman" w:hAnsi="Times New Roman" w:cs="Times New Roman"/>
          <w:sz w:val="24"/>
          <w:szCs w:val="24"/>
        </w:rPr>
        <w:t xml:space="preserve"> and 1 mL of autoclaved water was added </w:t>
      </w:r>
      <w:r w:rsidR="009C7DB8" w:rsidRPr="008B6D92">
        <w:rPr>
          <w:rFonts w:ascii="Times New Roman" w:hAnsi="Times New Roman" w:cs="Times New Roman"/>
          <w:sz w:val="24"/>
          <w:szCs w:val="24"/>
        </w:rPr>
        <w:t xml:space="preserve">and </w:t>
      </w:r>
      <w:r w:rsidR="00313FB5" w:rsidRPr="008B6D92">
        <w:rPr>
          <w:rFonts w:ascii="Times New Roman" w:hAnsi="Times New Roman" w:cs="Times New Roman"/>
          <w:sz w:val="24"/>
          <w:szCs w:val="24"/>
        </w:rPr>
        <w:t xml:space="preserve">then </w:t>
      </w:r>
      <w:r w:rsidR="009C7DB8" w:rsidRPr="008B6D92">
        <w:rPr>
          <w:rFonts w:ascii="Times New Roman" w:hAnsi="Times New Roman" w:cs="Times New Roman"/>
          <w:sz w:val="24"/>
          <w:szCs w:val="24"/>
        </w:rPr>
        <w:t xml:space="preserve">removed </w:t>
      </w:r>
      <w:r w:rsidR="00CE4E06" w:rsidRPr="008B6D92">
        <w:rPr>
          <w:rFonts w:ascii="Times New Roman" w:hAnsi="Times New Roman" w:cs="Times New Roman"/>
          <w:sz w:val="24"/>
          <w:szCs w:val="24"/>
        </w:rPr>
        <w:t>to wash th</w:t>
      </w:r>
      <w:r w:rsidR="00B43AE4" w:rsidRPr="008B6D92">
        <w:rPr>
          <w:rFonts w:ascii="Times New Roman" w:hAnsi="Times New Roman" w:cs="Times New Roman"/>
          <w:sz w:val="24"/>
          <w:szCs w:val="24"/>
        </w:rPr>
        <w:t xml:space="preserve">e </w:t>
      </w:r>
      <w:r w:rsidR="006307F5" w:rsidRPr="008B6D92">
        <w:rPr>
          <w:rFonts w:ascii="Times New Roman" w:hAnsi="Times New Roman" w:cs="Times New Roman"/>
          <w:sz w:val="24"/>
          <w:szCs w:val="24"/>
        </w:rPr>
        <w:t>seed</w:t>
      </w:r>
      <w:r w:rsidR="00B43AE4" w:rsidRPr="008B6D92">
        <w:rPr>
          <w:rFonts w:ascii="Times New Roman" w:hAnsi="Times New Roman" w:cs="Times New Roman"/>
          <w:sz w:val="24"/>
          <w:szCs w:val="24"/>
        </w:rPr>
        <w:t>s</w:t>
      </w:r>
      <w:r w:rsidR="009C7DB8" w:rsidRPr="008B6D92">
        <w:rPr>
          <w:rFonts w:ascii="Times New Roman" w:hAnsi="Times New Roman" w:cs="Times New Roman"/>
          <w:sz w:val="24"/>
          <w:szCs w:val="24"/>
        </w:rPr>
        <w:t xml:space="preserve"> from the s</w:t>
      </w:r>
      <w:r w:rsidR="00B43AE4" w:rsidRPr="008B6D92">
        <w:rPr>
          <w:rFonts w:ascii="Times New Roman" w:hAnsi="Times New Roman" w:cs="Times New Roman"/>
          <w:sz w:val="24"/>
          <w:szCs w:val="24"/>
        </w:rPr>
        <w:t>terilization</w:t>
      </w:r>
      <w:r w:rsidR="009C7DB8" w:rsidRPr="008B6D92">
        <w:rPr>
          <w:rFonts w:ascii="Times New Roman" w:hAnsi="Times New Roman" w:cs="Times New Roman"/>
          <w:sz w:val="24"/>
          <w:szCs w:val="24"/>
        </w:rPr>
        <w:t xml:space="preserve"> solution.</w:t>
      </w:r>
      <w:r w:rsidR="00313FB5" w:rsidRPr="008B6D92">
        <w:rPr>
          <w:rFonts w:ascii="Times New Roman" w:hAnsi="Times New Roman" w:cs="Times New Roman"/>
          <w:sz w:val="24"/>
          <w:szCs w:val="24"/>
        </w:rPr>
        <w:t xml:space="preserve"> The washing step</w:t>
      </w:r>
      <w:r w:rsidR="00A6570B" w:rsidRPr="008B6D92">
        <w:rPr>
          <w:rFonts w:ascii="Times New Roman" w:hAnsi="Times New Roman" w:cs="Times New Roman"/>
          <w:sz w:val="24"/>
          <w:szCs w:val="24"/>
        </w:rPr>
        <w:t xml:space="preserve"> was repe</w:t>
      </w:r>
      <w:r w:rsidR="00D647EC" w:rsidRPr="008B6D92">
        <w:rPr>
          <w:rFonts w:ascii="Times New Roman" w:hAnsi="Times New Roman" w:cs="Times New Roman"/>
          <w:sz w:val="24"/>
          <w:szCs w:val="24"/>
        </w:rPr>
        <w:t>ated for five times</w:t>
      </w:r>
      <w:r w:rsidR="0041571F" w:rsidRPr="008B6D92">
        <w:rPr>
          <w:rFonts w:ascii="Times New Roman" w:hAnsi="Times New Roman" w:cs="Times New Roman"/>
          <w:sz w:val="24"/>
          <w:szCs w:val="24"/>
        </w:rPr>
        <w:t xml:space="preserve">. The seeds were then </w:t>
      </w:r>
      <w:r w:rsidR="009847B1" w:rsidRPr="008B6D92">
        <w:rPr>
          <w:rFonts w:ascii="Times New Roman" w:hAnsi="Times New Roman" w:cs="Times New Roman"/>
          <w:sz w:val="24"/>
          <w:szCs w:val="24"/>
        </w:rPr>
        <w:t xml:space="preserve">distributed into </w:t>
      </w:r>
      <w:r w:rsidR="00EF721F">
        <w:rPr>
          <w:rFonts w:ascii="Times New Roman" w:hAnsi="Times New Roman" w:cs="Times New Roman"/>
          <w:sz w:val="24"/>
          <w:szCs w:val="24"/>
        </w:rPr>
        <w:t>10</w:t>
      </w:r>
      <w:r w:rsidR="00EF721F" w:rsidRPr="008B6D92">
        <w:rPr>
          <w:rFonts w:ascii="Times New Roman" w:hAnsi="Times New Roman" w:cs="Times New Roman"/>
          <w:sz w:val="24"/>
          <w:szCs w:val="24"/>
        </w:rPr>
        <w:t xml:space="preserve"> </w:t>
      </w:r>
      <w:r w:rsidR="00B537BA" w:rsidRPr="008B6D92">
        <w:rPr>
          <w:rFonts w:ascii="Times New Roman" w:hAnsi="Times New Roman" w:cs="Times New Roman"/>
          <w:sz w:val="24"/>
          <w:szCs w:val="24"/>
        </w:rPr>
        <w:t xml:space="preserve">Magenta boxes (GA-7, Magenta Corp., Lockport, IL) containing 25 mL of </w:t>
      </w:r>
      <w:r w:rsidR="00B646E3" w:rsidRPr="008B6D92">
        <w:rPr>
          <w:rFonts w:ascii="Times New Roman" w:hAnsi="Times New Roman" w:cs="Times New Roman"/>
          <w:sz w:val="24"/>
          <w:szCs w:val="24"/>
        </w:rPr>
        <w:t xml:space="preserve">sterilized </w:t>
      </w:r>
      <w:r w:rsidR="00B537BA" w:rsidRPr="008B6D92">
        <w:rPr>
          <w:rFonts w:ascii="Times New Roman" w:hAnsi="Times New Roman" w:cs="Times New Roman"/>
          <w:sz w:val="24"/>
          <w:szCs w:val="24"/>
        </w:rPr>
        <w:t>culture media</w:t>
      </w:r>
      <w:r w:rsidR="00745CAA" w:rsidRPr="008B6D92">
        <w:rPr>
          <w:rFonts w:ascii="Times New Roman" w:hAnsi="Times New Roman" w:cs="Times New Roman"/>
          <w:sz w:val="24"/>
          <w:szCs w:val="24"/>
        </w:rPr>
        <w:t xml:space="preserve"> and</w:t>
      </w:r>
      <w:r w:rsidR="00B537BA" w:rsidRPr="008B6D92">
        <w:rPr>
          <w:rFonts w:ascii="Times New Roman" w:hAnsi="Times New Roman" w:cs="Times New Roman"/>
          <w:sz w:val="24"/>
          <w:szCs w:val="24"/>
        </w:rPr>
        <w:t xml:space="preserve"> </w:t>
      </w:r>
      <w:r w:rsidR="0041571F" w:rsidRPr="008B6D92">
        <w:rPr>
          <w:rFonts w:ascii="Times New Roman" w:hAnsi="Times New Roman" w:cs="Times New Roman"/>
          <w:sz w:val="24"/>
          <w:szCs w:val="24"/>
        </w:rPr>
        <w:t>st</w:t>
      </w:r>
      <w:r w:rsidR="00DE7113" w:rsidRPr="008B6D92">
        <w:rPr>
          <w:rFonts w:ascii="Times New Roman" w:hAnsi="Times New Roman" w:cs="Times New Roman"/>
          <w:sz w:val="24"/>
          <w:szCs w:val="24"/>
        </w:rPr>
        <w:t>ratified at 4</w:t>
      </w:r>
      <w:r w:rsidR="00DE7113" w:rsidRPr="008B6D92">
        <w:rPr>
          <w:rFonts w:ascii="Times New Roman" w:hAnsi="Times New Roman" w:cs="Times New Roman"/>
          <w:sz w:val="24"/>
          <w:szCs w:val="24"/>
          <w:vertAlign w:val="superscript"/>
        </w:rPr>
        <w:t>o</w:t>
      </w:r>
      <w:r w:rsidR="00DE7113" w:rsidRPr="008B6D92">
        <w:rPr>
          <w:rFonts w:ascii="Times New Roman" w:hAnsi="Times New Roman" w:cs="Times New Roman"/>
          <w:sz w:val="24"/>
          <w:szCs w:val="24"/>
        </w:rPr>
        <w:t xml:space="preserve">C for 3 days before transferred to </w:t>
      </w:r>
      <w:r w:rsidR="00401A87" w:rsidRPr="008B6D92">
        <w:rPr>
          <w:rFonts w:ascii="Times New Roman" w:hAnsi="Times New Roman" w:cs="Times New Roman"/>
          <w:sz w:val="24"/>
          <w:szCs w:val="24"/>
        </w:rPr>
        <w:t>a</w:t>
      </w:r>
      <w:r w:rsidR="00DE7113" w:rsidRPr="008B6D92">
        <w:rPr>
          <w:rFonts w:ascii="Times New Roman" w:hAnsi="Times New Roman" w:cs="Times New Roman"/>
          <w:sz w:val="24"/>
          <w:szCs w:val="24"/>
        </w:rPr>
        <w:t xml:space="preserve"> growth chamber.</w:t>
      </w:r>
      <w:r w:rsidR="00EF721F">
        <w:rPr>
          <w:rFonts w:ascii="Times New Roman" w:hAnsi="Times New Roman" w:cs="Times New Roman"/>
          <w:sz w:val="24"/>
          <w:szCs w:val="24"/>
        </w:rPr>
        <w:t xml:space="preserve"> Accordingly, each box contained approximately 15 seeds.</w:t>
      </w:r>
      <w:r w:rsidR="00425A28">
        <w:rPr>
          <w:rFonts w:ascii="Times New Roman" w:hAnsi="Times New Roman" w:cs="Times New Roman"/>
          <w:sz w:val="24"/>
          <w:szCs w:val="24"/>
        </w:rPr>
        <w:t xml:space="preserve"> The cold stratification period aimed to release dormancy and achieve fast and uniform germination.</w:t>
      </w:r>
      <w:r w:rsidR="00B86974">
        <w:rPr>
          <w:rFonts w:ascii="Times New Roman" w:hAnsi="Times New Roman" w:cs="Times New Roman"/>
          <w:sz w:val="24"/>
          <w:szCs w:val="24"/>
        </w:rPr>
        <w:t xml:space="preserve"> In this </w:t>
      </w:r>
      <w:r w:rsidR="00B86974">
        <w:rPr>
          <w:rFonts w:ascii="Times New Roman" w:hAnsi="Times New Roman" w:cs="Times New Roman"/>
          <w:sz w:val="24"/>
          <w:szCs w:val="24"/>
        </w:rPr>
        <w:lastRenderedPageBreak/>
        <w:t xml:space="preserve">study, germination rate was not </w:t>
      </w:r>
      <w:r w:rsidR="00F5441E">
        <w:rPr>
          <w:rFonts w:ascii="Times New Roman" w:hAnsi="Times New Roman" w:cs="Times New Roman"/>
          <w:sz w:val="24"/>
          <w:szCs w:val="24"/>
        </w:rPr>
        <w:t>closel</w:t>
      </w:r>
      <w:r w:rsidR="00B86974">
        <w:rPr>
          <w:rFonts w:ascii="Times New Roman" w:hAnsi="Times New Roman" w:cs="Times New Roman"/>
          <w:sz w:val="24"/>
          <w:szCs w:val="24"/>
        </w:rPr>
        <w:t>y monitored; however, visual observation suggested that &gt;90% of the seeds germinated</w:t>
      </w:r>
      <w:r w:rsidR="00B745EF">
        <w:rPr>
          <w:rFonts w:ascii="Times New Roman" w:hAnsi="Times New Roman" w:cs="Times New Roman"/>
          <w:sz w:val="24"/>
          <w:szCs w:val="24"/>
        </w:rPr>
        <w:t xml:space="preserve"> following 3-day stratification period.</w:t>
      </w:r>
    </w:p>
    <w:p w14:paraId="403B2525" w14:textId="01CB5B73" w:rsidR="00574416" w:rsidRPr="008B6D92" w:rsidRDefault="00103C58" w:rsidP="005D44E1">
      <w:pPr>
        <w:spacing w:after="0" w:line="480" w:lineRule="auto"/>
        <w:jc w:val="both"/>
        <w:rPr>
          <w:rFonts w:ascii="Times New Roman" w:hAnsi="Times New Roman" w:cs="Times New Roman"/>
          <w:color w:val="000000"/>
          <w:sz w:val="24"/>
          <w:szCs w:val="24"/>
          <w:shd w:val="clear" w:color="auto" w:fill="FFFFFF"/>
        </w:rPr>
      </w:pPr>
      <w:r w:rsidRPr="008B6D92">
        <w:rPr>
          <w:rFonts w:ascii="Times New Roman" w:hAnsi="Times New Roman" w:cs="Times New Roman"/>
          <w:sz w:val="24"/>
          <w:szCs w:val="24"/>
        </w:rPr>
        <w:tab/>
        <w:t xml:space="preserve">Half-strength </w:t>
      </w:r>
      <w:proofErr w:type="spellStart"/>
      <w:r w:rsidR="004422D1" w:rsidRPr="008B6D92">
        <w:rPr>
          <w:rFonts w:ascii="Times New Roman" w:hAnsi="Times New Roman" w:cs="Times New Roman"/>
          <w:sz w:val="24"/>
          <w:szCs w:val="24"/>
        </w:rPr>
        <w:t>Murashige</w:t>
      </w:r>
      <w:proofErr w:type="spellEnd"/>
      <w:r w:rsidR="004422D1" w:rsidRPr="008B6D92">
        <w:rPr>
          <w:rFonts w:ascii="Times New Roman" w:hAnsi="Times New Roman" w:cs="Times New Roman"/>
          <w:sz w:val="24"/>
          <w:szCs w:val="24"/>
        </w:rPr>
        <w:t xml:space="preserve"> and Skoog (0.5X MS) solution was used as </w:t>
      </w:r>
      <w:r w:rsidR="0014190D" w:rsidRPr="008B6D92">
        <w:rPr>
          <w:rFonts w:ascii="Times New Roman" w:hAnsi="Times New Roman" w:cs="Times New Roman"/>
          <w:sz w:val="24"/>
          <w:szCs w:val="24"/>
        </w:rPr>
        <w:t>the culture media.</w:t>
      </w:r>
      <w:r w:rsidR="00814F6D" w:rsidRPr="008B6D92">
        <w:rPr>
          <w:rFonts w:ascii="Times New Roman" w:hAnsi="Times New Roman" w:cs="Times New Roman"/>
          <w:sz w:val="24"/>
          <w:szCs w:val="24"/>
        </w:rPr>
        <w:t xml:space="preserve"> Per 1 L of Milli-Q water, 2.22 </w:t>
      </w:r>
      <w:r w:rsidR="00721D1E" w:rsidRPr="008B6D92">
        <w:rPr>
          <w:rFonts w:ascii="Times New Roman" w:hAnsi="Times New Roman" w:cs="Times New Roman"/>
          <w:sz w:val="24"/>
          <w:szCs w:val="24"/>
        </w:rPr>
        <w:t xml:space="preserve">g </w:t>
      </w:r>
      <w:r w:rsidR="00814F6D" w:rsidRPr="008B6D92">
        <w:rPr>
          <w:rFonts w:ascii="Times New Roman" w:hAnsi="Times New Roman" w:cs="Times New Roman"/>
          <w:sz w:val="24"/>
          <w:szCs w:val="24"/>
        </w:rPr>
        <w:t>of MS basal medium (</w:t>
      </w:r>
      <w:r w:rsidR="00BC6289" w:rsidRPr="008B6D92">
        <w:rPr>
          <w:rFonts w:ascii="Times New Roman" w:hAnsi="Times New Roman" w:cs="Times New Roman"/>
          <w:sz w:val="24"/>
          <w:szCs w:val="24"/>
        </w:rPr>
        <w:t>Sigma-Aldrich, St. Louis, MO)</w:t>
      </w:r>
      <w:r w:rsidR="00721D1E" w:rsidRPr="008B6D92">
        <w:rPr>
          <w:rFonts w:ascii="Times New Roman" w:hAnsi="Times New Roman" w:cs="Times New Roman"/>
          <w:sz w:val="24"/>
          <w:szCs w:val="24"/>
        </w:rPr>
        <w:t xml:space="preserve">, 0.5 g </w:t>
      </w:r>
      <w:r w:rsidR="00C46711" w:rsidRPr="008B6D92">
        <w:rPr>
          <w:rFonts w:ascii="Times New Roman" w:hAnsi="Times New Roman" w:cs="Times New Roman"/>
          <w:sz w:val="24"/>
          <w:szCs w:val="24"/>
        </w:rPr>
        <w:t xml:space="preserve">of </w:t>
      </w:r>
      <w:r w:rsidR="00721D1E" w:rsidRPr="008B6D92">
        <w:rPr>
          <w:rFonts w:ascii="Times New Roman" w:hAnsi="Times New Roman" w:cs="Times New Roman"/>
          <w:sz w:val="24"/>
          <w:szCs w:val="24"/>
        </w:rPr>
        <w:t>MES buffer (Sigma-Aldrich)</w:t>
      </w:r>
      <w:r w:rsidR="00C46711" w:rsidRPr="008B6D92">
        <w:rPr>
          <w:rFonts w:ascii="Times New Roman" w:hAnsi="Times New Roman" w:cs="Times New Roman"/>
          <w:sz w:val="24"/>
          <w:szCs w:val="24"/>
        </w:rPr>
        <w:t>,</w:t>
      </w:r>
      <w:r w:rsidR="00E75090" w:rsidRPr="008B6D92">
        <w:rPr>
          <w:rFonts w:ascii="Times New Roman" w:hAnsi="Times New Roman" w:cs="Times New Roman"/>
          <w:sz w:val="24"/>
          <w:szCs w:val="24"/>
        </w:rPr>
        <w:t xml:space="preserve"> and 5 g of sucrose (</w:t>
      </w:r>
      <w:r w:rsidR="00A65E56" w:rsidRPr="008B6D92">
        <w:rPr>
          <w:rFonts w:ascii="Times New Roman" w:hAnsi="Times New Roman" w:cs="Times New Roman"/>
          <w:sz w:val="24"/>
          <w:szCs w:val="24"/>
        </w:rPr>
        <w:t>J</w:t>
      </w:r>
      <w:r w:rsidR="00DB4700" w:rsidRPr="008B6D92">
        <w:rPr>
          <w:rFonts w:ascii="Times New Roman" w:hAnsi="Times New Roman" w:cs="Times New Roman"/>
          <w:sz w:val="24"/>
          <w:szCs w:val="24"/>
        </w:rPr>
        <w:t xml:space="preserve">. T. Baker, </w:t>
      </w:r>
      <w:r w:rsidR="00A65E56" w:rsidRPr="008B6D92">
        <w:rPr>
          <w:rFonts w:ascii="Times New Roman" w:hAnsi="Times New Roman" w:cs="Times New Roman"/>
          <w:color w:val="000000"/>
          <w:sz w:val="24"/>
          <w:szCs w:val="24"/>
          <w:shd w:val="clear" w:color="auto" w:fill="FFFFFF"/>
        </w:rPr>
        <w:t>Center Valley, PA</w:t>
      </w:r>
      <w:r w:rsidR="00DB4700" w:rsidRPr="008B6D92">
        <w:rPr>
          <w:rFonts w:ascii="Times New Roman" w:hAnsi="Times New Roman" w:cs="Times New Roman"/>
          <w:color w:val="000000"/>
          <w:sz w:val="24"/>
          <w:szCs w:val="24"/>
          <w:shd w:val="clear" w:color="auto" w:fill="FFFFFF"/>
        </w:rPr>
        <w:t>) were added</w:t>
      </w:r>
      <w:r w:rsidR="00C46711" w:rsidRPr="008B6D92">
        <w:rPr>
          <w:rFonts w:ascii="Times New Roman" w:hAnsi="Times New Roman" w:cs="Times New Roman"/>
          <w:color w:val="000000"/>
          <w:sz w:val="24"/>
          <w:szCs w:val="24"/>
          <w:shd w:val="clear" w:color="auto" w:fill="FFFFFF"/>
        </w:rPr>
        <w:t xml:space="preserve">. </w:t>
      </w:r>
      <w:r w:rsidR="004812F9" w:rsidRPr="008B6D92">
        <w:rPr>
          <w:rFonts w:ascii="Times New Roman" w:hAnsi="Times New Roman" w:cs="Times New Roman"/>
          <w:color w:val="000000"/>
          <w:sz w:val="24"/>
          <w:szCs w:val="24"/>
          <w:shd w:val="clear" w:color="auto" w:fill="FFFFFF"/>
        </w:rPr>
        <w:t xml:space="preserve">The </w:t>
      </w:r>
      <w:r w:rsidR="0047770D" w:rsidRPr="008B6D92">
        <w:rPr>
          <w:rFonts w:ascii="Times New Roman" w:hAnsi="Times New Roman" w:cs="Times New Roman"/>
          <w:color w:val="000000"/>
          <w:sz w:val="24"/>
          <w:szCs w:val="24"/>
          <w:shd w:val="clear" w:color="auto" w:fill="FFFFFF"/>
        </w:rPr>
        <w:t>media</w:t>
      </w:r>
      <w:r w:rsidR="004812F9" w:rsidRPr="008B6D92">
        <w:rPr>
          <w:rFonts w:ascii="Times New Roman" w:hAnsi="Times New Roman" w:cs="Times New Roman"/>
          <w:color w:val="000000"/>
          <w:sz w:val="24"/>
          <w:szCs w:val="24"/>
          <w:shd w:val="clear" w:color="auto" w:fill="FFFFFF"/>
        </w:rPr>
        <w:t xml:space="preserve"> pH was adjusted to 5</w:t>
      </w:r>
      <w:r w:rsidR="001D7D51" w:rsidRPr="008B6D92">
        <w:rPr>
          <w:rFonts w:ascii="Times New Roman" w:hAnsi="Times New Roman" w:cs="Times New Roman"/>
          <w:color w:val="000000"/>
          <w:sz w:val="24"/>
          <w:szCs w:val="24"/>
          <w:shd w:val="clear" w:color="auto" w:fill="FFFFFF"/>
        </w:rPr>
        <w:t>.7</w:t>
      </w:r>
      <w:r w:rsidR="004812F9" w:rsidRPr="008B6D92">
        <w:rPr>
          <w:rFonts w:ascii="Times New Roman" w:hAnsi="Times New Roman" w:cs="Times New Roman"/>
          <w:color w:val="000000"/>
          <w:sz w:val="24"/>
          <w:szCs w:val="24"/>
          <w:shd w:val="clear" w:color="auto" w:fill="FFFFFF"/>
        </w:rPr>
        <w:t xml:space="preserve"> </w:t>
      </w:r>
      <w:r w:rsidR="001D7D51" w:rsidRPr="008B6D92">
        <w:rPr>
          <w:rFonts w:ascii="Times New Roman" w:hAnsi="Times New Roman" w:cs="Times New Roman"/>
          <w:color w:val="000000"/>
          <w:sz w:val="24"/>
          <w:szCs w:val="24"/>
          <w:shd w:val="clear" w:color="auto" w:fill="FFFFFF"/>
        </w:rPr>
        <w:t>using</w:t>
      </w:r>
      <w:r w:rsidR="004812F9" w:rsidRPr="008B6D92">
        <w:rPr>
          <w:rFonts w:ascii="Times New Roman" w:hAnsi="Times New Roman" w:cs="Times New Roman"/>
          <w:color w:val="000000"/>
          <w:sz w:val="24"/>
          <w:szCs w:val="24"/>
          <w:shd w:val="clear" w:color="auto" w:fill="FFFFFF"/>
        </w:rPr>
        <w:t xml:space="preserve"> 1M </w:t>
      </w:r>
      <w:r w:rsidR="001D7D51" w:rsidRPr="008B6D92">
        <w:rPr>
          <w:rFonts w:ascii="Times New Roman" w:hAnsi="Times New Roman" w:cs="Times New Roman"/>
          <w:color w:val="000000"/>
          <w:sz w:val="24"/>
          <w:szCs w:val="24"/>
          <w:shd w:val="clear" w:color="auto" w:fill="FFFFFF"/>
        </w:rPr>
        <w:t xml:space="preserve">KOH solution. </w:t>
      </w:r>
      <w:r w:rsidR="00884930" w:rsidRPr="008B6D92">
        <w:rPr>
          <w:rFonts w:ascii="Times New Roman" w:hAnsi="Times New Roman" w:cs="Times New Roman"/>
          <w:color w:val="000000"/>
          <w:sz w:val="24"/>
          <w:szCs w:val="24"/>
          <w:shd w:val="clear" w:color="auto" w:fill="FFFFFF"/>
        </w:rPr>
        <w:t xml:space="preserve">Finally, the culture media was filter sterilized </w:t>
      </w:r>
      <w:r w:rsidR="006F0AC2" w:rsidRPr="008B6D92">
        <w:rPr>
          <w:rFonts w:ascii="Times New Roman" w:hAnsi="Times New Roman" w:cs="Times New Roman"/>
          <w:color w:val="000000"/>
          <w:sz w:val="24"/>
          <w:szCs w:val="24"/>
          <w:shd w:val="clear" w:color="auto" w:fill="FFFFFF"/>
        </w:rPr>
        <w:t xml:space="preserve">using </w:t>
      </w:r>
      <w:r w:rsidR="008B7B0D" w:rsidRPr="008B6D92">
        <w:rPr>
          <w:rFonts w:ascii="Times New Roman" w:hAnsi="Times New Roman" w:cs="Times New Roman"/>
          <w:color w:val="000000"/>
          <w:sz w:val="24"/>
          <w:szCs w:val="24"/>
          <w:shd w:val="clear" w:color="auto" w:fill="FFFFFF"/>
        </w:rPr>
        <w:t xml:space="preserve">a </w:t>
      </w:r>
      <w:r w:rsidR="006F0AC2" w:rsidRPr="008B6D92">
        <w:rPr>
          <w:rFonts w:ascii="Times New Roman" w:hAnsi="Times New Roman" w:cs="Times New Roman"/>
          <w:color w:val="000000"/>
          <w:sz w:val="24"/>
          <w:szCs w:val="24"/>
          <w:shd w:val="clear" w:color="auto" w:fill="FFFFFF"/>
        </w:rPr>
        <w:t xml:space="preserve">0.22 </w:t>
      </w:r>
      <w:r w:rsidR="008B7B0D" w:rsidRPr="008B6D92">
        <w:rPr>
          <w:rFonts w:ascii="Times New Roman" w:hAnsi="Times New Roman" w:cs="Times New Roman"/>
          <w:color w:val="000000"/>
          <w:sz w:val="24"/>
          <w:szCs w:val="24"/>
          <w:shd w:val="clear" w:color="auto" w:fill="FFFFFF"/>
        </w:rPr>
        <w:t xml:space="preserve">µm </w:t>
      </w:r>
      <w:r w:rsidR="006F0AC2" w:rsidRPr="008B6D92">
        <w:rPr>
          <w:rFonts w:ascii="Times New Roman" w:hAnsi="Times New Roman" w:cs="Times New Roman"/>
          <w:color w:val="000000"/>
          <w:sz w:val="24"/>
          <w:szCs w:val="24"/>
          <w:shd w:val="clear" w:color="auto" w:fill="FFFFFF"/>
        </w:rPr>
        <w:t xml:space="preserve">PES membrane </w:t>
      </w:r>
      <w:r w:rsidR="00FC33A5" w:rsidRPr="008B6D92">
        <w:rPr>
          <w:rFonts w:ascii="Times New Roman" w:hAnsi="Times New Roman" w:cs="Times New Roman"/>
          <w:color w:val="000000"/>
          <w:sz w:val="24"/>
          <w:szCs w:val="24"/>
          <w:shd w:val="clear" w:color="auto" w:fill="FFFFFF"/>
        </w:rPr>
        <w:t>(Sigma-Aldrich).</w:t>
      </w:r>
    </w:p>
    <w:p w14:paraId="78C03AE5" w14:textId="2A38F7B9" w:rsidR="008B7B0D" w:rsidRPr="008B6D92" w:rsidRDefault="008B7B0D" w:rsidP="005D44E1">
      <w:pPr>
        <w:spacing w:after="0" w:line="480" w:lineRule="auto"/>
        <w:jc w:val="both"/>
        <w:rPr>
          <w:rFonts w:ascii="Times New Roman" w:hAnsi="Times New Roman" w:cs="Times New Roman"/>
          <w:sz w:val="24"/>
          <w:szCs w:val="24"/>
        </w:rPr>
      </w:pPr>
      <w:r w:rsidRPr="008B6D92">
        <w:rPr>
          <w:rFonts w:ascii="Times New Roman" w:hAnsi="Times New Roman" w:cs="Times New Roman"/>
          <w:b/>
          <w:sz w:val="24"/>
          <w:szCs w:val="24"/>
        </w:rPr>
        <w:tab/>
      </w:r>
      <w:r w:rsidRPr="008B6D92">
        <w:rPr>
          <w:rFonts w:ascii="Times New Roman" w:hAnsi="Times New Roman" w:cs="Times New Roman"/>
          <w:sz w:val="24"/>
          <w:szCs w:val="24"/>
        </w:rPr>
        <w:t>All procedures for seed sterilization and culture media pr</w:t>
      </w:r>
      <w:r w:rsidR="00390D5D" w:rsidRPr="008B6D92">
        <w:rPr>
          <w:rFonts w:ascii="Times New Roman" w:hAnsi="Times New Roman" w:cs="Times New Roman"/>
          <w:sz w:val="24"/>
          <w:szCs w:val="24"/>
        </w:rPr>
        <w:t xml:space="preserve">eparation were conducted in </w:t>
      </w:r>
      <w:r w:rsidR="0061476C" w:rsidRPr="008B6D92">
        <w:rPr>
          <w:rFonts w:ascii="Times New Roman" w:hAnsi="Times New Roman" w:cs="Times New Roman"/>
          <w:sz w:val="24"/>
          <w:szCs w:val="24"/>
        </w:rPr>
        <w:t>a</w:t>
      </w:r>
      <w:r w:rsidR="00390D5D" w:rsidRPr="008B6D92">
        <w:rPr>
          <w:rFonts w:ascii="Times New Roman" w:hAnsi="Times New Roman" w:cs="Times New Roman"/>
          <w:sz w:val="24"/>
          <w:szCs w:val="24"/>
        </w:rPr>
        <w:t xml:space="preserve"> lamina</w:t>
      </w:r>
      <w:r w:rsidR="0061476C" w:rsidRPr="008B6D92">
        <w:rPr>
          <w:rFonts w:ascii="Times New Roman" w:hAnsi="Times New Roman" w:cs="Times New Roman"/>
          <w:sz w:val="24"/>
          <w:szCs w:val="24"/>
        </w:rPr>
        <w:t>r</w:t>
      </w:r>
      <w:r w:rsidR="00390D5D" w:rsidRPr="008B6D92">
        <w:rPr>
          <w:rFonts w:ascii="Times New Roman" w:hAnsi="Times New Roman" w:cs="Times New Roman"/>
          <w:sz w:val="24"/>
          <w:szCs w:val="24"/>
        </w:rPr>
        <w:t xml:space="preserve"> flow biological safety hood</w:t>
      </w:r>
      <w:r w:rsidR="0098209D" w:rsidRPr="008B6D92">
        <w:rPr>
          <w:rFonts w:ascii="Times New Roman" w:hAnsi="Times New Roman" w:cs="Times New Roman"/>
          <w:sz w:val="24"/>
          <w:szCs w:val="24"/>
        </w:rPr>
        <w:t xml:space="preserve">, </w:t>
      </w:r>
      <w:r w:rsidR="006235A0" w:rsidRPr="008B6D92">
        <w:rPr>
          <w:rFonts w:ascii="Times New Roman" w:hAnsi="Times New Roman" w:cs="Times New Roman"/>
          <w:sz w:val="24"/>
          <w:szCs w:val="24"/>
        </w:rPr>
        <w:t>and</w:t>
      </w:r>
      <w:r w:rsidR="0098209D" w:rsidRPr="008B6D92">
        <w:rPr>
          <w:rFonts w:ascii="Times New Roman" w:hAnsi="Times New Roman" w:cs="Times New Roman"/>
          <w:sz w:val="24"/>
          <w:szCs w:val="24"/>
        </w:rPr>
        <w:t xml:space="preserve"> 70% ethanol spray solution </w:t>
      </w:r>
      <w:r w:rsidR="000B7279" w:rsidRPr="008B6D92">
        <w:rPr>
          <w:rFonts w:ascii="Times New Roman" w:hAnsi="Times New Roman" w:cs="Times New Roman"/>
          <w:sz w:val="24"/>
          <w:szCs w:val="24"/>
        </w:rPr>
        <w:t>was used to sterilize the working area.</w:t>
      </w:r>
    </w:p>
    <w:p w14:paraId="5FED0B17" w14:textId="03C67E96" w:rsidR="000B7279" w:rsidRDefault="000B7279" w:rsidP="005D44E1">
      <w:pPr>
        <w:spacing w:after="0" w:line="480" w:lineRule="auto"/>
        <w:jc w:val="both"/>
        <w:rPr>
          <w:rFonts w:ascii="Times New Roman" w:hAnsi="Times New Roman" w:cs="Times New Roman"/>
          <w:sz w:val="24"/>
          <w:szCs w:val="24"/>
        </w:rPr>
      </w:pPr>
    </w:p>
    <w:p w14:paraId="70F2EBB9" w14:textId="456574D4" w:rsidR="00143CDB" w:rsidRPr="006D39FC" w:rsidRDefault="007E68C8" w:rsidP="005D44E1">
      <w:pPr>
        <w:spacing w:after="0" w:line="480" w:lineRule="auto"/>
        <w:jc w:val="both"/>
        <w:rPr>
          <w:rFonts w:ascii="Times New Roman" w:hAnsi="Times New Roman" w:cs="Times New Roman"/>
          <w:b/>
          <w:sz w:val="24"/>
          <w:szCs w:val="24"/>
        </w:rPr>
      </w:pPr>
      <w:r w:rsidRPr="006D39FC">
        <w:rPr>
          <w:rFonts w:ascii="Times New Roman" w:hAnsi="Times New Roman" w:cs="Times New Roman"/>
          <w:b/>
          <w:sz w:val="24"/>
          <w:szCs w:val="24"/>
        </w:rPr>
        <w:t xml:space="preserve">Solid phase extraction </w:t>
      </w:r>
      <w:r>
        <w:rPr>
          <w:rFonts w:ascii="Times New Roman" w:hAnsi="Times New Roman" w:cs="Times New Roman"/>
          <w:b/>
          <w:sz w:val="24"/>
          <w:szCs w:val="24"/>
        </w:rPr>
        <w:t xml:space="preserve">(SPE) </w:t>
      </w:r>
      <w:r w:rsidRPr="006D39FC">
        <w:rPr>
          <w:rFonts w:ascii="Times New Roman" w:hAnsi="Times New Roman" w:cs="Times New Roman"/>
          <w:b/>
          <w:sz w:val="24"/>
          <w:szCs w:val="24"/>
        </w:rPr>
        <w:t>of the media</w:t>
      </w:r>
    </w:p>
    <w:p w14:paraId="43C17616" w14:textId="0594CF27" w:rsidR="007E68C8" w:rsidRPr="006D39FC" w:rsidRDefault="007E68C8" w:rsidP="006D39FC">
      <w:pPr>
        <w:spacing w:after="0" w:line="480" w:lineRule="auto"/>
        <w:ind w:firstLine="720"/>
        <w:jc w:val="both"/>
        <w:rPr>
          <w:rFonts w:ascii="Times New Roman" w:hAnsi="Times New Roman" w:cs="Times New Roman"/>
          <w:sz w:val="24"/>
          <w:szCs w:val="24"/>
        </w:rPr>
      </w:pPr>
      <w:r w:rsidRPr="006D39FC">
        <w:rPr>
          <w:rFonts w:ascii="Times New Roman" w:hAnsi="Times New Roman" w:cs="Times New Roman"/>
          <w:sz w:val="24"/>
          <w:szCs w:val="24"/>
        </w:rPr>
        <w:t xml:space="preserve">For identification of the metabolites in the aqueous phase, media samples were concentrated and cleaned up using solid phase extraction (SPE) as previously described by </w:t>
      </w:r>
      <w:r w:rsidR="005D3D6F">
        <w:rPr>
          <w:rFonts w:ascii="Times New Roman" w:hAnsi="Times New Roman" w:cs="Times New Roman"/>
          <w:noProof/>
          <w:sz w:val="24"/>
          <w:szCs w:val="24"/>
        </w:rPr>
        <w:t>(Yang</w:t>
      </w:r>
      <w:r w:rsidR="005D3D6F" w:rsidRPr="005D3D6F">
        <w:rPr>
          <w:rFonts w:ascii="Times New Roman" w:hAnsi="Times New Roman" w:cs="Times New Roman"/>
          <w:i/>
          <w:noProof/>
          <w:sz w:val="24"/>
          <w:szCs w:val="24"/>
        </w:rPr>
        <w:t xml:space="preserve"> et al.</w:t>
      </w:r>
      <w:r w:rsidR="005D3D6F">
        <w:rPr>
          <w:rFonts w:ascii="Times New Roman" w:hAnsi="Times New Roman" w:cs="Times New Roman"/>
          <w:noProof/>
          <w:sz w:val="24"/>
          <w:szCs w:val="24"/>
        </w:rPr>
        <w:t xml:space="preserve"> 2005)</w:t>
      </w:r>
      <w:r w:rsidRPr="006D39FC">
        <w:rPr>
          <w:rFonts w:ascii="Times New Roman" w:hAnsi="Times New Roman" w:cs="Times New Roman"/>
          <w:sz w:val="24"/>
          <w:szCs w:val="24"/>
        </w:rPr>
        <w:t xml:space="preserve"> with some minor modifications. </w:t>
      </w:r>
      <w:r w:rsidR="00E14AE5">
        <w:rPr>
          <w:rFonts w:ascii="Times New Roman" w:hAnsi="Times New Roman" w:cs="Times New Roman"/>
          <w:sz w:val="24"/>
          <w:szCs w:val="24"/>
        </w:rPr>
        <w:t>Briefly, 1</w:t>
      </w:r>
      <w:r w:rsidRPr="006D39FC">
        <w:rPr>
          <w:rFonts w:ascii="Times New Roman" w:hAnsi="Times New Roman" w:cs="Times New Roman"/>
          <w:sz w:val="24"/>
          <w:szCs w:val="24"/>
        </w:rPr>
        <w:t xml:space="preserve"> mL of Na</w:t>
      </w:r>
      <w:r w:rsidRPr="006D39FC">
        <w:rPr>
          <w:rFonts w:ascii="Times New Roman" w:hAnsi="Times New Roman" w:cs="Times New Roman"/>
          <w:sz w:val="24"/>
          <w:szCs w:val="24"/>
          <w:vertAlign w:val="subscript"/>
        </w:rPr>
        <w:t>2</w:t>
      </w:r>
      <w:r w:rsidRPr="006D39FC">
        <w:rPr>
          <w:rFonts w:ascii="Times New Roman" w:hAnsi="Times New Roman" w:cs="Times New Roman"/>
          <w:sz w:val="24"/>
          <w:szCs w:val="24"/>
        </w:rPr>
        <w:t xml:space="preserve">EDTA was added to 50 mL of media sample, 70 mL of Milli-Q water and 30 mL of 0.1 M citric acid.  SPE cartridges (Oasis HLB 6 cc, 150 mg sorbent, Waters) were sequentially conditioned with 5 mL of methanol, 5 mL of 0.5 N HCl and 5 mL of Milli-Q water. Samples were then passed through the cartridges using a vacuum manifold. After sample loading, cartridges were rinsed with 5 mL of Milli-Q water and dried under vacuum. Analytes were eluted using 5 mL of methanol which was then evaporated to dryness using nitrogen gas and reconstituted in 1 mL of </w:t>
      </w:r>
      <w:proofErr w:type="spellStart"/>
      <w:proofErr w:type="gramStart"/>
      <w:r w:rsidRPr="006D39FC">
        <w:rPr>
          <w:rFonts w:ascii="Times New Roman" w:hAnsi="Times New Roman" w:cs="Times New Roman"/>
          <w:sz w:val="24"/>
          <w:szCs w:val="24"/>
        </w:rPr>
        <w:t>methanol:water</w:t>
      </w:r>
      <w:proofErr w:type="spellEnd"/>
      <w:proofErr w:type="gramEnd"/>
      <w:r w:rsidRPr="006D39FC">
        <w:rPr>
          <w:rFonts w:ascii="Times New Roman" w:hAnsi="Times New Roman" w:cs="Times New Roman"/>
          <w:sz w:val="24"/>
          <w:szCs w:val="24"/>
        </w:rPr>
        <w:t xml:space="preserve"> (1:1, 0.1% formic acid). </w:t>
      </w:r>
    </w:p>
    <w:p w14:paraId="3285C168" w14:textId="77777777" w:rsidR="007E68C8" w:rsidRPr="008B6D92" w:rsidRDefault="007E68C8" w:rsidP="005D44E1">
      <w:pPr>
        <w:spacing w:after="0" w:line="480" w:lineRule="auto"/>
        <w:jc w:val="both"/>
        <w:rPr>
          <w:rFonts w:ascii="Times New Roman" w:hAnsi="Times New Roman" w:cs="Times New Roman"/>
          <w:sz w:val="24"/>
          <w:szCs w:val="24"/>
        </w:rPr>
      </w:pPr>
    </w:p>
    <w:p w14:paraId="6CE20AB4" w14:textId="1A7549DF" w:rsidR="001774BF" w:rsidRPr="008B6D92" w:rsidRDefault="00B33CE4" w:rsidP="005D44E1">
      <w:pPr>
        <w:spacing w:after="0" w:line="480" w:lineRule="auto"/>
        <w:jc w:val="both"/>
        <w:rPr>
          <w:rFonts w:ascii="Times New Roman" w:hAnsi="Times New Roman" w:cs="Times New Roman"/>
          <w:b/>
          <w:sz w:val="24"/>
          <w:szCs w:val="24"/>
        </w:rPr>
      </w:pPr>
      <w:r w:rsidRPr="008B6D92">
        <w:rPr>
          <w:rFonts w:ascii="Times New Roman" w:hAnsi="Times New Roman" w:cs="Times New Roman"/>
          <w:b/>
          <w:sz w:val="24"/>
          <w:szCs w:val="24"/>
        </w:rPr>
        <w:t>Extraction of plant materials</w:t>
      </w:r>
    </w:p>
    <w:p w14:paraId="36C18D95" w14:textId="5F968186" w:rsidR="001774BF" w:rsidRPr="008B6D92" w:rsidRDefault="00984FA9" w:rsidP="005D44E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eastAsia="ja-JP"/>
        </w:rPr>
        <w:lastRenderedPageBreak/>
        <w:t>For the root-exposure experiments, p</w:t>
      </w:r>
      <w:r w:rsidR="001774BF" w:rsidRPr="008B6D92">
        <w:rPr>
          <w:rFonts w:ascii="Times New Roman" w:hAnsi="Times New Roman" w:cs="Times New Roman"/>
          <w:sz w:val="24"/>
          <w:szCs w:val="24"/>
          <w:lang w:eastAsia="ja-JP"/>
        </w:rPr>
        <w:t>lant tissues (approximately 0.</w:t>
      </w:r>
      <w:r w:rsidR="005456E7" w:rsidRPr="008B6D92">
        <w:rPr>
          <w:rFonts w:ascii="Times New Roman" w:hAnsi="Times New Roman" w:cs="Times New Roman"/>
          <w:sz w:val="24"/>
          <w:szCs w:val="24"/>
          <w:lang w:eastAsia="ja-JP"/>
        </w:rPr>
        <w:t>0</w:t>
      </w:r>
      <w:r w:rsidR="001774BF" w:rsidRPr="008B6D92">
        <w:rPr>
          <w:rFonts w:ascii="Times New Roman" w:hAnsi="Times New Roman" w:cs="Times New Roman"/>
          <w:sz w:val="24"/>
          <w:szCs w:val="24"/>
          <w:lang w:eastAsia="ja-JP"/>
        </w:rPr>
        <w:t xml:space="preserve">5 g) </w:t>
      </w:r>
      <w:r w:rsidR="00142BB3" w:rsidRPr="008B6D92">
        <w:rPr>
          <w:rFonts w:ascii="Times New Roman" w:hAnsi="Times New Roman" w:cs="Times New Roman"/>
          <w:sz w:val="24"/>
          <w:szCs w:val="24"/>
          <w:lang w:eastAsia="ja-JP"/>
        </w:rPr>
        <w:t>were</w:t>
      </w:r>
      <w:r w:rsidR="001774BF" w:rsidRPr="008B6D92">
        <w:rPr>
          <w:rFonts w:ascii="Times New Roman" w:hAnsi="Times New Roman" w:cs="Times New Roman"/>
          <w:sz w:val="24"/>
          <w:szCs w:val="24"/>
          <w:lang w:eastAsia="ja-JP"/>
        </w:rPr>
        <w:t xml:space="preserve"> extracted </w:t>
      </w:r>
      <w:r w:rsidR="00FF03C0" w:rsidRPr="008B6D92">
        <w:rPr>
          <w:rFonts w:ascii="Times New Roman" w:hAnsi="Times New Roman" w:cs="Times New Roman"/>
          <w:sz w:val="24"/>
          <w:szCs w:val="24"/>
          <w:lang w:eastAsia="ja-JP"/>
        </w:rPr>
        <w:t>with</w:t>
      </w:r>
      <w:r w:rsidR="001774BF" w:rsidRPr="008B6D92">
        <w:rPr>
          <w:rFonts w:ascii="Times New Roman" w:hAnsi="Times New Roman" w:cs="Times New Roman"/>
          <w:sz w:val="24"/>
          <w:szCs w:val="24"/>
          <w:lang w:eastAsia="ja-JP"/>
        </w:rPr>
        <w:t xml:space="preserve"> 1 mL of methanol in</w:t>
      </w:r>
      <w:r w:rsidR="00B148D7" w:rsidRPr="008B6D92">
        <w:rPr>
          <w:rFonts w:ascii="Times New Roman" w:hAnsi="Times New Roman" w:cs="Times New Roman"/>
          <w:sz w:val="24"/>
          <w:szCs w:val="24"/>
          <w:lang w:eastAsia="ja-JP"/>
        </w:rPr>
        <w:t xml:space="preserve"> a</w:t>
      </w:r>
      <w:r w:rsidR="001774BF" w:rsidRPr="008B6D92">
        <w:rPr>
          <w:rFonts w:ascii="Times New Roman" w:hAnsi="Times New Roman" w:cs="Times New Roman"/>
          <w:sz w:val="24"/>
          <w:szCs w:val="24"/>
          <w:lang w:eastAsia="ja-JP"/>
        </w:rPr>
        <w:t xml:space="preserve"> microcentrifuge tube by sonication for 15 min in a water bath</w:t>
      </w:r>
      <w:r w:rsidR="00B148D7" w:rsidRPr="008B6D92">
        <w:rPr>
          <w:rFonts w:ascii="Times New Roman" w:hAnsi="Times New Roman" w:cs="Times New Roman"/>
          <w:sz w:val="24"/>
          <w:szCs w:val="24"/>
          <w:lang w:eastAsia="ja-JP"/>
        </w:rPr>
        <w:t xml:space="preserve"> </w:t>
      </w:r>
      <w:r w:rsidR="00B718BB" w:rsidRPr="008B6D92">
        <w:rPr>
          <w:rFonts w:ascii="Times New Roman" w:hAnsi="Times New Roman" w:cs="Times New Roman"/>
          <w:sz w:val="24"/>
          <w:szCs w:val="24"/>
          <w:lang w:eastAsia="ja-JP"/>
        </w:rPr>
        <w:t xml:space="preserve">at room temperature </w:t>
      </w:r>
      <w:r w:rsidR="001774BF" w:rsidRPr="008B6D92">
        <w:rPr>
          <w:rFonts w:ascii="Times New Roman" w:hAnsi="Times New Roman" w:cs="Times New Roman"/>
          <w:sz w:val="24"/>
          <w:szCs w:val="24"/>
          <w:lang w:eastAsia="ja-JP"/>
        </w:rPr>
        <w:t xml:space="preserve">and centrifugation at 10,000 rpm for 15 min to separate plant tissues and supernatant. The supernatant was </w:t>
      </w:r>
      <w:proofErr w:type="gramStart"/>
      <w:r w:rsidR="00FB3E1D" w:rsidRPr="008B6D92">
        <w:rPr>
          <w:rFonts w:ascii="Times New Roman" w:hAnsi="Times New Roman" w:cs="Times New Roman"/>
          <w:sz w:val="24"/>
          <w:szCs w:val="24"/>
          <w:lang w:eastAsia="ja-JP"/>
        </w:rPr>
        <w:t>decanted</w:t>
      </w:r>
      <w:proofErr w:type="gramEnd"/>
      <w:r w:rsidR="001774BF" w:rsidRPr="008B6D92">
        <w:rPr>
          <w:rFonts w:ascii="Times New Roman" w:hAnsi="Times New Roman" w:cs="Times New Roman"/>
          <w:sz w:val="24"/>
          <w:szCs w:val="24"/>
          <w:lang w:eastAsia="ja-JP"/>
        </w:rPr>
        <w:t xml:space="preserve"> and the above extraction steps were repeated an additional 2 times. For the whole-plant experiments, a</w:t>
      </w:r>
      <w:r w:rsidR="001774BF" w:rsidRPr="008B6D92">
        <w:rPr>
          <w:rFonts w:ascii="Times New Roman" w:hAnsi="Times New Roman" w:cs="Times New Roman"/>
          <w:sz w:val="24"/>
          <w:szCs w:val="24"/>
        </w:rPr>
        <w:t xml:space="preserve">pproximately 0.5 g of plant tissues was extracted </w:t>
      </w:r>
      <w:r w:rsidR="00FB3E1D" w:rsidRPr="008B6D92">
        <w:rPr>
          <w:rFonts w:ascii="Times New Roman" w:hAnsi="Times New Roman" w:cs="Times New Roman"/>
          <w:sz w:val="24"/>
          <w:szCs w:val="24"/>
        </w:rPr>
        <w:t>with</w:t>
      </w:r>
      <w:r w:rsidR="001774BF" w:rsidRPr="008B6D92">
        <w:rPr>
          <w:rFonts w:ascii="Times New Roman" w:hAnsi="Times New Roman" w:cs="Times New Roman"/>
          <w:sz w:val="24"/>
          <w:szCs w:val="24"/>
        </w:rPr>
        <w:t xml:space="preserve"> 10 mL of methanol in a 50 mL centrifuge tube followed the </w:t>
      </w:r>
      <w:proofErr w:type="gramStart"/>
      <w:r w:rsidR="001774BF" w:rsidRPr="008B6D92">
        <w:rPr>
          <w:rFonts w:ascii="Times New Roman" w:hAnsi="Times New Roman" w:cs="Times New Roman"/>
          <w:sz w:val="24"/>
          <w:szCs w:val="24"/>
        </w:rPr>
        <w:t>aforementioned extraction</w:t>
      </w:r>
      <w:proofErr w:type="gramEnd"/>
      <w:r w:rsidR="001774BF" w:rsidRPr="008B6D92">
        <w:rPr>
          <w:rFonts w:ascii="Times New Roman" w:hAnsi="Times New Roman" w:cs="Times New Roman"/>
          <w:sz w:val="24"/>
          <w:szCs w:val="24"/>
        </w:rPr>
        <w:t xml:space="preserve"> steps, with the exception that centrifugation was at 4,000 rpm. After centrifugation, t</w:t>
      </w:r>
      <w:r w:rsidR="001774BF" w:rsidRPr="008B6D92">
        <w:rPr>
          <w:rFonts w:ascii="Times New Roman" w:hAnsi="Times New Roman" w:cs="Times New Roman"/>
          <w:sz w:val="24"/>
          <w:szCs w:val="24"/>
          <w:lang w:eastAsia="ja-JP"/>
        </w:rPr>
        <w:t xml:space="preserve">he extracts was pooled, dried under nitrogen, reconstituted in 1 mL of </w:t>
      </w:r>
      <w:proofErr w:type="spellStart"/>
      <w:proofErr w:type="gramStart"/>
      <w:r w:rsidR="001774BF" w:rsidRPr="008B6D92">
        <w:rPr>
          <w:rFonts w:ascii="Times New Roman" w:hAnsi="Times New Roman" w:cs="Times New Roman"/>
          <w:sz w:val="24"/>
          <w:szCs w:val="24"/>
        </w:rPr>
        <w:t>methanol:water</w:t>
      </w:r>
      <w:proofErr w:type="spellEnd"/>
      <w:proofErr w:type="gramEnd"/>
      <w:r w:rsidR="001774BF" w:rsidRPr="008B6D92">
        <w:rPr>
          <w:rFonts w:ascii="Times New Roman" w:hAnsi="Times New Roman" w:cs="Times New Roman"/>
          <w:sz w:val="24"/>
          <w:szCs w:val="24"/>
        </w:rPr>
        <w:t xml:space="preserve"> (1:1, 0.1% formic acid) and filtered through 0.2 µm PTFE membranes into 2 mL amber vials. </w:t>
      </w:r>
    </w:p>
    <w:p w14:paraId="3A616013" w14:textId="61B78B67" w:rsidR="00383CD8" w:rsidRPr="008B6D92" w:rsidRDefault="001774BF" w:rsidP="005D44E1">
      <w:pPr>
        <w:spacing w:after="0" w:line="480" w:lineRule="auto"/>
        <w:ind w:firstLine="720"/>
        <w:jc w:val="both"/>
        <w:rPr>
          <w:rFonts w:ascii="Times New Roman" w:hAnsi="Times New Roman" w:cs="Times New Roman"/>
          <w:sz w:val="24"/>
          <w:szCs w:val="24"/>
        </w:rPr>
      </w:pPr>
      <w:r w:rsidRPr="008B6D92">
        <w:rPr>
          <w:rFonts w:ascii="Times New Roman" w:hAnsi="Times New Roman" w:cs="Times New Roman"/>
          <w:sz w:val="24"/>
          <w:szCs w:val="24"/>
        </w:rPr>
        <w:t xml:space="preserve">For </w:t>
      </w:r>
      <w:r w:rsidR="00CA6E84" w:rsidRPr="008B6D92">
        <w:rPr>
          <w:rFonts w:ascii="Times New Roman" w:hAnsi="Times New Roman" w:cs="Times New Roman"/>
          <w:sz w:val="24"/>
          <w:szCs w:val="24"/>
        </w:rPr>
        <w:t>quantification</w:t>
      </w:r>
      <w:r w:rsidRPr="008B6D92">
        <w:rPr>
          <w:rFonts w:ascii="Times New Roman" w:hAnsi="Times New Roman" w:cs="Times New Roman"/>
          <w:sz w:val="24"/>
          <w:szCs w:val="24"/>
        </w:rPr>
        <w:t xml:space="preserve"> of </w:t>
      </w:r>
      <w:r w:rsidR="005E68BD" w:rsidRPr="008B6D92">
        <w:rPr>
          <w:rFonts w:ascii="Times New Roman" w:hAnsi="Times New Roman" w:cs="Times New Roman"/>
          <w:sz w:val="24"/>
          <w:szCs w:val="24"/>
        </w:rPr>
        <w:t xml:space="preserve">the </w:t>
      </w:r>
      <w:r w:rsidRPr="008B6D92">
        <w:rPr>
          <w:rFonts w:ascii="Times New Roman" w:hAnsi="Times New Roman" w:cs="Times New Roman"/>
          <w:sz w:val="24"/>
          <w:szCs w:val="24"/>
        </w:rPr>
        <w:t xml:space="preserve">extractable and bound </w:t>
      </w:r>
      <w:r w:rsidRPr="008B6D92">
        <w:rPr>
          <w:rFonts w:ascii="Times New Roman" w:hAnsi="Times New Roman" w:cs="Times New Roman"/>
          <w:sz w:val="24"/>
          <w:szCs w:val="24"/>
          <w:vertAlign w:val="superscript"/>
        </w:rPr>
        <w:t>14</w:t>
      </w:r>
      <w:r w:rsidRPr="008B6D92">
        <w:rPr>
          <w:rFonts w:ascii="Times New Roman" w:hAnsi="Times New Roman" w:cs="Times New Roman"/>
          <w:sz w:val="24"/>
          <w:szCs w:val="24"/>
        </w:rPr>
        <w:t>C</w:t>
      </w:r>
      <w:r w:rsidR="00034938">
        <w:rPr>
          <w:rFonts w:ascii="Times New Roman" w:hAnsi="Times New Roman" w:cs="Times New Roman"/>
          <w:sz w:val="24"/>
          <w:szCs w:val="24"/>
        </w:rPr>
        <w:t>-</w:t>
      </w:r>
      <w:r w:rsidRPr="008B6D92">
        <w:rPr>
          <w:rFonts w:ascii="Times New Roman" w:hAnsi="Times New Roman" w:cs="Times New Roman"/>
          <w:sz w:val="24"/>
          <w:szCs w:val="24"/>
        </w:rPr>
        <w:t>residues, aliquot</w:t>
      </w:r>
      <w:r w:rsidR="005E68BD" w:rsidRPr="008B6D92">
        <w:rPr>
          <w:rFonts w:ascii="Times New Roman" w:hAnsi="Times New Roman" w:cs="Times New Roman"/>
          <w:sz w:val="24"/>
          <w:szCs w:val="24"/>
        </w:rPr>
        <w:t>s</w:t>
      </w:r>
      <w:r w:rsidRPr="008B6D92">
        <w:rPr>
          <w:rFonts w:ascii="Times New Roman" w:hAnsi="Times New Roman" w:cs="Times New Roman"/>
          <w:sz w:val="24"/>
          <w:szCs w:val="24"/>
        </w:rPr>
        <w:t xml:space="preserve"> of </w:t>
      </w:r>
      <w:r w:rsidR="005E68BD" w:rsidRPr="008B6D92">
        <w:rPr>
          <w:rFonts w:ascii="Times New Roman" w:hAnsi="Times New Roman" w:cs="Times New Roman"/>
          <w:sz w:val="24"/>
          <w:szCs w:val="24"/>
        </w:rPr>
        <w:t xml:space="preserve">0.05 mL of </w:t>
      </w:r>
      <w:r w:rsidRPr="008B6D92">
        <w:rPr>
          <w:rFonts w:ascii="Times New Roman" w:hAnsi="Times New Roman" w:cs="Times New Roman"/>
          <w:sz w:val="24"/>
          <w:szCs w:val="24"/>
        </w:rPr>
        <w:t xml:space="preserve">the reconstituted </w:t>
      </w:r>
      <w:r w:rsidR="00A121CF" w:rsidRPr="008B6D92">
        <w:rPr>
          <w:rFonts w:ascii="Times New Roman" w:hAnsi="Times New Roman" w:cs="Times New Roman"/>
          <w:sz w:val="24"/>
          <w:szCs w:val="24"/>
        </w:rPr>
        <w:t xml:space="preserve">plant </w:t>
      </w:r>
      <w:r w:rsidRPr="008B6D92">
        <w:rPr>
          <w:rFonts w:ascii="Times New Roman" w:hAnsi="Times New Roman" w:cs="Times New Roman"/>
          <w:sz w:val="24"/>
          <w:szCs w:val="24"/>
        </w:rPr>
        <w:t>extract</w:t>
      </w:r>
      <w:r w:rsidR="00943568" w:rsidRPr="008B6D92">
        <w:rPr>
          <w:rFonts w:ascii="Times New Roman" w:hAnsi="Times New Roman" w:cs="Times New Roman"/>
          <w:sz w:val="24"/>
          <w:szCs w:val="24"/>
        </w:rPr>
        <w:t>s</w:t>
      </w:r>
      <w:r w:rsidRPr="008B6D92">
        <w:rPr>
          <w:rFonts w:ascii="Times New Roman" w:hAnsi="Times New Roman" w:cs="Times New Roman"/>
          <w:sz w:val="24"/>
          <w:szCs w:val="24"/>
        </w:rPr>
        <w:t xml:space="preserve"> of the </w:t>
      </w:r>
      <w:r w:rsidRPr="008B6D92">
        <w:rPr>
          <w:rFonts w:ascii="Times New Roman" w:hAnsi="Times New Roman" w:cs="Times New Roman"/>
          <w:sz w:val="24"/>
          <w:szCs w:val="24"/>
          <w:vertAlign w:val="superscript"/>
        </w:rPr>
        <w:t>14</w:t>
      </w:r>
      <w:r w:rsidRPr="008B6D92">
        <w:rPr>
          <w:rFonts w:ascii="Times New Roman" w:hAnsi="Times New Roman" w:cs="Times New Roman"/>
          <w:sz w:val="24"/>
          <w:szCs w:val="24"/>
        </w:rPr>
        <w:t>C</w:t>
      </w:r>
      <w:r w:rsidR="0032474C" w:rsidRPr="008B6D92">
        <w:rPr>
          <w:rFonts w:ascii="Times New Roman" w:hAnsi="Times New Roman" w:cs="Times New Roman"/>
          <w:sz w:val="24"/>
          <w:szCs w:val="24"/>
        </w:rPr>
        <w:t>-</w:t>
      </w:r>
      <w:r w:rsidRPr="008B6D92">
        <w:rPr>
          <w:rFonts w:ascii="Times New Roman" w:hAnsi="Times New Roman" w:cs="Times New Roman"/>
          <w:sz w:val="24"/>
          <w:szCs w:val="24"/>
        </w:rPr>
        <w:t>exposed samples w</w:t>
      </w:r>
      <w:r w:rsidR="00C06667" w:rsidRPr="008B6D92">
        <w:rPr>
          <w:rFonts w:ascii="Times New Roman" w:hAnsi="Times New Roman" w:cs="Times New Roman"/>
          <w:sz w:val="24"/>
          <w:szCs w:val="24"/>
        </w:rPr>
        <w:t>ere</w:t>
      </w:r>
      <w:r w:rsidRPr="008B6D92">
        <w:rPr>
          <w:rFonts w:ascii="Times New Roman" w:hAnsi="Times New Roman" w:cs="Times New Roman"/>
          <w:sz w:val="24"/>
          <w:szCs w:val="24"/>
        </w:rPr>
        <w:t xml:space="preserve"> mixed with 10 mL of </w:t>
      </w:r>
      <w:proofErr w:type="spellStart"/>
      <w:r w:rsidRPr="008B6D92">
        <w:rPr>
          <w:rFonts w:ascii="Times New Roman" w:hAnsi="Times New Roman" w:cs="Times New Roman"/>
          <w:sz w:val="24"/>
          <w:szCs w:val="24"/>
        </w:rPr>
        <w:t>Hionic</w:t>
      </w:r>
      <w:proofErr w:type="spellEnd"/>
      <w:r w:rsidRPr="008B6D92">
        <w:rPr>
          <w:rFonts w:ascii="Times New Roman" w:hAnsi="Times New Roman" w:cs="Times New Roman"/>
          <w:sz w:val="24"/>
          <w:szCs w:val="24"/>
        </w:rPr>
        <w:t xml:space="preserve"> Fluor cocktail </w:t>
      </w:r>
      <w:r w:rsidR="00C06667" w:rsidRPr="008B6D92">
        <w:rPr>
          <w:rFonts w:ascii="Times New Roman" w:hAnsi="Times New Roman" w:cs="Times New Roman"/>
          <w:sz w:val="24"/>
          <w:szCs w:val="24"/>
        </w:rPr>
        <w:t xml:space="preserve">in 20 mL glass scintillation vials </w:t>
      </w:r>
      <w:r w:rsidRPr="008B6D92">
        <w:rPr>
          <w:rFonts w:ascii="Times New Roman" w:hAnsi="Times New Roman" w:cs="Times New Roman"/>
          <w:sz w:val="24"/>
          <w:szCs w:val="24"/>
        </w:rPr>
        <w:t xml:space="preserve">and measured for </w:t>
      </w:r>
      <w:r w:rsidRPr="008B6D92">
        <w:rPr>
          <w:rFonts w:ascii="Times New Roman" w:hAnsi="Times New Roman" w:cs="Times New Roman"/>
          <w:sz w:val="24"/>
          <w:szCs w:val="24"/>
          <w:vertAlign w:val="superscript"/>
        </w:rPr>
        <w:t>14</w:t>
      </w:r>
      <w:r w:rsidRPr="008B6D92">
        <w:rPr>
          <w:rFonts w:ascii="Times New Roman" w:hAnsi="Times New Roman" w:cs="Times New Roman"/>
          <w:sz w:val="24"/>
          <w:szCs w:val="24"/>
        </w:rPr>
        <w:t xml:space="preserve">C-radioactivity by LSC. The obtained values were used to estimate the extractable </w:t>
      </w:r>
      <w:r w:rsidRPr="008B6D92">
        <w:rPr>
          <w:rFonts w:ascii="Times New Roman" w:hAnsi="Times New Roman" w:cs="Times New Roman"/>
          <w:sz w:val="24"/>
          <w:szCs w:val="24"/>
          <w:vertAlign w:val="superscript"/>
        </w:rPr>
        <w:t>14</w:t>
      </w:r>
      <w:r w:rsidRPr="008B6D92">
        <w:rPr>
          <w:rFonts w:ascii="Times New Roman" w:hAnsi="Times New Roman" w:cs="Times New Roman"/>
          <w:sz w:val="24"/>
          <w:szCs w:val="24"/>
        </w:rPr>
        <w:t>C</w:t>
      </w:r>
      <w:r w:rsidR="00034938">
        <w:rPr>
          <w:rFonts w:ascii="Times New Roman" w:hAnsi="Times New Roman" w:cs="Times New Roman"/>
          <w:sz w:val="24"/>
          <w:szCs w:val="24"/>
        </w:rPr>
        <w:t>-</w:t>
      </w:r>
      <w:r w:rsidRPr="008B6D92">
        <w:rPr>
          <w:rFonts w:ascii="Times New Roman" w:hAnsi="Times New Roman" w:cs="Times New Roman"/>
          <w:sz w:val="24"/>
          <w:szCs w:val="24"/>
        </w:rPr>
        <w:t xml:space="preserve">residues in plant tissues. Plant tissues, after </w:t>
      </w:r>
      <w:r w:rsidR="007A0B39" w:rsidRPr="008B6D92">
        <w:rPr>
          <w:rFonts w:ascii="Times New Roman" w:hAnsi="Times New Roman" w:cs="Times New Roman"/>
          <w:sz w:val="24"/>
          <w:szCs w:val="24"/>
        </w:rPr>
        <w:t xml:space="preserve">sequential methanol </w:t>
      </w:r>
      <w:r w:rsidRPr="008B6D92">
        <w:rPr>
          <w:rFonts w:ascii="Times New Roman" w:hAnsi="Times New Roman" w:cs="Times New Roman"/>
          <w:sz w:val="24"/>
          <w:szCs w:val="24"/>
        </w:rPr>
        <w:t>extraction, were oven-dried at 50</w:t>
      </w:r>
      <w:r w:rsidRPr="008B6D92">
        <w:rPr>
          <w:rFonts w:ascii="Times New Roman" w:hAnsi="Times New Roman" w:cs="Times New Roman"/>
          <w:sz w:val="24"/>
          <w:szCs w:val="24"/>
          <w:vertAlign w:val="superscript"/>
        </w:rPr>
        <w:t>o</w:t>
      </w:r>
      <w:r w:rsidRPr="008B6D92">
        <w:rPr>
          <w:rFonts w:ascii="Times New Roman" w:hAnsi="Times New Roman" w:cs="Times New Roman"/>
          <w:sz w:val="24"/>
          <w:szCs w:val="24"/>
        </w:rPr>
        <w:t xml:space="preserve">C for 48 h and digested using a mixture of perchloric </w:t>
      </w:r>
      <w:proofErr w:type="spellStart"/>
      <w:proofErr w:type="gramStart"/>
      <w:r w:rsidRPr="008B6D92">
        <w:rPr>
          <w:rFonts w:ascii="Times New Roman" w:hAnsi="Times New Roman" w:cs="Times New Roman"/>
          <w:sz w:val="24"/>
          <w:szCs w:val="24"/>
        </w:rPr>
        <w:t>acid:nitric</w:t>
      </w:r>
      <w:proofErr w:type="spellEnd"/>
      <w:proofErr w:type="gramEnd"/>
      <w:r w:rsidRPr="008B6D92">
        <w:rPr>
          <w:rFonts w:ascii="Times New Roman" w:hAnsi="Times New Roman" w:cs="Times New Roman"/>
          <w:sz w:val="24"/>
          <w:szCs w:val="24"/>
        </w:rPr>
        <w:t xml:space="preserve"> acid (1:1) as described by </w:t>
      </w:r>
      <w:r w:rsidR="005D3D6F">
        <w:rPr>
          <w:rFonts w:ascii="Times New Roman" w:hAnsi="Times New Roman" w:cs="Times New Roman"/>
          <w:noProof/>
          <w:sz w:val="24"/>
          <w:szCs w:val="24"/>
        </w:rPr>
        <w:t>(Thomson 2012)</w:t>
      </w:r>
      <w:r w:rsidRPr="008B6D92">
        <w:rPr>
          <w:rFonts w:ascii="Times New Roman" w:hAnsi="Times New Roman" w:cs="Times New Roman"/>
          <w:sz w:val="24"/>
          <w:szCs w:val="24"/>
        </w:rPr>
        <w:t xml:space="preserve">. After </w:t>
      </w:r>
      <w:r w:rsidR="004F07CA" w:rsidRPr="008B6D92">
        <w:rPr>
          <w:rFonts w:ascii="Times New Roman" w:hAnsi="Times New Roman" w:cs="Times New Roman"/>
          <w:sz w:val="24"/>
          <w:szCs w:val="24"/>
        </w:rPr>
        <w:t>dig</w:t>
      </w:r>
      <w:r w:rsidRPr="008B6D92">
        <w:rPr>
          <w:rFonts w:ascii="Times New Roman" w:hAnsi="Times New Roman" w:cs="Times New Roman"/>
          <w:sz w:val="24"/>
          <w:szCs w:val="24"/>
        </w:rPr>
        <w:t xml:space="preserve">estion, the </w:t>
      </w:r>
      <w:r w:rsidR="007D4D34" w:rsidRPr="008B6D92">
        <w:rPr>
          <w:rFonts w:ascii="Times New Roman" w:hAnsi="Times New Roman" w:cs="Times New Roman"/>
          <w:sz w:val="24"/>
          <w:szCs w:val="24"/>
        </w:rPr>
        <w:t xml:space="preserve">resulting </w:t>
      </w:r>
      <w:r w:rsidR="000A5847" w:rsidRPr="008B6D92">
        <w:rPr>
          <w:rFonts w:ascii="Times New Roman" w:hAnsi="Times New Roman" w:cs="Times New Roman"/>
          <w:sz w:val="24"/>
          <w:szCs w:val="24"/>
        </w:rPr>
        <w:t xml:space="preserve">digestate was </w:t>
      </w:r>
      <w:r w:rsidRPr="008B6D92">
        <w:rPr>
          <w:rFonts w:ascii="Times New Roman" w:hAnsi="Times New Roman" w:cs="Times New Roman"/>
          <w:sz w:val="24"/>
          <w:szCs w:val="24"/>
        </w:rPr>
        <w:t xml:space="preserve">diluted to 2.0 mL by Milli-Q water. </w:t>
      </w:r>
      <w:r w:rsidR="004F07CA" w:rsidRPr="008B6D92">
        <w:rPr>
          <w:rFonts w:ascii="Times New Roman" w:hAnsi="Times New Roman" w:cs="Times New Roman"/>
          <w:sz w:val="24"/>
          <w:szCs w:val="24"/>
        </w:rPr>
        <w:t>A</w:t>
      </w:r>
      <w:r w:rsidRPr="008B6D92">
        <w:rPr>
          <w:rFonts w:ascii="Times New Roman" w:hAnsi="Times New Roman" w:cs="Times New Roman"/>
          <w:sz w:val="24"/>
          <w:szCs w:val="24"/>
        </w:rPr>
        <w:t>liquot</w:t>
      </w:r>
      <w:r w:rsidR="004F07CA" w:rsidRPr="008B6D92">
        <w:rPr>
          <w:rFonts w:ascii="Times New Roman" w:hAnsi="Times New Roman" w:cs="Times New Roman"/>
          <w:sz w:val="24"/>
          <w:szCs w:val="24"/>
        </w:rPr>
        <w:t>s</w:t>
      </w:r>
      <w:r w:rsidRPr="008B6D92">
        <w:rPr>
          <w:rFonts w:ascii="Times New Roman" w:hAnsi="Times New Roman" w:cs="Times New Roman"/>
          <w:sz w:val="24"/>
          <w:szCs w:val="24"/>
        </w:rPr>
        <w:t xml:space="preserve"> of 0.05 mL w</w:t>
      </w:r>
      <w:r w:rsidR="004F07CA" w:rsidRPr="008B6D92">
        <w:rPr>
          <w:rFonts w:ascii="Times New Roman" w:hAnsi="Times New Roman" w:cs="Times New Roman"/>
          <w:sz w:val="24"/>
          <w:szCs w:val="24"/>
        </w:rPr>
        <w:t>ere</w:t>
      </w:r>
      <w:r w:rsidRPr="008B6D92">
        <w:rPr>
          <w:rFonts w:ascii="Times New Roman" w:hAnsi="Times New Roman" w:cs="Times New Roman"/>
          <w:sz w:val="24"/>
          <w:szCs w:val="24"/>
        </w:rPr>
        <w:t xml:space="preserve"> added to 10 mL of </w:t>
      </w:r>
      <w:proofErr w:type="spellStart"/>
      <w:r w:rsidRPr="008B6D92">
        <w:rPr>
          <w:rFonts w:ascii="Times New Roman" w:hAnsi="Times New Roman" w:cs="Times New Roman"/>
          <w:sz w:val="24"/>
          <w:szCs w:val="24"/>
        </w:rPr>
        <w:t>Hionic</w:t>
      </w:r>
      <w:proofErr w:type="spellEnd"/>
      <w:r w:rsidRPr="008B6D92">
        <w:rPr>
          <w:rFonts w:ascii="Times New Roman" w:hAnsi="Times New Roman" w:cs="Times New Roman"/>
          <w:sz w:val="24"/>
          <w:szCs w:val="24"/>
        </w:rPr>
        <w:t xml:space="preserve"> Fluor cocktail and measured for </w:t>
      </w:r>
      <w:r w:rsidRPr="008B6D92">
        <w:rPr>
          <w:rFonts w:ascii="Times New Roman" w:hAnsi="Times New Roman" w:cs="Times New Roman"/>
          <w:sz w:val="24"/>
          <w:szCs w:val="24"/>
          <w:vertAlign w:val="superscript"/>
        </w:rPr>
        <w:t>14</w:t>
      </w:r>
      <w:r w:rsidRPr="008B6D92">
        <w:rPr>
          <w:rFonts w:ascii="Times New Roman" w:hAnsi="Times New Roman" w:cs="Times New Roman"/>
          <w:sz w:val="24"/>
          <w:szCs w:val="24"/>
        </w:rPr>
        <w:t>C-radioactivity by LSC, which w</w:t>
      </w:r>
      <w:r w:rsidR="004F07CA" w:rsidRPr="008B6D92">
        <w:rPr>
          <w:rFonts w:ascii="Times New Roman" w:hAnsi="Times New Roman" w:cs="Times New Roman"/>
          <w:sz w:val="24"/>
          <w:szCs w:val="24"/>
        </w:rPr>
        <w:t>ere</w:t>
      </w:r>
      <w:r w:rsidRPr="008B6D92">
        <w:rPr>
          <w:rFonts w:ascii="Times New Roman" w:hAnsi="Times New Roman" w:cs="Times New Roman"/>
          <w:sz w:val="24"/>
          <w:szCs w:val="24"/>
        </w:rPr>
        <w:t xml:space="preserve"> subsequently defined as non-extractable or bound residues.</w:t>
      </w:r>
      <w:r w:rsidR="00383CD8" w:rsidRPr="008B6D92">
        <w:rPr>
          <w:rFonts w:ascii="Times New Roman" w:hAnsi="Times New Roman" w:cs="Times New Roman"/>
          <w:sz w:val="24"/>
          <w:szCs w:val="24"/>
        </w:rPr>
        <w:t xml:space="preserve"> </w:t>
      </w:r>
    </w:p>
    <w:p w14:paraId="44AF95AA" w14:textId="77777777" w:rsidR="001774BF" w:rsidRPr="008B6D92" w:rsidRDefault="001774BF" w:rsidP="005D44E1">
      <w:pPr>
        <w:spacing w:after="0" w:line="480" w:lineRule="auto"/>
        <w:ind w:firstLine="720"/>
        <w:jc w:val="both"/>
        <w:rPr>
          <w:rFonts w:ascii="Times New Roman" w:hAnsi="Times New Roman" w:cs="Times New Roman"/>
          <w:sz w:val="24"/>
          <w:szCs w:val="24"/>
        </w:rPr>
      </w:pPr>
    </w:p>
    <w:p w14:paraId="70B8BAD1" w14:textId="77777777" w:rsidR="006B543C" w:rsidRPr="006B543C" w:rsidRDefault="006B543C" w:rsidP="006B543C">
      <w:pPr>
        <w:spacing w:after="0" w:line="480" w:lineRule="auto"/>
        <w:jc w:val="both"/>
        <w:rPr>
          <w:rFonts w:ascii="Times New Roman" w:hAnsi="Times New Roman" w:cs="Times New Roman"/>
          <w:b/>
          <w:sz w:val="24"/>
          <w:szCs w:val="24"/>
          <w:lang w:eastAsia="ja-JP"/>
        </w:rPr>
      </w:pPr>
      <w:r w:rsidRPr="006B543C">
        <w:rPr>
          <w:rFonts w:ascii="Times New Roman" w:hAnsi="Times New Roman" w:cs="Times New Roman"/>
          <w:b/>
          <w:sz w:val="24"/>
          <w:szCs w:val="24"/>
          <w:lang w:eastAsia="ja-JP"/>
        </w:rPr>
        <w:t>Metabolite candidates screening by UPLC-QTOF-MS</w:t>
      </w:r>
      <w:r w:rsidRPr="006B543C">
        <w:rPr>
          <w:rFonts w:ascii="Times New Roman" w:hAnsi="Times New Roman" w:cs="Times New Roman"/>
          <w:b/>
          <w:sz w:val="24"/>
          <w:szCs w:val="24"/>
          <w:vertAlign w:val="superscript"/>
          <w:lang w:eastAsia="ja-JP"/>
        </w:rPr>
        <w:t>E</w:t>
      </w:r>
      <w:r w:rsidRPr="006B543C">
        <w:rPr>
          <w:rFonts w:ascii="Times New Roman" w:hAnsi="Times New Roman" w:cs="Times New Roman"/>
          <w:b/>
          <w:sz w:val="24"/>
          <w:szCs w:val="24"/>
          <w:lang w:eastAsia="ja-JP"/>
        </w:rPr>
        <w:t xml:space="preserve"> and data processing</w:t>
      </w:r>
    </w:p>
    <w:p w14:paraId="376A5EE3" w14:textId="7B01659E" w:rsidR="00F0329D" w:rsidRPr="00F0329D" w:rsidRDefault="00F0329D" w:rsidP="006B543C">
      <w:pPr>
        <w:spacing w:after="0" w:line="480" w:lineRule="auto"/>
        <w:ind w:firstLine="720"/>
        <w:jc w:val="both"/>
        <w:rPr>
          <w:rFonts w:ascii="Times New Roman" w:hAnsi="Times New Roman" w:cs="Times New Roman"/>
          <w:b/>
          <w:sz w:val="24"/>
          <w:szCs w:val="24"/>
        </w:rPr>
      </w:pPr>
      <w:r w:rsidRPr="006B543C">
        <w:rPr>
          <w:rFonts w:ascii="Times New Roman" w:hAnsi="Times New Roman" w:cs="Times New Roman"/>
          <w:sz w:val="24"/>
          <w:szCs w:val="24"/>
          <w:shd w:val="clear" w:color="auto" w:fill="FFFFFF"/>
        </w:rPr>
        <w:t xml:space="preserve">Chromatographic separation was achieved using an </w:t>
      </w:r>
      <w:proofErr w:type="spellStart"/>
      <w:r w:rsidRPr="006B543C">
        <w:rPr>
          <w:rFonts w:ascii="Times New Roman" w:hAnsi="Times New Roman" w:cs="Times New Roman"/>
          <w:sz w:val="24"/>
          <w:szCs w:val="24"/>
          <w:shd w:val="clear" w:color="auto" w:fill="FFFFFF"/>
        </w:rPr>
        <w:t>Acquity</w:t>
      </w:r>
      <w:proofErr w:type="spellEnd"/>
      <w:r w:rsidRPr="006B543C">
        <w:rPr>
          <w:rFonts w:ascii="Times New Roman" w:hAnsi="Times New Roman" w:cs="Times New Roman"/>
          <w:sz w:val="24"/>
          <w:szCs w:val="24"/>
          <w:shd w:val="clear" w:color="auto" w:fill="FFFFFF"/>
        </w:rPr>
        <w:t xml:space="preserve"> BEH C18 column (100 × 2.1 mm, 1.7 µm)</w:t>
      </w:r>
      <w:r>
        <w:rPr>
          <w:rFonts w:ascii="Times New Roman" w:hAnsi="Times New Roman" w:cs="Times New Roman"/>
          <w:sz w:val="24"/>
          <w:szCs w:val="24"/>
          <w:shd w:val="clear" w:color="auto" w:fill="FFFFFF"/>
        </w:rPr>
        <w:t xml:space="preserve"> </w:t>
      </w:r>
      <w:r w:rsidRPr="006B543C">
        <w:rPr>
          <w:rFonts w:ascii="Times New Roman" w:hAnsi="Times New Roman" w:cs="Times New Roman"/>
          <w:sz w:val="24"/>
          <w:szCs w:val="24"/>
          <w:lang w:eastAsia="ja-JP"/>
        </w:rPr>
        <w:t>at a flow rate of 0.3 mL/min and temperature of 40</w:t>
      </w:r>
      <w:r w:rsidRPr="006B543C">
        <w:rPr>
          <w:rFonts w:ascii="Times New Roman" w:hAnsi="Times New Roman" w:cs="Times New Roman"/>
          <w:sz w:val="24"/>
          <w:szCs w:val="24"/>
          <w:vertAlign w:val="superscript"/>
          <w:lang w:eastAsia="ja-JP"/>
        </w:rPr>
        <w:t>o</w:t>
      </w:r>
      <w:r w:rsidRPr="006B543C">
        <w:rPr>
          <w:rFonts w:ascii="Times New Roman" w:hAnsi="Times New Roman" w:cs="Times New Roman"/>
          <w:sz w:val="24"/>
          <w:szCs w:val="24"/>
          <w:lang w:eastAsia="ja-JP"/>
        </w:rPr>
        <w:t xml:space="preserve">C. The mobile phases consisted of (A) 10 mM ammonium </w:t>
      </w:r>
      <w:proofErr w:type="spellStart"/>
      <w:r w:rsidRPr="006B543C">
        <w:rPr>
          <w:rFonts w:ascii="Times New Roman" w:hAnsi="Times New Roman" w:cs="Times New Roman"/>
          <w:sz w:val="24"/>
          <w:szCs w:val="24"/>
          <w:lang w:eastAsia="ja-JP"/>
        </w:rPr>
        <w:t>formate</w:t>
      </w:r>
      <w:proofErr w:type="spellEnd"/>
      <w:r w:rsidRPr="006B543C">
        <w:rPr>
          <w:rFonts w:ascii="Times New Roman" w:hAnsi="Times New Roman" w:cs="Times New Roman"/>
          <w:sz w:val="24"/>
          <w:szCs w:val="24"/>
          <w:lang w:eastAsia="ja-JP"/>
        </w:rPr>
        <w:t xml:space="preserve"> and (B) acetonitrile. The elution gradient was: 0</w:t>
      </w:r>
      <w:r w:rsidR="006B543C">
        <w:rPr>
          <w:rFonts w:ascii="Times New Roman" w:hAnsi="Times New Roman" w:cs="Times New Roman"/>
          <w:sz w:val="24"/>
          <w:szCs w:val="24"/>
          <w:lang w:eastAsia="ja-JP"/>
        </w:rPr>
        <w:t xml:space="preserve"> </w:t>
      </w:r>
      <w:r w:rsidRPr="006B543C">
        <w:rPr>
          <w:rFonts w:ascii="Times New Roman" w:hAnsi="Times New Roman" w:cs="Times New Roman"/>
          <w:sz w:val="24"/>
          <w:szCs w:val="24"/>
          <w:lang w:eastAsia="ja-JP"/>
        </w:rPr>
        <w:t>–</w:t>
      </w:r>
      <w:r w:rsidR="006B543C">
        <w:rPr>
          <w:rFonts w:ascii="Times New Roman" w:hAnsi="Times New Roman" w:cs="Times New Roman"/>
          <w:sz w:val="24"/>
          <w:szCs w:val="24"/>
          <w:lang w:eastAsia="ja-JP"/>
        </w:rPr>
        <w:t xml:space="preserve"> </w:t>
      </w:r>
      <w:r w:rsidRPr="006B543C">
        <w:rPr>
          <w:rFonts w:ascii="Times New Roman" w:hAnsi="Times New Roman" w:cs="Times New Roman"/>
          <w:sz w:val="24"/>
          <w:szCs w:val="24"/>
          <w:lang w:eastAsia="ja-JP"/>
        </w:rPr>
        <w:t xml:space="preserve">1 min, 5% </w:t>
      </w:r>
      <w:r w:rsidRPr="006B543C">
        <w:rPr>
          <w:rFonts w:ascii="Times New Roman" w:hAnsi="Times New Roman" w:cs="Times New Roman"/>
          <w:sz w:val="24"/>
          <w:szCs w:val="24"/>
          <w:lang w:eastAsia="ja-JP"/>
        </w:rPr>
        <w:lastRenderedPageBreak/>
        <w:t>B; 11</w:t>
      </w:r>
      <w:r w:rsidR="006B543C">
        <w:rPr>
          <w:rFonts w:ascii="Times New Roman" w:hAnsi="Times New Roman" w:cs="Times New Roman"/>
          <w:sz w:val="24"/>
          <w:szCs w:val="24"/>
          <w:lang w:eastAsia="ja-JP"/>
        </w:rPr>
        <w:t xml:space="preserve"> –</w:t>
      </w:r>
      <w:r w:rsidRPr="006B543C">
        <w:rPr>
          <w:rFonts w:ascii="Times New Roman" w:hAnsi="Times New Roman" w:cs="Times New Roman"/>
          <w:sz w:val="24"/>
          <w:szCs w:val="24"/>
          <w:lang w:eastAsia="ja-JP"/>
        </w:rPr>
        <w:t xml:space="preserve"> 13 min, 98% B; </w:t>
      </w:r>
      <w:r w:rsidR="006B543C">
        <w:rPr>
          <w:rFonts w:ascii="Times New Roman" w:hAnsi="Times New Roman" w:cs="Times New Roman"/>
          <w:sz w:val="24"/>
          <w:szCs w:val="24"/>
          <w:lang w:eastAsia="ja-JP"/>
        </w:rPr>
        <w:t xml:space="preserve">and </w:t>
      </w:r>
      <w:r w:rsidRPr="006B543C">
        <w:rPr>
          <w:rFonts w:ascii="Times New Roman" w:hAnsi="Times New Roman" w:cs="Times New Roman"/>
          <w:sz w:val="24"/>
          <w:szCs w:val="24"/>
          <w:lang w:eastAsia="ja-JP"/>
        </w:rPr>
        <w:t>13.1</w:t>
      </w:r>
      <w:r w:rsidR="006B543C">
        <w:rPr>
          <w:rFonts w:ascii="Times New Roman" w:hAnsi="Times New Roman" w:cs="Times New Roman"/>
          <w:sz w:val="24"/>
          <w:szCs w:val="24"/>
          <w:lang w:eastAsia="ja-JP"/>
        </w:rPr>
        <w:t xml:space="preserve"> – </w:t>
      </w:r>
      <w:r w:rsidRPr="006B543C">
        <w:rPr>
          <w:rFonts w:ascii="Times New Roman" w:hAnsi="Times New Roman" w:cs="Times New Roman"/>
          <w:sz w:val="24"/>
          <w:szCs w:val="24"/>
          <w:lang w:eastAsia="ja-JP"/>
        </w:rPr>
        <w:t>15 min, 5% B. Analyses were carried out</w:t>
      </w:r>
      <w:r w:rsidRPr="006B543C">
        <w:rPr>
          <w:rFonts w:ascii="Times New Roman" w:hAnsi="Times New Roman" w:cs="Times New Roman"/>
          <w:sz w:val="24"/>
          <w:szCs w:val="24"/>
          <w:shd w:val="clear" w:color="auto" w:fill="FFFFFF"/>
        </w:rPr>
        <w:t xml:space="preserve"> with an electrospray ionization (ESI) source operated in positive </w:t>
      </w:r>
      <w:r w:rsidR="006B543C" w:rsidRPr="006B543C">
        <w:rPr>
          <w:rFonts w:ascii="Times New Roman" w:hAnsi="Times New Roman" w:cs="Times New Roman"/>
          <w:sz w:val="24"/>
          <w:szCs w:val="24"/>
          <w:shd w:val="clear" w:color="auto" w:fill="FFFFFF"/>
        </w:rPr>
        <w:t xml:space="preserve">ion </w:t>
      </w:r>
      <w:r w:rsidRPr="006B543C">
        <w:rPr>
          <w:rFonts w:ascii="Times New Roman" w:hAnsi="Times New Roman" w:cs="Times New Roman"/>
          <w:sz w:val="24"/>
          <w:szCs w:val="24"/>
          <w:shd w:val="clear" w:color="auto" w:fill="FFFFFF"/>
        </w:rPr>
        <w:t>mode within a mass range of 50</w:t>
      </w:r>
      <w:r w:rsidR="006B543C" w:rsidRPr="006B543C">
        <w:rPr>
          <w:rFonts w:ascii="Times New Roman" w:hAnsi="Times New Roman" w:cs="Times New Roman"/>
          <w:sz w:val="24"/>
          <w:szCs w:val="24"/>
          <w:shd w:val="clear" w:color="auto" w:fill="FFFFFF"/>
        </w:rPr>
        <w:t xml:space="preserve"> </w:t>
      </w:r>
      <w:r w:rsidRPr="006B543C">
        <w:rPr>
          <w:rFonts w:ascii="Times New Roman" w:hAnsi="Times New Roman" w:cs="Times New Roman"/>
          <w:sz w:val="24"/>
          <w:szCs w:val="24"/>
          <w:shd w:val="clear" w:color="auto" w:fill="FFFFFF"/>
        </w:rPr>
        <w:t>–</w:t>
      </w:r>
      <w:r w:rsidR="006B543C" w:rsidRPr="006B543C">
        <w:rPr>
          <w:rFonts w:ascii="Times New Roman" w:hAnsi="Times New Roman" w:cs="Times New Roman"/>
          <w:sz w:val="24"/>
          <w:szCs w:val="24"/>
          <w:shd w:val="clear" w:color="auto" w:fill="FFFFFF"/>
        </w:rPr>
        <w:t xml:space="preserve"> </w:t>
      </w:r>
      <w:r w:rsidRPr="006B543C">
        <w:rPr>
          <w:rFonts w:ascii="Times New Roman" w:hAnsi="Times New Roman" w:cs="Times New Roman"/>
          <w:sz w:val="24"/>
          <w:szCs w:val="24"/>
          <w:shd w:val="clear" w:color="auto" w:fill="FFFFFF"/>
        </w:rPr>
        <w:t xml:space="preserve">1500 </w:t>
      </w:r>
      <w:r w:rsidRPr="006B543C">
        <w:rPr>
          <w:rFonts w:ascii="Times New Roman" w:hAnsi="Times New Roman" w:cs="Times New Roman"/>
          <w:i/>
          <w:sz w:val="24"/>
          <w:szCs w:val="24"/>
          <w:shd w:val="clear" w:color="auto" w:fill="FFFFFF"/>
        </w:rPr>
        <w:t>m/z</w:t>
      </w:r>
      <w:r w:rsidRPr="006B543C">
        <w:rPr>
          <w:rFonts w:ascii="Times New Roman" w:hAnsi="Times New Roman" w:cs="Times New Roman"/>
          <w:sz w:val="24"/>
          <w:szCs w:val="24"/>
          <w:shd w:val="clear" w:color="auto" w:fill="FFFFFF"/>
        </w:rPr>
        <w:t xml:space="preserve">. </w:t>
      </w:r>
      <w:r w:rsidR="006B543C" w:rsidRPr="006B543C">
        <w:rPr>
          <w:rFonts w:ascii="Times New Roman" w:hAnsi="Times New Roman" w:cs="Times New Roman"/>
          <w:sz w:val="24"/>
          <w:szCs w:val="24"/>
          <w:shd w:val="clear" w:color="auto" w:fill="FFFFFF"/>
        </w:rPr>
        <w:t xml:space="preserve">Capillary voltage was 3.0 kV and sample cone voltage was 35 V. The MS source and </w:t>
      </w:r>
      <w:proofErr w:type="spellStart"/>
      <w:r w:rsidR="006B543C" w:rsidRPr="006B543C">
        <w:rPr>
          <w:rFonts w:ascii="Times New Roman" w:hAnsi="Times New Roman" w:cs="Times New Roman"/>
          <w:sz w:val="24"/>
          <w:szCs w:val="24"/>
          <w:shd w:val="clear" w:color="auto" w:fill="FFFFFF"/>
        </w:rPr>
        <w:t>desolvation</w:t>
      </w:r>
      <w:proofErr w:type="spellEnd"/>
      <w:r w:rsidR="006B543C" w:rsidRPr="006B543C">
        <w:rPr>
          <w:rFonts w:ascii="Times New Roman" w:hAnsi="Times New Roman" w:cs="Times New Roman"/>
          <w:sz w:val="24"/>
          <w:szCs w:val="24"/>
          <w:shd w:val="clear" w:color="auto" w:fill="FFFFFF"/>
        </w:rPr>
        <w:t xml:space="preserve"> temperatures were set at 100</w:t>
      </w:r>
      <w:r w:rsidR="006B543C" w:rsidRPr="006B543C">
        <w:rPr>
          <w:rFonts w:ascii="Times New Roman" w:hAnsi="Times New Roman" w:cs="Times New Roman"/>
          <w:sz w:val="24"/>
          <w:szCs w:val="24"/>
          <w:shd w:val="clear" w:color="auto" w:fill="FFFFFF"/>
          <w:vertAlign w:val="superscript"/>
        </w:rPr>
        <w:t>o</w:t>
      </w:r>
      <w:r w:rsidR="006B543C" w:rsidRPr="006B543C">
        <w:rPr>
          <w:rFonts w:ascii="Times New Roman" w:hAnsi="Times New Roman" w:cs="Times New Roman"/>
          <w:sz w:val="24"/>
          <w:szCs w:val="24"/>
          <w:shd w:val="clear" w:color="auto" w:fill="FFFFFF"/>
        </w:rPr>
        <w:t>C and 350</w:t>
      </w:r>
      <w:r w:rsidR="006B543C" w:rsidRPr="006B543C">
        <w:rPr>
          <w:rFonts w:ascii="Times New Roman" w:hAnsi="Times New Roman" w:cs="Times New Roman"/>
          <w:sz w:val="24"/>
          <w:szCs w:val="24"/>
          <w:shd w:val="clear" w:color="auto" w:fill="FFFFFF"/>
          <w:vertAlign w:val="superscript"/>
        </w:rPr>
        <w:t>o</w:t>
      </w:r>
      <w:r w:rsidR="006B543C" w:rsidRPr="006B543C">
        <w:rPr>
          <w:rFonts w:ascii="Times New Roman" w:hAnsi="Times New Roman" w:cs="Times New Roman"/>
          <w:sz w:val="24"/>
          <w:szCs w:val="24"/>
          <w:shd w:val="clear" w:color="auto" w:fill="FFFFFF"/>
        </w:rPr>
        <w:t xml:space="preserve">C, respectively. </w:t>
      </w:r>
      <w:proofErr w:type="spellStart"/>
      <w:r w:rsidR="006B543C" w:rsidRPr="006B543C">
        <w:rPr>
          <w:rFonts w:ascii="Times New Roman" w:hAnsi="Times New Roman" w:cs="Times New Roman"/>
          <w:sz w:val="24"/>
          <w:szCs w:val="24"/>
          <w:shd w:val="clear" w:color="auto" w:fill="FFFFFF"/>
        </w:rPr>
        <w:t>Desolvation</w:t>
      </w:r>
      <w:proofErr w:type="spellEnd"/>
      <w:r w:rsidR="006B543C" w:rsidRPr="006B543C">
        <w:rPr>
          <w:rFonts w:ascii="Times New Roman" w:hAnsi="Times New Roman" w:cs="Times New Roman"/>
          <w:sz w:val="24"/>
          <w:szCs w:val="24"/>
          <w:shd w:val="clear" w:color="auto" w:fill="FFFFFF"/>
        </w:rPr>
        <w:t xml:space="preserve"> gas flow was 600 L/h and cone gas flow was 25 L/h</w:t>
      </w:r>
      <w:r w:rsidRPr="006B543C">
        <w:rPr>
          <w:rFonts w:ascii="Times New Roman" w:hAnsi="Times New Roman" w:cs="Times New Roman"/>
          <w:sz w:val="24"/>
          <w:szCs w:val="24"/>
          <w:shd w:val="clear" w:color="auto" w:fill="FFFFFF"/>
        </w:rPr>
        <w:t>.</w:t>
      </w:r>
      <w:r w:rsidRPr="006B543C">
        <w:rPr>
          <w:rStyle w:val="apple-converted-space"/>
          <w:rFonts w:ascii="Times New Roman" w:hAnsi="Times New Roman" w:cs="Times New Roman"/>
          <w:sz w:val="24"/>
          <w:szCs w:val="24"/>
          <w:shd w:val="clear" w:color="auto" w:fill="FFFFFF"/>
        </w:rPr>
        <w:t> </w:t>
      </w:r>
      <w:r w:rsidRPr="006B543C">
        <w:rPr>
          <w:rFonts w:ascii="Times New Roman" w:hAnsi="Times New Roman" w:cs="Times New Roman"/>
          <w:sz w:val="24"/>
          <w:szCs w:val="24"/>
          <w:shd w:val="clear" w:color="auto" w:fill="FFFFFF"/>
        </w:rPr>
        <w:t xml:space="preserve">The lock mass spray for accurate </w:t>
      </w:r>
      <w:r w:rsidRPr="006B543C">
        <w:rPr>
          <w:rFonts w:ascii="Times New Roman" w:hAnsi="Times New Roman" w:cs="Times New Roman"/>
          <w:i/>
          <w:sz w:val="24"/>
          <w:szCs w:val="24"/>
          <w:shd w:val="clear" w:color="auto" w:fill="FFFFFF"/>
        </w:rPr>
        <w:t>m/z</w:t>
      </w:r>
      <w:r w:rsidRPr="006B543C">
        <w:rPr>
          <w:rFonts w:ascii="Times New Roman" w:hAnsi="Times New Roman" w:cs="Times New Roman"/>
          <w:sz w:val="24"/>
          <w:szCs w:val="24"/>
          <w:shd w:val="clear" w:color="auto" w:fill="FFFFFF"/>
        </w:rPr>
        <w:t xml:space="preserve"> measurement used a solution containing 0.1 µg/mL of leucine enkephalin (</w:t>
      </w:r>
      <w:r w:rsidRPr="006B543C">
        <w:rPr>
          <w:rFonts w:ascii="Times New Roman" w:hAnsi="Times New Roman" w:cs="Times New Roman"/>
          <w:i/>
          <w:sz w:val="24"/>
          <w:szCs w:val="24"/>
          <w:shd w:val="clear" w:color="auto" w:fill="FFFFFF"/>
        </w:rPr>
        <w:t>m/z</w:t>
      </w:r>
      <w:r w:rsidRPr="006B543C">
        <w:rPr>
          <w:rFonts w:ascii="Times New Roman" w:hAnsi="Times New Roman" w:cs="Times New Roman"/>
          <w:sz w:val="24"/>
          <w:szCs w:val="24"/>
          <w:shd w:val="clear" w:color="auto" w:fill="FFFFFF"/>
        </w:rPr>
        <w:t xml:space="preserve"> 556.2771 in positive ion mode). Data was collected in centroid mode with two scan functions using MS</w:t>
      </w:r>
      <w:r w:rsidRPr="006B543C">
        <w:rPr>
          <w:rFonts w:ascii="Times New Roman" w:hAnsi="Times New Roman" w:cs="Times New Roman"/>
          <w:sz w:val="24"/>
          <w:szCs w:val="24"/>
          <w:shd w:val="clear" w:color="auto" w:fill="FFFFFF"/>
          <w:vertAlign w:val="superscript"/>
        </w:rPr>
        <w:t>E</w:t>
      </w:r>
      <w:r w:rsidRPr="006B543C">
        <w:rPr>
          <w:rFonts w:ascii="Times New Roman" w:hAnsi="Times New Roman" w:cs="Times New Roman"/>
          <w:sz w:val="24"/>
          <w:szCs w:val="24"/>
          <w:shd w:val="clear" w:color="auto" w:fill="FFFFFF"/>
        </w:rPr>
        <w:t xml:space="preserve"> acquisition: function 1 with </w:t>
      </w:r>
      <w:r w:rsidR="00DB5A57">
        <w:rPr>
          <w:rFonts w:ascii="Times New Roman" w:hAnsi="Times New Roman" w:cs="Times New Roman"/>
          <w:sz w:val="24"/>
          <w:szCs w:val="24"/>
          <w:shd w:val="clear" w:color="auto" w:fill="FFFFFF"/>
        </w:rPr>
        <w:t>no</w:t>
      </w:r>
      <w:r w:rsidRPr="006B543C">
        <w:rPr>
          <w:rFonts w:ascii="Times New Roman" w:hAnsi="Times New Roman" w:cs="Times New Roman"/>
          <w:sz w:val="24"/>
          <w:szCs w:val="24"/>
          <w:shd w:val="clear" w:color="auto" w:fill="FFFFFF"/>
        </w:rPr>
        <w:t xml:space="preserve"> collision energy (0 eV) and function 2 with high collision energy (dynamic ramp of collision energy of 20</w:t>
      </w:r>
      <w:r w:rsidR="00DB5A57">
        <w:rPr>
          <w:rFonts w:ascii="Times New Roman" w:hAnsi="Times New Roman" w:cs="Times New Roman"/>
          <w:sz w:val="24"/>
          <w:szCs w:val="24"/>
          <w:shd w:val="clear" w:color="auto" w:fill="FFFFFF"/>
        </w:rPr>
        <w:t xml:space="preserve"> </w:t>
      </w:r>
      <w:r w:rsidRPr="006B543C">
        <w:rPr>
          <w:rFonts w:ascii="Times New Roman" w:hAnsi="Times New Roman" w:cs="Times New Roman"/>
          <w:sz w:val="24"/>
          <w:szCs w:val="24"/>
          <w:shd w:val="clear" w:color="auto" w:fill="FFFFFF"/>
        </w:rPr>
        <w:t>–</w:t>
      </w:r>
      <w:r w:rsidR="00DB5A57">
        <w:rPr>
          <w:rFonts w:ascii="Times New Roman" w:hAnsi="Times New Roman" w:cs="Times New Roman"/>
          <w:sz w:val="24"/>
          <w:szCs w:val="24"/>
          <w:shd w:val="clear" w:color="auto" w:fill="FFFFFF"/>
        </w:rPr>
        <w:t xml:space="preserve"> </w:t>
      </w:r>
      <w:r w:rsidRPr="006B543C">
        <w:rPr>
          <w:rFonts w:ascii="Times New Roman" w:hAnsi="Times New Roman" w:cs="Times New Roman"/>
          <w:sz w:val="24"/>
          <w:szCs w:val="24"/>
          <w:shd w:val="clear" w:color="auto" w:fill="FFFFFF"/>
        </w:rPr>
        <w:t>80 eV).</w:t>
      </w:r>
    </w:p>
    <w:p w14:paraId="569B2456" w14:textId="52B7B81E" w:rsidR="001745EB" w:rsidRPr="00FC09C2" w:rsidRDefault="006B543C" w:rsidP="00FC09C2">
      <w:pPr>
        <w:spacing w:after="0" w:line="480" w:lineRule="auto"/>
        <w:ind w:firstLine="720"/>
        <w:jc w:val="both"/>
        <w:rPr>
          <w:rFonts w:ascii="Times New Roman" w:hAnsi="Times New Roman" w:cs="Times New Roman"/>
          <w:sz w:val="24"/>
          <w:szCs w:val="24"/>
          <w:shd w:val="clear" w:color="auto" w:fill="FFFFFF"/>
        </w:rPr>
      </w:pPr>
      <w:bookmarkStart w:id="1" w:name="_Hlk511254662"/>
      <w:r w:rsidRPr="006B543C">
        <w:rPr>
          <w:rFonts w:ascii="Times New Roman" w:hAnsi="Times New Roman" w:cs="Times New Roman"/>
          <w:sz w:val="24"/>
          <w:szCs w:val="24"/>
          <w:shd w:val="clear" w:color="auto" w:fill="FFFFFF"/>
        </w:rPr>
        <w:t>The centroided MS</w:t>
      </w:r>
      <w:r w:rsidRPr="006B543C">
        <w:rPr>
          <w:rStyle w:val="apple-converted-space"/>
          <w:rFonts w:ascii="Times New Roman" w:hAnsi="Times New Roman" w:cs="Times New Roman"/>
          <w:sz w:val="24"/>
          <w:szCs w:val="24"/>
          <w:shd w:val="clear" w:color="auto" w:fill="FFFFFF"/>
        </w:rPr>
        <w:t> </w:t>
      </w:r>
      <w:r w:rsidRPr="006B543C">
        <w:rPr>
          <w:rFonts w:ascii="Times New Roman" w:hAnsi="Times New Roman" w:cs="Times New Roman"/>
          <w:sz w:val="24"/>
          <w:szCs w:val="24"/>
          <w:shd w:val="clear" w:color="auto" w:fill="FFFFFF"/>
        </w:rPr>
        <w:t xml:space="preserve">raw data were then processed using Waters </w:t>
      </w:r>
      <w:proofErr w:type="spellStart"/>
      <w:r w:rsidRPr="006B543C">
        <w:rPr>
          <w:rFonts w:ascii="Times New Roman" w:hAnsi="Times New Roman" w:cs="Times New Roman"/>
          <w:sz w:val="24"/>
          <w:szCs w:val="24"/>
          <w:shd w:val="clear" w:color="auto" w:fill="FFFFFF"/>
        </w:rPr>
        <w:t>Progenesis</w:t>
      </w:r>
      <w:proofErr w:type="spellEnd"/>
      <w:r w:rsidRPr="006B543C">
        <w:rPr>
          <w:rFonts w:ascii="Times New Roman" w:hAnsi="Times New Roman" w:cs="Times New Roman"/>
          <w:sz w:val="24"/>
          <w:szCs w:val="24"/>
          <w:shd w:val="clear" w:color="auto" w:fill="FFFFFF"/>
        </w:rPr>
        <w:t xml:space="preserve"> QI 2.1 for alignment, normalization, and peak picking, and </w:t>
      </w:r>
      <w:proofErr w:type="spellStart"/>
      <w:r w:rsidRPr="006B543C">
        <w:rPr>
          <w:rFonts w:ascii="Times New Roman" w:hAnsi="Times New Roman" w:cs="Times New Roman"/>
          <w:sz w:val="24"/>
          <w:szCs w:val="24"/>
          <w:shd w:val="clear" w:color="auto" w:fill="FFFFFF"/>
        </w:rPr>
        <w:t>EZinfo</w:t>
      </w:r>
      <w:proofErr w:type="spellEnd"/>
      <w:r w:rsidRPr="006B543C">
        <w:rPr>
          <w:rFonts w:ascii="Times New Roman" w:hAnsi="Times New Roman" w:cs="Times New Roman"/>
          <w:sz w:val="24"/>
          <w:szCs w:val="24"/>
          <w:shd w:val="clear" w:color="auto" w:fill="FFFFFF"/>
        </w:rPr>
        <w:t xml:space="preserve"> 3.0 software (</w:t>
      </w:r>
      <w:proofErr w:type="spellStart"/>
      <w:r w:rsidRPr="006B543C">
        <w:rPr>
          <w:rFonts w:ascii="Times New Roman" w:hAnsi="Times New Roman" w:cs="Times New Roman"/>
          <w:sz w:val="24"/>
          <w:szCs w:val="24"/>
          <w:shd w:val="clear" w:color="auto" w:fill="FFFFFF"/>
        </w:rPr>
        <w:t>Umetrics</w:t>
      </w:r>
      <w:proofErr w:type="spellEnd"/>
      <w:r w:rsidRPr="006B543C">
        <w:rPr>
          <w:rFonts w:ascii="Times New Roman" w:hAnsi="Times New Roman" w:cs="Times New Roman"/>
          <w:sz w:val="24"/>
          <w:szCs w:val="24"/>
          <w:shd w:val="clear" w:color="auto" w:fill="FFFFFF"/>
        </w:rPr>
        <w:t>, Malmo, Sweden</w:t>
      </w:r>
      <w:bookmarkEnd w:id="1"/>
      <w:r w:rsidRPr="006B543C">
        <w:rPr>
          <w:rFonts w:ascii="Times New Roman" w:hAnsi="Times New Roman" w:cs="Times New Roman"/>
          <w:sz w:val="24"/>
          <w:szCs w:val="24"/>
          <w:shd w:val="clear" w:color="auto" w:fill="FFFFFF"/>
        </w:rPr>
        <w:t>) for multivariate statistical analysis</w:t>
      </w:r>
      <w:r>
        <w:rPr>
          <w:rFonts w:ascii="Times New Roman" w:hAnsi="Times New Roman" w:cs="Times New Roman"/>
          <w:sz w:val="24"/>
          <w:szCs w:val="24"/>
          <w:shd w:val="clear" w:color="auto" w:fill="FFFFFF"/>
        </w:rPr>
        <w:t xml:space="preserve"> </w:t>
      </w:r>
      <w:r w:rsidR="00F34BA0" w:rsidRPr="008B6D92">
        <w:rPr>
          <w:rFonts w:ascii="Times New Roman" w:hAnsi="Times New Roman" w:cs="Times New Roman"/>
          <w:sz w:val="24"/>
          <w:szCs w:val="24"/>
          <w:lang w:eastAsia="ja-JP"/>
        </w:rPr>
        <w:t>(Figure S</w:t>
      </w:r>
      <w:r>
        <w:rPr>
          <w:rFonts w:ascii="Times New Roman" w:hAnsi="Times New Roman" w:cs="Times New Roman"/>
          <w:sz w:val="24"/>
          <w:szCs w:val="24"/>
          <w:lang w:eastAsia="ja-JP"/>
        </w:rPr>
        <w:t>5</w:t>
      </w:r>
      <w:r w:rsidR="00F34BA0" w:rsidRPr="008B6D92">
        <w:rPr>
          <w:rFonts w:ascii="Times New Roman" w:hAnsi="Times New Roman" w:cs="Times New Roman"/>
          <w:sz w:val="24"/>
          <w:szCs w:val="24"/>
          <w:lang w:eastAsia="ja-JP"/>
        </w:rPr>
        <w:t>)</w:t>
      </w:r>
      <w:r w:rsidR="00F34BA0" w:rsidRPr="008B6D92">
        <w:rPr>
          <w:rFonts w:ascii="Times New Roman" w:hAnsi="Times New Roman" w:cs="Times New Roman"/>
          <w:sz w:val="24"/>
          <w:szCs w:val="24"/>
          <w:shd w:val="clear" w:color="auto" w:fill="FFFFFF"/>
        </w:rPr>
        <w:t xml:space="preserve">. </w:t>
      </w:r>
      <w:r w:rsidR="00621E1D" w:rsidRPr="008B6D92">
        <w:rPr>
          <w:rFonts w:ascii="Times New Roman" w:hAnsi="Times New Roman" w:cs="Times New Roman"/>
          <w:sz w:val="24"/>
          <w:szCs w:val="24"/>
          <w:shd w:val="clear" w:color="auto" w:fill="FFFFFF"/>
        </w:rPr>
        <w:t xml:space="preserve">The </w:t>
      </w:r>
      <w:r w:rsidR="00F34BA0" w:rsidRPr="008B6D92">
        <w:rPr>
          <w:rFonts w:ascii="Times New Roman" w:hAnsi="Times New Roman" w:cs="Times New Roman"/>
          <w:sz w:val="24"/>
          <w:szCs w:val="24"/>
          <w:lang w:eastAsia="ja-JP"/>
        </w:rPr>
        <w:t>S-plots obtained from the orthogonal projection to latent structures-discriminant analysis (OPLS-DA) models (Figure S</w:t>
      </w:r>
      <w:r>
        <w:rPr>
          <w:rFonts w:ascii="Times New Roman" w:hAnsi="Times New Roman" w:cs="Times New Roman"/>
          <w:sz w:val="24"/>
          <w:szCs w:val="24"/>
          <w:lang w:eastAsia="ja-JP"/>
        </w:rPr>
        <w:t>5</w:t>
      </w:r>
      <w:r w:rsidR="00F34BA0" w:rsidRPr="008B6D92">
        <w:rPr>
          <w:rFonts w:ascii="Times New Roman" w:hAnsi="Times New Roman" w:cs="Times New Roman"/>
          <w:sz w:val="24"/>
          <w:szCs w:val="24"/>
          <w:lang w:eastAsia="ja-JP"/>
        </w:rPr>
        <w:t xml:space="preserve">) were subsequently used to determine the </w:t>
      </w:r>
      <w:r w:rsidR="00775EC3" w:rsidRPr="008B6D92">
        <w:rPr>
          <w:rFonts w:ascii="Times New Roman" w:hAnsi="Times New Roman" w:cs="Times New Roman"/>
          <w:i/>
          <w:sz w:val="24"/>
          <w:szCs w:val="24"/>
          <w:lang w:eastAsia="ja-JP"/>
        </w:rPr>
        <w:t>m/z</w:t>
      </w:r>
      <w:r w:rsidR="00775EC3" w:rsidRPr="008B6D92">
        <w:rPr>
          <w:rFonts w:ascii="Times New Roman" w:hAnsi="Times New Roman" w:cs="Times New Roman"/>
          <w:sz w:val="24"/>
          <w:szCs w:val="24"/>
          <w:lang w:eastAsia="ja-JP"/>
        </w:rPr>
        <w:t xml:space="preserve"> </w:t>
      </w:r>
      <w:r w:rsidR="00F34BA0" w:rsidRPr="008B6D92">
        <w:rPr>
          <w:rFonts w:ascii="Times New Roman" w:hAnsi="Times New Roman" w:cs="Times New Roman"/>
          <w:sz w:val="24"/>
          <w:szCs w:val="24"/>
          <w:lang w:eastAsia="ja-JP"/>
        </w:rPr>
        <w:t>variables that significantly contribute</w:t>
      </w:r>
      <w:r w:rsidR="00EA5A0C" w:rsidRPr="008B6D92">
        <w:rPr>
          <w:rFonts w:ascii="Times New Roman" w:hAnsi="Times New Roman" w:cs="Times New Roman"/>
          <w:sz w:val="24"/>
          <w:szCs w:val="24"/>
          <w:lang w:eastAsia="ja-JP"/>
        </w:rPr>
        <w:t>d</w:t>
      </w:r>
      <w:r w:rsidR="00F34BA0" w:rsidRPr="008B6D92">
        <w:rPr>
          <w:rFonts w:ascii="Times New Roman" w:hAnsi="Times New Roman" w:cs="Times New Roman"/>
          <w:sz w:val="24"/>
          <w:szCs w:val="24"/>
          <w:lang w:eastAsia="ja-JP"/>
        </w:rPr>
        <w:t xml:space="preserve"> to the differences between control and SMT-treated groups. Metabolite candidates were primarily selected from </w:t>
      </w:r>
      <w:r w:rsidR="002D0E74" w:rsidRPr="008B6D92">
        <w:rPr>
          <w:rFonts w:ascii="Times New Roman" w:hAnsi="Times New Roman" w:cs="Times New Roman"/>
          <w:sz w:val="24"/>
          <w:szCs w:val="24"/>
          <w:lang w:eastAsia="ja-JP"/>
        </w:rPr>
        <w:t xml:space="preserve">the </w:t>
      </w:r>
      <w:r w:rsidR="002D0E74" w:rsidRPr="008B6D92">
        <w:rPr>
          <w:rFonts w:ascii="Times New Roman" w:hAnsi="Times New Roman" w:cs="Times New Roman"/>
          <w:i/>
          <w:sz w:val="24"/>
          <w:szCs w:val="24"/>
          <w:lang w:eastAsia="ja-JP"/>
        </w:rPr>
        <w:t>m/z</w:t>
      </w:r>
      <w:r w:rsidR="002D0E74" w:rsidRPr="008B6D92">
        <w:rPr>
          <w:rFonts w:ascii="Times New Roman" w:hAnsi="Times New Roman" w:cs="Times New Roman"/>
          <w:sz w:val="24"/>
          <w:szCs w:val="24"/>
          <w:lang w:eastAsia="ja-JP"/>
        </w:rPr>
        <w:t xml:space="preserve"> </w:t>
      </w:r>
      <w:r w:rsidR="00F34BA0" w:rsidRPr="008B6D92">
        <w:rPr>
          <w:rFonts w:ascii="Times New Roman" w:hAnsi="Times New Roman" w:cs="Times New Roman"/>
          <w:sz w:val="24"/>
          <w:szCs w:val="24"/>
          <w:lang w:eastAsia="ja-JP"/>
        </w:rPr>
        <w:t xml:space="preserve">variables scattered on the top right corner of the S-plots with </w:t>
      </w:r>
      <w:r w:rsidR="00F34BA0" w:rsidRPr="008B6D92">
        <w:rPr>
          <w:rFonts w:ascii="Times New Roman" w:hAnsi="Times New Roman" w:cs="Times New Roman"/>
          <w:i/>
          <w:sz w:val="24"/>
          <w:szCs w:val="24"/>
          <w:lang w:eastAsia="ja-JP"/>
        </w:rPr>
        <w:t>p</w:t>
      </w:r>
      <w:r w:rsidR="00F34BA0" w:rsidRPr="008B6D92">
        <w:rPr>
          <w:rFonts w:ascii="Times New Roman" w:hAnsi="Times New Roman" w:cs="Times New Roman"/>
          <w:sz w:val="24"/>
          <w:szCs w:val="24"/>
          <w:lang w:eastAsia="ja-JP"/>
        </w:rPr>
        <w:t>(</w:t>
      </w:r>
      <w:proofErr w:type="spellStart"/>
      <w:r w:rsidR="00F34BA0" w:rsidRPr="008B6D92">
        <w:rPr>
          <w:rFonts w:ascii="Times New Roman" w:hAnsi="Times New Roman" w:cs="Times New Roman"/>
          <w:sz w:val="24"/>
          <w:szCs w:val="24"/>
          <w:lang w:eastAsia="ja-JP"/>
        </w:rPr>
        <w:t>corr</w:t>
      </w:r>
      <w:proofErr w:type="spellEnd"/>
      <w:r w:rsidR="00F34BA0" w:rsidRPr="008B6D92">
        <w:rPr>
          <w:rFonts w:ascii="Times New Roman" w:hAnsi="Times New Roman" w:cs="Times New Roman"/>
          <w:sz w:val="24"/>
          <w:szCs w:val="24"/>
          <w:lang w:eastAsia="ja-JP"/>
        </w:rPr>
        <w:t xml:space="preserve">) ≥ 0.5, indicating an increase in intensity of these </w:t>
      </w:r>
      <w:r w:rsidR="00F34BA0" w:rsidRPr="008B6D92">
        <w:rPr>
          <w:rFonts w:ascii="Times New Roman" w:hAnsi="Times New Roman" w:cs="Times New Roman"/>
          <w:i/>
          <w:sz w:val="24"/>
          <w:szCs w:val="24"/>
          <w:lang w:eastAsia="ja-JP"/>
        </w:rPr>
        <w:t>m/z</w:t>
      </w:r>
      <w:r w:rsidR="00F34BA0" w:rsidRPr="008B6D92">
        <w:rPr>
          <w:rFonts w:ascii="Times New Roman" w:hAnsi="Times New Roman" w:cs="Times New Roman"/>
          <w:sz w:val="24"/>
          <w:szCs w:val="24"/>
          <w:lang w:eastAsia="ja-JP"/>
        </w:rPr>
        <w:t xml:space="preserve"> variables in SMT-treated groups compared to control groups. Candidates from the S-plots were imported back to </w:t>
      </w:r>
      <w:proofErr w:type="spellStart"/>
      <w:r w:rsidR="00F34BA0" w:rsidRPr="008B6D92">
        <w:rPr>
          <w:rFonts w:ascii="Times New Roman" w:hAnsi="Times New Roman" w:cs="Times New Roman"/>
          <w:sz w:val="24"/>
          <w:szCs w:val="24"/>
          <w:lang w:eastAsia="ja-JP"/>
        </w:rPr>
        <w:t>Progenesis</w:t>
      </w:r>
      <w:proofErr w:type="spellEnd"/>
      <w:r w:rsidR="00F34BA0" w:rsidRPr="008B6D92">
        <w:rPr>
          <w:rFonts w:ascii="Times New Roman" w:hAnsi="Times New Roman" w:cs="Times New Roman"/>
          <w:sz w:val="24"/>
          <w:szCs w:val="24"/>
          <w:lang w:eastAsia="ja-JP"/>
        </w:rPr>
        <w:t xml:space="preserve"> QI as the first tag set. In addition, the ANOVA </w:t>
      </w:r>
      <w:r w:rsidR="00F34BA0" w:rsidRPr="008B6D92">
        <w:rPr>
          <w:rFonts w:ascii="Times New Roman" w:hAnsi="Times New Roman" w:cs="Times New Roman"/>
          <w:i/>
          <w:sz w:val="24"/>
          <w:szCs w:val="24"/>
          <w:lang w:eastAsia="ja-JP"/>
        </w:rPr>
        <w:t>p</w:t>
      </w:r>
      <w:r w:rsidR="00F34BA0" w:rsidRPr="008B6D92">
        <w:rPr>
          <w:rFonts w:ascii="Times New Roman" w:hAnsi="Times New Roman" w:cs="Times New Roman"/>
          <w:sz w:val="24"/>
          <w:szCs w:val="24"/>
          <w:lang w:eastAsia="ja-JP"/>
        </w:rPr>
        <w:t xml:space="preserve">-values calculated by </w:t>
      </w:r>
      <w:proofErr w:type="spellStart"/>
      <w:r w:rsidR="00F34BA0" w:rsidRPr="008B6D92">
        <w:rPr>
          <w:rFonts w:ascii="Times New Roman" w:hAnsi="Times New Roman" w:cs="Times New Roman"/>
          <w:sz w:val="24"/>
          <w:szCs w:val="24"/>
          <w:lang w:eastAsia="ja-JP"/>
        </w:rPr>
        <w:t>Progenesis</w:t>
      </w:r>
      <w:proofErr w:type="spellEnd"/>
      <w:r w:rsidR="00F34BA0" w:rsidRPr="008B6D92">
        <w:rPr>
          <w:rFonts w:ascii="Times New Roman" w:hAnsi="Times New Roman" w:cs="Times New Roman"/>
          <w:sz w:val="24"/>
          <w:szCs w:val="24"/>
          <w:lang w:eastAsia="ja-JP"/>
        </w:rPr>
        <w:t xml:space="preserve"> QI that were </w:t>
      </w:r>
      <w:r w:rsidR="00A25302" w:rsidRPr="008B6D92">
        <w:rPr>
          <w:rFonts w:ascii="Times New Roman" w:hAnsi="Times New Roman" w:cs="Times New Roman"/>
          <w:sz w:val="24"/>
          <w:szCs w:val="24"/>
          <w:lang w:eastAsia="ja-JP"/>
        </w:rPr>
        <w:t>≤</w:t>
      </w:r>
      <w:r>
        <w:rPr>
          <w:rFonts w:ascii="Times New Roman" w:hAnsi="Times New Roman" w:cs="Times New Roman"/>
          <w:sz w:val="24"/>
          <w:szCs w:val="24"/>
          <w:lang w:eastAsia="ja-JP"/>
        </w:rPr>
        <w:t xml:space="preserve"> </w:t>
      </w:r>
      <w:r w:rsidR="00F34BA0" w:rsidRPr="008B6D92">
        <w:rPr>
          <w:rFonts w:ascii="Times New Roman" w:hAnsi="Times New Roman" w:cs="Times New Roman"/>
          <w:sz w:val="24"/>
          <w:szCs w:val="24"/>
          <w:lang w:eastAsia="ja-JP"/>
        </w:rPr>
        <w:t xml:space="preserve">0.05 (reflecting significant differences between variables of control and SMT-treated groups), were used as a second tag set. Data was then filtered using both tag sets. </w:t>
      </w:r>
      <w:r w:rsidR="00F34BA0" w:rsidRPr="008B6D92">
        <w:rPr>
          <w:rFonts w:ascii="Times New Roman" w:hAnsi="Times New Roman" w:cs="Times New Roman"/>
          <w:sz w:val="24"/>
          <w:szCs w:val="24"/>
          <w:shd w:val="clear" w:color="auto" w:fill="FFFFFF"/>
        </w:rPr>
        <w:t xml:space="preserve">An output table was generated to include paired </w:t>
      </w:r>
      <w:r w:rsidR="00F34BA0" w:rsidRPr="008B6D92">
        <w:rPr>
          <w:rFonts w:ascii="Times New Roman" w:hAnsi="Times New Roman" w:cs="Times New Roman"/>
          <w:i/>
          <w:sz w:val="24"/>
          <w:szCs w:val="24"/>
          <w:shd w:val="clear" w:color="auto" w:fill="FFFFFF"/>
        </w:rPr>
        <w:t>m/z</w:t>
      </w:r>
      <w:r w:rsidR="00F34BA0" w:rsidRPr="008B6D92">
        <w:rPr>
          <w:rFonts w:ascii="Times New Roman" w:hAnsi="Times New Roman" w:cs="Times New Roman"/>
          <w:sz w:val="24"/>
          <w:szCs w:val="24"/>
          <w:shd w:val="clear" w:color="auto" w:fill="FFFFFF"/>
        </w:rPr>
        <w:t xml:space="preserve"> retention times, raw and normalized peak intensities for group and individual samples. Next, data from SMT-exposed treatments were compared to non-exposed controls. The proposed </w:t>
      </w:r>
      <w:r w:rsidR="00155A72" w:rsidRPr="008B6D92">
        <w:rPr>
          <w:rFonts w:ascii="Times New Roman" w:hAnsi="Times New Roman" w:cs="Times New Roman"/>
          <w:sz w:val="24"/>
          <w:szCs w:val="24"/>
          <w:shd w:val="clear" w:color="auto" w:fill="FFFFFF"/>
        </w:rPr>
        <w:t xml:space="preserve">metabolite </w:t>
      </w:r>
      <w:r w:rsidR="00F34BA0" w:rsidRPr="008B6D92">
        <w:rPr>
          <w:rFonts w:ascii="Times New Roman" w:hAnsi="Times New Roman" w:cs="Times New Roman"/>
          <w:sz w:val="24"/>
          <w:szCs w:val="24"/>
          <w:shd w:val="clear" w:color="auto" w:fill="FFFFFF"/>
        </w:rPr>
        <w:lastRenderedPageBreak/>
        <w:t>candidate</w:t>
      </w:r>
      <w:r w:rsidR="00155A72" w:rsidRPr="008B6D92">
        <w:rPr>
          <w:rFonts w:ascii="Times New Roman" w:hAnsi="Times New Roman" w:cs="Times New Roman"/>
          <w:sz w:val="24"/>
          <w:szCs w:val="24"/>
          <w:shd w:val="clear" w:color="auto" w:fill="FFFFFF"/>
        </w:rPr>
        <w:t>s</w:t>
      </w:r>
      <w:r w:rsidR="00F34BA0" w:rsidRPr="008B6D92">
        <w:rPr>
          <w:rFonts w:ascii="Times New Roman" w:hAnsi="Times New Roman" w:cs="Times New Roman"/>
          <w:sz w:val="24"/>
          <w:szCs w:val="24"/>
          <w:shd w:val="clear" w:color="auto" w:fill="FFFFFF"/>
        </w:rPr>
        <w:t xml:space="preserve"> were based on the</w:t>
      </w:r>
      <w:r w:rsidR="00155A72" w:rsidRPr="008B6D92">
        <w:rPr>
          <w:rFonts w:ascii="Times New Roman" w:hAnsi="Times New Roman" w:cs="Times New Roman"/>
          <w:sz w:val="24"/>
          <w:szCs w:val="24"/>
          <w:shd w:val="clear" w:color="auto" w:fill="FFFFFF"/>
        </w:rPr>
        <w:t>ir</w:t>
      </w:r>
      <w:r w:rsidR="00F34BA0" w:rsidRPr="008B6D92">
        <w:rPr>
          <w:rFonts w:ascii="Times New Roman" w:hAnsi="Times New Roman" w:cs="Times New Roman"/>
          <w:sz w:val="24"/>
          <w:szCs w:val="24"/>
          <w:shd w:val="clear" w:color="auto" w:fill="FFFFFF"/>
        </w:rPr>
        <w:t xml:space="preserve"> presence in the treatments and absence in the controls.</w:t>
      </w:r>
      <w:r w:rsidR="001745EB" w:rsidRPr="008B6D92">
        <w:rPr>
          <w:rFonts w:ascii="Times New Roman" w:hAnsi="Times New Roman" w:cs="Times New Roman"/>
          <w:sz w:val="24"/>
          <w:szCs w:val="24"/>
          <w:shd w:val="clear" w:color="auto" w:fill="FFFFFF"/>
        </w:rPr>
        <w:t xml:space="preserve"> </w:t>
      </w:r>
      <w:proofErr w:type="spellStart"/>
      <w:r w:rsidR="001745EB" w:rsidRPr="008B6D92">
        <w:rPr>
          <w:rFonts w:ascii="Times New Roman" w:hAnsi="Times New Roman" w:cs="Times New Roman"/>
          <w:sz w:val="24"/>
          <w:szCs w:val="24"/>
          <w:shd w:val="clear" w:color="auto" w:fill="FFFFFF"/>
        </w:rPr>
        <w:t>MassLynx</w:t>
      </w:r>
      <w:proofErr w:type="spellEnd"/>
      <w:r w:rsidR="001745EB" w:rsidRPr="008B6D92">
        <w:rPr>
          <w:rFonts w:ascii="Times New Roman" w:hAnsi="Times New Roman" w:cs="Times New Roman"/>
          <w:sz w:val="24"/>
          <w:szCs w:val="24"/>
          <w:shd w:val="clear" w:color="auto" w:fill="FFFFFF"/>
        </w:rPr>
        <w:t xml:space="preserve"> 4.1software (Waters) was used to generate possible chemical formulas for the metabolite candidates with the mass accuracy error ≤</w:t>
      </w:r>
      <w:r>
        <w:rPr>
          <w:rFonts w:ascii="Times New Roman" w:hAnsi="Times New Roman" w:cs="Times New Roman"/>
          <w:sz w:val="24"/>
          <w:szCs w:val="24"/>
          <w:shd w:val="clear" w:color="auto" w:fill="FFFFFF"/>
        </w:rPr>
        <w:t xml:space="preserve"> </w:t>
      </w:r>
      <w:r w:rsidR="001745EB" w:rsidRPr="008B6D92">
        <w:rPr>
          <w:rFonts w:ascii="Times New Roman" w:hAnsi="Times New Roman" w:cs="Times New Roman"/>
          <w:sz w:val="24"/>
          <w:szCs w:val="24"/>
          <w:shd w:val="clear" w:color="auto" w:fill="FFFFFF"/>
        </w:rPr>
        <w:t xml:space="preserve">5 ppm. Following primary identification of </w:t>
      </w:r>
      <w:r w:rsidR="00D45006" w:rsidRPr="008B6D92">
        <w:rPr>
          <w:rFonts w:ascii="Times New Roman" w:hAnsi="Times New Roman" w:cs="Times New Roman"/>
          <w:sz w:val="24"/>
          <w:szCs w:val="24"/>
          <w:shd w:val="clear" w:color="auto" w:fill="FFFFFF"/>
        </w:rPr>
        <w:t xml:space="preserve">the </w:t>
      </w:r>
      <w:r w:rsidR="001745EB" w:rsidRPr="008B6D92">
        <w:rPr>
          <w:rFonts w:ascii="Times New Roman" w:hAnsi="Times New Roman" w:cs="Times New Roman"/>
          <w:sz w:val="24"/>
          <w:szCs w:val="24"/>
          <w:shd w:val="clear" w:color="auto" w:fill="FFFFFF"/>
        </w:rPr>
        <w:t>metabolite candidates, the proposed structures were further confirmed by characteristic fragment ions in high collision energy mass spectra</w:t>
      </w:r>
      <w:r w:rsidR="0016280F" w:rsidRPr="008B6D92">
        <w:rPr>
          <w:rFonts w:ascii="Times New Roman" w:hAnsi="Times New Roman" w:cs="Times New Roman"/>
          <w:sz w:val="24"/>
          <w:szCs w:val="24"/>
          <w:shd w:val="clear" w:color="auto" w:fill="FFFFFF"/>
        </w:rPr>
        <w:t xml:space="preserve">. </w:t>
      </w:r>
      <w:r w:rsidR="009678FE" w:rsidRPr="008B6D92">
        <w:rPr>
          <w:rFonts w:ascii="Times New Roman" w:hAnsi="Times New Roman" w:cs="Times New Roman"/>
          <w:sz w:val="24"/>
          <w:szCs w:val="24"/>
          <w:shd w:val="clear" w:color="auto" w:fill="FFFFFF"/>
        </w:rPr>
        <w:t>Additionally, t</w:t>
      </w:r>
      <w:r w:rsidR="0016280F" w:rsidRPr="008B6D92">
        <w:rPr>
          <w:rFonts w:ascii="Times New Roman" w:hAnsi="Times New Roman" w:cs="Times New Roman"/>
          <w:sz w:val="24"/>
          <w:szCs w:val="24"/>
          <w:shd w:val="clear" w:color="auto" w:fill="FFFFFF"/>
        </w:rPr>
        <w:t>he</w:t>
      </w:r>
      <w:r w:rsidR="001745EB" w:rsidRPr="008B6D92">
        <w:rPr>
          <w:rFonts w:ascii="Times New Roman" w:hAnsi="Times New Roman" w:cs="Times New Roman"/>
          <w:sz w:val="24"/>
          <w:szCs w:val="24"/>
          <w:shd w:val="clear" w:color="auto" w:fill="FFFFFF"/>
        </w:rPr>
        <w:t xml:space="preserve"> MS/MS spectra</w:t>
      </w:r>
      <w:r w:rsidR="007310C2" w:rsidRPr="008B6D92">
        <w:rPr>
          <w:rFonts w:ascii="Times New Roman" w:hAnsi="Times New Roman" w:cs="Times New Roman"/>
          <w:sz w:val="24"/>
          <w:szCs w:val="24"/>
          <w:shd w:val="clear" w:color="auto" w:fill="FFFFFF"/>
        </w:rPr>
        <w:t>l-data</w:t>
      </w:r>
      <w:r w:rsidR="001745EB" w:rsidRPr="008B6D92">
        <w:rPr>
          <w:rFonts w:ascii="Times New Roman" w:hAnsi="Times New Roman" w:cs="Times New Roman"/>
          <w:sz w:val="24"/>
          <w:szCs w:val="24"/>
          <w:shd w:val="clear" w:color="auto" w:fill="FFFFFF"/>
        </w:rPr>
        <w:t xml:space="preserve"> </w:t>
      </w:r>
      <w:r w:rsidR="00854366" w:rsidRPr="008B6D92">
        <w:rPr>
          <w:rFonts w:ascii="Times New Roman" w:hAnsi="Times New Roman" w:cs="Times New Roman"/>
          <w:sz w:val="24"/>
          <w:szCs w:val="24"/>
          <w:shd w:val="clear" w:color="auto" w:fill="FFFFFF"/>
        </w:rPr>
        <w:t xml:space="preserve">(in MRM mode) </w:t>
      </w:r>
      <w:r w:rsidR="001745EB" w:rsidRPr="00FC09C2">
        <w:rPr>
          <w:rFonts w:ascii="Times New Roman" w:hAnsi="Times New Roman" w:cs="Times New Roman"/>
          <w:sz w:val="24"/>
          <w:szCs w:val="24"/>
          <w:shd w:val="clear" w:color="auto" w:fill="FFFFFF"/>
        </w:rPr>
        <w:t xml:space="preserve">of </w:t>
      </w:r>
      <w:r w:rsidR="009678FE" w:rsidRPr="00FC09C2">
        <w:rPr>
          <w:rFonts w:ascii="Times New Roman" w:hAnsi="Times New Roman" w:cs="Times New Roman"/>
          <w:sz w:val="24"/>
          <w:szCs w:val="24"/>
          <w:shd w:val="clear" w:color="auto" w:fill="FFFFFF"/>
        </w:rPr>
        <w:t xml:space="preserve">the </w:t>
      </w:r>
      <w:r w:rsidR="001745EB" w:rsidRPr="00FC09C2">
        <w:rPr>
          <w:rFonts w:ascii="Times New Roman" w:hAnsi="Times New Roman" w:cs="Times New Roman"/>
          <w:sz w:val="24"/>
          <w:szCs w:val="24"/>
          <w:shd w:val="clear" w:color="auto" w:fill="FFFFFF"/>
        </w:rPr>
        <w:t xml:space="preserve">SMT </w:t>
      </w:r>
      <w:r w:rsidR="009678FE" w:rsidRPr="00FC09C2">
        <w:rPr>
          <w:rFonts w:ascii="Times New Roman" w:hAnsi="Times New Roman" w:cs="Times New Roman"/>
          <w:sz w:val="24"/>
          <w:szCs w:val="24"/>
          <w:shd w:val="clear" w:color="auto" w:fill="FFFFFF"/>
        </w:rPr>
        <w:t>metabolites</w:t>
      </w:r>
      <w:r w:rsidR="007310C2" w:rsidRPr="00FC09C2">
        <w:rPr>
          <w:rFonts w:ascii="Times New Roman" w:hAnsi="Times New Roman" w:cs="Times New Roman"/>
          <w:sz w:val="24"/>
          <w:szCs w:val="24"/>
          <w:shd w:val="clear" w:color="auto" w:fill="FFFFFF"/>
        </w:rPr>
        <w:t xml:space="preserve"> observed in this study </w:t>
      </w:r>
      <w:r w:rsidR="009678FE" w:rsidRPr="00FC09C2">
        <w:rPr>
          <w:rFonts w:ascii="Times New Roman" w:hAnsi="Times New Roman" w:cs="Times New Roman"/>
          <w:sz w:val="24"/>
          <w:szCs w:val="24"/>
          <w:shd w:val="clear" w:color="auto" w:fill="FFFFFF"/>
        </w:rPr>
        <w:t xml:space="preserve">were also compared with those </w:t>
      </w:r>
      <w:r w:rsidR="000556AA" w:rsidRPr="00FC09C2">
        <w:rPr>
          <w:rFonts w:ascii="Times New Roman" w:hAnsi="Times New Roman" w:cs="Times New Roman"/>
          <w:sz w:val="24"/>
          <w:szCs w:val="24"/>
          <w:shd w:val="clear" w:color="auto" w:fill="FFFFFF"/>
        </w:rPr>
        <w:t>reported in literature</w:t>
      </w:r>
      <w:r w:rsidR="009678FE" w:rsidRPr="00FC09C2">
        <w:rPr>
          <w:rFonts w:ascii="Times New Roman" w:hAnsi="Times New Roman" w:cs="Times New Roman"/>
          <w:sz w:val="24"/>
          <w:szCs w:val="24"/>
          <w:shd w:val="clear" w:color="auto" w:fill="FFFFFF"/>
        </w:rPr>
        <w:t xml:space="preserve"> </w:t>
      </w:r>
      <w:r w:rsidR="005D3D6F">
        <w:rPr>
          <w:rFonts w:ascii="Times New Roman" w:hAnsi="Times New Roman" w:cs="Times New Roman"/>
          <w:noProof/>
          <w:sz w:val="24"/>
          <w:szCs w:val="24"/>
          <w:shd w:val="clear" w:color="auto" w:fill="FFFFFF"/>
        </w:rPr>
        <w:t>(García-Galán</w:t>
      </w:r>
      <w:r w:rsidR="005D3D6F" w:rsidRPr="005D3D6F">
        <w:rPr>
          <w:rFonts w:ascii="Times New Roman" w:hAnsi="Times New Roman" w:cs="Times New Roman"/>
          <w:i/>
          <w:noProof/>
          <w:sz w:val="24"/>
          <w:szCs w:val="24"/>
          <w:shd w:val="clear" w:color="auto" w:fill="FFFFFF"/>
        </w:rPr>
        <w:t xml:space="preserve"> et al.</w:t>
      </w:r>
      <w:r w:rsidR="005D3D6F">
        <w:rPr>
          <w:rFonts w:ascii="Times New Roman" w:hAnsi="Times New Roman" w:cs="Times New Roman"/>
          <w:noProof/>
          <w:sz w:val="24"/>
          <w:szCs w:val="24"/>
          <w:shd w:val="clear" w:color="auto" w:fill="FFFFFF"/>
        </w:rPr>
        <w:t xml:space="preserve"> 2011; Majewsky</w:t>
      </w:r>
      <w:r w:rsidR="005D3D6F" w:rsidRPr="005D3D6F">
        <w:rPr>
          <w:rFonts w:ascii="Times New Roman" w:hAnsi="Times New Roman" w:cs="Times New Roman"/>
          <w:i/>
          <w:noProof/>
          <w:sz w:val="24"/>
          <w:szCs w:val="24"/>
          <w:shd w:val="clear" w:color="auto" w:fill="FFFFFF"/>
        </w:rPr>
        <w:t xml:space="preserve"> et al.</w:t>
      </w:r>
      <w:r w:rsidR="005D3D6F">
        <w:rPr>
          <w:rFonts w:ascii="Times New Roman" w:hAnsi="Times New Roman" w:cs="Times New Roman"/>
          <w:noProof/>
          <w:sz w:val="24"/>
          <w:szCs w:val="24"/>
          <w:shd w:val="clear" w:color="auto" w:fill="FFFFFF"/>
        </w:rPr>
        <w:t xml:space="preserve"> 2015)</w:t>
      </w:r>
      <w:r w:rsidR="001745EB" w:rsidRPr="00FC09C2">
        <w:rPr>
          <w:rFonts w:ascii="Times New Roman" w:hAnsi="Times New Roman" w:cs="Times New Roman"/>
          <w:sz w:val="24"/>
          <w:szCs w:val="24"/>
          <w:shd w:val="clear" w:color="auto" w:fill="FFFFFF"/>
        </w:rPr>
        <w:t xml:space="preserve">. </w:t>
      </w:r>
    </w:p>
    <w:p w14:paraId="392C50AB" w14:textId="1490B755" w:rsidR="00FC09C2" w:rsidRPr="00FC09C2" w:rsidRDefault="00FC09C2" w:rsidP="00FC09C2">
      <w:pPr>
        <w:spacing w:after="0" w:line="480" w:lineRule="auto"/>
        <w:ind w:firstLine="720"/>
        <w:jc w:val="both"/>
        <w:rPr>
          <w:rFonts w:ascii="Times New Roman" w:hAnsi="Times New Roman" w:cs="Times New Roman"/>
          <w:sz w:val="24"/>
          <w:szCs w:val="24"/>
          <w:shd w:val="clear" w:color="auto" w:fill="FFFFFF"/>
        </w:rPr>
      </w:pPr>
    </w:p>
    <w:p w14:paraId="4859CD07" w14:textId="396E1B3C" w:rsidR="00FC09C2" w:rsidRPr="00FC09C2" w:rsidRDefault="00034938" w:rsidP="00FC09C2">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Analysis of </w:t>
      </w:r>
      <w:r w:rsidRPr="00034938">
        <w:rPr>
          <w:rFonts w:ascii="Times New Roman" w:hAnsi="Times New Roman" w:cs="Times New Roman"/>
          <w:b/>
          <w:sz w:val="24"/>
          <w:szCs w:val="24"/>
          <w:vertAlign w:val="superscript"/>
        </w:rPr>
        <w:t>14</w:t>
      </w:r>
      <w:r>
        <w:rPr>
          <w:rFonts w:ascii="Times New Roman" w:hAnsi="Times New Roman" w:cs="Times New Roman"/>
          <w:b/>
          <w:sz w:val="24"/>
          <w:szCs w:val="24"/>
        </w:rPr>
        <w:t xml:space="preserve">C-SMT and its transformation products using </w:t>
      </w:r>
      <w:r w:rsidR="00FC09C2" w:rsidRPr="00FC09C2">
        <w:rPr>
          <w:rFonts w:ascii="Times New Roman" w:hAnsi="Times New Roman" w:cs="Times New Roman"/>
          <w:b/>
          <w:sz w:val="24"/>
          <w:szCs w:val="24"/>
        </w:rPr>
        <w:t>LC-MS-β-RAM</w:t>
      </w:r>
    </w:p>
    <w:p w14:paraId="4C5A64C9" w14:textId="7FCADF47" w:rsidR="004E1895" w:rsidRPr="00FC09C2" w:rsidRDefault="00FC09C2" w:rsidP="0092478C">
      <w:pPr>
        <w:spacing w:after="0" w:line="480" w:lineRule="auto"/>
        <w:ind w:firstLine="720"/>
        <w:jc w:val="both"/>
        <w:rPr>
          <w:rFonts w:ascii="Times New Roman" w:hAnsi="Times New Roman" w:cs="Times New Roman"/>
          <w:sz w:val="24"/>
          <w:szCs w:val="24"/>
          <w:lang w:eastAsia="ja-JP"/>
        </w:rPr>
      </w:pPr>
      <w:r w:rsidRPr="00FC09C2">
        <w:rPr>
          <w:rFonts w:ascii="Times New Roman" w:hAnsi="Times New Roman" w:cs="Times New Roman"/>
          <w:sz w:val="24"/>
          <w:szCs w:val="24"/>
        </w:rPr>
        <w:t xml:space="preserve">Separation was carried out on an Ultra Biphenyl (5µm, 250 x 4.6 mm, </w:t>
      </w:r>
      <w:proofErr w:type="spellStart"/>
      <w:r w:rsidRPr="00FC09C2">
        <w:rPr>
          <w:rFonts w:ascii="Times New Roman" w:hAnsi="Times New Roman" w:cs="Times New Roman"/>
          <w:sz w:val="24"/>
          <w:szCs w:val="24"/>
        </w:rPr>
        <w:t>Restek</w:t>
      </w:r>
      <w:proofErr w:type="spellEnd"/>
      <w:r w:rsidRPr="00FC09C2">
        <w:rPr>
          <w:rFonts w:ascii="Times New Roman" w:hAnsi="Times New Roman" w:cs="Times New Roman"/>
          <w:sz w:val="24"/>
          <w:szCs w:val="24"/>
        </w:rPr>
        <w:t>) at a flow rate of 1.0 mL/min and temperature of 40</w:t>
      </w:r>
      <w:r w:rsidRPr="00FC09C2">
        <w:rPr>
          <w:rFonts w:ascii="Times New Roman" w:hAnsi="Times New Roman" w:cs="Times New Roman"/>
          <w:sz w:val="24"/>
          <w:szCs w:val="24"/>
          <w:vertAlign w:val="superscript"/>
        </w:rPr>
        <w:t>o</w:t>
      </w:r>
      <w:r w:rsidRPr="00FC09C2">
        <w:rPr>
          <w:rFonts w:ascii="Times New Roman" w:hAnsi="Times New Roman" w:cs="Times New Roman"/>
          <w:sz w:val="24"/>
          <w:szCs w:val="24"/>
        </w:rPr>
        <w:t xml:space="preserve">C with water and acetonitrile, both containing 0.1% formic acid, as mobile phases. </w:t>
      </w:r>
      <w:r w:rsidRPr="00FC09C2">
        <w:rPr>
          <w:rFonts w:ascii="Times New Roman" w:hAnsi="Times New Roman" w:cs="Times New Roman"/>
          <w:sz w:val="24"/>
          <w:szCs w:val="24"/>
          <w:lang w:eastAsia="ja-JP"/>
        </w:rPr>
        <w:t xml:space="preserve">The gradient program was: 0 – 1 min, 5% B; 3 min, 20% B; 15 min, 60% B; 17 min, 95% B; 20 min, 95% B; and 26 min, 5% B. </w:t>
      </w:r>
      <w:r w:rsidRPr="00FC09C2">
        <w:rPr>
          <w:rFonts w:ascii="Times New Roman" w:hAnsi="Times New Roman" w:cs="Times New Roman"/>
          <w:sz w:val="24"/>
          <w:szCs w:val="24"/>
        </w:rPr>
        <w:t>The flow was diverted to both the β-RAM (0.8 mL/min) and MS operated in positive ESI (0.2 mL/min) using an adjustable splitter (</w:t>
      </w:r>
      <w:proofErr w:type="spellStart"/>
      <w:r w:rsidRPr="00FC09C2">
        <w:rPr>
          <w:rFonts w:ascii="Times New Roman" w:hAnsi="Times New Roman" w:cs="Times New Roman"/>
          <w:sz w:val="24"/>
          <w:szCs w:val="24"/>
        </w:rPr>
        <w:t>LabLogic</w:t>
      </w:r>
      <w:proofErr w:type="spellEnd"/>
      <w:r w:rsidRPr="00FC09C2">
        <w:rPr>
          <w:rFonts w:ascii="Times New Roman" w:hAnsi="Times New Roman" w:cs="Times New Roman"/>
          <w:sz w:val="24"/>
          <w:szCs w:val="24"/>
        </w:rPr>
        <w:t>).</w:t>
      </w:r>
      <w:r w:rsidR="004E1895" w:rsidRPr="00FC09C2">
        <w:rPr>
          <w:rFonts w:ascii="Times New Roman" w:hAnsi="Times New Roman" w:cs="Times New Roman"/>
          <w:sz w:val="24"/>
          <w:szCs w:val="24"/>
        </w:rPr>
        <w:br w:type="page"/>
      </w:r>
    </w:p>
    <w:p w14:paraId="6F2125C6" w14:textId="77777777" w:rsidR="004E1895" w:rsidRPr="008B6D92" w:rsidRDefault="004E1895" w:rsidP="005D44E1">
      <w:pPr>
        <w:spacing w:after="0" w:line="480" w:lineRule="auto"/>
        <w:jc w:val="center"/>
        <w:rPr>
          <w:rFonts w:ascii="Times New Roman" w:hAnsi="Times New Roman" w:cs="Times New Roman"/>
          <w:b/>
          <w:sz w:val="24"/>
          <w:szCs w:val="24"/>
        </w:rPr>
      </w:pPr>
      <w:r w:rsidRPr="008B6D92">
        <w:rPr>
          <w:rFonts w:ascii="Times New Roman" w:hAnsi="Times New Roman" w:cs="Times New Roman"/>
          <w:b/>
          <w:sz w:val="24"/>
          <w:szCs w:val="24"/>
        </w:rPr>
        <w:lastRenderedPageBreak/>
        <w:t>Supporting Results</w:t>
      </w:r>
    </w:p>
    <w:p w14:paraId="65B2FCFC" w14:textId="14438868" w:rsidR="004E1895" w:rsidRPr="008B6D92" w:rsidRDefault="004E1895" w:rsidP="005D44E1">
      <w:pPr>
        <w:spacing w:after="0" w:line="480" w:lineRule="auto"/>
        <w:jc w:val="both"/>
        <w:rPr>
          <w:rFonts w:ascii="Times New Roman" w:hAnsi="Times New Roman" w:cs="Times New Roman"/>
          <w:b/>
          <w:sz w:val="24"/>
          <w:szCs w:val="24"/>
        </w:rPr>
      </w:pPr>
      <w:r w:rsidRPr="008B6D92">
        <w:rPr>
          <w:rFonts w:ascii="Times New Roman" w:hAnsi="Times New Roman" w:cs="Times New Roman"/>
          <w:b/>
          <w:sz w:val="24"/>
          <w:szCs w:val="24"/>
        </w:rPr>
        <w:t>Abiotic dissipation and transformation of SMT in the</w:t>
      </w:r>
      <w:r w:rsidR="002E0497" w:rsidRPr="008B6D92">
        <w:rPr>
          <w:rFonts w:ascii="Times New Roman" w:hAnsi="Times New Roman" w:cs="Times New Roman"/>
          <w:b/>
          <w:sz w:val="24"/>
          <w:szCs w:val="24"/>
        </w:rPr>
        <w:t xml:space="preserve"> culture</w:t>
      </w:r>
      <w:r w:rsidRPr="008B6D92">
        <w:rPr>
          <w:rFonts w:ascii="Times New Roman" w:hAnsi="Times New Roman" w:cs="Times New Roman"/>
          <w:b/>
          <w:sz w:val="24"/>
          <w:szCs w:val="24"/>
        </w:rPr>
        <w:t xml:space="preserve"> </w:t>
      </w:r>
      <w:r w:rsidR="009A4DB9" w:rsidRPr="008B6D92">
        <w:rPr>
          <w:rFonts w:ascii="Times New Roman" w:hAnsi="Times New Roman" w:cs="Times New Roman"/>
          <w:b/>
          <w:sz w:val="24"/>
          <w:szCs w:val="24"/>
        </w:rPr>
        <w:t>media</w:t>
      </w:r>
    </w:p>
    <w:p w14:paraId="1EA04AA8" w14:textId="5177DEC0" w:rsidR="004E1895" w:rsidRPr="008B6D92" w:rsidRDefault="004E1895" w:rsidP="00CB1797">
      <w:pPr>
        <w:spacing w:after="0" w:line="480" w:lineRule="auto"/>
        <w:ind w:firstLine="720"/>
        <w:jc w:val="both"/>
        <w:rPr>
          <w:rFonts w:ascii="Times New Roman" w:hAnsi="Times New Roman" w:cs="Times New Roman"/>
          <w:sz w:val="24"/>
          <w:szCs w:val="24"/>
        </w:rPr>
      </w:pPr>
      <w:r w:rsidRPr="008B6D92">
        <w:rPr>
          <w:rFonts w:ascii="Times New Roman" w:hAnsi="Times New Roman" w:cs="Times New Roman"/>
          <w:sz w:val="24"/>
          <w:szCs w:val="24"/>
        </w:rPr>
        <w:t>In the root exposure, dissipation of SMT was observed for both “light” and “dark” no-plant controls. After 21 days, SMT concentrations in these controls decreased from initially 319.7 ± 2.5 µg/L to 232.7 ± 29.3 (</w:t>
      </w:r>
      <w:r w:rsidRPr="008B6D92">
        <w:rPr>
          <w:rFonts w:ascii="Times New Roman" w:hAnsi="Times New Roman" w:cs="Times New Roman"/>
          <w:i/>
          <w:sz w:val="24"/>
          <w:szCs w:val="24"/>
        </w:rPr>
        <w:t>p</w:t>
      </w:r>
      <w:r w:rsidRPr="008B6D92">
        <w:rPr>
          <w:rFonts w:ascii="Times New Roman" w:hAnsi="Times New Roman" w:cs="Times New Roman"/>
          <w:sz w:val="24"/>
          <w:szCs w:val="24"/>
        </w:rPr>
        <w:t xml:space="preserve"> = 0.076) and 246.3 ± 15.6 µg/L (</w:t>
      </w:r>
      <w:r w:rsidRPr="008B6D92">
        <w:rPr>
          <w:rFonts w:ascii="Times New Roman" w:hAnsi="Times New Roman" w:cs="Times New Roman"/>
          <w:i/>
          <w:sz w:val="24"/>
          <w:szCs w:val="24"/>
        </w:rPr>
        <w:t>p</w:t>
      </w:r>
      <w:r w:rsidRPr="008B6D92">
        <w:rPr>
          <w:rFonts w:ascii="Times New Roman" w:hAnsi="Times New Roman" w:cs="Times New Roman"/>
          <w:sz w:val="24"/>
          <w:szCs w:val="24"/>
        </w:rPr>
        <w:t xml:space="preserve"> = 0.034), respectively (Figure S2). All treatments were performed under sterile conditions; therefore, loss of SMT from the hydroponic media was only attributed to abiotic processes (e.g. adsorption, hydrolysis</w:t>
      </w:r>
      <w:r w:rsidR="00F71DA0" w:rsidRPr="008B6D92">
        <w:rPr>
          <w:rFonts w:ascii="Times New Roman" w:hAnsi="Times New Roman" w:cs="Times New Roman"/>
          <w:sz w:val="24"/>
          <w:szCs w:val="24"/>
        </w:rPr>
        <w:t>,</w:t>
      </w:r>
      <w:r w:rsidRPr="008B6D92">
        <w:rPr>
          <w:rFonts w:ascii="Times New Roman" w:hAnsi="Times New Roman" w:cs="Times New Roman"/>
          <w:sz w:val="24"/>
          <w:szCs w:val="24"/>
        </w:rPr>
        <w:t xml:space="preserve"> and </w:t>
      </w:r>
      <w:proofErr w:type="spellStart"/>
      <w:r w:rsidRPr="008B6D92">
        <w:rPr>
          <w:rFonts w:ascii="Times New Roman" w:hAnsi="Times New Roman" w:cs="Times New Roman"/>
          <w:sz w:val="24"/>
          <w:szCs w:val="24"/>
        </w:rPr>
        <w:t>photo</w:t>
      </w:r>
      <w:r w:rsidR="00E16E1C">
        <w:rPr>
          <w:rFonts w:ascii="Times New Roman" w:hAnsi="Times New Roman" w:cs="Times New Roman"/>
          <w:sz w:val="24"/>
          <w:szCs w:val="24"/>
        </w:rPr>
        <w:t>transformation</w:t>
      </w:r>
      <w:proofErr w:type="spellEnd"/>
      <w:r w:rsidRPr="008B6D92">
        <w:rPr>
          <w:rFonts w:ascii="Times New Roman" w:hAnsi="Times New Roman" w:cs="Times New Roman"/>
          <w:sz w:val="24"/>
          <w:szCs w:val="24"/>
        </w:rPr>
        <w:t>). In this study, the containers’ inner surface was thoroughly rinsed with methanol and the adsorbed SMT fractions were quantified. Surface adsorption accounted for only 0.2</w:t>
      </w:r>
      <w:r w:rsidR="00E16E1C">
        <w:rPr>
          <w:rFonts w:ascii="Times New Roman" w:hAnsi="Times New Roman" w:cs="Times New Roman"/>
          <w:sz w:val="24"/>
          <w:szCs w:val="24"/>
        </w:rPr>
        <w:t xml:space="preserve"> – </w:t>
      </w:r>
      <w:r w:rsidRPr="008B6D92">
        <w:rPr>
          <w:rFonts w:ascii="Times New Roman" w:hAnsi="Times New Roman" w:cs="Times New Roman"/>
          <w:sz w:val="24"/>
          <w:szCs w:val="24"/>
        </w:rPr>
        <w:t>1.1% of the total SMT added to the reactors. Hydrolysis rates of SMT have been found to be negatively correlated to pH and positively correlated to temperature of solutions</w:t>
      </w:r>
      <w:r w:rsidR="008B6D92">
        <w:rPr>
          <w:rFonts w:ascii="Times New Roman" w:hAnsi="Times New Roman" w:cs="Times New Roman"/>
          <w:sz w:val="24"/>
          <w:szCs w:val="24"/>
        </w:rPr>
        <w:t xml:space="preserve"> </w:t>
      </w:r>
      <w:r w:rsidR="005D3D6F">
        <w:rPr>
          <w:rFonts w:ascii="Times New Roman" w:hAnsi="Times New Roman" w:cs="Times New Roman"/>
          <w:noProof/>
          <w:sz w:val="24"/>
          <w:szCs w:val="24"/>
        </w:rPr>
        <w:t>(Bialk-Bielinska</w:t>
      </w:r>
      <w:r w:rsidR="005D3D6F" w:rsidRPr="005D3D6F">
        <w:rPr>
          <w:rFonts w:ascii="Times New Roman" w:hAnsi="Times New Roman" w:cs="Times New Roman"/>
          <w:i/>
          <w:noProof/>
          <w:sz w:val="24"/>
          <w:szCs w:val="24"/>
        </w:rPr>
        <w:t xml:space="preserve"> et al.</w:t>
      </w:r>
      <w:r w:rsidR="005D3D6F">
        <w:rPr>
          <w:rFonts w:ascii="Times New Roman" w:hAnsi="Times New Roman" w:cs="Times New Roman"/>
          <w:noProof/>
          <w:sz w:val="24"/>
          <w:szCs w:val="24"/>
        </w:rPr>
        <w:t xml:space="preserve"> 2012)</w:t>
      </w:r>
      <w:r w:rsidRPr="008B6D92">
        <w:rPr>
          <w:rFonts w:ascii="Times New Roman" w:hAnsi="Times New Roman" w:cs="Times New Roman"/>
          <w:sz w:val="24"/>
          <w:szCs w:val="24"/>
        </w:rPr>
        <w:t xml:space="preserve">. </w:t>
      </w:r>
      <w:r w:rsidRPr="008B6D92">
        <w:rPr>
          <w:rFonts w:ascii="Times New Roman" w:hAnsi="Times New Roman" w:cs="Times New Roman"/>
          <w:sz w:val="24"/>
          <w:szCs w:val="24"/>
          <w:lang w:eastAsia="ja-JP"/>
        </w:rPr>
        <w:t>In this study, pH of the nutrient solution was maintained at approximately 5.7; therefore, SMT existed dominantly in its neutral form (</w:t>
      </w:r>
      <w:r w:rsidR="00774F43">
        <w:rPr>
          <w:rFonts w:ascii="Times New Roman" w:hAnsi="Times New Roman" w:cs="Times New Roman"/>
          <w:sz w:val="24"/>
          <w:szCs w:val="24"/>
          <w:lang w:eastAsia="ja-JP"/>
        </w:rPr>
        <w:t xml:space="preserve">approximately </w:t>
      </w:r>
      <w:r w:rsidRPr="008B6D92">
        <w:rPr>
          <w:rFonts w:ascii="Times New Roman" w:hAnsi="Times New Roman" w:cs="Times New Roman"/>
          <w:sz w:val="24"/>
          <w:szCs w:val="24"/>
          <w:lang w:eastAsia="ja-JP"/>
        </w:rPr>
        <w:t>98%)</w:t>
      </w:r>
      <w:r w:rsidR="00774F43">
        <w:rPr>
          <w:rFonts w:ascii="Times New Roman" w:hAnsi="Times New Roman" w:cs="Times New Roman"/>
          <w:sz w:val="24"/>
          <w:szCs w:val="24"/>
          <w:lang w:eastAsia="ja-JP"/>
        </w:rPr>
        <w:t xml:space="preserve"> </w:t>
      </w:r>
      <w:r w:rsidR="005D3D6F">
        <w:rPr>
          <w:rFonts w:ascii="Times New Roman" w:hAnsi="Times New Roman" w:cs="Times New Roman"/>
          <w:noProof/>
          <w:sz w:val="24"/>
          <w:szCs w:val="24"/>
          <w:lang w:eastAsia="ja-JP"/>
        </w:rPr>
        <w:t>(Zhang</w:t>
      </w:r>
      <w:r w:rsidR="005D3D6F" w:rsidRPr="005D3D6F">
        <w:rPr>
          <w:rFonts w:ascii="Times New Roman" w:hAnsi="Times New Roman" w:cs="Times New Roman"/>
          <w:i/>
          <w:noProof/>
          <w:sz w:val="24"/>
          <w:szCs w:val="24"/>
          <w:lang w:eastAsia="ja-JP"/>
        </w:rPr>
        <w:t xml:space="preserve"> et al.</w:t>
      </w:r>
      <w:r w:rsidR="005D3D6F">
        <w:rPr>
          <w:rFonts w:ascii="Times New Roman" w:hAnsi="Times New Roman" w:cs="Times New Roman"/>
          <w:noProof/>
          <w:sz w:val="24"/>
          <w:szCs w:val="24"/>
          <w:lang w:eastAsia="ja-JP"/>
        </w:rPr>
        <w:t xml:space="preserve"> 2016)</w:t>
      </w:r>
      <w:r w:rsidR="00774F43">
        <w:rPr>
          <w:rFonts w:ascii="Times New Roman" w:hAnsi="Times New Roman" w:cs="Times New Roman"/>
          <w:sz w:val="24"/>
          <w:szCs w:val="24"/>
          <w:lang w:eastAsia="ja-JP"/>
        </w:rPr>
        <w:t xml:space="preserve">, </w:t>
      </w:r>
      <w:r w:rsidRPr="008B6D92">
        <w:rPr>
          <w:rFonts w:ascii="Times New Roman" w:hAnsi="Times New Roman" w:cs="Times New Roman"/>
          <w:sz w:val="24"/>
          <w:szCs w:val="24"/>
          <w:lang w:eastAsia="ja-JP"/>
        </w:rPr>
        <w:t>which is more sensitive to hydrolysis than the anionic form</w:t>
      </w:r>
      <w:r w:rsidR="00AC0601">
        <w:rPr>
          <w:rFonts w:ascii="Times New Roman" w:hAnsi="Times New Roman" w:cs="Times New Roman"/>
          <w:sz w:val="24"/>
          <w:szCs w:val="24"/>
          <w:lang w:eastAsia="ja-JP"/>
        </w:rPr>
        <w:t xml:space="preserve"> </w:t>
      </w:r>
      <w:r w:rsidR="005D3D6F">
        <w:rPr>
          <w:rFonts w:ascii="Times New Roman" w:hAnsi="Times New Roman" w:cs="Times New Roman"/>
          <w:noProof/>
          <w:sz w:val="24"/>
          <w:szCs w:val="24"/>
          <w:lang w:eastAsia="ja-JP"/>
        </w:rPr>
        <w:t>(Bialk-Bielinska</w:t>
      </w:r>
      <w:r w:rsidR="005D3D6F" w:rsidRPr="005D3D6F">
        <w:rPr>
          <w:rFonts w:ascii="Times New Roman" w:hAnsi="Times New Roman" w:cs="Times New Roman"/>
          <w:i/>
          <w:noProof/>
          <w:sz w:val="24"/>
          <w:szCs w:val="24"/>
          <w:lang w:eastAsia="ja-JP"/>
        </w:rPr>
        <w:t xml:space="preserve"> et al.</w:t>
      </w:r>
      <w:r w:rsidR="005D3D6F">
        <w:rPr>
          <w:rFonts w:ascii="Times New Roman" w:hAnsi="Times New Roman" w:cs="Times New Roman"/>
          <w:noProof/>
          <w:sz w:val="24"/>
          <w:szCs w:val="24"/>
          <w:lang w:eastAsia="ja-JP"/>
        </w:rPr>
        <w:t xml:space="preserve"> 2012)</w:t>
      </w:r>
      <w:r w:rsidRPr="008B6D92">
        <w:rPr>
          <w:rFonts w:ascii="Times New Roman" w:hAnsi="Times New Roman" w:cs="Times New Roman"/>
          <w:sz w:val="24"/>
          <w:szCs w:val="24"/>
          <w:lang w:eastAsia="ja-JP"/>
        </w:rPr>
        <w:t xml:space="preserve">. </w:t>
      </w:r>
      <w:r w:rsidRPr="008B6D92">
        <w:rPr>
          <w:rFonts w:ascii="Times New Roman" w:hAnsi="Times New Roman" w:cs="Times New Roman"/>
          <w:sz w:val="24"/>
          <w:szCs w:val="24"/>
        </w:rPr>
        <w:t xml:space="preserve">Reduction of SMT concentrations in media was best fitted to a second-order model (Figure S3). In this study, the estimated half-lives of SMT in “light” and “dark” controls were 75 and 91 days, respectively. </w:t>
      </w:r>
      <w:proofErr w:type="spellStart"/>
      <w:r w:rsidRPr="008B6D92">
        <w:rPr>
          <w:rFonts w:ascii="Times New Roman" w:hAnsi="Times New Roman" w:cs="Times New Roman"/>
          <w:sz w:val="24"/>
          <w:szCs w:val="24"/>
        </w:rPr>
        <w:t>Bialka-Bielinska</w:t>
      </w:r>
      <w:proofErr w:type="spellEnd"/>
      <w:r w:rsidRPr="008B6D92">
        <w:rPr>
          <w:rFonts w:ascii="Times New Roman" w:hAnsi="Times New Roman" w:cs="Times New Roman"/>
          <w:sz w:val="24"/>
          <w:szCs w:val="24"/>
        </w:rPr>
        <w:t xml:space="preserve"> et al. reported a shorter half-life of 81 days under sterile, 20</w:t>
      </w:r>
      <w:r w:rsidRPr="008B6D92">
        <w:rPr>
          <w:rFonts w:ascii="Times New Roman" w:hAnsi="Times New Roman" w:cs="Times New Roman"/>
          <w:sz w:val="24"/>
          <w:szCs w:val="24"/>
          <w:vertAlign w:val="superscript"/>
        </w:rPr>
        <w:t>o</w:t>
      </w:r>
      <w:r w:rsidRPr="008B6D92">
        <w:rPr>
          <w:rFonts w:ascii="Times New Roman" w:hAnsi="Times New Roman" w:cs="Times New Roman"/>
          <w:sz w:val="24"/>
          <w:szCs w:val="24"/>
        </w:rPr>
        <w:t>C, pH 4.0, and no light exposure conditions</w:t>
      </w:r>
      <w:r w:rsidR="00AC0601">
        <w:rPr>
          <w:rFonts w:ascii="Times New Roman" w:hAnsi="Times New Roman" w:cs="Times New Roman"/>
          <w:sz w:val="24"/>
          <w:szCs w:val="24"/>
        </w:rPr>
        <w:t xml:space="preserve"> </w:t>
      </w:r>
      <w:r w:rsidR="005D3D6F">
        <w:rPr>
          <w:rFonts w:ascii="Times New Roman" w:hAnsi="Times New Roman" w:cs="Times New Roman"/>
          <w:noProof/>
          <w:sz w:val="24"/>
          <w:szCs w:val="24"/>
        </w:rPr>
        <w:t>(Bialk-Bielinska</w:t>
      </w:r>
      <w:r w:rsidR="005D3D6F" w:rsidRPr="005D3D6F">
        <w:rPr>
          <w:rFonts w:ascii="Times New Roman" w:hAnsi="Times New Roman" w:cs="Times New Roman"/>
          <w:i/>
          <w:noProof/>
          <w:sz w:val="24"/>
          <w:szCs w:val="24"/>
        </w:rPr>
        <w:t xml:space="preserve"> et al.</w:t>
      </w:r>
      <w:r w:rsidR="005D3D6F">
        <w:rPr>
          <w:rFonts w:ascii="Times New Roman" w:hAnsi="Times New Roman" w:cs="Times New Roman"/>
          <w:noProof/>
          <w:sz w:val="24"/>
          <w:szCs w:val="24"/>
        </w:rPr>
        <w:t xml:space="preserve"> 2012)</w:t>
      </w:r>
      <w:r w:rsidRPr="008B6D92">
        <w:rPr>
          <w:rFonts w:ascii="Times New Roman" w:hAnsi="Times New Roman" w:cs="Times New Roman"/>
          <w:sz w:val="24"/>
          <w:szCs w:val="24"/>
        </w:rPr>
        <w:t>. A higher solution pH used in our study might result in a longer estimated half-life for SMT in the “dark” control media</w:t>
      </w:r>
      <w:r w:rsidR="00AC0601">
        <w:rPr>
          <w:rFonts w:ascii="Times New Roman" w:hAnsi="Times New Roman" w:cs="Times New Roman"/>
          <w:sz w:val="24"/>
          <w:szCs w:val="24"/>
        </w:rPr>
        <w:t xml:space="preserve"> </w:t>
      </w:r>
      <w:r w:rsidR="005D3D6F">
        <w:rPr>
          <w:rFonts w:ascii="Times New Roman" w:hAnsi="Times New Roman" w:cs="Times New Roman"/>
          <w:noProof/>
          <w:sz w:val="24"/>
          <w:szCs w:val="24"/>
        </w:rPr>
        <w:t>(Bialk-Bielinska</w:t>
      </w:r>
      <w:r w:rsidR="005D3D6F" w:rsidRPr="005D3D6F">
        <w:rPr>
          <w:rFonts w:ascii="Times New Roman" w:hAnsi="Times New Roman" w:cs="Times New Roman"/>
          <w:i/>
          <w:noProof/>
          <w:sz w:val="24"/>
          <w:szCs w:val="24"/>
        </w:rPr>
        <w:t xml:space="preserve"> et al.</w:t>
      </w:r>
      <w:r w:rsidR="005D3D6F">
        <w:rPr>
          <w:rFonts w:ascii="Times New Roman" w:hAnsi="Times New Roman" w:cs="Times New Roman"/>
          <w:noProof/>
          <w:sz w:val="24"/>
          <w:szCs w:val="24"/>
        </w:rPr>
        <w:t xml:space="preserve"> 2012)</w:t>
      </w:r>
      <w:r w:rsidRPr="008B6D92">
        <w:rPr>
          <w:rFonts w:ascii="Times New Roman" w:hAnsi="Times New Roman" w:cs="Times New Roman"/>
          <w:sz w:val="24"/>
          <w:szCs w:val="24"/>
        </w:rPr>
        <w:t xml:space="preserve">. Although the effects of </w:t>
      </w:r>
      <w:proofErr w:type="spellStart"/>
      <w:r w:rsidRPr="008B6D92">
        <w:rPr>
          <w:rFonts w:ascii="Times New Roman" w:hAnsi="Times New Roman" w:cs="Times New Roman"/>
          <w:sz w:val="24"/>
          <w:szCs w:val="24"/>
        </w:rPr>
        <w:t>phototransformation</w:t>
      </w:r>
      <w:proofErr w:type="spellEnd"/>
      <w:r w:rsidRPr="008B6D92">
        <w:rPr>
          <w:rFonts w:ascii="Times New Roman" w:hAnsi="Times New Roman" w:cs="Times New Roman"/>
          <w:sz w:val="24"/>
          <w:szCs w:val="24"/>
        </w:rPr>
        <w:t xml:space="preserve"> were insignificant in this study </w:t>
      </w:r>
      <w:r w:rsidRPr="008B6D92">
        <w:rPr>
          <w:rFonts w:ascii="Times New Roman" w:hAnsi="Times New Roman" w:cs="Times New Roman"/>
          <w:i/>
          <w:sz w:val="24"/>
          <w:szCs w:val="24"/>
        </w:rPr>
        <w:t>(p</w:t>
      </w:r>
      <w:r w:rsidRPr="008B6D92">
        <w:rPr>
          <w:rFonts w:ascii="Times New Roman" w:hAnsi="Times New Roman" w:cs="Times New Roman"/>
          <w:sz w:val="24"/>
          <w:szCs w:val="24"/>
        </w:rPr>
        <w:t xml:space="preserve"> = 0.299</w:t>
      </w:r>
      <w:r w:rsidR="00AE716E">
        <w:rPr>
          <w:rFonts w:ascii="Times New Roman" w:hAnsi="Times New Roman" w:cs="Times New Roman"/>
          <w:sz w:val="24"/>
          <w:szCs w:val="24"/>
        </w:rPr>
        <w:t xml:space="preserve"> for light vs. dark controls</w:t>
      </w:r>
      <w:r w:rsidRPr="008B6D92">
        <w:rPr>
          <w:rFonts w:ascii="Times New Roman" w:hAnsi="Times New Roman" w:cs="Times New Roman"/>
          <w:sz w:val="24"/>
          <w:szCs w:val="24"/>
        </w:rPr>
        <w:t xml:space="preserve">), several SMT transformation products could be detected in the light-exposed abiotic </w:t>
      </w:r>
      <w:r w:rsidRPr="00CB1797">
        <w:rPr>
          <w:rFonts w:ascii="Times New Roman" w:hAnsi="Times New Roman" w:cs="Times New Roman"/>
          <w:sz w:val="24"/>
          <w:szCs w:val="24"/>
        </w:rPr>
        <w:t>controls using UPLC-QTOF-MS</w:t>
      </w:r>
      <w:r w:rsidRPr="00CB1797">
        <w:rPr>
          <w:rFonts w:ascii="Times New Roman" w:hAnsi="Times New Roman" w:cs="Times New Roman"/>
          <w:sz w:val="24"/>
          <w:szCs w:val="24"/>
          <w:vertAlign w:val="superscript"/>
        </w:rPr>
        <w:t>E</w:t>
      </w:r>
      <w:r w:rsidRPr="00CB1797">
        <w:rPr>
          <w:rFonts w:ascii="Times New Roman" w:hAnsi="Times New Roman" w:cs="Times New Roman"/>
          <w:sz w:val="24"/>
          <w:szCs w:val="24"/>
        </w:rPr>
        <w:t>, including N</w:t>
      </w:r>
      <w:r w:rsidRPr="00CB1797">
        <w:rPr>
          <w:rFonts w:ascii="Times New Roman" w:hAnsi="Times New Roman" w:cs="Times New Roman"/>
          <w:sz w:val="24"/>
          <w:szCs w:val="24"/>
          <w:vertAlign w:val="superscript"/>
        </w:rPr>
        <w:t>4</w:t>
      </w:r>
      <w:r w:rsidRPr="00CB1797">
        <w:rPr>
          <w:rFonts w:ascii="Times New Roman" w:hAnsi="Times New Roman" w:cs="Times New Roman"/>
          <w:sz w:val="24"/>
          <w:szCs w:val="24"/>
        </w:rPr>
        <w:t>-glycosyl</w:t>
      </w:r>
      <w:r w:rsidR="00644311" w:rsidRPr="00CB1797">
        <w:rPr>
          <w:rFonts w:ascii="Times New Roman" w:hAnsi="Times New Roman" w:cs="Times New Roman"/>
          <w:sz w:val="24"/>
          <w:szCs w:val="24"/>
        </w:rPr>
        <w:t>-</w:t>
      </w:r>
      <w:r w:rsidRPr="00CB1797">
        <w:rPr>
          <w:rFonts w:ascii="Times New Roman" w:hAnsi="Times New Roman" w:cs="Times New Roman"/>
          <w:sz w:val="24"/>
          <w:szCs w:val="24"/>
        </w:rPr>
        <w:t>SMT, N</w:t>
      </w:r>
      <w:r w:rsidRPr="00CB1797">
        <w:rPr>
          <w:rFonts w:ascii="Times New Roman" w:hAnsi="Times New Roman" w:cs="Times New Roman"/>
          <w:sz w:val="24"/>
          <w:szCs w:val="24"/>
          <w:vertAlign w:val="superscript"/>
        </w:rPr>
        <w:t>4</w:t>
      </w:r>
      <w:r w:rsidRPr="00CB1797">
        <w:rPr>
          <w:rFonts w:ascii="Times New Roman" w:hAnsi="Times New Roman" w:cs="Times New Roman"/>
          <w:sz w:val="24"/>
          <w:szCs w:val="24"/>
        </w:rPr>
        <w:t>-formyl</w:t>
      </w:r>
      <w:r w:rsidR="00644311" w:rsidRPr="00CB1797">
        <w:rPr>
          <w:rFonts w:ascii="Times New Roman" w:hAnsi="Times New Roman" w:cs="Times New Roman"/>
          <w:sz w:val="24"/>
          <w:szCs w:val="24"/>
        </w:rPr>
        <w:t>-</w:t>
      </w:r>
      <w:r w:rsidRPr="00CB1797">
        <w:rPr>
          <w:rFonts w:ascii="Times New Roman" w:hAnsi="Times New Roman" w:cs="Times New Roman"/>
          <w:sz w:val="24"/>
          <w:szCs w:val="24"/>
        </w:rPr>
        <w:t xml:space="preserve">SMT, </w:t>
      </w:r>
      <w:proofErr w:type="spellStart"/>
      <w:r w:rsidRPr="00CB1797">
        <w:rPr>
          <w:rFonts w:ascii="Times New Roman" w:hAnsi="Times New Roman" w:cs="Times New Roman"/>
          <w:sz w:val="24"/>
          <w:szCs w:val="24"/>
        </w:rPr>
        <w:t>desulfo</w:t>
      </w:r>
      <w:proofErr w:type="spellEnd"/>
      <w:r w:rsidR="00644311" w:rsidRPr="00CB1797">
        <w:rPr>
          <w:rFonts w:ascii="Times New Roman" w:hAnsi="Times New Roman" w:cs="Times New Roman"/>
          <w:sz w:val="24"/>
          <w:szCs w:val="24"/>
        </w:rPr>
        <w:t>-</w:t>
      </w:r>
      <w:r w:rsidRPr="00CB1797">
        <w:rPr>
          <w:rFonts w:ascii="Times New Roman" w:hAnsi="Times New Roman" w:cs="Times New Roman"/>
          <w:sz w:val="24"/>
          <w:szCs w:val="24"/>
        </w:rPr>
        <w:t>SMT, hydroxyl</w:t>
      </w:r>
      <w:r w:rsidR="00644311" w:rsidRPr="00CB1797">
        <w:rPr>
          <w:rFonts w:ascii="Times New Roman" w:hAnsi="Times New Roman" w:cs="Times New Roman"/>
          <w:sz w:val="24"/>
          <w:szCs w:val="24"/>
        </w:rPr>
        <w:t>-</w:t>
      </w:r>
      <w:r w:rsidRPr="00CB1797">
        <w:rPr>
          <w:rFonts w:ascii="Times New Roman" w:hAnsi="Times New Roman" w:cs="Times New Roman"/>
          <w:sz w:val="24"/>
          <w:szCs w:val="24"/>
        </w:rPr>
        <w:t>SMT,</w:t>
      </w:r>
      <w:r w:rsidR="003A2742">
        <w:rPr>
          <w:rFonts w:ascii="Times New Roman" w:hAnsi="Times New Roman" w:cs="Times New Roman"/>
          <w:sz w:val="24"/>
          <w:szCs w:val="24"/>
        </w:rPr>
        <w:t xml:space="preserve"> </w:t>
      </w:r>
      <w:r w:rsidR="003A2742" w:rsidRPr="00CB1797">
        <w:rPr>
          <w:rFonts w:ascii="Times New Roman" w:hAnsi="Times New Roman" w:cs="Times New Roman"/>
          <w:sz w:val="24"/>
          <w:szCs w:val="24"/>
        </w:rPr>
        <w:t>N</w:t>
      </w:r>
      <w:r w:rsidR="003A2742" w:rsidRPr="00CB1797">
        <w:rPr>
          <w:rFonts w:ascii="Times New Roman" w:hAnsi="Times New Roman" w:cs="Times New Roman"/>
          <w:sz w:val="24"/>
          <w:szCs w:val="24"/>
          <w:vertAlign w:val="superscript"/>
        </w:rPr>
        <w:t>4</w:t>
      </w:r>
      <w:r w:rsidR="003A2742" w:rsidRPr="00CB1797">
        <w:rPr>
          <w:rFonts w:ascii="Times New Roman" w:hAnsi="Times New Roman" w:cs="Times New Roman"/>
          <w:sz w:val="24"/>
          <w:szCs w:val="24"/>
        </w:rPr>
        <w:t>-Cl-SMT</w:t>
      </w:r>
      <w:r w:rsidR="003A2742">
        <w:rPr>
          <w:rFonts w:ascii="Times New Roman" w:hAnsi="Times New Roman" w:cs="Times New Roman"/>
          <w:sz w:val="24"/>
          <w:szCs w:val="24"/>
        </w:rPr>
        <w:t>,</w:t>
      </w:r>
      <w:r w:rsidR="003A2742" w:rsidRPr="00CB1797">
        <w:rPr>
          <w:rFonts w:ascii="Times New Roman" w:hAnsi="Times New Roman" w:cs="Times New Roman"/>
          <w:sz w:val="24"/>
          <w:szCs w:val="24"/>
        </w:rPr>
        <w:t xml:space="preserve"> </w:t>
      </w:r>
      <w:r w:rsidRPr="00CB1797">
        <w:rPr>
          <w:rFonts w:ascii="Times New Roman" w:hAnsi="Times New Roman" w:cs="Times New Roman"/>
          <w:sz w:val="24"/>
          <w:szCs w:val="24"/>
        </w:rPr>
        <w:t>N</w:t>
      </w:r>
      <w:r w:rsidRPr="00CB1797">
        <w:rPr>
          <w:rFonts w:ascii="Times New Roman" w:hAnsi="Times New Roman" w:cs="Times New Roman"/>
          <w:sz w:val="24"/>
          <w:szCs w:val="24"/>
          <w:vertAlign w:val="superscript"/>
        </w:rPr>
        <w:t>4</w:t>
      </w:r>
      <w:r w:rsidRPr="00CB1797">
        <w:rPr>
          <w:rFonts w:ascii="Times New Roman" w:hAnsi="Times New Roman" w:cs="Times New Roman"/>
          <w:sz w:val="24"/>
          <w:szCs w:val="24"/>
        </w:rPr>
        <w:t>-acetyl</w:t>
      </w:r>
      <w:r w:rsidR="00644311" w:rsidRPr="00CB1797">
        <w:rPr>
          <w:rFonts w:ascii="Times New Roman" w:hAnsi="Times New Roman" w:cs="Times New Roman"/>
          <w:sz w:val="24"/>
          <w:szCs w:val="24"/>
        </w:rPr>
        <w:t>-</w:t>
      </w:r>
      <w:r w:rsidRPr="00CB1797">
        <w:rPr>
          <w:rFonts w:ascii="Times New Roman" w:hAnsi="Times New Roman" w:cs="Times New Roman"/>
          <w:sz w:val="24"/>
          <w:szCs w:val="24"/>
        </w:rPr>
        <w:t>SMT,</w:t>
      </w:r>
      <w:r w:rsidR="003A2742">
        <w:rPr>
          <w:rFonts w:ascii="Times New Roman" w:hAnsi="Times New Roman" w:cs="Times New Roman"/>
          <w:sz w:val="24"/>
          <w:szCs w:val="24"/>
        </w:rPr>
        <w:t xml:space="preserve"> </w:t>
      </w:r>
      <w:proofErr w:type="spellStart"/>
      <w:r w:rsidRPr="00CB1797">
        <w:rPr>
          <w:rFonts w:ascii="Times New Roman" w:hAnsi="Times New Roman" w:cs="Times New Roman"/>
          <w:sz w:val="24"/>
          <w:szCs w:val="24"/>
        </w:rPr>
        <w:t>desamino</w:t>
      </w:r>
      <w:proofErr w:type="spellEnd"/>
      <w:r w:rsidR="00644311" w:rsidRPr="00CB1797">
        <w:rPr>
          <w:rFonts w:ascii="Times New Roman" w:hAnsi="Times New Roman" w:cs="Times New Roman"/>
          <w:sz w:val="24"/>
          <w:szCs w:val="24"/>
        </w:rPr>
        <w:t>-</w:t>
      </w:r>
      <w:r w:rsidRPr="00CB1797">
        <w:rPr>
          <w:rFonts w:ascii="Times New Roman" w:hAnsi="Times New Roman" w:cs="Times New Roman"/>
          <w:sz w:val="24"/>
          <w:szCs w:val="24"/>
        </w:rPr>
        <w:t>SMT</w:t>
      </w:r>
      <w:r w:rsidR="00CB1797" w:rsidRPr="00CB1797">
        <w:rPr>
          <w:rFonts w:ascii="Times New Roman" w:hAnsi="Times New Roman" w:cs="Times New Roman"/>
          <w:sz w:val="24"/>
          <w:szCs w:val="24"/>
        </w:rPr>
        <w:t>,</w:t>
      </w:r>
      <w:r w:rsidR="003A2742">
        <w:rPr>
          <w:rFonts w:ascii="Times New Roman" w:hAnsi="Times New Roman" w:cs="Times New Roman"/>
          <w:sz w:val="24"/>
          <w:szCs w:val="24"/>
        </w:rPr>
        <w:t xml:space="preserve"> </w:t>
      </w:r>
      <w:r w:rsidR="00CB1797" w:rsidRPr="00CB1797">
        <w:rPr>
          <w:rFonts w:ascii="Times New Roman" w:hAnsi="Times New Roman" w:cs="Times New Roman"/>
          <w:sz w:val="24"/>
          <w:szCs w:val="24"/>
        </w:rPr>
        <w:t>and</w:t>
      </w:r>
      <w:r w:rsidR="003A2742">
        <w:rPr>
          <w:rFonts w:ascii="Times New Roman" w:hAnsi="Times New Roman" w:cs="Times New Roman"/>
          <w:sz w:val="24"/>
          <w:szCs w:val="24"/>
        </w:rPr>
        <w:t xml:space="preserve"> </w:t>
      </w:r>
      <w:r w:rsidR="00CB1797" w:rsidRPr="00CB1797">
        <w:rPr>
          <w:rFonts w:ascii="Times New Roman" w:hAnsi="Times New Roman" w:cs="Times New Roman"/>
          <w:sz w:val="24"/>
          <w:szCs w:val="24"/>
        </w:rPr>
        <w:t>2-</w:t>
      </w:r>
      <w:r w:rsidR="00CB1797" w:rsidRPr="00CB1797">
        <w:rPr>
          <w:rFonts w:ascii="Times New Roman" w:hAnsi="Times New Roman" w:cs="Times New Roman"/>
          <w:sz w:val="24"/>
          <w:szCs w:val="24"/>
        </w:rPr>
        <w:lastRenderedPageBreak/>
        <w:t>amino-4,6-dimethylpyrimidine</w:t>
      </w:r>
      <w:r w:rsidRPr="00CB1797">
        <w:rPr>
          <w:rFonts w:ascii="Times New Roman" w:hAnsi="Times New Roman" w:cs="Times New Roman"/>
          <w:sz w:val="24"/>
          <w:szCs w:val="24"/>
        </w:rPr>
        <w:t>. Figure S2</w:t>
      </w:r>
      <w:r w:rsidR="004F5FD1" w:rsidRPr="00CB1797">
        <w:rPr>
          <w:rFonts w:ascii="Times New Roman" w:hAnsi="Times New Roman" w:cs="Times New Roman"/>
          <w:sz w:val="24"/>
          <w:szCs w:val="24"/>
        </w:rPr>
        <w:t>3</w:t>
      </w:r>
      <w:r w:rsidRPr="00CB1797">
        <w:rPr>
          <w:rFonts w:ascii="Times New Roman" w:hAnsi="Times New Roman" w:cs="Times New Roman"/>
          <w:sz w:val="24"/>
          <w:szCs w:val="24"/>
        </w:rPr>
        <w:t xml:space="preserve"> represents the variation of these </w:t>
      </w:r>
      <w:r w:rsidR="00D52337" w:rsidRPr="00CB1797">
        <w:rPr>
          <w:rFonts w:ascii="Times New Roman" w:hAnsi="Times New Roman" w:cs="Times New Roman"/>
          <w:sz w:val="24"/>
          <w:szCs w:val="24"/>
        </w:rPr>
        <w:t xml:space="preserve">abiotic </w:t>
      </w:r>
      <w:r w:rsidRPr="00CB1797">
        <w:rPr>
          <w:rFonts w:ascii="Times New Roman" w:hAnsi="Times New Roman" w:cs="Times New Roman"/>
          <w:sz w:val="24"/>
          <w:szCs w:val="24"/>
        </w:rPr>
        <w:t>transformation products over 4 days of light irradiation.</w:t>
      </w:r>
      <w:r w:rsidRPr="008B6D92">
        <w:rPr>
          <w:rFonts w:ascii="Times New Roman" w:hAnsi="Times New Roman" w:cs="Times New Roman"/>
          <w:sz w:val="24"/>
          <w:szCs w:val="24"/>
        </w:rPr>
        <w:t xml:space="preserve"> </w:t>
      </w:r>
    </w:p>
    <w:p w14:paraId="065CD338" w14:textId="77777777" w:rsidR="004E1895" w:rsidRPr="00A15530" w:rsidRDefault="004E1895" w:rsidP="00A15530">
      <w:pPr>
        <w:spacing w:after="0" w:line="480" w:lineRule="auto"/>
        <w:rPr>
          <w:rFonts w:ascii="Times New Roman" w:hAnsi="Times New Roman" w:cs="Times New Roman"/>
        </w:rPr>
      </w:pPr>
    </w:p>
    <w:p w14:paraId="5BB88B95" w14:textId="77777777" w:rsidR="00A15530" w:rsidRPr="006D39FC" w:rsidRDefault="00A15530" w:rsidP="006D39FC">
      <w:pPr>
        <w:spacing w:after="0" w:line="480" w:lineRule="auto"/>
        <w:rPr>
          <w:rFonts w:ascii="Times New Roman" w:hAnsi="Times New Roman" w:cs="Times New Roman"/>
          <w:b/>
          <w:sz w:val="24"/>
          <w:szCs w:val="24"/>
        </w:rPr>
      </w:pPr>
      <w:r w:rsidRPr="006D39FC">
        <w:rPr>
          <w:rFonts w:ascii="Times New Roman" w:hAnsi="Times New Roman" w:cs="Times New Roman"/>
          <w:b/>
          <w:sz w:val="24"/>
          <w:szCs w:val="24"/>
        </w:rPr>
        <w:t>Identification of M1 and M2 on the LC-</w:t>
      </w:r>
      <w:r w:rsidRPr="006D39FC">
        <w:rPr>
          <w:rFonts w:ascii="Times New Roman" w:hAnsi="Times New Roman" w:cs="Times New Roman"/>
          <w:b/>
          <w:sz w:val="24"/>
          <w:szCs w:val="24"/>
          <w:lang w:eastAsia="ja-JP"/>
        </w:rPr>
        <w:t>β-RAM</w:t>
      </w:r>
      <w:r w:rsidRPr="006D39FC">
        <w:rPr>
          <w:rFonts w:ascii="Times New Roman" w:hAnsi="Times New Roman" w:cs="Times New Roman"/>
          <w:b/>
          <w:sz w:val="24"/>
          <w:szCs w:val="24"/>
        </w:rPr>
        <w:t>-MS</w:t>
      </w:r>
    </w:p>
    <w:p w14:paraId="6F900A0D" w14:textId="0CD0ED16" w:rsidR="004E1895" w:rsidRPr="008B6D92" w:rsidRDefault="00A15530" w:rsidP="00340D37">
      <w:pPr>
        <w:spacing w:after="0" w:line="480" w:lineRule="auto"/>
        <w:ind w:firstLine="720"/>
        <w:jc w:val="both"/>
        <w:rPr>
          <w:rFonts w:ascii="Times New Roman" w:hAnsi="Times New Roman" w:cs="Times New Roman"/>
          <w:sz w:val="24"/>
          <w:szCs w:val="24"/>
        </w:rPr>
      </w:pPr>
      <w:r w:rsidRPr="006D39FC">
        <w:rPr>
          <w:rFonts w:ascii="Times New Roman" w:hAnsi="Times New Roman" w:cs="Times New Roman"/>
          <w:sz w:val="24"/>
          <w:szCs w:val="24"/>
          <w:lang w:eastAsia="ja-JP"/>
        </w:rPr>
        <w:t xml:space="preserve">When plant tissues were subjected to </w:t>
      </w:r>
      <w:r w:rsidR="003A0403">
        <w:rPr>
          <w:rFonts w:ascii="Times New Roman" w:hAnsi="Times New Roman" w:cs="Times New Roman"/>
          <w:sz w:val="24"/>
          <w:szCs w:val="24"/>
          <w:lang w:eastAsia="ja-JP"/>
        </w:rPr>
        <w:t>un</w:t>
      </w:r>
      <w:r w:rsidRPr="006D39FC">
        <w:rPr>
          <w:rFonts w:ascii="Times New Roman" w:hAnsi="Times New Roman" w:cs="Times New Roman"/>
          <w:sz w:val="24"/>
          <w:szCs w:val="24"/>
          <w:lang w:eastAsia="ja-JP"/>
        </w:rPr>
        <w:t>labeled SMT quantification using MS/MS, two peaks exhibiting identical MRM transitions as the parent SMT with earlier retention times were observed (i.e.</w:t>
      </w:r>
      <w:r w:rsidR="00AC0601">
        <w:rPr>
          <w:rFonts w:ascii="Times New Roman" w:hAnsi="Times New Roman" w:cs="Times New Roman"/>
          <w:sz w:val="24"/>
          <w:szCs w:val="24"/>
          <w:lang w:eastAsia="ja-JP"/>
        </w:rPr>
        <w:t xml:space="preserve">, </w:t>
      </w:r>
      <w:r w:rsidRPr="006D39FC">
        <w:rPr>
          <w:rFonts w:ascii="Times New Roman" w:hAnsi="Times New Roman" w:cs="Times New Roman"/>
          <w:sz w:val="24"/>
          <w:szCs w:val="24"/>
          <w:lang w:eastAsia="ja-JP"/>
        </w:rPr>
        <w:t xml:space="preserve">fragments of </w:t>
      </w:r>
      <w:r w:rsidRPr="006D39FC">
        <w:rPr>
          <w:rFonts w:ascii="Times New Roman" w:hAnsi="Times New Roman" w:cs="Times New Roman"/>
          <w:i/>
          <w:sz w:val="24"/>
          <w:szCs w:val="24"/>
          <w:lang w:eastAsia="ja-JP"/>
        </w:rPr>
        <w:t>m/z</w:t>
      </w:r>
      <w:r w:rsidRPr="006D39FC">
        <w:rPr>
          <w:rFonts w:ascii="Times New Roman" w:hAnsi="Times New Roman" w:cs="Times New Roman"/>
          <w:sz w:val="24"/>
          <w:szCs w:val="24"/>
          <w:lang w:eastAsia="ja-JP"/>
        </w:rPr>
        <w:t xml:space="preserve"> 186 and 156 for the precursor </w:t>
      </w:r>
      <w:r w:rsidRPr="006D39FC">
        <w:rPr>
          <w:rFonts w:ascii="Times New Roman" w:hAnsi="Times New Roman" w:cs="Times New Roman"/>
          <w:i/>
          <w:sz w:val="24"/>
          <w:szCs w:val="24"/>
          <w:lang w:eastAsia="ja-JP"/>
        </w:rPr>
        <w:t>m/z</w:t>
      </w:r>
      <w:r w:rsidRPr="006D39FC">
        <w:rPr>
          <w:rFonts w:ascii="Times New Roman" w:hAnsi="Times New Roman" w:cs="Times New Roman"/>
          <w:sz w:val="24"/>
          <w:szCs w:val="24"/>
          <w:lang w:eastAsia="ja-JP"/>
        </w:rPr>
        <w:t xml:space="preserve"> 279</w:t>
      </w:r>
      <w:r w:rsidR="004376EB">
        <w:rPr>
          <w:rFonts w:ascii="Times New Roman" w:hAnsi="Times New Roman" w:cs="Times New Roman"/>
          <w:sz w:val="24"/>
          <w:szCs w:val="24"/>
          <w:lang w:eastAsia="ja-JP"/>
        </w:rPr>
        <w:t>,</w:t>
      </w:r>
      <w:r w:rsidRPr="006D39FC">
        <w:rPr>
          <w:rFonts w:ascii="Times New Roman" w:hAnsi="Times New Roman" w:cs="Times New Roman"/>
          <w:sz w:val="24"/>
          <w:szCs w:val="24"/>
          <w:lang w:eastAsia="ja-JP"/>
        </w:rPr>
        <w:t xml:space="preserve"> SMT</w:t>
      </w:r>
      <w:r w:rsidR="00AC0601">
        <w:rPr>
          <w:rFonts w:ascii="Times New Roman" w:hAnsi="Times New Roman" w:cs="Times New Roman"/>
          <w:sz w:val="24"/>
          <w:szCs w:val="24"/>
          <w:lang w:eastAsia="ja-JP"/>
        </w:rPr>
        <w:t>,</w:t>
      </w:r>
      <w:r w:rsidRPr="006D39FC">
        <w:rPr>
          <w:rFonts w:ascii="Times New Roman" w:hAnsi="Times New Roman" w:cs="Times New Roman"/>
          <w:sz w:val="24"/>
          <w:szCs w:val="24"/>
          <w:lang w:eastAsia="ja-JP"/>
        </w:rPr>
        <w:t xml:space="preserve"> Figure S21-A). Both were absent in the control plants, suggesting that they are the SMT products. In-source fragmentation of </w:t>
      </w:r>
      <w:r w:rsidR="00AC0601">
        <w:rPr>
          <w:rFonts w:ascii="Times New Roman" w:hAnsi="Times New Roman" w:cs="Times New Roman"/>
          <w:sz w:val="24"/>
          <w:szCs w:val="24"/>
          <w:lang w:eastAsia="ja-JP"/>
        </w:rPr>
        <w:t xml:space="preserve">plant </w:t>
      </w:r>
      <w:r w:rsidRPr="006D39FC">
        <w:rPr>
          <w:rFonts w:ascii="Times New Roman" w:hAnsi="Times New Roman" w:cs="Times New Roman"/>
          <w:sz w:val="24"/>
          <w:szCs w:val="24"/>
          <w:lang w:eastAsia="ja-JP"/>
        </w:rPr>
        <w:t>glycos</w:t>
      </w:r>
      <w:r w:rsidR="00AC0601">
        <w:rPr>
          <w:rFonts w:ascii="Times New Roman" w:hAnsi="Times New Roman" w:cs="Times New Roman"/>
          <w:sz w:val="24"/>
          <w:szCs w:val="24"/>
          <w:lang w:eastAsia="ja-JP"/>
        </w:rPr>
        <w:t>yl</w:t>
      </w:r>
      <w:r w:rsidRPr="006D39FC">
        <w:rPr>
          <w:rFonts w:ascii="Times New Roman" w:hAnsi="Times New Roman" w:cs="Times New Roman"/>
          <w:sz w:val="24"/>
          <w:szCs w:val="24"/>
          <w:lang w:eastAsia="ja-JP"/>
        </w:rPr>
        <w:t>ated metabolites on the mass spectrometer may result in cleavage of the conjugated bonds, releasing the parent aglycones prior to MS/MS fragmentation</w:t>
      </w:r>
      <w:r w:rsidR="006D39FC">
        <w:rPr>
          <w:rFonts w:ascii="Times New Roman" w:hAnsi="Times New Roman" w:cs="Times New Roman"/>
          <w:sz w:val="24"/>
          <w:szCs w:val="24"/>
          <w:lang w:eastAsia="ja-JP"/>
        </w:rPr>
        <w:t xml:space="preserve"> </w:t>
      </w:r>
      <w:r w:rsidR="005D3D6F">
        <w:rPr>
          <w:rFonts w:ascii="Times New Roman" w:hAnsi="Times New Roman" w:cs="Times New Roman"/>
          <w:noProof/>
          <w:sz w:val="24"/>
          <w:szCs w:val="24"/>
          <w:lang w:eastAsia="ja-JP"/>
        </w:rPr>
        <w:t>(Holder</w:t>
      </w:r>
      <w:r w:rsidR="005D3D6F" w:rsidRPr="005D3D6F">
        <w:rPr>
          <w:rFonts w:ascii="Times New Roman" w:hAnsi="Times New Roman" w:cs="Times New Roman"/>
          <w:i/>
          <w:noProof/>
          <w:sz w:val="24"/>
          <w:szCs w:val="24"/>
          <w:lang w:eastAsia="ja-JP"/>
        </w:rPr>
        <w:t xml:space="preserve"> et al.</w:t>
      </w:r>
      <w:r w:rsidR="005D3D6F">
        <w:rPr>
          <w:rFonts w:ascii="Times New Roman" w:hAnsi="Times New Roman" w:cs="Times New Roman"/>
          <w:noProof/>
          <w:sz w:val="24"/>
          <w:szCs w:val="24"/>
          <w:lang w:eastAsia="ja-JP"/>
        </w:rPr>
        <w:t xml:space="preserve"> 1999; Justesen 2000; LeFevre</w:t>
      </w:r>
      <w:r w:rsidR="005D3D6F" w:rsidRPr="005D3D6F">
        <w:rPr>
          <w:rFonts w:ascii="Times New Roman" w:hAnsi="Times New Roman" w:cs="Times New Roman"/>
          <w:i/>
          <w:noProof/>
          <w:sz w:val="24"/>
          <w:szCs w:val="24"/>
          <w:lang w:eastAsia="ja-JP"/>
        </w:rPr>
        <w:t xml:space="preserve"> et al.</w:t>
      </w:r>
      <w:r w:rsidR="005D3D6F">
        <w:rPr>
          <w:rFonts w:ascii="Times New Roman" w:hAnsi="Times New Roman" w:cs="Times New Roman"/>
          <w:noProof/>
          <w:sz w:val="24"/>
          <w:szCs w:val="24"/>
          <w:lang w:eastAsia="ja-JP"/>
        </w:rPr>
        <w:t xml:space="preserve"> 2016)</w:t>
      </w:r>
      <w:r w:rsidRPr="006D39FC">
        <w:rPr>
          <w:rFonts w:ascii="Times New Roman" w:hAnsi="Times New Roman" w:cs="Times New Roman"/>
          <w:sz w:val="24"/>
          <w:szCs w:val="24"/>
          <w:lang w:eastAsia="ja-JP"/>
        </w:rPr>
        <w:t>. As a result, the presence of the metabolites can be detected</w:t>
      </w:r>
      <w:r w:rsidR="00AE716E">
        <w:rPr>
          <w:rFonts w:ascii="Times New Roman" w:hAnsi="Times New Roman" w:cs="Times New Roman"/>
          <w:sz w:val="24"/>
          <w:szCs w:val="24"/>
          <w:lang w:eastAsia="ja-JP"/>
        </w:rPr>
        <w:t>,</w:t>
      </w:r>
      <w:r w:rsidRPr="006D39FC">
        <w:rPr>
          <w:rFonts w:ascii="Times New Roman" w:hAnsi="Times New Roman" w:cs="Times New Roman"/>
          <w:sz w:val="24"/>
          <w:szCs w:val="24"/>
          <w:lang w:eastAsia="ja-JP"/>
        </w:rPr>
        <w:t xml:space="preserve"> at different chromatographic retention times, with the identical MS/MS signature as the parent compounds. For example, LeFevre et al. observed that the glucoside and amino acid moieties were lost from the </w:t>
      </w:r>
      <w:r w:rsidRPr="006D39FC">
        <w:rPr>
          <w:rFonts w:ascii="Times New Roman" w:hAnsi="Times New Roman" w:cs="Times New Roman"/>
          <w:i/>
          <w:sz w:val="24"/>
          <w:szCs w:val="24"/>
          <w:lang w:eastAsia="ja-JP"/>
        </w:rPr>
        <w:t>Arabidopsis</w:t>
      </w:r>
      <w:r w:rsidRPr="006D39FC">
        <w:rPr>
          <w:rFonts w:ascii="Times New Roman" w:hAnsi="Times New Roman" w:cs="Times New Roman"/>
          <w:sz w:val="24"/>
          <w:szCs w:val="24"/>
          <w:lang w:eastAsia="ja-JP"/>
        </w:rPr>
        <w:t xml:space="preserve">-derived conjugates during MS/MS fragmentation </w:t>
      </w:r>
      <w:r w:rsidR="005D3D6F">
        <w:rPr>
          <w:rFonts w:ascii="Times New Roman" w:hAnsi="Times New Roman" w:cs="Times New Roman"/>
          <w:noProof/>
          <w:sz w:val="24"/>
          <w:szCs w:val="24"/>
          <w:lang w:eastAsia="ja-JP"/>
        </w:rPr>
        <w:t>(LeFevre</w:t>
      </w:r>
      <w:r w:rsidR="005D3D6F" w:rsidRPr="005D3D6F">
        <w:rPr>
          <w:rFonts w:ascii="Times New Roman" w:hAnsi="Times New Roman" w:cs="Times New Roman"/>
          <w:i/>
          <w:noProof/>
          <w:sz w:val="24"/>
          <w:szCs w:val="24"/>
          <w:lang w:eastAsia="ja-JP"/>
        </w:rPr>
        <w:t xml:space="preserve"> et al.</w:t>
      </w:r>
      <w:r w:rsidR="005D3D6F">
        <w:rPr>
          <w:rFonts w:ascii="Times New Roman" w:hAnsi="Times New Roman" w:cs="Times New Roman"/>
          <w:noProof/>
          <w:sz w:val="24"/>
          <w:szCs w:val="24"/>
          <w:lang w:eastAsia="ja-JP"/>
        </w:rPr>
        <w:t xml:space="preserve"> 2016)</w:t>
      </w:r>
      <w:r w:rsidRPr="006D39FC">
        <w:rPr>
          <w:rFonts w:ascii="Times New Roman" w:hAnsi="Times New Roman" w:cs="Times New Roman"/>
          <w:sz w:val="24"/>
          <w:szCs w:val="24"/>
          <w:lang w:eastAsia="ja-JP"/>
        </w:rPr>
        <w:t>.</w:t>
      </w:r>
      <w:r w:rsidRPr="006D39FC">
        <w:rPr>
          <w:rFonts w:ascii="Times New Roman" w:hAnsi="Times New Roman" w:cs="Times New Roman"/>
          <w:sz w:val="24"/>
          <w:szCs w:val="24"/>
        </w:rPr>
        <w:t xml:space="preserve"> Accordingly, the two signals observed in the SMT-exposed plants by MS/MS were conjectured to be metabolites of SMT</w:t>
      </w:r>
      <w:r w:rsidRPr="006D39FC">
        <w:rPr>
          <w:rFonts w:ascii="Times New Roman" w:hAnsi="Times New Roman" w:cs="Times New Roman"/>
          <w:sz w:val="24"/>
          <w:szCs w:val="24"/>
          <w:lang w:eastAsia="ja-JP"/>
        </w:rPr>
        <w:t xml:space="preserve">, with the parent SMT structure remained intact through transformation and/or conjugation reactions. </w:t>
      </w:r>
      <w:r w:rsidR="00BA7777">
        <w:rPr>
          <w:rFonts w:ascii="Times New Roman" w:hAnsi="Times New Roman" w:cs="Times New Roman"/>
          <w:sz w:val="24"/>
          <w:szCs w:val="24"/>
          <w:lang w:eastAsia="ja-JP"/>
        </w:rPr>
        <w:t xml:space="preserve">The retention times and </w:t>
      </w:r>
      <w:r w:rsidRPr="006D39FC">
        <w:rPr>
          <w:rFonts w:ascii="Times New Roman" w:hAnsi="Times New Roman" w:cs="Times New Roman"/>
          <w:sz w:val="24"/>
          <w:szCs w:val="24"/>
          <w:lang w:eastAsia="ja-JP"/>
        </w:rPr>
        <w:t>MS/MS fragmentations subsequently indicated that the first peak corresponded to the N</w:t>
      </w:r>
      <w:r w:rsidRPr="006D39FC">
        <w:rPr>
          <w:rFonts w:ascii="Times New Roman" w:hAnsi="Times New Roman" w:cs="Times New Roman"/>
          <w:sz w:val="24"/>
          <w:szCs w:val="24"/>
          <w:vertAlign w:val="superscript"/>
          <w:lang w:eastAsia="ja-JP"/>
        </w:rPr>
        <w:t>4</w:t>
      </w:r>
      <w:r w:rsidRPr="006D39FC">
        <w:rPr>
          <w:rFonts w:ascii="Times New Roman" w:hAnsi="Times New Roman" w:cs="Times New Roman"/>
          <w:sz w:val="24"/>
          <w:szCs w:val="24"/>
          <w:lang w:eastAsia="ja-JP"/>
        </w:rPr>
        <w:t>-glycosyl SMT (</w:t>
      </w:r>
      <w:r w:rsidRPr="006D39FC">
        <w:rPr>
          <w:rFonts w:ascii="Times New Roman" w:hAnsi="Times New Roman" w:cs="Times New Roman"/>
          <w:i/>
          <w:sz w:val="24"/>
          <w:szCs w:val="24"/>
          <w:lang w:eastAsia="ja-JP"/>
        </w:rPr>
        <w:t>m/z</w:t>
      </w:r>
      <w:r w:rsidRPr="006D39FC">
        <w:rPr>
          <w:rFonts w:ascii="Times New Roman" w:hAnsi="Times New Roman" w:cs="Times New Roman"/>
          <w:sz w:val="24"/>
          <w:szCs w:val="24"/>
          <w:lang w:eastAsia="ja-JP"/>
        </w:rPr>
        <w:t xml:space="preserve"> 441) (Figure S13), while the second peak likely corresponded to N</w:t>
      </w:r>
      <w:r w:rsidRPr="006D39FC">
        <w:rPr>
          <w:rFonts w:ascii="Times New Roman" w:hAnsi="Times New Roman" w:cs="Times New Roman"/>
          <w:sz w:val="24"/>
          <w:szCs w:val="24"/>
          <w:vertAlign w:val="superscript"/>
          <w:lang w:eastAsia="ja-JP"/>
        </w:rPr>
        <w:t>4</w:t>
      </w:r>
      <w:r w:rsidRPr="006D39FC">
        <w:rPr>
          <w:rFonts w:ascii="Times New Roman" w:hAnsi="Times New Roman" w:cs="Times New Roman"/>
          <w:sz w:val="24"/>
          <w:szCs w:val="24"/>
          <w:lang w:eastAsia="ja-JP"/>
        </w:rPr>
        <w:t>-formyl SMT (</w:t>
      </w:r>
      <w:r w:rsidRPr="006D39FC">
        <w:rPr>
          <w:rFonts w:ascii="Times New Roman" w:hAnsi="Times New Roman" w:cs="Times New Roman"/>
          <w:i/>
          <w:sz w:val="24"/>
          <w:szCs w:val="24"/>
          <w:lang w:eastAsia="ja-JP"/>
        </w:rPr>
        <w:t>m/z</w:t>
      </w:r>
      <w:r w:rsidRPr="006D39FC">
        <w:rPr>
          <w:rFonts w:ascii="Times New Roman" w:hAnsi="Times New Roman" w:cs="Times New Roman"/>
          <w:sz w:val="24"/>
          <w:szCs w:val="24"/>
          <w:lang w:eastAsia="ja-JP"/>
        </w:rPr>
        <w:t xml:space="preserve"> 307, Figure S14) or a hydroxylated metabolite of SMT (</w:t>
      </w:r>
      <w:r w:rsidRPr="006D39FC">
        <w:rPr>
          <w:rFonts w:ascii="Times New Roman" w:hAnsi="Times New Roman" w:cs="Times New Roman"/>
          <w:i/>
          <w:sz w:val="24"/>
          <w:szCs w:val="24"/>
          <w:lang w:eastAsia="ja-JP"/>
        </w:rPr>
        <w:t>m/z</w:t>
      </w:r>
      <w:r w:rsidRPr="006D39FC">
        <w:rPr>
          <w:rFonts w:ascii="Times New Roman" w:hAnsi="Times New Roman" w:cs="Times New Roman"/>
          <w:sz w:val="24"/>
          <w:szCs w:val="24"/>
          <w:lang w:eastAsia="ja-JP"/>
        </w:rPr>
        <w:t xml:space="preserve"> 295, Figure S17). Due to low abundance of fragments and the precursor ion, we were unable to determine whether M2 was N</w:t>
      </w:r>
      <w:r w:rsidRPr="006D39FC">
        <w:rPr>
          <w:rFonts w:ascii="Times New Roman" w:hAnsi="Times New Roman" w:cs="Times New Roman"/>
          <w:sz w:val="24"/>
          <w:szCs w:val="24"/>
          <w:vertAlign w:val="superscript"/>
          <w:lang w:eastAsia="ja-JP"/>
        </w:rPr>
        <w:t>4</w:t>
      </w:r>
      <w:r w:rsidRPr="006D39FC">
        <w:rPr>
          <w:rFonts w:ascii="Times New Roman" w:hAnsi="Times New Roman" w:cs="Times New Roman"/>
          <w:sz w:val="24"/>
          <w:szCs w:val="24"/>
          <w:lang w:eastAsia="ja-JP"/>
        </w:rPr>
        <w:t xml:space="preserve">-formyl SMT or hydroxylated metabolite of SMT definitively. Figure S21-B shows the representative selected ion chromatograms of the </w:t>
      </w:r>
      <w:r w:rsidRPr="006D39FC">
        <w:rPr>
          <w:rFonts w:ascii="Times New Roman" w:hAnsi="Times New Roman" w:cs="Times New Roman"/>
          <w:i/>
          <w:sz w:val="24"/>
          <w:szCs w:val="24"/>
          <w:lang w:eastAsia="ja-JP"/>
        </w:rPr>
        <w:t>A. thaliana</w:t>
      </w:r>
      <w:r w:rsidRPr="006D39FC">
        <w:rPr>
          <w:rFonts w:ascii="Times New Roman" w:hAnsi="Times New Roman" w:cs="Times New Roman"/>
          <w:sz w:val="24"/>
          <w:szCs w:val="24"/>
          <w:lang w:eastAsia="ja-JP"/>
        </w:rPr>
        <w:t xml:space="preserve"> extracts on the LC-MS and the equivalent radioactivity peaks on the β-RAM (M1, M2, and </w:t>
      </w:r>
      <w:r w:rsidRPr="006D39FC">
        <w:rPr>
          <w:rFonts w:ascii="Times New Roman" w:hAnsi="Times New Roman" w:cs="Times New Roman"/>
          <w:sz w:val="24"/>
          <w:szCs w:val="24"/>
          <w:vertAlign w:val="superscript"/>
          <w:lang w:eastAsia="ja-JP"/>
        </w:rPr>
        <w:t>14</w:t>
      </w:r>
      <w:r w:rsidRPr="006D39FC">
        <w:rPr>
          <w:rFonts w:ascii="Times New Roman" w:hAnsi="Times New Roman" w:cs="Times New Roman"/>
          <w:sz w:val="24"/>
          <w:szCs w:val="24"/>
          <w:lang w:eastAsia="ja-JP"/>
        </w:rPr>
        <w:t xml:space="preserve">C-SMT).  Similarly, on the LC-MS/β-RAM, the precursor ion was </w:t>
      </w:r>
      <w:r w:rsidRPr="006D39FC">
        <w:rPr>
          <w:rFonts w:ascii="Times New Roman" w:hAnsi="Times New Roman" w:cs="Times New Roman"/>
          <w:sz w:val="24"/>
          <w:szCs w:val="24"/>
          <w:lang w:eastAsia="ja-JP"/>
        </w:rPr>
        <w:lastRenderedPageBreak/>
        <w:t xml:space="preserve">also confirmed for </w:t>
      </w:r>
      <w:r w:rsidR="00D83F5D">
        <w:rPr>
          <w:rFonts w:ascii="Times New Roman" w:hAnsi="Times New Roman" w:cs="Times New Roman"/>
          <w:sz w:val="24"/>
          <w:szCs w:val="24"/>
          <w:lang w:eastAsia="ja-JP"/>
        </w:rPr>
        <w:t xml:space="preserve">the </w:t>
      </w:r>
      <w:r w:rsidRPr="006D39FC">
        <w:rPr>
          <w:rFonts w:ascii="Times New Roman" w:hAnsi="Times New Roman" w:cs="Times New Roman"/>
          <w:sz w:val="24"/>
          <w:szCs w:val="24"/>
          <w:lang w:eastAsia="ja-JP"/>
        </w:rPr>
        <w:t>metabolite M1 (m/z 441), corresponding to the N</w:t>
      </w:r>
      <w:r w:rsidRPr="006D39FC">
        <w:rPr>
          <w:rFonts w:ascii="Times New Roman" w:hAnsi="Times New Roman" w:cs="Times New Roman"/>
          <w:sz w:val="24"/>
          <w:szCs w:val="24"/>
          <w:vertAlign w:val="superscript"/>
          <w:lang w:eastAsia="ja-JP"/>
        </w:rPr>
        <w:t>4</w:t>
      </w:r>
      <w:r w:rsidRPr="006D39FC">
        <w:rPr>
          <w:rFonts w:ascii="Times New Roman" w:hAnsi="Times New Roman" w:cs="Times New Roman"/>
          <w:sz w:val="24"/>
          <w:szCs w:val="24"/>
          <w:lang w:eastAsia="ja-JP"/>
        </w:rPr>
        <w:t xml:space="preserve">-glycosyl SMT. However, the suspected precursor ions of </w:t>
      </w:r>
      <w:r w:rsidRPr="006D39FC">
        <w:rPr>
          <w:rFonts w:ascii="Times New Roman" w:hAnsi="Times New Roman" w:cs="Times New Roman"/>
          <w:i/>
          <w:sz w:val="24"/>
          <w:szCs w:val="24"/>
          <w:lang w:eastAsia="ja-JP"/>
        </w:rPr>
        <w:t>m/z</w:t>
      </w:r>
      <w:r w:rsidRPr="006D39FC">
        <w:rPr>
          <w:rFonts w:ascii="Times New Roman" w:hAnsi="Times New Roman" w:cs="Times New Roman"/>
          <w:sz w:val="24"/>
          <w:szCs w:val="24"/>
          <w:lang w:eastAsia="ja-JP"/>
        </w:rPr>
        <w:t xml:space="preserve"> 295 (hydroxylated SMT) or </w:t>
      </w:r>
      <w:r w:rsidRPr="006D39FC">
        <w:rPr>
          <w:rFonts w:ascii="Times New Roman" w:hAnsi="Times New Roman" w:cs="Times New Roman"/>
          <w:i/>
          <w:sz w:val="24"/>
          <w:szCs w:val="24"/>
          <w:lang w:eastAsia="ja-JP"/>
        </w:rPr>
        <w:t>m/z</w:t>
      </w:r>
      <w:r w:rsidRPr="006D39FC">
        <w:rPr>
          <w:rFonts w:ascii="Times New Roman" w:hAnsi="Times New Roman" w:cs="Times New Roman"/>
          <w:sz w:val="24"/>
          <w:szCs w:val="24"/>
          <w:lang w:eastAsia="ja-JP"/>
        </w:rPr>
        <w:t xml:space="preserve"> 307 (N</w:t>
      </w:r>
      <w:r w:rsidRPr="006D39FC">
        <w:rPr>
          <w:rFonts w:ascii="Times New Roman" w:hAnsi="Times New Roman" w:cs="Times New Roman"/>
          <w:sz w:val="24"/>
          <w:szCs w:val="24"/>
          <w:vertAlign w:val="superscript"/>
          <w:lang w:eastAsia="ja-JP"/>
        </w:rPr>
        <w:t>4</w:t>
      </w:r>
      <w:r w:rsidRPr="006D39FC">
        <w:rPr>
          <w:rFonts w:ascii="Times New Roman" w:hAnsi="Times New Roman" w:cs="Times New Roman"/>
          <w:sz w:val="24"/>
          <w:szCs w:val="24"/>
          <w:lang w:eastAsia="ja-JP"/>
        </w:rPr>
        <w:t>-formyl SMT) were not clearly observed (Figure S21-B), likely due to low abundance. As a result, the chemical structure of the metabolite M2 could not be explicitly confirmed using the LC-MS/MS and LC-MS/β-RAM.</w:t>
      </w:r>
      <w:r w:rsidR="004E1895" w:rsidRPr="008B6D92">
        <w:rPr>
          <w:rFonts w:ascii="Times New Roman" w:hAnsi="Times New Roman" w:cs="Times New Roman"/>
          <w:sz w:val="24"/>
          <w:szCs w:val="24"/>
        </w:rPr>
        <w:br w:type="page"/>
      </w:r>
    </w:p>
    <w:p w14:paraId="3D24CE7F" w14:textId="333663EE" w:rsidR="00E56F0A" w:rsidRPr="00C43B3D" w:rsidRDefault="00AB702A" w:rsidP="00C43B3D">
      <w:pPr>
        <w:spacing w:after="0" w:line="480" w:lineRule="auto"/>
        <w:jc w:val="center"/>
        <w:rPr>
          <w:rFonts w:ascii="Times New Roman" w:hAnsi="Times New Roman" w:cs="Times New Roman"/>
          <w:b/>
          <w:sz w:val="24"/>
          <w:szCs w:val="24"/>
        </w:rPr>
      </w:pPr>
      <w:r w:rsidRPr="008B6D92">
        <w:rPr>
          <w:rFonts w:ascii="Times New Roman" w:hAnsi="Times New Roman" w:cs="Times New Roman"/>
          <w:b/>
          <w:sz w:val="24"/>
          <w:szCs w:val="24"/>
        </w:rPr>
        <w:lastRenderedPageBreak/>
        <w:t>Supplemental Data</w:t>
      </w:r>
    </w:p>
    <w:p w14:paraId="4812A9F7" w14:textId="77777777" w:rsidR="00FB4AEA" w:rsidRPr="008B6D92" w:rsidRDefault="00FB4AEA" w:rsidP="005D44E1">
      <w:pPr>
        <w:spacing w:after="0" w:line="480" w:lineRule="auto"/>
        <w:rPr>
          <w:rFonts w:ascii="Times New Roman" w:hAnsi="Times New Roman" w:cs="Times New Roman"/>
          <w:sz w:val="24"/>
          <w:szCs w:val="24"/>
          <w:u w:val="single"/>
        </w:rPr>
      </w:pPr>
      <w:r w:rsidRPr="008B6D92">
        <w:rPr>
          <w:rFonts w:ascii="Times New Roman" w:hAnsi="Times New Roman" w:cs="Times New Roman"/>
          <w:noProof/>
        </w:rPr>
        <w:drawing>
          <wp:inline distT="0" distB="0" distL="0" distR="0" wp14:anchorId="7C7DA33C" wp14:editId="13E0A606">
            <wp:extent cx="5725160" cy="2194560"/>
            <wp:effectExtent l="0" t="0" r="8890" b="0"/>
            <wp:docPr id="234" name="Picture 234" descr="C:\Users\ashlee\AppData\Local\Microsoft\Windows\INetCache\Content.Word\Figure S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hlee\AppData\Local\Microsoft\Windows\INetCache\Content.Word\Figure S1.ti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5160" cy="2194560"/>
                    </a:xfrm>
                    <a:prstGeom prst="rect">
                      <a:avLst/>
                    </a:prstGeom>
                    <a:noFill/>
                    <a:ln>
                      <a:noFill/>
                    </a:ln>
                  </pic:spPr>
                </pic:pic>
              </a:graphicData>
            </a:graphic>
          </wp:inline>
        </w:drawing>
      </w:r>
    </w:p>
    <w:p w14:paraId="0F0F3BAE" w14:textId="77777777" w:rsidR="00AB702A" w:rsidRPr="008B6D92" w:rsidRDefault="00FB4AEA" w:rsidP="00F51593">
      <w:pPr>
        <w:spacing w:after="0" w:line="240" w:lineRule="auto"/>
        <w:jc w:val="both"/>
        <w:rPr>
          <w:rFonts w:ascii="Times New Roman" w:hAnsi="Times New Roman" w:cs="Times New Roman"/>
          <w:sz w:val="24"/>
          <w:szCs w:val="24"/>
        </w:rPr>
      </w:pPr>
      <w:r w:rsidRPr="008B6D92">
        <w:rPr>
          <w:rFonts w:ascii="Times New Roman" w:hAnsi="Times New Roman" w:cs="Times New Roman"/>
          <w:b/>
          <w:sz w:val="24"/>
          <w:szCs w:val="24"/>
        </w:rPr>
        <w:t>Figure S1.</w:t>
      </w:r>
      <w:r w:rsidRPr="008B6D92">
        <w:rPr>
          <w:rFonts w:ascii="Times New Roman" w:hAnsi="Times New Roman" w:cs="Times New Roman"/>
          <w:sz w:val="24"/>
          <w:szCs w:val="24"/>
        </w:rPr>
        <w:t xml:space="preserve"> Photos of </w:t>
      </w:r>
      <w:r w:rsidRPr="008B6D92">
        <w:rPr>
          <w:rFonts w:ascii="Times New Roman" w:hAnsi="Times New Roman" w:cs="Times New Roman"/>
          <w:i/>
          <w:sz w:val="24"/>
          <w:szCs w:val="24"/>
        </w:rPr>
        <w:t>Arabidopsis</w:t>
      </w:r>
      <w:r w:rsidRPr="008B6D92">
        <w:rPr>
          <w:rFonts w:ascii="Times New Roman" w:hAnsi="Times New Roman" w:cs="Times New Roman"/>
          <w:sz w:val="24"/>
          <w:szCs w:val="24"/>
        </w:rPr>
        <w:t xml:space="preserve"> </w:t>
      </w:r>
      <w:r w:rsidRPr="008B6D92">
        <w:rPr>
          <w:rFonts w:ascii="Times New Roman" w:hAnsi="Times New Roman" w:cs="Times New Roman"/>
          <w:i/>
          <w:sz w:val="24"/>
          <w:szCs w:val="24"/>
        </w:rPr>
        <w:t>thaliana</w:t>
      </w:r>
      <w:r w:rsidRPr="008B6D92">
        <w:rPr>
          <w:rFonts w:ascii="Times New Roman" w:hAnsi="Times New Roman" w:cs="Times New Roman"/>
          <w:sz w:val="24"/>
          <w:szCs w:val="24"/>
        </w:rPr>
        <w:t xml:space="preserve"> exposed to SMT in (A): Magenta boxes in the whole-plant exposure, and (B): Root-shoot exposure. </w:t>
      </w:r>
      <w:r w:rsidR="00AB702A" w:rsidRPr="008B6D92">
        <w:rPr>
          <w:rFonts w:ascii="Times New Roman" w:hAnsi="Times New Roman" w:cs="Times New Roman"/>
          <w:i/>
          <w:sz w:val="24"/>
          <w:szCs w:val="24"/>
          <w:u w:val="single"/>
        </w:rPr>
        <w:br w:type="page"/>
      </w:r>
    </w:p>
    <w:p w14:paraId="50958D91" w14:textId="76781434" w:rsidR="001A1EE9" w:rsidRPr="008B6D92" w:rsidRDefault="005847CE" w:rsidP="005D44E1">
      <w:pPr>
        <w:spacing w:after="0" w:line="480" w:lineRule="auto"/>
        <w:rPr>
          <w:rFonts w:ascii="Times New Roman" w:hAnsi="Times New Roman" w:cs="Times New Roman"/>
        </w:rPr>
      </w:pPr>
      <w:r>
        <w:object w:dxaOrig="6204" w:dyaOrig="4929" w14:anchorId="0F6BC0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55pt;height:246.65pt" o:ole="">
            <v:imagedata r:id="rId13" o:title=""/>
          </v:shape>
          <o:OLEObject Type="Embed" ProgID="Prism8.Document" ShapeID="_x0000_i1025" DrawAspect="Content" ObjectID="_1629530433" r:id="rId14"/>
        </w:object>
      </w:r>
    </w:p>
    <w:p w14:paraId="751F4526" w14:textId="33E58AFD" w:rsidR="006500AB" w:rsidRPr="00C43B3D" w:rsidRDefault="00E56F0A" w:rsidP="00C43B3D">
      <w:pPr>
        <w:spacing w:after="0" w:line="240" w:lineRule="auto"/>
        <w:jc w:val="both"/>
        <w:rPr>
          <w:rFonts w:ascii="Times New Roman" w:hAnsi="Times New Roman" w:cs="Times New Roman"/>
          <w:b/>
          <w:sz w:val="24"/>
          <w:szCs w:val="24"/>
          <w:lang w:eastAsia="ja-JP"/>
        </w:rPr>
      </w:pPr>
      <w:r w:rsidRPr="008B6D92">
        <w:rPr>
          <w:rFonts w:ascii="Times New Roman" w:hAnsi="Times New Roman" w:cs="Times New Roman"/>
          <w:b/>
          <w:sz w:val="24"/>
          <w:szCs w:val="24"/>
        </w:rPr>
        <w:t>Figure S2.</w:t>
      </w:r>
      <w:r w:rsidRPr="008B6D92">
        <w:rPr>
          <w:rFonts w:ascii="Times New Roman" w:hAnsi="Times New Roman" w:cs="Times New Roman"/>
          <w:sz w:val="24"/>
          <w:szCs w:val="24"/>
        </w:rPr>
        <w:t xml:space="preserve"> </w:t>
      </w:r>
      <w:r w:rsidR="00734631" w:rsidRPr="008B6D92">
        <w:rPr>
          <w:rFonts w:ascii="Times New Roman" w:hAnsi="Times New Roman" w:cs="Times New Roman"/>
          <w:sz w:val="24"/>
          <w:szCs w:val="24"/>
        </w:rPr>
        <w:t>C</w:t>
      </w:r>
      <w:r w:rsidRPr="008B6D92">
        <w:rPr>
          <w:rFonts w:ascii="Times New Roman" w:hAnsi="Times New Roman" w:cs="Times New Roman"/>
          <w:sz w:val="24"/>
          <w:szCs w:val="24"/>
        </w:rPr>
        <w:t xml:space="preserve">oncentrations of SMT in </w:t>
      </w:r>
      <w:r w:rsidRPr="008B6D92">
        <w:rPr>
          <w:rFonts w:ascii="Times New Roman" w:hAnsi="Times New Roman" w:cs="Times New Roman"/>
          <w:i/>
          <w:sz w:val="24"/>
          <w:szCs w:val="24"/>
        </w:rPr>
        <w:t>Arabidopsis</w:t>
      </w:r>
      <w:r w:rsidRPr="008B6D92">
        <w:rPr>
          <w:rFonts w:ascii="Times New Roman" w:hAnsi="Times New Roman" w:cs="Times New Roman"/>
          <w:sz w:val="24"/>
          <w:szCs w:val="24"/>
        </w:rPr>
        <w:t xml:space="preserve">-planted and abiotic controls media (“light” and “dark” controls) </w:t>
      </w:r>
      <w:r w:rsidR="00734631" w:rsidRPr="008B6D92">
        <w:rPr>
          <w:rFonts w:ascii="Times New Roman" w:hAnsi="Times New Roman" w:cs="Times New Roman"/>
          <w:sz w:val="24"/>
          <w:szCs w:val="24"/>
        </w:rPr>
        <w:t>during</w:t>
      </w:r>
      <w:r w:rsidRPr="008B6D92">
        <w:rPr>
          <w:rFonts w:ascii="Times New Roman" w:hAnsi="Times New Roman" w:cs="Times New Roman"/>
          <w:sz w:val="24"/>
          <w:szCs w:val="24"/>
        </w:rPr>
        <w:t xml:space="preserve"> root-shoot exposure.</w:t>
      </w:r>
      <w:r w:rsidR="00C305E5" w:rsidRPr="008B6D92">
        <w:rPr>
          <w:rFonts w:ascii="Times New Roman" w:hAnsi="Times New Roman" w:cs="Times New Roman"/>
          <w:sz w:val="24"/>
          <w:szCs w:val="24"/>
        </w:rPr>
        <w:t xml:space="preserve"> Error bars represent standard error of triplicates; some error bars are obscured by data symbols.</w:t>
      </w:r>
    </w:p>
    <w:p w14:paraId="4BACC34E" w14:textId="77777777" w:rsidR="006500AB" w:rsidRPr="008B6D92" w:rsidRDefault="00077E60" w:rsidP="005D44E1">
      <w:pPr>
        <w:spacing w:after="0" w:line="480" w:lineRule="auto"/>
        <w:jc w:val="both"/>
        <w:rPr>
          <w:rFonts w:ascii="Times New Roman" w:hAnsi="Times New Roman" w:cs="Times New Roman"/>
          <w:sz w:val="24"/>
          <w:szCs w:val="24"/>
        </w:rPr>
      </w:pPr>
      <w:r w:rsidRPr="008B6D92">
        <w:rPr>
          <w:rFonts w:ascii="Times New Roman" w:hAnsi="Times New Roman" w:cs="Times New Roman"/>
          <w:noProof/>
        </w:rPr>
        <w:lastRenderedPageBreak/>
        <w:drawing>
          <wp:inline distT="0" distB="0" distL="0" distR="0" wp14:anchorId="3EBF1CE3" wp14:editId="44C407C2">
            <wp:extent cx="3657600" cy="49488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3657600" cy="4948813"/>
                    </a:xfrm>
                    <a:prstGeom prst="rect">
                      <a:avLst/>
                    </a:prstGeom>
                    <a:noFill/>
                    <a:ln>
                      <a:noFill/>
                    </a:ln>
                  </pic:spPr>
                </pic:pic>
              </a:graphicData>
            </a:graphic>
          </wp:inline>
        </w:drawing>
      </w:r>
    </w:p>
    <w:p w14:paraId="0B37D823" w14:textId="55F1A150" w:rsidR="00EB2DED" w:rsidRPr="00C43B3D" w:rsidRDefault="006500AB" w:rsidP="00C43B3D">
      <w:pPr>
        <w:spacing w:after="0" w:line="240" w:lineRule="auto"/>
        <w:jc w:val="both"/>
        <w:rPr>
          <w:rFonts w:ascii="Times New Roman" w:hAnsi="Times New Roman" w:cs="Times New Roman"/>
        </w:rPr>
      </w:pPr>
      <w:r w:rsidRPr="008B6D92">
        <w:rPr>
          <w:rFonts w:ascii="Times New Roman" w:hAnsi="Times New Roman" w:cs="Times New Roman"/>
          <w:b/>
          <w:sz w:val="24"/>
          <w:szCs w:val="24"/>
        </w:rPr>
        <w:t>Figure S3.</w:t>
      </w:r>
      <w:r w:rsidRPr="008B6D92">
        <w:rPr>
          <w:rFonts w:ascii="Times New Roman" w:hAnsi="Times New Roman" w:cs="Times New Roman"/>
          <w:sz w:val="24"/>
          <w:szCs w:val="24"/>
        </w:rPr>
        <w:t xml:space="preserve"> </w:t>
      </w:r>
      <w:r w:rsidR="00DC22F4" w:rsidRPr="008B6D92">
        <w:rPr>
          <w:rFonts w:ascii="Times New Roman" w:hAnsi="Times New Roman" w:cs="Times New Roman"/>
          <w:sz w:val="24"/>
          <w:szCs w:val="24"/>
        </w:rPr>
        <w:t>First-order and second-order models for</w:t>
      </w:r>
      <w:r w:rsidRPr="008B6D92">
        <w:rPr>
          <w:rFonts w:ascii="Times New Roman" w:hAnsi="Times New Roman" w:cs="Times New Roman"/>
          <w:sz w:val="24"/>
          <w:szCs w:val="24"/>
        </w:rPr>
        <w:t xml:space="preserve"> dissipation of SMT in </w:t>
      </w:r>
      <w:r w:rsidR="00300186" w:rsidRPr="008B6D92">
        <w:rPr>
          <w:rFonts w:ascii="Times New Roman" w:hAnsi="Times New Roman" w:cs="Times New Roman"/>
          <w:sz w:val="24"/>
          <w:szCs w:val="24"/>
        </w:rPr>
        <w:t>the hydroponic media</w:t>
      </w:r>
      <w:r w:rsidRPr="008B6D92">
        <w:rPr>
          <w:rFonts w:ascii="Times New Roman" w:hAnsi="Times New Roman" w:cs="Times New Roman"/>
          <w:sz w:val="24"/>
          <w:szCs w:val="24"/>
        </w:rPr>
        <w:t xml:space="preserve"> </w:t>
      </w:r>
      <w:r w:rsidR="00300186" w:rsidRPr="008B6D92">
        <w:rPr>
          <w:rFonts w:ascii="Times New Roman" w:hAnsi="Times New Roman" w:cs="Times New Roman"/>
          <w:sz w:val="24"/>
          <w:szCs w:val="24"/>
        </w:rPr>
        <w:t>during root-shoot exposure (21 days)</w:t>
      </w:r>
      <w:r w:rsidRPr="008B6D92">
        <w:rPr>
          <w:rFonts w:ascii="Times New Roman" w:hAnsi="Times New Roman" w:cs="Times New Roman"/>
          <w:sz w:val="24"/>
          <w:szCs w:val="24"/>
        </w:rPr>
        <w:t xml:space="preserve">. </w:t>
      </w:r>
      <w:r w:rsidR="00300186" w:rsidRPr="008B6D92">
        <w:rPr>
          <w:rFonts w:ascii="Times New Roman" w:hAnsi="Times New Roman" w:cs="Times New Roman"/>
          <w:sz w:val="24"/>
          <w:szCs w:val="24"/>
        </w:rPr>
        <w:t>Error bars represent standard error of triplicates</w:t>
      </w:r>
      <w:r w:rsidRPr="008B6D92">
        <w:rPr>
          <w:rFonts w:ascii="Times New Roman" w:hAnsi="Times New Roman" w:cs="Times New Roman"/>
          <w:sz w:val="24"/>
          <w:szCs w:val="24"/>
        </w:rPr>
        <w:t>.</w:t>
      </w:r>
      <w:r w:rsidR="00EB2DED">
        <w:rPr>
          <w:rFonts w:ascii="Times New Roman" w:hAnsi="Times New Roman" w:cs="Times New Roman"/>
          <w:sz w:val="24"/>
          <w:szCs w:val="24"/>
        </w:rPr>
        <w:br w:type="page"/>
      </w:r>
    </w:p>
    <w:p w14:paraId="435FDC04" w14:textId="602BD837" w:rsidR="00EB2DED" w:rsidRDefault="007746C7" w:rsidP="00EB2DED">
      <w:pPr>
        <w:spacing w:after="0" w:line="360" w:lineRule="auto"/>
        <w:jc w:val="both"/>
        <w:rPr>
          <w:rFonts w:cs="Times New Roman"/>
          <w:b/>
          <w:sz w:val="24"/>
          <w:szCs w:val="24"/>
        </w:rPr>
      </w:pPr>
      <w:r>
        <w:object w:dxaOrig="11359" w:dyaOrig="16126" w14:anchorId="1D228B6A">
          <v:shape id="_x0000_i1026" type="#_x0000_t75" style="width:269.75pt;height:383.65pt" o:ole="">
            <v:imagedata r:id="rId16" o:title=""/>
          </v:shape>
          <o:OLEObject Type="Embed" ProgID="Prism8.Document" ShapeID="_x0000_i1026" DrawAspect="Content" ObjectID="_1629530434" r:id="rId17"/>
        </w:object>
      </w:r>
    </w:p>
    <w:p w14:paraId="76F64C15" w14:textId="6661B512" w:rsidR="00C43B3D" w:rsidRPr="008B6D92" w:rsidRDefault="00EB2DED" w:rsidP="00C43B3D">
      <w:pPr>
        <w:spacing w:line="240" w:lineRule="auto"/>
        <w:jc w:val="both"/>
        <w:rPr>
          <w:rFonts w:ascii="Times New Roman" w:hAnsi="Times New Roman" w:cs="Times New Roman"/>
          <w:sz w:val="24"/>
          <w:szCs w:val="24"/>
        </w:rPr>
      </w:pPr>
      <w:r w:rsidRPr="00EB2DED">
        <w:rPr>
          <w:rFonts w:ascii="Times New Roman" w:hAnsi="Times New Roman" w:cs="Times New Roman"/>
          <w:b/>
          <w:sz w:val="24"/>
          <w:szCs w:val="24"/>
        </w:rPr>
        <w:t xml:space="preserve">Figure </w:t>
      </w:r>
      <w:r>
        <w:rPr>
          <w:rFonts w:ascii="Times New Roman" w:hAnsi="Times New Roman" w:cs="Times New Roman"/>
          <w:b/>
          <w:sz w:val="24"/>
          <w:szCs w:val="24"/>
        </w:rPr>
        <w:t>S4</w:t>
      </w:r>
      <w:r w:rsidRPr="00EB2DED">
        <w:rPr>
          <w:rFonts w:ascii="Times New Roman" w:hAnsi="Times New Roman" w:cs="Times New Roman"/>
          <w:b/>
          <w:sz w:val="24"/>
          <w:szCs w:val="24"/>
        </w:rPr>
        <w:t>.</w:t>
      </w:r>
      <w:r w:rsidRPr="00EB2DED">
        <w:rPr>
          <w:rFonts w:ascii="Times New Roman" w:hAnsi="Times New Roman" w:cs="Times New Roman"/>
          <w:sz w:val="24"/>
          <w:szCs w:val="24"/>
        </w:rPr>
        <w:t xml:space="preserve"> Extractable SMT concentrations in </w:t>
      </w:r>
      <w:r w:rsidRPr="00EB2DED">
        <w:rPr>
          <w:rFonts w:ascii="Times New Roman" w:hAnsi="Times New Roman" w:cs="Times New Roman"/>
          <w:i/>
          <w:sz w:val="24"/>
          <w:szCs w:val="24"/>
        </w:rPr>
        <w:t xml:space="preserve">A. thaliana </w:t>
      </w:r>
      <w:r w:rsidRPr="00EB2DED">
        <w:rPr>
          <w:rFonts w:ascii="Times New Roman" w:hAnsi="Times New Roman" w:cs="Times New Roman"/>
          <w:sz w:val="24"/>
          <w:szCs w:val="24"/>
        </w:rPr>
        <w:t xml:space="preserve">plant tissues (A), and mass balance of SMT in the culture media and plant tissues (B) over 21 days of exposure. </w:t>
      </w:r>
      <w:bookmarkStart w:id="2" w:name="_Hlk507977175"/>
      <w:r w:rsidRPr="00EB2DED">
        <w:rPr>
          <w:rFonts w:ascii="Times New Roman" w:hAnsi="Times New Roman" w:cs="Times New Roman"/>
          <w:sz w:val="24"/>
          <w:szCs w:val="24"/>
        </w:rPr>
        <w:t>Error bars represent standard error of triplicates; some error bars are obscured by data symbols.</w:t>
      </w:r>
      <w:bookmarkEnd w:id="2"/>
    </w:p>
    <w:p w14:paraId="09A75707" w14:textId="274EA474" w:rsidR="00391477" w:rsidRPr="008B6D92" w:rsidRDefault="00C305E5" w:rsidP="005D44E1">
      <w:pPr>
        <w:spacing w:after="0" w:line="480" w:lineRule="auto"/>
        <w:rPr>
          <w:rFonts w:ascii="Times New Roman" w:hAnsi="Times New Roman" w:cs="Times New Roman"/>
          <w:sz w:val="24"/>
          <w:szCs w:val="24"/>
        </w:rPr>
      </w:pPr>
      <w:r w:rsidRPr="008B6D92">
        <w:rPr>
          <w:rFonts w:ascii="Times New Roman" w:hAnsi="Times New Roman" w:cs="Times New Roman"/>
          <w:sz w:val="24"/>
          <w:szCs w:val="24"/>
        </w:rPr>
        <w:br w:type="page"/>
      </w:r>
      <w:r w:rsidR="001336EB" w:rsidRPr="008B6D92">
        <w:rPr>
          <w:rFonts w:ascii="Times New Roman" w:hAnsi="Times New Roman" w:cs="Times New Roman"/>
          <w:noProof/>
        </w:rPr>
        <w:lastRenderedPageBreak/>
        <w:drawing>
          <wp:inline distT="0" distB="0" distL="0" distR="0" wp14:anchorId="27357370" wp14:editId="36CAF495">
            <wp:extent cx="5943600" cy="42024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14:paraId="035B52C9" w14:textId="11087205" w:rsidR="00D57741" w:rsidRPr="008B6D92" w:rsidRDefault="00391477" w:rsidP="00C43B3D">
      <w:pPr>
        <w:spacing w:after="0" w:line="240" w:lineRule="auto"/>
        <w:jc w:val="both"/>
        <w:rPr>
          <w:rFonts w:ascii="Times New Roman" w:hAnsi="Times New Roman" w:cs="Times New Roman"/>
          <w:sz w:val="24"/>
          <w:szCs w:val="24"/>
          <w:lang w:eastAsia="ja-JP"/>
        </w:rPr>
      </w:pPr>
      <w:r w:rsidRPr="008B6D92">
        <w:rPr>
          <w:rFonts w:ascii="Times New Roman" w:hAnsi="Times New Roman" w:cs="Times New Roman"/>
          <w:b/>
          <w:sz w:val="24"/>
          <w:szCs w:val="24"/>
        </w:rPr>
        <w:t>Figure S</w:t>
      </w:r>
      <w:r w:rsidR="00B6396C" w:rsidRPr="008B6D92">
        <w:rPr>
          <w:rFonts w:ascii="Times New Roman" w:hAnsi="Times New Roman" w:cs="Times New Roman"/>
          <w:b/>
          <w:sz w:val="24"/>
          <w:szCs w:val="24"/>
        </w:rPr>
        <w:t>5</w:t>
      </w:r>
      <w:r w:rsidRPr="008B6D92">
        <w:rPr>
          <w:rFonts w:ascii="Times New Roman" w:hAnsi="Times New Roman" w:cs="Times New Roman"/>
          <w:b/>
          <w:sz w:val="24"/>
          <w:szCs w:val="24"/>
        </w:rPr>
        <w:t>.</w:t>
      </w:r>
      <w:r w:rsidRPr="008B6D92">
        <w:rPr>
          <w:rFonts w:ascii="Times New Roman" w:hAnsi="Times New Roman" w:cs="Times New Roman"/>
          <w:sz w:val="24"/>
          <w:szCs w:val="24"/>
        </w:rPr>
        <w:t xml:space="preserve"> </w:t>
      </w:r>
      <w:r w:rsidR="001336EB" w:rsidRPr="008B6D92">
        <w:rPr>
          <w:rFonts w:ascii="Times New Roman" w:hAnsi="Times New Roman" w:cs="Times New Roman"/>
          <w:sz w:val="24"/>
          <w:szCs w:val="24"/>
        </w:rPr>
        <w:t xml:space="preserve">Principal component analysis (PCA) </w:t>
      </w:r>
      <w:r w:rsidR="002431DA" w:rsidRPr="008B6D92">
        <w:rPr>
          <w:rFonts w:ascii="Times New Roman" w:hAnsi="Times New Roman" w:cs="Times New Roman"/>
          <w:sz w:val="24"/>
          <w:szCs w:val="24"/>
          <w:lang w:eastAsia="ja-JP"/>
        </w:rPr>
        <w:t xml:space="preserve">score plots </w:t>
      </w:r>
      <w:r w:rsidR="007061CF" w:rsidRPr="008B6D92">
        <w:rPr>
          <w:rFonts w:ascii="Times New Roman" w:hAnsi="Times New Roman" w:cs="Times New Roman"/>
          <w:sz w:val="24"/>
          <w:szCs w:val="24"/>
          <w:lang w:eastAsia="ja-JP"/>
        </w:rPr>
        <w:t>(A</w:t>
      </w:r>
      <w:r w:rsidR="00A32DD5">
        <w:rPr>
          <w:rFonts w:ascii="Times New Roman" w:hAnsi="Times New Roman" w:cs="Times New Roman"/>
          <w:sz w:val="24"/>
          <w:szCs w:val="24"/>
          <w:lang w:eastAsia="ja-JP"/>
        </w:rPr>
        <w:t xml:space="preserve"> </w:t>
      </w:r>
      <w:r w:rsidR="002D0A94" w:rsidRPr="008B6D92">
        <w:rPr>
          <w:rFonts w:ascii="Times New Roman" w:hAnsi="Times New Roman" w:cs="Times New Roman"/>
          <w:sz w:val="24"/>
          <w:szCs w:val="24"/>
          <w:lang w:eastAsia="ja-JP"/>
        </w:rPr>
        <w:t>–</w:t>
      </w:r>
      <w:r w:rsidR="00A32DD5">
        <w:rPr>
          <w:rFonts w:ascii="Times New Roman" w:hAnsi="Times New Roman" w:cs="Times New Roman"/>
          <w:sz w:val="24"/>
          <w:szCs w:val="24"/>
          <w:lang w:eastAsia="ja-JP"/>
        </w:rPr>
        <w:t xml:space="preserve"> </w:t>
      </w:r>
      <w:r w:rsidR="002D0A94" w:rsidRPr="008B6D92">
        <w:rPr>
          <w:rFonts w:ascii="Times New Roman" w:hAnsi="Times New Roman" w:cs="Times New Roman"/>
          <w:sz w:val="24"/>
          <w:szCs w:val="24"/>
          <w:lang w:eastAsia="ja-JP"/>
        </w:rPr>
        <w:t>C</w:t>
      </w:r>
      <w:r w:rsidR="007061CF" w:rsidRPr="008B6D92">
        <w:rPr>
          <w:rFonts w:ascii="Times New Roman" w:hAnsi="Times New Roman" w:cs="Times New Roman"/>
          <w:sz w:val="24"/>
          <w:szCs w:val="24"/>
          <w:lang w:eastAsia="ja-JP"/>
        </w:rPr>
        <w:t xml:space="preserve">) </w:t>
      </w:r>
      <w:r w:rsidRPr="008B6D92">
        <w:rPr>
          <w:rFonts w:ascii="Times New Roman" w:hAnsi="Times New Roman" w:cs="Times New Roman"/>
          <w:sz w:val="24"/>
          <w:szCs w:val="24"/>
          <w:lang w:eastAsia="ja-JP"/>
        </w:rPr>
        <w:t xml:space="preserve">and </w:t>
      </w:r>
      <w:r w:rsidR="004A7ED2" w:rsidRPr="008B6D92">
        <w:rPr>
          <w:rFonts w:ascii="Times New Roman" w:hAnsi="Times New Roman" w:cs="Times New Roman"/>
          <w:sz w:val="24"/>
          <w:szCs w:val="24"/>
          <w:lang w:eastAsia="ja-JP"/>
        </w:rPr>
        <w:t xml:space="preserve">the </w:t>
      </w:r>
      <w:r w:rsidRPr="008B6D92">
        <w:rPr>
          <w:rFonts w:ascii="Times New Roman" w:hAnsi="Times New Roman" w:cs="Times New Roman"/>
          <w:sz w:val="24"/>
          <w:szCs w:val="24"/>
          <w:lang w:eastAsia="ja-JP"/>
        </w:rPr>
        <w:t xml:space="preserve">S-plots </w:t>
      </w:r>
      <w:r w:rsidR="001336EB" w:rsidRPr="008B6D92">
        <w:rPr>
          <w:rFonts w:ascii="Times New Roman" w:hAnsi="Times New Roman" w:cs="Times New Roman"/>
          <w:sz w:val="24"/>
          <w:szCs w:val="24"/>
          <w:lang w:eastAsia="ja-JP"/>
        </w:rPr>
        <w:t xml:space="preserve">from orthogonal projection to latent structures-discriminant analysis (OPLS-DA) </w:t>
      </w:r>
      <w:r w:rsidR="007061CF" w:rsidRPr="008B6D92">
        <w:rPr>
          <w:rFonts w:ascii="Times New Roman" w:hAnsi="Times New Roman" w:cs="Times New Roman"/>
          <w:sz w:val="24"/>
          <w:szCs w:val="24"/>
          <w:lang w:eastAsia="ja-JP"/>
        </w:rPr>
        <w:t>(</w:t>
      </w:r>
      <w:r w:rsidR="001336EB" w:rsidRPr="008B6D92">
        <w:rPr>
          <w:rFonts w:ascii="Times New Roman" w:hAnsi="Times New Roman" w:cs="Times New Roman"/>
          <w:sz w:val="24"/>
          <w:szCs w:val="24"/>
          <w:lang w:eastAsia="ja-JP"/>
        </w:rPr>
        <w:t>D</w:t>
      </w:r>
      <w:r w:rsidR="00C32EA5">
        <w:rPr>
          <w:rFonts w:ascii="Times New Roman" w:hAnsi="Times New Roman" w:cs="Times New Roman"/>
          <w:sz w:val="24"/>
          <w:szCs w:val="24"/>
          <w:lang w:eastAsia="ja-JP"/>
        </w:rPr>
        <w:t xml:space="preserve"> </w:t>
      </w:r>
      <w:r w:rsidR="002D0A94" w:rsidRPr="008B6D92">
        <w:rPr>
          <w:rFonts w:ascii="Times New Roman" w:hAnsi="Times New Roman" w:cs="Times New Roman"/>
          <w:sz w:val="24"/>
          <w:szCs w:val="24"/>
          <w:lang w:eastAsia="ja-JP"/>
        </w:rPr>
        <w:t>–</w:t>
      </w:r>
      <w:r w:rsidR="00C32EA5">
        <w:rPr>
          <w:rFonts w:ascii="Times New Roman" w:hAnsi="Times New Roman" w:cs="Times New Roman"/>
          <w:sz w:val="24"/>
          <w:szCs w:val="24"/>
          <w:lang w:eastAsia="ja-JP"/>
        </w:rPr>
        <w:t xml:space="preserve"> </w:t>
      </w:r>
      <w:r w:rsidR="002D0A94" w:rsidRPr="008B6D92">
        <w:rPr>
          <w:rFonts w:ascii="Times New Roman" w:hAnsi="Times New Roman" w:cs="Times New Roman"/>
          <w:sz w:val="24"/>
          <w:szCs w:val="24"/>
          <w:lang w:eastAsia="ja-JP"/>
        </w:rPr>
        <w:t>F</w:t>
      </w:r>
      <w:r w:rsidR="007061CF" w:rsidRPr="008B6D92">
        <w:rPr>
          <w:rFonts w:ascii="Times New Roman" w:hAnsi="Times New Roman" w:cs="Times New Roman"/>
          <w:sz w:val="24"/>
          <w:szCs w:val="24"/>
          <w:lang w:eastAsia="ja-JP"/>
        </w:rPr>
        <w:t xml:space="preserve">) of </w:t>
      </w:r>
      <w:r w:rsidR="005B62CF" w:rsidRPr="008B6D92">
        <w:rPr>
          <w:rFonts w:ascii="Times New Roman" w:hAnsi="Times New Roman" w:cs="Times New Roman"/>
          <w:sz w:val="24"/>
          <w:szCs w:val="24"/>
          <w:lang w:eastAsia="ja-JP"/>
        </w:rPr>
        <w:t xml:space="preserve">the </w:t>
      </w:r>
      <w:r w:rsidR="001336EB" w:rsidRPr="008B6D92">
        <w:rPr>
          <w:rFonts w:ascii="Times New Roman" w:hAnsi="Times New Roman" w:cs="Times New Roman"/>
          <w:sz w:val="24"/>
          <w:szCs w:val="24"/>
          <w:lang w:eastAsia="ja-JP"/>
        </w:rPr>
        <w:t xml:space="preserve">abiotic media, planted </w:t>
      </w:r>
      <w:r w:rsidR="007061CF" w:rsidRPr="008B6D92">
        <w:rPr>
          <w:rFonts w:ascii="Times New Roman" w:hAnsi="Times New Roman" w:cs="Times New Roman"/>
          <w:sz w:val="24"/>
          <w:szCs w:val="24"/>
          <w:lang w:eastAsia="ja-JP"/>
        </w:rPr>
        <w:t xml:space="preserve">media </w:t>
      </w:r>
      <w:r w:rsidR="001336EB" w:rsidRPr="008B6D92">
        <w:rPr>
          <w:rFonts w:ascii="Times New Roman" w:hAnsi="Times New Roman" w:cs="Times New Roman"/>
          <w:sz w:val="24"/>
          <w:szCs w:val="24"/>
          <w:lang w:eastAsia="ja-JP"/>
        </w:rPr>
        <w:t xml:space="preserve">and </w:t>
      </w:r>
      <w:r w:rsidR="001336EB" w:rsidRPr="008B6D92">
        <w:rPr>
          <w:rFonts w:ascii="Times New Roman" w:hAnsi="Times New Roman" w:cs="Times New Roman"/>
          <w:i/>
          <w:sz w:val="24"/>
          <w:szCs w:val="24"/>
          <w:lang w:eastAsia="ja-JP"/>
        </w:rPr>
        <w:t>A. thaliana</w:t>
      </w:r>
      <w:r w:rsidR="001336EB" w:rsidRPr="008B6D92">
        <w:rPr>
          <w:rFonts w:ascii="Times New Roman" w:hAnsi="Times New Roman" w:cs="Times New Roman"/>
          <w:sz w:val="24"/>
          <w:szCs w:val="24"/>
          <w:lang w:eastAsia="ja-JP"/>
        </w:rPr>
        <w:t xml:space="preserve"> samples</w:t>
      </w:r>
      <w:r w:rsidR="007061CF" w:rsidRPr="008B6D92">
        <w:rPr>
          <w:rFonts w:ascii="Times New Roman" w:hAnsi="Times New Roman" w:cs="Times New Roman"/>
          <w:sz w:val="24"/>
          <w:szCs w:val="24"/>
          <w:lang w:eastAsia="ja-JP"/>
        </w:rPr>
        <w:t>, respectively, obtained by processing</w:t>
      </w:r>
      <w:r w:rsidRPr="008B6D92">
        <w:rPr>
          <w:rFonts w:ascii="Times New Roman" w:hAnsi="Times New Roman" w:cs="Times New Roman"/>
          <w:sz w:val="24"/>
          <w:szCs w:val="24"/>
          <w:lang w:eastAsia="ja-JP"/>
        </w:rPr>
        <w:t xml:space="preserve"> </w:t>
      </w:r>
      <w:r w:rsidR="00363270" w:rsidRPr="008B6D92">
        <w:rPr>
          <w:rFonts w:ascii="Times New Roman" w:hAnsi="Times New Roman" w:cs="Times New Roman"/>
          <w:sz w:val="24"/>
          <w:szCs w:val="24"/>
          <w:lang w:eastAsia="ja-JP"/>
        </w:rPr>
        <w:t>QTOF-MS</w:t>
      </w:r>
      <w:r w:rsidR="00363270" w:rsidRPr="008B6D92">
        <w:rPr>
          <w:rFonts w:ascii="Times New Roman" w:hAnsi="Times New Roman" w:cs="Times New Roman"/>
          <w:sz w:val="24"/>
          <w:szCs w:val="24"/>
          <w:vertAlign w:val="superscript"/>
          <w:lang w:eastAsia="ja-JP"/>
        </w:rPr>
        <w:t>E</w:t>
      </w:r>
      <w:r w:rsidR="00363270" w:rsidRPr="008B6D92">
        <w:rPr>
          <w:rFonts w:ascii="Times New Roman" w:hAnsi="Times New Roman" w:cs="Times New Roman"/>
          <w:sz w:val="24"/>
          <w:szCs w:val="24"/>
          <w:lang w:eastAsia="ja-JP"/>
        </w:rPr>
        <w:t xml:space="preserve"> high resolution </w:t>
      </w:r>
      <w:r w:rsidRPr="008B6D92">
        <w:rPr>
          <w:rFonts w:ascii="Times New Roman" w:hAnsi="Times New Roman" w:cs="Times New Roman"/>
          <w:sz w:val="24"/>
          <w:szCs w:val="24"/>
          <w:lang w:eastAsia="ja-JP"/>
        </w:rPr>
        <w:t xml:space="preserve">mass spectra </w:t>
      </w:r>
      <w:r w:rsidR="007061CF" w:rsidRPr="008B6D92">
        <w:rPr>
          <w:rFonts w:ascii="Times New Roman" w:hAnsi="Times New Roman" w:cs="Times New Roman"/>
          <w:sz w:val="24"/>
          <w:szCs w:val="24"/>
          <w:lang w:eastAsia="ja-JP"/>
        </w:rPr>
        <w:t xml:space="preserve">using </w:t>
      </w:r>
      <w:proofErr w:type="spellStart"/>
      <w:r w:rsidR="007061CF" w:rsidRPr="008B6D92">
        <w:rPr>
          <w:rFonts w:ascii="Times New Roman" w:hAnsi="Times New Roman" w:cs="Times New Roman"/>
          <w:sz w:val="24"/>
          <w:szCs w:val="24"/>
          <w:lang w:eastAsia="ja-JP"/>
        </w:rPr>
        <w:t>Progenesis</w:t>
      </w:r>
      <w:proofErr w:type="spellEnd"/>
      <w:r w:rsidR="007061CF" w:rsidRPr="008B6D92">
        <w:rPr>
          <w:rFonts w:ascii="Times New Roman" w:hAnsi="Times New Roman" w:cs="Times New Roman"/>
          <w:sz w:val="24"/>
          <w:szCs w:val="24"/>
          <w:lang w:eastAsia="ja-JP"/>
        </w:rPr>
        <w:t xml:space="preserve"> QI </w:t>
      </w:r>
      <w:r w:rsidR="00D57FB4" w:rsidRPr="008B6D92">
        <w:rPr>
          <w:rFonts w:ascii="Times New Roman" w:hAnsi="Times New Roman" w:cs="Times New Roman"/>
          <w:sz w:val="24"/>
          <w:szCs w:val="24"/>
          <w:lang w:eastAsia="ja-JP"/>
        </w:rPr>
        <w:t xml:space="preserve">2.1 </w:t>
      </w:r>
      <w:r w:rsidR="007061CF" w:rsidRPr="008B6D92">
        <w:rPr>
          <w:rFonts w:ascii="Times New Roman" w:hAnsi="Times New Roman" w:cs="Times New Roman"/>
          <w:sz w:val="24"/>
          <w:szCs w:val="24"/>
          <w:lang w:eastAsia="ja-JP"/>
        </w:rPr>
        <w:t xml:space="preserve">and </w:t>
      </w:r>
      <w:proofErr w:type="spellStart"/>
      <w:r w:rsidR="007061CF" w:rsidRPr="008B6D92">
        <w:rPr>
          <w:rFonts w:ascii="Times New Roman" w:hAnsi="Times New Roman" w:cs="Times New Roman"/>
          <w:sz w:val="24"/>
          <w:szCs w:val="24"/>
          <w:lang w:eastAsia="ja-JP"/>
        </w:rPr>
        <w:t>EZInfo</w:t>
      </w:r>
      <w:proofErr w:type="spellEnd"/>
      <w:r w:rsidR="007061CF" w:rsidRPr="008B6D92">
        <w:rPr>
          <w:rFonts w:ascii="Times New Roman" w:hAnsi="Times New Roman" w:cs="Times New Roman"/>
          <w:sz w:val="24"/>
          <w:szCs w:val="24"/>
          <w:lang w:eastAsia="ja-JP"/>
        </w:rPr>
        <w:t xml:space="preserve"> </w:t>
      </w:r>
      <w:r w:rsidR="00D57FB4" w:rsidRPr="008B6D92">
        <w:rPr>
          <w:rFonts w:ascii="Times New Roman" w:hAnsi="Times New Roman" w:cs="Times New Roman"/>
          <w:sz w:val="24"/>
          <w:szCs w:val="24"/>
          <w:lang w:eastAsia="ja-JP"/>
        </w:rPr>
        <w:t xml:space="preserve">3.0 </w:t>
      </w:r>
      <w:r w:rsidR="007061CF" w:rsidRPr="008B6D92">
        <w:rPr>
          <w:rFonts w:ascii="Times New Roman" w:hAnsi="Times New Roman" w:cs="Times New Roman"/>
          <w:sz w:val="24"/>
          <w:szCs w:val="24"/>
          <w:lang w:eastAsia="ja-JP"/>
        </w:rPr>
        <w:t>platforms.</w:t>
      </w:r>
      <w:r w:rsidR="002431DA" w:rsidRPr="008B6D92">
        <w:rPr>
          <w:rFonts w:ascii="Times New Roman" w:hAnsi="Times New Roman" w:cs="Times New Roman"/>
          <w:sz w:val="24"/>
          <w:szCs w:val="24"/>
          <w:lang w:eastAsia="ja-JP"/>
        </w:rPr>
        <w:t xml:space="preserve"> Controls: control plant</w:t>
      </w:r>
      <w:r w:rsidR="000E3157" w:rsidRPr="008B6D92">
        <w:rPr>
          <w:rFonts w:ascii="Times New Roman" w:hAnsi="Times New Roman" w:cs="Times New Roman"/>
          <w:sz w:val="24"/>
          <w:szCs w:val="24"/>
          <w:lang w:eastAsia="ja-JP"/>
        </w:rPr>
        <w:t>s</w:t>
      </w:r>
      <w:r w:rsidR="002431DA" w:rsidRPr="008B6D92">
        <w:rPr>
          <w:rFonts w:ascii="Times New Roman" w:hAnsi="Times New Roman" w:cs="Times New Roman"/>
          <w:sz w:val="24"/>
          <w:szCs w:val="24"/>
          <w:lang w:eastAsia="ja-JP"/>
        </w:rPr>
        <w:t xml:space="preserve">/media without SMT exposure; 1d, 2d, 4d: plants/media exposed to SMT for 1, 2 and 4 days, respectively. </w:t>
      </w:r>
      <w:r w:rsidR="00DA75D6" w:rsidRPr="008B6D92">
        <w:rPr>
          <w:rFonts w:ascii="Times New Roman" w:hAnsi="Times New Roman" w:cs="Times New Roman"/>
          <w:sz w:val="24"/>
          <w:szCs w:val="24"/>
        </w:rPr>
        <w:t>The dashed rectangle</w:t>
      </w:r>
      <w:r w:rsidR="004528D8" w:rsidRPr="008B6D92">
        <w:rPr>
          <w:rFonts w:ascii="Times New Roman" w:hAnsi="Times New Roman" w:cs="Times New Roman"/>
          <w:sz w:val="24"/>
          <w:szCs w:val="24"/>
        </w:rPr>
        <w:t>s</w:t>
      </w:r>
      <w:r w:rsidR="00DA75D6" w:rsidRPr="008B6D92">
        <w:rPr>
          <w:rFonts w:ascii="Times New Roman" w:hAnsi="Times New Roman" w:cs="Times New Roman"/>
          <w:sz w:val="24"/>
          <w:szCs w:val="24"/>
        </w:rPr>
        <w:t xml:space="preserve"> on the S-plot</w:t>
      </w:r>
      <w:r w:rsidR="004528D8" w:rsidRPr="008B6D92">
        <w:rPr>
          <w:rFonts w:ascii="Times New Roman" w:hAnsi="Times New Roman" w:cs="Times New Roman"/>
          <w:sz w:val="24"/>
          <w:szCs w:val="24"/>
        </w:rPr>
        <w:t>s</w:t>
      </w:r>
      <w:r w:rsidR="00DA75D6" w:rsidRPr="008B6D92">
        <w:rPr>
          <w:rFonts w:ascii="Times New Roman" w:hAnsi="Times New Roman" w:cs="Times New Roman"/>
          <w:sz w:val="24"/>
          <w:szCs w:val="24"/>
        </w:rPr>
        <w:t xml:space="preserve"> include </w:t>
      </w:r>
      <w:r w:rsidR="00DA75D6" w:rsidRPr="008B6D92">
        <w:rPr>
          <w:rFonts w:ascii="Times New Roman" w:hAnsi="Times New Roman" w:cs="Times New Roman"/>
          <w:i/>
          <w:sz w:val="24"/>
          <w:szCs w:val="24"/>
        </w:rPr>
        <w:t>m/z</w:t>
      </w:r>
      <w:r w:rsidR="00DA75D6" w:rsidRPr="008B6D92">
        <w:rPr>
          <w:rFonts w:ascii="Times New Roman" w:hAnsi="Times New Roman" w:cs="Times New Roman"/>
          <w:sz w:val="24"/>
          <w:szCs w:val="24"/>
        </w:rPr>
        <w:t xml:space="preserve"> variables that significantly contribute to the difference</w:t>
      </w:r>
      <w:r w:rsidR="006602C5" w:rsidRPr="008B6D92">
        <w:rPr>
          <w:rFonts w:ascii="Times New Roman" w:hAnsi="Times New Roman" w:cs="Times New Roman"/>
          <w:sz w:val="24"/>
          <w:szCs w:val="24"/>
        </w:rPr>
        <w:t>s</w:t>
      </w:r>
      <w:r w:rsidR="00DA75D6" w:rsidRPr="008B6D92">
        <w:rPr>
          <w:rFonts w:ascii="Times New Roman" w:hAnsi="Times New Roman" w:cs="Times New Roman"/>
          <w:sz w:val="24"/>
          <w:szCs w:val="24"/>
        </w:rPr>
        <w:t xml:space="preserve"> between control and </w:t>
      </w:r>
      <w:r w:rsidR="00461E00" w:rsidRPr="008B6D92">
        <w:rPr>
          <w:rFonts w:ascii="Times New Roman" w:hAnsi="Times New Roman" w:cs="Times New Roman"/>
          <w:sz w:val="24"/>
          <w:szCs w:val="24"/>
        </w:rPr>
        <w:t>SMT</w:t>
      </w:r>
      <w:r w:rsidR="00DA75D6" w:rsidRPr="008B6D92">
        <w:rPr>
          <w:rFonts w:ascii="Times New Roman" w:hAnsi="Times New Roman" w:cs="Times New Roman"/>
          <w:sz w:val="24"/>
          <w:szCs w:val="24"/>
        </w:rPr>
        <w:t xml:space="preserve">-exposed </w:t>
      </w:r>
      <w:r w:rsidR="00461E00" w:rsidRPr="008B6D92">
        <w:rPr>
          <w:rFonts w:ascii="Times New Roman" w:hAnsi="Times New Roman" w:cs="Times New Roman"/>
          <w:sz w:val="24"/>
          <w:szCs w:val="24"/>
        </w:rPr>
        <w:t xml:space="preserve">samples </w:t>
      </w:r>
      <w:r w:rsidR="00DA75D6" w:rsidRPr="008B6D92">
        <w:rPr>
          <w:rFonts w:ascii="Times New Roman" w:hAnsi="Times New Roman" w:cs="Times New Roman"/>
          <w:sz w:val="24"/>
          <w:szCs w:val="24"/>
        </w:rPr>
        <w:t>(</w:t>
      </w:r>
      <w:r w:rsidR="00DA75D6" w:rsidRPr="008B6D92">
        <w:rPr>
          <w:rFonts w:ascii="Times New Roman" w:hAnsi="Times New Roman" w:cs="Times New Roman"/>
          <w:i/>
          <w:sz w:val="24"/>
          <w:szCs w:val="24"/>
        </w:rPr>
        <w:t>p</w:t>
      </w:r>
      <w:r w:rsidR="00DA75D6" w:rsidRPr="008B6D92">
        <w:rPr>
          <w:rFonts w:ascii="Times New Roman" w:hAnsi="Times New Roman" w:cs="Times New Roman"/>
          <w:sz w:val="24"/>
          <w:szCs w:val="24"/>
        </w:rPr>
        <w:t>(</w:t>
      </w:r>
      <w:proofErr w:type="spellStart"/>
      <w:r w:rsidR="00DA75D6" w:rsidRPr="008B6D92">
        <w:rPr>
          <w:rFonts w:ascii="Times New Roman" w:hAnsi="Times New Roman" w:cs="Times New Roman"/>
          <w:sz w:val="24"/>
          <w:szCs w:val="24"/>
        </w:rPr>
        <w:t>corr</w:t>
      </w:r>
      <w:proofErr w:type="spellEnd"/>
      <w:r w:rsidR="00DA75D6" w:rsidRPr="008B6D92">
        <w:rPr>
          <w:rFonts w:ascii="Times New Roman" w:hAnsi="Times New Roman" w:cs="Times New Roman"/>
          <w:sz w:val="24"/>
          <w:szCs w:val="24"/>
        </w:rPr>
        <w:t xml:space="preserve">) ≥ 0.5). </w:t>
      </w:r>
      <w:r w:rsidR="002431DA" w:rsidRPr="008B6D92">
        <w:rPr>
          <w:rFonts w:ascii="Times New Roman" w:hAnsi="Times New Roman" w:cs="Times New Roman"/>
          <w:sz w:val="24"/>
          <w:szCs w:val="24"/>
          <w:lang w:eastAsia="ja-JP"/>
        </w:rPr>
        <w:t>Al</w:t>
      </w:r>
      <w:r w:rsidR="00AA792A" w:rsidRPr="008B6D92">
        <w:rPr>
          <w:rFonts w:ascii="Times New Roman" w:hAnsi="Times New Roman" w:cs="Times New Roman"/>
          <w:sz w:val="24"/>
          <w:szCs w:val="24"/>
          <w:lang w:eastAsia="ja-JP"/>
        </w:rPr>
        <w:t>l</w:t>
      </w:r>
      <w:r w:rsidR="002431DA" w:rsidRPr="008B6D92">
        <w:rPr>
          <w:rFonts w:ascii="Times New Roman" w:hAnsi="Times New Roman" w:cs="Times New Roman"/>
          <w:sz w:val="24"/>
          <w:szCs w:val="24"/>
          <w:lang w:eastAsia="ja-JP"/>
        </w:rPr>
        <w:t xml:space="preserve"> treatments were performed in duplicates. Some data symbols </w:t>
      </w:r>
      <w:r w:rsidR="00415FAC" w:rsidRPr="008B6D92">
        <w:rPr>
          <w:rFonts w:ascii="Times New Roman" w:hAnsi="Times New Roman" w:cs="Times New Roman"/>
          <w:sz w:val="24"/>
          <w:szCs w:val="24"/>
          <w:lang w:eastAsia="ja-JP"/>
        </w:rPr>
        <w:t>are</w:t>
      </w:r>
      <w:r w:rsidR="002431DA" w:rsidRPr="008B6D92">
        <w:rPr>
          <w:rFonts w:ascii="Times New Roman" w:hAnsi="Times New Roman" w:cs="Times New Roman"/>
          <w:sz w:val="24"/>
          <w:szCs w:val="24"/>
          <w:lang w:eastAsia="ja-JP"/>
        </w:rPr>
        <w:t xml:space="preserve"> overlapped on</w:t>
      </w:r>
      <w:r w:rsidR="001F3F78" w:rsidRPr="008B6D92">
        <w:rPr>
          <w:rFonts w:ascii="Times New Roman" w:hAnsi="Times New Roman" w:cs="Times New Roman"/>
          <w:sz w:val="24"/>
          <w:szCs w:val="24"/>
          <w:lang w:eastAsia="ja-JP"/>
        </w:rPr>
        <w:t xml:space="preserve"> the </w:t>
      </w:r>
      <w:r w:rsidR="00322C36" w:rsidRPr="008B6D92">
        <w:rPr>
          <w:rFonts w:ascii="Times New Roman" w:hAnsi="Times New Roman" w:cs="Times New Roman"/>
          <w:sz w:val="24"/>
          <w:szCs w:val="24"/>
          <w:lang w:eastAsia="ja-JP"/>
        </w:rPr>
        <w:t>PCA</w:t>
      </w:r>
      <w:r w:rsidR="001F3F78" w:rsidRPr="008B6D92">
        <w:rPr>
          <w:rFonts w:ascii="Times New Roman" w:hAnsi="Times New Roman" w:cs="Times New Roman"/>
          <w:sz w:val="24"/>
          <w:szCs w:val="24"/>
          <w:lang w:eastAsia="ja-JP"/>
        </w:rPr>
        <w:t xml:space="preserve"> score plots</w:t>
      </w:r>
      <w:r w:rsidR="002431DA" w:rsidRPr="008B6D92">
        <w:rPr>
          <w:rFonts w:ascii="Times New Roman" w:hAnsi="Times New Roman" w:cs="Times New Roman"/>
          <w:sz w:val="24"/>
          <w:szCs w:val="24"/>
          <w:lang w:eastAsia="ja-JP"/>
        </w:rPr>
        <w:t>.</w:t>
      </w:r>
    </w:p>
    <w:p w14:paraId="5FDF98B7" w14:textId="469AFD86" w:rsidR="006E7255" w:rsidRPr="008B6D92" w:rsidRDefault="00C872DC" w:rsidP="005D44E1">
      <w:pPr>
        <w:spacing w:after="0" w:line="480" w:lineRule="auto"/>
        <w:rPr>
          <w:rFonts w:ascii="Times New Roman" w:hAnsi="Times New Roman" w:cs="Times New Roman"/>
          <w:sz w:val="24"/>
          <w:szCs w:val="24"/>
        </w:rPr>
      </w:pPr>
      <w:r w:rsidRPr="00C872DC">
        <w:rPr>
          <w:rFonts w:ascii="Times New Roman" w:hAnsi="Times New Roman" w:cs="Times New Roman"/>
          <w:noProof/>
          <w:sz w:val="24"/>
          <w:szCs w:val="24"/>
        </w:rPr>
        <w:lastRenderedPageBreak/>
        <mc:AlternateContent>
          <mc:Choice Requires="wps">
            <w:drawing>
              <wp:anchor distT="45720" distB="45720" distL="114300" distR="114300" simplePos="0" relativeHeight="251663360" behindDoc="0" locked="0" layoutInCell="1" allowOverlap="1" wp14:anchorId="3F8560FB" wp14:editId="3AB22BE8">
                <wp:simplePos x="0" y="0"/>
                <wp:positionH relativeFrom="column">
                  <wp:posOffset>457200</wp:posOffset>
                </wp:positionH>
                <wp:positionV relativeFrom="paragraph">
                  <wp:posOffset>205740</wp:posOffset>
                </wp:positionV>
                <wp:extent cx="1318260" cy="320040"/>
                <wp:effectExtent l="0" t="0" r="0" b="38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320040"/>
                        </a:xfrm>
                        <a:prstGeom prst="rect">
                          <a:avLst/>
                        </a:prstGeom>
                        <a:solidFill>
                          <a:srgbClr val="FFFFFF"/>
                        </a:solidFill>
                        <a:ln w="9525">
                          <a:noFill/>
                          <a:miter lim="800000"/>
                          <a:headEnd/>
                          <a:tailEnd/>
                        </a:ln>
                      </wps:spPr>
                      <wps:txbx>
                        <w:txbxContent>
                          <w:p w14:paraId="5CA46DC4" w14:textId="3035B689" w:rsidR="007A4AB2" w:rsidRPr="00C872DC" w:rsidRDefault="007A4AB2" w:rsidP="00C872DC">
                            <w:pPr>
                              <w:rPr>
                                <w:rFonts w:ascii="Times New Roman" w:hAnsi="Times New Roman" w:cs="Times New Roman"/>
                                <w:sz w:val="24"/>
                                <w:szCs w:val="24"/>
                              </w:rPr>
                            </w:pPr>
                            <w:r w:rsidRPr="00C872DC">
                              <w:rPr>
                                <w:rFonts w:ascii="Times New Roman" w:hAnsi="Times New Roman" w:cs="Times New Roman"/>
                                <w:sz w:val="24"/>
                                <w:szCs w:val="24"/>
                              </w:rPr>
                              <w:t>20 – 80 eV</w:t>
                            </w:r>
                            <w:r>
                              <w:rPr>
                                <w:rFonts w:ascii="Times New Roman" w:hAnsi="Times New Roman" w:cs="Times New Roman"/>
                                <w:sz w:val="24"/>
                                <w:szCs w:val="24"/>
                              </w:rPr>
                              <w:t xml:space="preserve"> ramp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8560FB" id="_x0000_t202" coordsize="21600,21600" o:spt="202" path="m,l,21600r21600,l21600,xe">
                <v:stroke joinstyle="miter"/>
                <v:path gradientshapeok="t" o:connecttype="rect"/>
              </v:shapetype>
              <v:shape id="Text Box 2" o:spid="_x0000_s1026" type="#_x0000_t202" style="position:absolute;margin-left:36pt;margin-top:16.2pt;width:103.8pt;height:25.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" stroked="f">
                <v:textbox>
                  <w:txbxContent>
                    <w:p w14:paraId="5CA46DC4" w14:textId="3035B689" w:rsidR="007A4AB2" w:rsidRPr="00C872DC" w:rsidRDefault="007A4AB2" w:rsidP="00C872DC">
                      <w:pPr>
                        <w:rPr>
                          <w:rFonts w:ascii="Times New Roman" w:hAnsi="Times New Roman" w:cs="Times New Roman"/>
                          <w:sz w:val="24"/>
                          <w:szCs w:val="24"/>
                        </w:rPr>
                      </w:pPr>
                      <w:r w:rsidRPr="00C872DC">
                        <w:rPr>
                          <w:rFonts w:ascii="Times New Roman" w:hAnsi="Times New Roman" w:cs="Times New Roman"/>
                          <w:sz w:val="24"/>
                          <w:szCs w:val="24"/>
                        </w:rPr>
                        <w:t>20 – 80 eV</w:t>
                      </w:r>
                      <w:r>
                        <w:rPr>
                          <w:rFonts w:ascii="Times New Roman" w:hAnsi="Times New Roman" w:cs="Times New Roman"/>
                          <w:sz w:val="24"/>
                          <w:szCs w:val="24"/>
                        </w:rPr>
                        <w:t xml:space="preserve"> ramp</w:t>
                      </w:r>
                    </w:p>
                  </w:txbxContent>
                </v:textbox>
              </v:shape>
            </w:pict>
          </mc:Fallback>
        </mc:AlternateContent>
      </w:r>
      <w:r w:rsidRPr="00C872DC">
        <w:rPr>
          <w:rFonts w:ascii="Times New Roman" w:hAnsi="Times New Roman" w:cs="Times New Roman"/>
          <w:noProof/>
          <w:sz w:val="24"/>
          <w:szCs w:val="24"/>
        </w:rPr>
        <mc:AlternateContent>
          <mc:Choice Requires="wps">
            <w:drawing>
              <wp:anchor distT="45720" distB="45720" distL="114300" distR="114300" simplePos="0" relativeHeight="251661312" behindDoc="0" locked="0" layoutInCell="1" allowOverlap="1" wp14:anchorId="6ED68161" wp14:editId="6FE4ADBF">
                <wp:simplePos x="0" y="0"/>
                <wp:positionH relativeFrom="column">
                  <wp:posOffset>548640</wp:posOffset>
                </wp:positionH>
                <wp:positionV relativeFrom="paragraph">
                  <wp:posOffset>2247900</wp:posOffset>
                </wp:positionV>
                <wp:extent cx="571500" cy="320040"/>
                <wp:effectExtent l="0" t="0"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20040"/>
                        </a:xfrm>
                        <a:prstGeom prst="rect">
                          <a:avLst/>
                        </a:prstGeom>
                        <a:solidFill>
                          <a:srgbClr val="FFFFFF"/>
                        </a:solidFill>
                        <a:ln w="9525">
                          <a:noFill/>
                          <a:miter lim="800000"/>
                          <a:headEnd/>
                          <a:tailEnd/>
                        </a:ln>
                      </wps:spPr>
                      <wps:txbx>
                        <w:txbxContent>
                          <w:p w14:paraId="51D4CD2D" w14:textId="3D62D657" w:rsidR="007A4AB2" w:rsidRPr="00C872DC" w:rsidRDefault="007A4AB2">
                            <w:pPr>
                              <w:rPr>
                                <w:rFonts w:ascii="Times New Roman" w:hAnsi="Times New Roman" w:cs="Times New Roman"/>
                                <w:sz w:val="24"/>
                                <w:szCs w:val="24"/>
                              </w:rPr>
                            </w:pPr>
                            <w:r w:rsidRPr="00C872DC">
                              <w:rPr>
                                <w:rFonts w:ascii="Times New Roman" w:hAnsi="Times New Roman" w:cs="Times New Roman"/>
                                <w:sz w:val="24"/>
                                <w:szCs w:val="24"/>
                              </w:rPr>
                              <w:t>0 eV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68161" id="_x0000_s1027" type="#_x0000_t202" style="position:absolute;margin-left:43.2pt;margin-top:177pt;width:45pt;height:25.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" stroked="f">
                <v:textbox>
                  <w:txbxContent>
                    <w:p w14:paraId="51D4CD2D" w14:textId="3D62D657" w:rsidR="007A4AB2" w:rsidRPr="00C872DC" w:rsidRDefault="007A4AB2">
                      <w:pPr>
                        <w:rPr>
                          <w:rFonts w:ascii="Times New Roman" w:hAnsi="Times New Roman" w:cs="Times New Roman"/>
                          <w:sz w:val="24"/>
                          <w:szCs w:val="24"/>
                        </w:rPr>
                      </w:pPr>
                      <w:r w:rsidRPr="00C872DC">
                        <w:rPr>
                          <w:rFonts w:ascii="Times New Roman" w:hAnsi="Times New Roman" w:cs="Times New Roman"/>
                          <w:sz w:val="24"/>
                          <w:szCs w:val="24"/>
                        </w:rPr>
                        <w:t>0 eV</w:t>
                      </w:r>
                    </w:p>
                  </w:txbxContent>
                </v:textbox>
              </v:shape>
            </w:pict>
          </mc:Fallback>
        </mc:AlternateContent>
      </w:r>
      <w:r w:rsidR="000B61A3" w:rsidRPr="008B6D92">
        <w:rPr>
          <w:rFonts w:ascii="Times New Roman" w:hAnsi="Times New Roman" w:cs="Times New Roman"/>
          <w:noProof/>
        </w:rPr>
        <w:drawing>
          <wp:inline distT="0" distB="0" distL="0" distR="0" wp14:anchorId="2767FDA5" wp14:editId="32EA79B7">
            <wp:extent cx="5943600" cy="42024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14:paraId="3320B045" w14:textId="55EFB2A6" w:rsidR="002848E4" w:rsidRPr="008B6D92" w:rsidRDefault="008038DC" w:rsidP="00C43B3D">
      <w:pPr>
        <w:spacing w:after="0" w:line="480" w:lineRule="auto"/>
        <w:jc w:val="both"/>
        <w:rPr>
          <w:rFonts w:ascii="Times New Roman" w:hAnsi="Times New Roman" w:cs="Times New Roman"/>
          <w:sz w:val="24"/>
          <w:szCs w:val="24"/>
        </w:rPr>
      </w:pPr>
      <w:r w:rsidRPr="008B6D92">
        <w:rPr>
          <w:rFonts w:ascii="Times New Roman" w:hAnsi="Times New Roman" w:cs="Times New Roman"/>
          <w:b/>
          <w:sz w:val="24"/>
          <w:szCs w:val="24"/>
        </w:rPr>
        <w:t>Figure S</w:t>
      </w:r>
      <w:r w:rsidR="00F34452" w:rsidRPr="008B6D92">
        <w:rPr>
          <w:rFonts w:ascii="Times New Roman" w:hAnsi="Times New Roman" w:cs="Times New Roman"/>
          <w:b/>
          <w:sz w:val="24"/>
          <w:szCs w:val="24"/>
        </w:rPr>
        <w:t>6</w:t>
      </w:r>
      <w:r w:rsidRPr="008B6D92">
        <w:rPr>
          <w:rFonts w:ascii="Times New Roman" w:hAnsi="Times New Roman" w:cs="Times New Roman"/>
          <w:b/>
          <w:sz w:val="24"/>
          <w:szCs w:val="24"/>
        </w:rPr>
        <w:t>.</w:t>
      </w:r>
      <w:r w:rsidRPr="008B6D92">
        <w:rPr>
          <w:rFonts w:ascii="Times New Roman" w:hAnsi="Times New Roman" w:cs="Times New Roman"/>
          <w:sz w:val="24"/>
          <w:szCs w:val="24"/>
        </w:rPr>
        <w:t xml:space="preserve"> </w:t>
      </w:r>
      <w:r w:rsidR="005F3568">
        <w:rPr>
          <w:rFonts w:ascii="Times New Roman" w:hAnsi="Times New Roman" w:cs="Times New Roman"/>
          <w:sz w:val="24"/>
          <w:szCs w:val="24"/>
        </w:rPr>
        <w:t>M</w:t>
      </w:r>
      <w:r w:rsidR="005F3568" w:rsidRPr="008B6D92">
        <w:rPr>
          <w:rFonts w:ascii="Times New Roman" w:hAnsi="Times New Roman" w:cs="Times New Roman"/>
          <w:sz w:val="24"/>
          <w:szCs w:val="24"/>
        </w:rPr>
        <w:t xml:space="preserve">ass spectra </w:t>
      </w:r>
      <w:r w:rsidR="005F3568">
        <w:rPr>
          <w:rFonts w:ascii="Times New Roman" w:hAnsi="Times New Roman" w:cs="Times New Roman"/>
          <w:sz w:val="24"/>
          <w:szCs w:val="24"/>
        </w:rPr>
        <w:t xml:space="preserve">of </w:t>
      </w:r>
      <w:r w:rsidR="005F3568" w:rsidRPr="008B6D92">
        <w:rPr>
          <w:rFonts w:ascii="Times New Roman" w:hAnsi="Times New Roman" w:cs="Times New Roman"/>
          <w:sz w:val="24"/>
          <w:szCs w:val="24"/>
        </w:rPr>
        <w:t>N</w:t>
      </w:r>
      <w:r w:rsidR="005F3568" w:rsidRPr="008B6D92">
        <w:rPr>
          <w:rFonts w:ascii="Times New Roman" w:hAnsi="Times New Roman" w:cs="Times New Roman"/>
          <w:sz w:val="24"/>
          <w:szCs w:val="24"/>
          <w:vertAlign w:val="superscript"/>
        </w:rPr>
        <w:t>4</w:t>
      </w:r>
      <w:r w:rsidR="005F3568" w:rsidRPr="008B6D92">
        <w:rPr>
          <w:rFonts w:ascii="Times New Roman" w:hAnsi="Times New Roman" w:cs="Times New Roman"/>
          <w:sz w:val="24"/>
          <w:szCs w:val="24"/>
        </w:rPr>
        <w:t>-glycosyl-SMT</w:t>
      </w:r>
      <w:r w:rsidR="005F3568">
        <w:rPr>
          <w:rFonts w:ascii="Times New Roman" w:hAnsi="Times New Roman" w:cs="Times New Roman"/>
          <w:sz w:val="24"/>
          <w:szCs w:val="24"/>
        </w:rPr>
        <w:t xml:space="preserve"> on the UPLC-</w:t>
      </w:r>
      <w:r w:rsidR="005F3568" w:rsidRPr="008B6D92">
        <w:rPr>
          <w:rFonts w:ascii="Times New Roman" w:hAnsi="Times New Roman" w:cs="Times New Roman"/>
          <w:sz w:val="24"/>
          <w:szCs w:val="24"/>
        </w:rPr>
        <w:t>QTOF-MS</w:t>
      </w:r>
      <w:r w:rsidR="005F3568" w:rsidRPr="008B6D92">
        <w:rPr>
          <w:rFonts w:ascii="Times New Roman" w:hAnsi="Times New Roman" w:cs="Times New Roman"/>
          <w:sz w:val="24"/>
          <w:szCs w:val="24"/>
          <w:vertAlign w:val="superscript"/>
        </w:rPr>
        <w:t>E</w:t>
      </w:r>
      <w:r w:rsidR="005F3568">
        <w:rPr>
          <w:rFonts w:ascii="Times New Roman" w:hAnsi="Times New Roman" w:cs="Times New Roman"/>
          <w:sz w:val="24"/>
          <w:szCs w:val="24"/>
        </w:rPr>
        <w:t xml:space="preserve"> system.</w:t>
      </w:r>
      <w:r w:rsidR="005F3568" w:rsidRPr="008B6D92" w:rsidDel="00F66F20">
        <w:rPr>
          <w:rFonts w:ascii="Times New Roman" w:hAnsi="Times New Roman" w:cs="Times New Roman"/>
          <w:sz w:val="24"/>
          <w:szCs w:val="24"/>
        </w:rPr>
        <w:t xml:space="preserve"> </w:t>
      </w:r>
      <w:r w:rsidR="002848E4" w:rsidRPr="008B6D92">
        <w:rPr>
          <w:rFonts w:ascii="Times New Roman" w:hAnsi="Times New Roman" w:cs="Times New Roman"/>
          <w:sz w:val="24"/>
          <w:szCs w:val="24"/>
        </w:rPr>
        <w:br w:type="page"/>
      </w:r>
    </w:p>
    <w:p w14:paraId="7684E1EC" w14:textId="4FBAC51D" w:rsidR="002848E4" w:rsidRPr="008B6D92" w:rsidRDefault="00C872DC" w:rsidP="005D44E1">
      <w:pPr>
        <w:spacing w:after="0" w:line="480" w:lineRule="auto"/>
        <w:jc w:val="both"/>
        <w:rPr>
          <w:rFonts w:ascii="Times New Roman" w:hAnsi="Times New Roman" w:cs="Times New Roman"/>
          <w:sz w:val="24"/>
          <w:szCs w:val="24"/>
        </w:rPr>
      </w:pPr>
      <w:r w:rsidRPr="00C872DC">
        <w:rPr>
          <w:rFonts w:ascii="Times New Roman" w:hAnsi="Times New Roman" w:cs="Times New Roman"/>
          <w:noProof/>
          <w:sz w:val="24"/>
          <w:szCs w:val="24"/>
        </w:rPr>
        <w:lastRenderedPageBreak/>
        <mc:AlternateContent>
          <mc:Choice Requires="wps">
            <w:drawing>
              <wp:anchor distT="45720" distB="45720" distL="114300" distR="114300" simplePos="0" relativeHeight="251666432" behindDoc="0" locked="0" layoutInCell="1" allowOverlap="1" wp14:anchorId="34B7FFA9" wp14:editId="6A9D1DC2">
                <wp:simplePos x="0" y="0"/>
                <wp:positionH relativeFrom="column">
                  <wp:posOffset>1432560</wp:posOffset>
                </wp:positionH>
                <wp:positionV relativeFrom="paragraph">
                  <wp:posOffset>205740</wp:posOffset>
                </wp:positionV>
                <wp:extent cx="1264920" cy="320040"/>
                <wp:effectExtent l="0" t="0" r="0" b="38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320040"/>
                        </a:xfrm>
                        <a:prstGeom prst="rect">
                          <a:avLst/>
                        </a:prstGeom>
                        <a:solidFill>
                          <a:srgbClr val="FFFFFF"/>
                        </a:solidFill>
                        <a:ln w="9525">
                          <a:noFill/>
                          <a:miter lim="800000"/>
                          <a:headEnd/>
                          <a:tailEnd/>
                        </a:ln>
                      </wps:spPr>
                      <wps:txbx>
                        <w:txbxContent>
                          <w:p w14:paraId="6123DEF5" w14:textId="7060745A" w:rsidR="007A4AB2" w:rsidRPr="00C872DC" w:rsidRDefault="007A4AB2" w:rsidP="00C872DC">
                            <w:pPr>
                              <w:rPr>
                                <w:rFonts w:ascii="Times New Roman" w:hAnsi="Times New Roman" w:cs="Times New Roman"/>
                                <w:sz w:val="24"/>
                                <w:szCs w:val="24"/>
                              </w:rPr>
                            </w:pPr>
                            <w:r w:rsidRPr="00C872DC">
                              <w:rPr>
                                <w:rFonts w:ascii="Times New Roman" w:hAnsi="Times New Roman" w:cs="Times New Roman"/>
                                <w:sz w:val="24"/>
                                <w:szCs w:val="24"/>
                              </w:rPr>
                              <w:t>20 – 80 eV</w:t>
                            </w:r>
                            <w:r>
                              <w:rPr>
                                <w:rFonts w:ascii="Times New Roman" w:hAnsi="Times New Roman" w:cs="Times New Roman"/>
                                <w:sz w:val="24"/>
                                <w:szCs w:val="24"/>
                              </w:rPr>
                              <w:t xml:space="preserve"> ramp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7FFA9" id="_x0000_s1028" type="#_x0000_t202" style="position:absolute;left:0;text-align:left;margin-left:112.8pt;margin-top:16.2pt;width:99.6pt;height:25.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" stroked="f">
                <v:textbox>
                  <w:txbxContent>
                    <w:p w14:paraId="6123DEF5" w14:textId="7060745A" w:rsidR="007A4AB2" w:rsidRPr="00C872DC" w:rsidRDefault="007A4AB2" w:rsidP="00C872DC">
                      <w:pPr>
                        <w:rPr>
                          <w:rFonts w:ascii="Times New Roman" w:hAnsi="Times New Roman" w:cs="Times New Roman"/>
                          <w:sz w:val="24"/>
                          <w:szCs w:val="24"/>
                        </w:rPr>
                      </w:pPr>
                      <w:r w:rsidRPr="00C872DC">
                        <w:rPr>
                          <w:rFonts w:ascii="Times New Roman" w:hAnsi="Times New Roman" w:cs="Times New Roman"/>
                          <w:sz w:val="24"/>
                          <w:szCs w:val="24"/>
                        </w:rPr>
                        <w:t>20 – 80 eV</w:t>
                      </w:r>
                      <w:r>
                        <w:rPr>
                          <w:rFonts w:ascii="Times New Roman" w:hAnsi="Times New Roman" w:cs="Times New Roman"/>
                          <w:sz w:val="24"/>
                          <w:szCs w:val="24"/>
                        </w:rPr>
                        <w:t xml:space="preserve"> ramp</w:t>
                      </w:r>
                    </w:p>
                  </w:txbxContent>
                </v:textbox>
              </v:shape>
            </w:pict>
          </mc:Fallback>
        </mc:AlternateContent>
      </w:r>
      <w:r w:rsidRPr="00C872DC">
        <w:rPr>
          <w:rFonts w:ascii="Times New Roman" w:hAnsi="Times New Roman" w:cs="Times New Roman"/>
          <w:noProof/>
          <w:sz w:val="24"/>
          <w:szCs w:val="24"/>
        </w:rPr>
        <mc:AlternateContent>
          <mc:Choice Requires="wps">
            <w:drawing>
              <wp:anchor distT="45720" distB="45720" distL="114300" distR="114300" simplePos="0" relativeHeight="251665408" behindDoc="0" locked="0" layoutInCell="1" allowOverlap="1" wp14:anchorId="243D0F07" wp14:editId="4CC3AA89">
                <wp:simplePos x="0" y="0"/>
                <wp:positionH relativeFrom="column">
                  <wp:posOffset>373380</wp:posOffset>
                </wp:positionH>
                <wp:positionV relativeFrom="paragraph">
                  <wp:posOffset>2476500</wp:posOffset>
                </wp:positionV>
                <wp:extent cx="571500" cy="320040"/>
                <wp:effectExtent l="0" t="0" r="0" b="381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20040"/>
                        </a:xfrm>
                        <a:prstGeom prst="rect">
                          <a:avLst/>
                        </a:prstGeom>
                        <a:solidFill>
                          <a:srgbClr val="FFFFFF"/>
                        </a:solidFill>
                        <a:ln w="9525">
                          <a:noFill/>
                          <a:miter lim="800000"/>
                          <a:headEnd/>
                          <a:tailEnd/>
                        </a:ln>
                      </wps:spPr>
                      <wps:txbx>
                        <w:txbxContent>
                          <w:p w14:paraId="4F581C24" w14:textId="77777777" w:rsidR="007A4AB2" w:rsidRPr="00C872DC" w:rsidRDefault="007A4AB2" w:rsidP="00C872DC">
                            <w:pPr>
                              <w:rPr>
                                <w:rFonts w:ascii="Times New Roman" w:hAnsi="Times New Roman" w:cs="Times New Roman"/>
                                <w:sz w:val="24"/>
                                <w:szCs w:val="24"/>
                              </w:rPr>
                            </w:pPr>
                            <w:r w:rsidRPr="00C872DC">
                              <w:rPr>
                                <w:rFonts w:ascii="Times New Roman" w:hAnsi="Times New Roman" w:cs="Times New Roman"/>
                                <w:sz w:val="24"/>
                                <w:szCs w:val="24"/>
                              </w:rPr>
                              <w:t>0 eV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D0F07" id="_x0000_s1029" type="#_x0000_t202" style="position:absolute;left:0;text-align:left;margin-left:29.4pt;margin-top:195pt;width:45pt;height:25.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" stroked="f">
                <v:textbox>
                  <w:txbxContent>
                    <w:p w14:paraId="4F581C24" w14:textId="77777777" w:rsidR="007A4AB2" w:rsidRPr="00C872DC" w:rsidRDefault="007A4AB2" w:rsidP="00C872DC">
                      <w:pPr>
                        <w:rPr>
                          <w:rFonts w:ascii="Times New Roman" w:hAnsi="Times New Roman" w:cs="Times New Roman"/>
                          <w:sz w:val="24"/>
                          <w:szCs w:val="24"/>
                        </w:rPr>
                      </w:pPr>
                      <w:r w:rsidRPr="00C872DC">
                        <w:rPr>
                          <w:rFonts w:ascii="Times New Roman" w:hAnsi="Times New Roman" w:cs="Times New Roman"/>
                          <w:sz w:val="24"/>
                          <w:szCs w:val="24"/>
                        </w:rPr>
                        <w:t>0 eV</w:t>
                      </w:r>
                    </w:p>
                  </w:txbxContent>
                </v:textbox>
              </v:shape>
            </w:pict>
          </mc:Fallback>
        </mc:AlternateContent>
      </w:r>
      <w:r w:rsidR="00311082" w:rsidRPr="008B6D92">
        <w:rPr>
          <w:rFonts w:ascii="Times New Roman" w:hAnsi="Times New Roman" w:cs="Times New Roman"/>
          <w:noProof/>
        </w:rPr>
        <w:drawing>
          <wp:inline distT="0" distB="0" distL="0" distR="0" wp14:anchorId="64DB12CC" wp14:editId="09721560">
            <wp:extent cx="5943600" cy="43935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4393565"/>
                    </a:xfrm>
                    <a:prstGeom prst="rect">
                      <a:avLst/>
                    </a:prstGeom>
                  </pic:spPr>
                </pic:pic>
              </a:graphicData>
            </a:graphic>
          </wp:inline>
        </w:drawing>
      </w:r>
    </w:p>
    <w:p w14:paraId="6328C7CF" w14:textId="40B533E0" w:rsidR="00A4614C" w:rsidRPr="008B6D92" w:rsidRDefault="004A3860" w:rsidP="00C43B3D">
      <w:pPr>
        <w:spacing w:after="0" w:line="480" w:lineRule="auto"/>
        <w:jc w:val="both"/>
        <w:rPr>
          <w:rFonts w:ascii="Times New Roman" w:hAnsi="Times New Roman" w:cs="Times New Roman"/>
          <w:sz w:val="24"/>
          <w:szCs w:val="24"/>
        </w:rPr>
      </w:pPr>
      <w:r w:rsidRPr="008B6D92">
        <w:rPr>
          <w:rFonts w:ascii="Times New Roman" w:hAnsi="Times New Roman" w:cs="Times New Roman"/>
          <w:b/>
          <w:sz w:val="24"/>
          <w:szCs w:val="24"/>
        </w:rPr>
        <w:t>Figure S</w:t>
      </w:r>
      <w:r w:rsidR="00D632AC" w:rsidRPr="008B6D92">
        <w:rPr>
          <w:rFonts w:ascii="Times New Roman" w:hAnsi="Times New Roman" w:cs="Times New Roman"/>
          <w:b/>
          <w:sz w:val="24"/>
          <w:szCs w:val="24"/>
        </w:rPr>
        <w:t>7</w:t>
      </w:r>
      <w:r w:rsidRPr="008B6D92">
        <w:rPr>
          <w:rFonts w:ascii="Times New Roman" w:hAnsi="Times New Roman" w:cs="Times New Roman"/>
          <w:b/>
          <w:sz w:val="24"/>
          <w:szCs w:val="24"/>
        </w:rPr>
        <w:t>.</w:t>
      </w:r>
      <w:r w:rsidRPr="008B6D92">
        <w:rPr>
          <w:rFonts w:ascii="Times New Roman" w:hAnsi="Times New Roman" w:cs="Times New Roman"/>
          <w:sz w:val="24"/>
          <w:szCs w:val="24"/>
        </w:rPr>
        <w:t xml:space="preserve"> </w:t>
      </w:r>
      <w:r w:rsidR="005F3568">
        <w:rPr>
          <w:rFonts w:ascii="Times New Roman" w:hAnsi="Times New Roman" w:cs="Times New Roman"/>
          <w:sz w:val="24"/>
          <w:szCs w:val="24"/>
        </w:rPr>
        <w:t>M</w:t>
      </w:r>
      <w:r w:rsidR="005F3568" w:rsidRPr="008B6D92">
        <w:rPr>
          <w:rFonts w:ascii="Times New Roman" w:hAnsi="Times New Roman" w:cs="Times New Roman"/>
          <w:sz w:val="24"/>
          <w:szCs w:val="24"/>
        </w:rPr>
        <w:t xml:space="preserve">ass spectra </w:t>
      </w:r>
      <w:r w:rsidR="005F3568">
        <w:rPr>
          <w:rFonts w:ascii="Times New Roman" w:hAnsi="Times New Roman" w:cs="Times New Roman"/>
          <w:sz w:val="24"/>
          <w:szCs w:val="24"/>
        </w:rPr>
        <w:t xml:space="preserve">of </w:t>
      </w:r>
      <w:r w:rsidR="005F3568" w:rsidRPr="008B6D92">
        <w:rPr>
          <w:rFonts w:ascii="Times New Roman" w:hAnsi="Times New Roman" w:cs="Times New Roman"/>
          <w:sz w:val="24"/>
          <w:szCs w:val="24"/>
        </w:rPr>
        <w:t>pterin-SMT</w:t>
      </w:r>
      <w:r w:rsidR="005F3568">
        <w:rPr>
          <w:rFonts w:ascii="Times New Roman" w:hAnsi="Times New Roman" w:cs="Times New Roman"/>
          <w:sz w:val="24"/>
          <w:szCs w:val="24"/>
        </w:rPr>
        <w:t xml:space="preserve"> on the UPLC-</w:t>
      </w:r>
      <w:r w:rsidR="005F3568" w:rsidRPr="008B6D92">
        <w:rPr>
          <w:rFonts w:ascii="Times New Roman" w:hAnsi="Times New Roman" w:cs="Times New Roman"/>
          <w:sz w:val="24"/>
          <w:szCs w:val="24"/>
        </w:rPr>
        <w:t>QTOF-MS</w:t>
      </w:r>
      <w:r w:rsidR="005F3568" w:rsidRPr="008B6D92">
        <w:rPr>
          <w:rFonts w:ascii="Times New Roman" w:hAnsi="Times New Roman" w:cs="Times New Roman"/>
          <w:sz w:val="24"/>
          <w:szCs w:val="24"/>
          <w:vertAlign w:val="superscript"/>
        </w:rPr>
        <w:t>E</w:t>
      </w:r>
      <w:r w:rsidR="005F3568">
        <w:rPr>
          <w:rFonts w:ascii="Times New Roman" w:hAnsi="Times New Roman" w:cs="Times New Roman"/>
          <w:sz w:val="24"/>
          <w:szCs w:val="24"/>
        </w:rPr>
        <w:t xml:space="preserve"> system.</w:t>
      </w:r>
      <w:r w:rsidR="005F3568" w:rsidRPr="008B6D92" w:rsidDel="00F66F20">
        <w:rPr>
          <w:rFonts w:ascii="Times New Roman" w:hAnsi="Times New Roman" w:cs="Times New Roman"/>
          <w:sz w:val="24"/>
          <w:szCs w:val="24"/>
        </w:rPr>
        <w:t xml:space="preserve"> </w:t>
      </w:r>
      <w:r w:rsidR="00A4614C" w:rsidRPr="008B6D92">
        <w:rPr>
          <w:rFonts w:ascii="Times New Roman" w:hAnsi="Times New Roman" w:cs="Times New Roman"/>
          <w:sz w:val="24"/>
          <w:szCs w:val="24"/>
        </w:rPr>
        <w:br w:type="page"/>
      </w:r>
    </w:p>
    <w:p w14:paraId="6DD37E9C" w14:textId="67FB8927" w:rsidR="00A4614C" w:rsidRPr="008B6D92" w:rsidRDefault="00C872DC" w:rsidP="005D44E1">
      <w:pPr>
        <w:spacing w:after="0" w:line="480" w:lineRule="auto"/>
        <w:rPr>
          <w:rFonts w:ascii="Times New Roman" w:hAnsi="Times New Roman" w:cs="Times New Roman"/>
          <w:sz w:val="24"/>
          <w:szCs w:val="24"/>
        </w:rPr>
      </w:pPr>
      <w:r w:rsidRPr="00C872DC">
        <w:rPr>
          <w:rFonts w:ascii="Times New Roman" w:hAnsi="Times New Roman" w:cs="Times New Roman"/>
          <w:noProof/>
          <w:sz w:val="24"/>
          <w:szCs w:val="24"/>
        </w:rPr>
        <w:lastRenderedPageBreak/>
        <mc:AlternateContent>
          <mc:Choice Requires="wps">
            <w:drawing>
              <wp:anchor distT="45720" distB="45720" distL="114300" distR="114300" simplePos="0" relativeHeight="251669504" behindDoc="0" locked="0" layoutInCell="1" allowOverlap="1" wp14:anchorId="16C8EC7B" wp14:editId="3D015A49">
                <wp:simplePos x="0" y="0"/>
                <wp:positionH relativeFrom="column">
                  <wp:posOffset>320040</wp:posOffset>
                </wp:positionH>
                <wp:positionV relativeFrom="paragraph">
                  <wp:posOffset>335280</wp:posOffset>
                </wp:positionV>
                <wp:extent cx="1303020" cy="320040"/>
                <wp:effectExtent l="0" t="0" r="0" b="381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20040"/>
                        </a:xfrm>
                        <a:prstGeom prst="rect">
                          <a:avLst/>
                        </a:prstGeom>
                        <a:solidFill>
                          <a:srgbClr val="FFFFFF"/>
                        </a:solidFill>
                        <a:ln w="9525">
                          <a:noFill/>
                          <a:miter lim="800000"/>
                          <a:headEnd/>
                          <a:tailEnd/>
                        </a:ln>
                      </wps:spPr>
                      <wps:txbx>
                        <w:txbxContent>
                          <w:p w14:paraId="39AAC568" w14:textId="73E3A7B6" w:rsidR="007A4AB2" w:rsidRPr="00C872DC" w:rsidRDefault="007A4AB2" w:rsidP="00C872DC">
                            <w:pPr>
                              <w:rPr>
                                <w:rFonts w:ascii="Times New Roman" w:hAnsi="Times New Roman" w:cs="Times New Roman"/>
                                <w:sz w:val="24"/>
                                <w:szCs w:val="24"/>
                              </w:rPr>
                            </w:pPr>
                            <w:r w:rsidRPr="00C872DC">
                              <w:rPr>
                                <w:rFonts w:ascii="Times New Roman" w:hAnsi="Times New Roman" w:cs="Times New Roman"/>
                                <w:sz w:val="24"/>
                                <w:szCs w:val="24"/>
                              </w:rPr>
                              <w:t>20 – 80 eV</w:t>
                            </w:r>
                            <w:r>
                              <w:rPr>
                                <w:rFonts w:ascii="Times New Roman" w:hAnsi="Times New Roman" w:cs="Times New Roman"/>
                                <w:sz w:val="24"/>
                                <w:szCs w:val="24"/>
                              </w:rPr>
                              <w:t xml:space="preserve"> ramp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8EC7B" id="_x0000_s1030" type="#_x0000_t202" style="position:absolute;margin-left:25.2pt;margin-top:26.4pt;width:102.6pt;height:25.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" stroked="f">
                <v:textbox>
                  <w:txbxContent>
                    <w:p w14:paraId="39AAC568" w14:textId="73E3A7B6" w:rsidR="007A4AB2" w:rsidRPr="00C872DC" w:rsidRDefault="007A4AB2" w:rsidP="00C872DC">
                      <w:pPr>
                        <w:rPr>
                          <w:rFonts w:ascii="Times New Roman" w:hAnsi="Times New Roman" w:cs="Times New Roman"/>
                          <w:sz w:val="24"/>
                          <w:szCs w:val="24"/>
                        </w:rPr>
                      </w:pPr>
                      <w:r w:rsidRPr="00C872DC">
                        <w:rPr>
                          <w:rFonts w:ascii="Times New Roman" w:hAnsi="Times New Roman" w:cs="Times New Roman"/>
                          <w:sz w:val="24"/>
                          <w:szCs w:val="24"/>
                        </w:rPr>
                        <w:t>20 – 80 eV</w:t>
                      </w:r>
                      <w:r>
                        <w:rPr>
                          <w:rFonts w:ascii="Times New Roman" w:hAnsi="Times New Roman" w:cs="Times New Roman"/>
                          <w:sz w:val="24"/>
                          <w:szCs w:val="24"/>
                        </w:rPr>
                        <w:t xml:space="preserve"> ramp</w:t>
                      </w:r>
                    </w:p>
                  </w:txbxContent>
                </v:textbox>
              </v:shape>
            </w:pict>
          </mc:Fallback>
        </mc:AlternateContent>
      </w:r>
      <w:r w:rsidRPr="00C872DC">
        <w:rPr>
          <w:rFonts w:ascii="Times New Roman" w:hAnsi="Times New Roman" w:cs="Times New Roman"/>
          <w:noProof/>
          <w:sz w:val="24"/>
          <w:szCs w:val="24"/>
        </w:rPr>
        <mc:AlternateContent>
          <mc:Choice Requires="wps">
            <w:drawing>
              <wp:anchor distT="45720" distB="45720" distL="114300" distR="114300" simplePos="0" relativeHeight="251668480" behindDoc="0" locked="0" layoutInCell="1" allowOverlap="1" wp14:anchorId="5BC1D8F2" wp14:editId="49DE1722">
                <wp:simplePos x="0" y="0"/>
                <wp:positionH relativeFrom="column">
                  <wp:posOffset>441960</wp:posOffset>
                </wp:positionH>
                <wp:positionV relativeFrom="paragraph">
                  <wp:posOffset>2423160</wp:posOffset>
                </wp:positionV>
                <wp:extent cx="571500" cy="320040"/>
                <wp:effectExtent l="0" t="0" r="0" b="38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20040"/>
                        </a:xfrm>
                        <a:prstGeom prst="rect">
                          <a:avLst/>
                        </a:prstGeom>
                        <a:solidFill>
                          <a:srgbClr val="FFFFFF"/>
                        </a:solidFill>
                        <a:ln w="9525">
                          <a:noFill/>
                          <a:miter lim="800000"/>
                          <a:headEnd/>
                          <a:tailEnd/>
                        </a:ln>
                      </wps:spPr>
                      <wps:txbx>
                        <w:txbxContent>
                          <w:p w14:paraId="784A3F8A" w14:textId="77777777" w:rsidR="007A4AB2" w:rsidRPr="00C872DC" w:rsidRDefault="007A4AB2" w:rsidP="00C872DC">
                            <w:pPr>
                              <w:rPr>
                                <w:rFonts w:ascii="Times New Roman" w:hAnsi="Times New Roman" w:cs="Times New Roman"/>
                                <w:sz w:val="24"/>
                                <w:szCs w:val="24"/>
                              </w:rPr>
                            </w:pPr>
                            <w:r w:rsidRPr="00C872DC">
                              <w:rPr>
                                <w:rFonts w:ascii="Times New Roman" w:hAnsi="Times New Roman" w:cs="Times New Roman"/>
                                <w:sz w:val="24"/>
                                <w:szCs w:val="24"/>
                              </w:rPr>
                              <w:t>0 eV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1D8F2" id="_x0000_s1031" type="#_x0000_t202" style="position:absolute;margin-left:34.8pt;margin-top:190.8pt;width:45pt;height:25.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" stroked="f">
                <v:textbox>
                  <w:txbxContent>
                    <w:p w14:paraId="784A3F8A" w14:textId="77777777" w:rsidR="007A4AB2" w:rsidRPr="00C872DC" w:rsidRDefault="007A4AB2" w:rsidP="00C872DC">
                      <w:pPr>
                        <w:rPr>
                          <w:rFonts w:ascii="Times New Roman" w:hAnsi="Times New Roman" w:cs="Times New Roman"/>
                          <w:sz w:val="24"/>
                          <w:szCs w:val="24"/>
                        </w:rPr>
                      </w:pPr>
                      <w:r w:rsidRPr="00C872DC">
                        <w:rPr>
                          <w:rFonts w:ascii="Times New Roman" w:hAnsi="Times New Roman" w:cs="Times New Roman"/>
                          <w:sz w:val="24"/>
                          <w:szCs w:val="24"/>
                        </w:rPr>
                        <w:t>0 eV</w:t>
                      </w:r>
                    </w:p>
                  </w:txbxContent>
                </v:textbox>
              </v:shape>
            </w:pict>
          </mc:Fallback>
        </mc:AlternateContent>
      </w:r>
      <w:r w:rsidR="00856F0A" w:rsidRPr="008B6D92">
        <w:rPr>
          <w:rFonts w:ascii="Times New Roman" w:hAnsi="Times New Roman" w:cs="Times New Roman"/>
          <w:noProof/>
        </w:rPr>
        <w:drawing>
          <wp:inline distT="0" distB="0" distL="0" distR="0" wp14:anchorId="1922D7C3" wp14:editId="682A4732">
            <wp:extent cx="5943600" cy="44532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14:paraId="7098E9BF" w14:textId="5DD34928" w:rsidR="00581D20" w:rsidRPr="008B6D92" w:rsidRDefault="00756773" w:rsidP="00C43B3D">
      <w:pPr>
        <w:spacing w:after="0" w:line="480" w:lineRule="auto"/>
        <w:jc w:val="both"/>
        <w:rPr>
          <w:rFonts w:ascii="Times New Roman" w:hAnsi="Times New Roman" w:cs="Times New Roman"/>
          <w:sz w:val="24"/>
          <w:szCs w:val="24"/>
        </w:rPr>
      </w:pPr>
      <w:r w:rsidRPr="008B6D92">
        <w:rPr>
          <w:rFonts w:ascii="Times New Roman" w:hAnsi="Times New Roman" w:cs="Times New Roman"/>
          <w:b/>
          <w:sz w:val="24"/>
          <w:szCs w:val="24"/>
        </w:rPr>
        <w:t>Figure S8.</w:t>
      </w:r>
      <w:r w:rsidRPr="008B6D92">
        <w:rPr>
          <w:rFonts w:ascii="Times New Roman" w:hAnsi="Times New Roman" w:cs="Times New Roman"/>
          <w:sz w:val="24"/>
          <w:szCs w:val="24"/>
        </w:rPr>
        <w:t xml:space="preserve"> </w:t>
      </w:r>
      <w:r w:rsidR="005F3568">
        <w:rPr>
          <w:rFonts w:ascii="Times New Roman" w:hAnsi="Times New Roman" w:cs="Times New Roman"/>
          <w:sz w:val="24"/>
          <w:szCs w:val="24"/>
        </w:rPr>
        <w:t>M</w:t>
      </w:r>
      <w:r w:rsidR="005F3568" w:rsidRPr="008B6D92">
        <w:rPr>
          <w:rFonts w:ascii="Times New Roman" w:hAnsi="Times New Roman" w:cs="Times New Roman"/>
          <w:sz w:val="24"/>
          <w:szCs w:val="24"/>
        </w:rPr>
        <w:t xml:space="preserve">ass spectra </w:t>
      </w:r>
      <w:r w:rsidR="005F3568">
        <w:rPr>
          <w:rFonts w:ascii="Times New Roman" w:hAnsi="Times New Roman" w:cs="Times New Roman"/>
          <w:sz w:val="24"/>
          <w:szCs w:val="24"/>
        </w:rPr>
        <w:t xml:space="preserve">of </w:t>
      </w:r>
      <w:proofErr w:type="spellStart"/>
      <w:r w:rsidR="005F3568" w:rsidRPr="008B6D92">
        <w:rPr>
          <w:rFonts w:ascii="Times New Roman" w:hAnsi="Times New Roman" w:cs="Times New Roman"/>
          <w:sz w:val="24"/>
          <w:szCs w:val="24"/>
        </w:rPr>
        <w:t>methylsalicylate</w:t>
      </w:r>
      <w:proofErr w:type="spellEnd"/>
      <w:r w:rsidR="005F3568" w:rsidRPr="008B6D92">
        <w:rPr>
          <w:rFonts w:ascii="Times New Roman" w:hAnsi="Times New Roman" w:cs="Times New Roman"/>
          <w:sz w:val="24"/>
          <w:szCs w:val="24"/>
        </w:rPr>
        <w:t>-SMT</w:t>
      </w:r>
      <w:r w:rsidR="005F3568">
        <w:rPr>
          <w:rFonts w:ascii="Times New Roman" w:hAnsi="Times New Roman" w:cs="Times New Roman"/>
          <w:sz w:val="24"/>
          <w:szCs w:val="24"/>
        </w:rPr>
        <w:t xml:space="preserve"> on the UPLC-</w:t>
      </w:r>
      <w:r w:rsidR="005F3568" w:rsidRPr="008B6D92">
        <w:rPr>
          <w:rFonts w:ascii="Times New Roman" w:hAnsi="Times New Roman" w:cs="Times New Roman"/>
          <w:sz w:val="24"/>
          <w:szCs w:val="24"/>
        </w:rPr>
        <w:t>QTOF-MS</w:t>
      </w:r>
      <w:r w:rsidR="005F3568" w:rsidRPr="008B6D92">
        <w:rPr>
          <w:rFonts w:ascii="Times New Roman" w:hAnsi="Times New Roman" w:cs="Times New Roman"/>
          <w:sz w:val="24"/>
          <w:szCs w:val="24"/>
          <w:vertAlign w:val="superscript"/>
        </w:rPr>
        <w:t>E</w:t>
      </w:r>
      <w:r w:rsidR="005F3568">
        <w:rPr>
          <w:rFonts w:ascii="Times New Roman" w:hAnsi="Times New Roman" w:cs="Times New Roman"/>
          <w:sz w:val="24"/>
          <w:szCs w:val="24"/>
        </w:rPr>
        <w:t xml:space="preserve"> system.</w:t>
      </w:r>
      <w:r w:rsidR="005F3568" w:rsidRPr="008B6D92" w:rsidDel="00F66F20">
        <w:rPr>
          <w:rFonts w:ascii="Times New Roman" w:hAnsi="Times New Roman" w:cs="Times New Roman"/>
          <w:sz w:val="24"/>
          <w:szCs w:val="24"/>
        </w:rPr>
        <w:t xml:space="preserve"> </w:t>
      </w:r>
      <w:r w:rsidR="00027E73" w:rsidRPr="008B6D92">
        <w:rPr>
          <w:rFonts w:ascii="Times New Roman" w:hAnsi="Times New Roman" w:cs="Times New Roman"/>
          <w:sz w:val="24"/>
          <w:szCs w:val="24"/>
        </w:rPr>
        <w:br w:type="page"/>
      </w:r>
    </w:p>
    <w:p w14:paraId="48DC3304" w14:textId="2299D807" w:rsidR="00581D20" w:rsidRPr="008B6D92" w:rsidRDefault="00C872DC" w:rsidP="005D44E1">
      <w:pPr>
        <w:spacing w:after="0" w:line="480" w:lineRule="auto"/>
        <w:jc w:val="center"/>
        <w:rPr>
          <w:rFonts w:ascii="Times New Roman" w:hAnsi="Times New Roman" w:cs="Times New Roman"/>
          <w:sz w:val="24"/>
          <w:szCs w:val="24"/>
        </w:rPr>
      </w:pPr>
      <w:r w:rsidRPr="00C872DC">
        <w:rPr>
          <w:rFonts w:ascii="Times New Roman" w:hAnsi="Times New Roman" w:cs="Times New Roman"/>
          <w:noProof/>
          <w:sz w:val="24"/>
          <w:szCs w:val="24"/>
        </w:rPr>
        <w:lastRenderedPageBreak/>
        <mc:AlternateContent>
          <mc:Choice Requires="wps">
            <w:drawing>
              <wp:anchor distT="45720" distB="45720" distL="114300" distR="114300" simplePos="0" relativeHeight="251672576" behindDoc="0" locked="0" layoutInCell="1" allowOverlap="1" wp14:anchorId="603C04CE" wp14:editId="751AD106">
                <wp:simplePos x="0" y="0"/>
                <wp:positionH relativeFrom="column">
                  <wp:posOffset>342900</wp:posOffset>
                </wp:positionH>
                <wp:positionV relativeFrom="paragraph">
                  <wp:posOffset>335280</wp:posOffset>
                </wp:positionV>
                <wp:extent cx="1295400" cy="320040"/>
                <wp:effectExtent l="0" t="0" r="0" b="381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20040"/>
                        </a:xfrm>
                        <a:prstGeom prst="rect">
                          <a:avLst/>
                        </a:prstGeom>
                        <a:solidFill>
                          <a:srgbClr val="FFFFFF"/>
                        </a:solidFill>
                        <a:ln w="9525">
                          <a:noFill/>
                          <a:miter lim="800000"/>
                          <a:headEnd/>
                          <a:tailEnd/>
                        </a:ln>
                      </wps:spPr>
                      <wps:txbx>
                        <w:txbxContent>
                          <w:p w14:paraId="49FDDD77" w14:textId="5FE7CF18" w:rsidR="007A4AB2" w:rsidRPr="00C872DC" w:rsidRDefault="007A4AB2" w:rsidP="00C872DC">
                            <w:pPr>
                              <w:rPr>
                                <w:rFonts w:ascii="Times New Roman" w:hAnsi="Times New Roman" w:cs="Times New Roman"/>
                                <w:sz w:val="24"/>
                                <w:szCs w:val="24"/>
                              </w:rPr>
                            </w:pPr>
                            <w:r w:rsidRPr="00C872DC">
                              <w:rPr>
                                <w:rFonts w:ascii="Times New Roman" w:hAnsi="Times New Roman" w:cs="Times New Roman"/>
                                <w:sz w:val="24"/>
                                <w:szCs w:val="24"/>
                              </w:rPr>
                              <w:t>20 – 80 eV</w:t>
                            </w:r>
                            <w:r>
                              <w:rPr>
                                <w:rFonts w:ascii="Times New Roman" w:hAnsi="Times New Roman" w:cs="Times New Roman"/>
                                <w:sz w:val="24"/>
                                <w:szCs w:val="24"/>
                              </w:rPr>
                              <w:t xml:space="preserve"> ramp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C04CE" id="_x0000_s1032" type="#_x0000_t202" style="position:absolute;left:0;text-align:left;margin-left:27pt;margin-top:26.4pt;width:102pt;height:25.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" stroked="f">
                <v:textbox>
                  <w:txbxContent>
                    <w:p w14:paraId="49FDDD77" w14:textId="5FE7CF18" w:rsidR="007A4AB2" w:rsidRPr="00C872DC" w:rsidRDefault="007A4AB2" w:rsidP="00C872DC">
                      <w:pPr>
                        <w:rPr>
                          <w:rFonts w:ascii="Times New Roman" w:hAnsi="Times New Roman" w:cs="Times New Roman"/>
                          <w:sz w:val="24"/>
                          <w:szCs w:val="24"/>
                        </w:rPr>
                      </w:pPr>
                      <w:r w:rsidRPr="00C872DC">
                        <w:rPr>
                          <w:rFonts w:ascii="Times New Roman" w:hAnsi="Times New Roman" w:cs="Times New Roman"/>
                          <w:sz w:val="24"/>
                          <w:szCs w:val="24"/>
                        </w:rPr>
                        <w:t>20 – 80 eV</w:t>
                      </w:r>
                      <w:r>
                        <w:rPr>
                          <w:rFonts w:ascii="Times New Roman" w:hAnsi="Times New Roman" w:cs="Times New Roman"/>
                          <w:sz w:val="24"/>
                          <w:szCs w:val="24"/>
                        </w:rPr>
                        <w:t xml:space="preserve"> ramp</w:t>
                      </w:r>
                    </w:p>
                  </w:txbxContent>
                </v:textbox>
              </v:shape>
            </w:pict>
          </mc:Fallback>
        </mc:AlternateContent>
      </w:r>
      <w:r w:rsidRPr="00C872DC">
        <w:rPr>
          <w:rFonts w:ascii="Times New Roman" w:hAnsi="Times New Roman" w:cs="Times New Roman"/>
          <w:noProof/>
          <w:sz w:val="24"/>
          <w:szCs w:val="24"/>
        </w:rPr>
        <mc:AlternateContent>
          <mc:Choice Requires="wps">
            <w:drawing>
              <wp:anchor distT="45720" distB="45720" distL="114300" distR="114300" simplePos="0" relativeHeight="251671552" behindDoc="0" locked="0" layoutInCell="1" allowOverlap="1" wp14:anchorId="6ECDB7B7" wp14:editId="70963E17">
                <wp:simplePos x="0" y="0"/>
                <wp:positionH relativeFrom="column">
                  <wp:posOffset>434340</wp:posOffset>
                </wp:positionH>
                <wp:positionV relativeFrom="paragraph">
                  <wp:posOffset>2491740</wp:posOffset>
                </wp:positionV>
                <wp:extent cx="571500" cy="320040"/>
                <wp:effectExtent l="0" t="0" r="0" b="381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20040"/>
                        </a:xfrm>
                        <a:prstGeom prst="rect">
                          <a:avLst/>
                        </a:prstGeom>
                        <a:solidFill>
                          <a:srgbClr val="FFFFFF"/>
                        </a:solidFill>
                        <a:ln w="9525">
                          <a:noFill/>
                          <a:miter lim="800000"/>
                          <a:headEnd/>
                          <a:tailEnd/>
                        </a:ln>
                      </wps:spPr>
                      <wps:txbx>
                        <w:txbxContent>
                          <w:p w14:paraId="71F7B6BF" w14:textId="77777777" w:rsidR="007A4AB2" w:rsidRPr="00C872DC" w:rsidRDefault="007A4AB2" w:rsidP="00C872DC">
                            <w:pPr>
                              <w:rPr>
                                <w:rFonts w:ascii="Times New Roman" w:hAnsi="Times New Roman" w:cs="Times New Roman"/>
                                <w:sz w:val="24"/>
                                <w:szCs w:val="24"/>
                              </w:rPr>
                            </w:pPr>
                            <w:r w:rsidRPr="00C872DC">
                              <w:rPr>
                                <w:rFonts w:ascii="Times New Roman" w:hAnsi="Times New Roman" w:cs="Times New Roman"/>
                                <w:sz w:val="24"/>
                                <w:szCs w:val="24"/>
                              </w:rPr>
                              <w:t>0 eV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DB7B7" id="_x0000_s1033" type="#_x0000_t202" style="position:absolute;left:0;text-align:left;margin-left:34.2pt;margin-top:196.2pt;width:45pt;height:25.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" stroked="f">
                <v:textbox>
                  <w:txbxContent>
                    <w:p w14:paraId="71F7B6BF" w14:textId="77777777" w:rsidR="007A4AB2" w:rsidRPr="00C872DC" w:rsidRDefault="007A4AB2" w:rsidP="00C872DC">
                      <w:pPr>
                        <w:rPr>
                          <w:rFonts w:ascii="Times New Roman" w:hAnsi="Times New Roman" w:cs="Times New Roman"/>
                          <w:sz w:val="24"/>
                          <w:szCs w:val="24"/>
                        </w:rPr>
                      </w:pPr>
                      <w:r w:rsidRPr="00C872DC">
                        <w:rPr>
                          <w:rFonts w:ascii="Times New Roman" w:hAnsi="Times New Roman" w:cs="Times New Roman"/>
                          <w:sz w:val="24"/>
                          <w:szCs w:val="24"/>
                        </w:rPr>
                        <w:t>0 eV</w:t>
                      </w:r>
                    </w:p>
                  </w:txbxContent>
                </v:textbox>
              </v:shape>
            </w:pict>
          </mc:Fallback>
        </mc:AlternateContent>
      </w:r>
      <w:r w:rsidR="00466688" w:rsidRPr="008B6D92">
        <w:rPr>
          <w:rFonts w:ascii="Times New Roman" w:hAnsi="Times New Roman" w:cs="Times New Roman"/>
          <w:noProof/>
        </w:rPr>
        <w:drawing>
          <wp:inline distT="0" distB="0" distL="0" distR="0" wp14:anchorId="58FCEE42" wp14:editId="4ED8F556">
            <wp:extent cx="5943600" cy="44919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4491990"/>
                    </a:xfrm>
                    <a:prstGeom prst="rect">
                      <a:avLst/>
                    </a:prstGeom>
                  </pic:spPr>
                </pic:pic>
              </a:graphicData>
            </a:graphic>
          </wp:inline>
        </w:drawing>
      </w:r>
    </w:p>
    <w:p w14:paraId="761F9AE5" w14:textId="503BD58E" w:rsidR="002C43A0" w:rsidRPr="008B6D92" w:rsidRDefault="00581D20" w:rsidP="00C43B3D">
      <w:pPr>
        <w:spacing w:after="0" w:line="480" w:lineRule="auto"/>
        <w:jc w:val="both"/>
        <w:rPr>
          <w:rFonts w:ascii="Times New Roman" w:hAnsi="Times New Roman" w:cs="Times New Roman"/>
          <w:sz w:val="24"/>
          <w:szCs w:val="24"/>
        </w:rPr>
      </w:pPr>
      <w:r w:rsidRPr="008B6D92">
        <w:rPr>
          <w:rFonts w:ascii="Times New Roman" w:hAnsi="Times New Roman" w:cs="Times New Roman"/>
          <w:b/>
          <w:sz w:val="24"/>
          <w:szCs w:val="24"/>
        </w:rPr>
        <w:t>Figure S</w:t>
      </w:r>
      <w:r w:rsidR="00373DE8" w:rsidRPr="008B6D92">
        <w:rPr>
          <w:rFonts w:ascii="Times New Roman" w:hAnsi="Times New Roman" w:cs="Times New Roman"/>
          <w:b/>
          <w:sz w:val="24"/>
          <w:szCs w:val="24"/>
        </w:rPr>
        <w:t>9</w:t>
      </w:r>
      <w:r w:rsidRPr="008B6D92">
        <w:rPr>
          <w:rFonts w:ascii="Times New Roman" w:hAnsi="Times New Roman" w:cs="Times New Roman"/>
          <w:b/>
          <w:sz w:val="24"/>
          <w:szCs w:val="24"/>
        </w:rPr>
        <w:t>.</w:t>
      </w:r>
      <w:r w:rsidRPr="008B6D92">
        <w:rPr>
          <w:rFonts w:ascii="Times New Roman" w:hAnsi="Times New Roman" w:cs="Times New Roman"/>
          <w:sz w:val="24"/>
          <w:szCs w:val="24"/>
        </w:rPr>
        <w:t xml:space="preserve"> </w:t>
      </w:r>
      <w:r w:rsidR="005F3568">
        <w:rPr>
          <w:rFonts w:ascii="Times New Roman" w:hAnsi="Times New Roman" w:cs="Times New Roman"/>
          <w:sz w:val="24"/>
          <w:szCs w:val="24"/>
        </w:rPr>
        <w:t>M</w:t>
      </w:r>
      <w:r w:rsidR="005F3568" w:rsidRPr="008B6D92">
        <w:rPr>
          <w:rFonts w:ascii="Times New Roman" w:hAnsi="Times New Roman" w:cs="Times New Roman"/>
          <w:sz w:val="24"/>
          <w:szCs w:val="24"/>
        </w:rPr>
        <w:t xml:space="preserve">ass spectra </w:t>
      </w:r>
      <w:r w:rsidR="005F3568">
        <w:rPr>
          <w:rFonts w:ascii="Times New Roman" w:hAnsi="Times New Roman" w:cs="Times New Roman"/>
          <w:sz w:val="24"/>
          <w:szCs w:val="24"/>
        </w:rPr>
        <w:t xml:space="preserve">of </w:t>
      </w:r>
      <w:r w:rsidR="005F3568" w:rsidRPr="008B6D92">
        <w:rPr>
          <w:rFonts w:ascii="Times New Roman" w:hAnsi="Times New Roman" w:cs="Times New Roman"/>
          <w:sz w:val="24"/>
          <w:szCs w:val="24"/>
        </w:rPr>
        <w:t>N</w:t>
      </w:r>
      <w:r w:rsidR="005F3568" w:rsidRPr="008B6D92">
        <w:rPr>
          <w:rFonts w:ascii="Times New Roman" w:hAnsi="Times New Roman" w:cs="Times New Roman"/>
          <w:sz w:val="24"/>
          <w:szCs w:val="24"/>
          <w:vertAlign w:val="superscript"/>
        </w:rPr>
        <w:t>4</w:t>
      </w:r>
      <w:r w:rsidR="005F3568" w:rsidRPr="008B6D92">
        <w:rPr>
          <w:rFonts w:ascii="Times New Roman" w:hAnsi="Times New Roman" w:cs="Times New Roman"/>
          <w:sz w:val="24"/>
          <w:szCs w:val="24"/>
        </w:rPr>
        <w:t>-formyl-SMT</w:t>
      </w:r>
      <w:r w:rsidR="005F3568">
        <w:rPr>
          <w:rFonts w:ascii="Times New Roman" w:hAnsi="Times New Roman" w:cs="Times New Roman"/>
          <w:sz w:val="24"/>
          <w:szCs w:val="24"/>
        </w:rPr>
        <w:t xml:space="preserve"> on the UPLC-</w:t>
      </w:r>
      <w:r w:rsidR="005F3568" w:rsidRPr="008B6D92">
        <w:rPr>
          <w:rFonts w:ascii="Times New Roman" w:hAnsi="Times New Roman" w:cs="Times New Roman"/>
          <w:sz w:val="24"/>
          <w:szCs w:val="24"/>
        </w:rPr>
        <w:t>QTOF-MS</w:t>
      </w:r>
      <w:r w:rsidR="005F3568" w:rsidRPr="008B6D92">
        <w:rPr>
          <w:rFonts w:ascii="Times New Roman" w:hAnsi="Times New Roman" w:cs="Times New Roman"/>
          <w:sz w:val="24"/>
          <w:szCs w:val="24"/>
          <w:vertAlign w:val="superscript"/>
        </w:rPr>
        <w:t>E</w:t>
      </w:r>
      <w:r w:rsidR="005F3568">
        <w:rPr>
          <w:rFonts w:ascii="Times New Roman" w:hAnsi="Times New Roman" w:cs="Times New Roman"/>
          <w:sz w:val="24"/>
          <w:szCs w:val="24"/>
        </w:rPr>
        <w:t xml:space="preserve"> system.</w:t>
      </w:r>
      <w:r w:rsidR="005F3568" w:rsidRPr="008B6D92" w:rsidDel="00F66F20">
        <w:rPr>
          <w:rFonts w:ascii="Times New Roman" w:hAnsi="Times New Roman" w:cs="Times New Roman"/>
          <w:sz w:val="24"/>
          <w:szCs w:val="24"/>
        </w:rPr>
        <w:t xml:space="preserve"> </w:t>
      </w:r>
      <w:r w:rsidR="002C43A0" w:rsidRPr="008B6D92">
        <w:rPr>
          <w:rFonts w:ascii="Times New Roman" w:hAnsi="Times New Roman" w:cs="Times New Roman"/>
          <w:sz w:val="24"/>
          <w:szCs w:val="24"/>
        </w:rPr>
        <w:br w:type="page"/>
      </w:r>
    </w:p>
    <w:p w14:paraId="5F24C364" w14:textId="69B594E6" w:rsidR="002C43A0" w:rsidRPr="008B6D92" w:rsidRDefault="00C872DC" w:rsidP="005D44E1">
      <w:pPr>
        <w:tabs>
          <w:tab w:val="center" w:pos="4680"/>
        </w:tabs>
        <w:spacing w:after="0" w:line="480" w:lineRule="auto"/>
        <w:rPr>
          <w:rFonts w:ascii="Times New Roman" w:hAnsi="Times New Roman" w:cs="Times New Roman"/>
          <w:sz w:val="24"/>
          <w:szCs w:val="24"/>
        </w:rPr>
      </w:pPr>
      <w:r w:rsidRPr="00C872DC">
        <w:rPr>
          <w:rFonts w:ascii="Times New Roman" w:hAnsi="Times New Roman" w:cs="Times New Roman"/>
          <w:noProof/>
          <w:sz w:val="24"/>
          <w:szCs w:val="24"/>
        </w:rPr>
        <w:lastRenderedPageBreak/>
        <mc:AlternateContent>
          <mc:Choice Requires="wps">
            <w:drawing>
              <wp:anchor distT="45720" distB="45720" distL="114300" distR="114300" simplePos="0" relativeHeight="251675648" behindDoc="0" locked="0" layoutInCell="1" allowOverlap="1" wp14:anchorId="4889A451" wp14:editId="0E3E2721">
                <wp:simplePos x="0" y="0"/>
                <wp:positionH relativeFrom="column">
                  <wp:posOffset>365760</wp:posOffset>
                </wp:positionH>
                <wp:positionV relativeFrom="paragraph">
                  <wp:posOffset>396240</wp:posOffset>
                </wp:positionV>
                <wp:extent cx="1249680" cy="320040"/>
                <wp:effectExtent l="0" t="0" r="7620" b="381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320040"/>
                        </a:xfrm>
                        <a:prstGeom prst="rect">
                          <a:avLst/>
                        </a:prstGeom>
                        <a:solidFill>
                          <a:srgbClr val="FFFFFF"/>
                        </a:solidFill>
                        <a:ln w="9525">
                          <a:noFill/>
                          <a:miter lim="800000"/>
                          <a:headEnd/>
                          <a:tailEnd/>
                        </a:ln>
                      </wps:spPr>
                      <wps:txbx>
                        <w:txbxContent>
                          <w:p w14:paraId="65555509" w14:textId="26B81F07" w:rsidR="007A4AB2" w:rsidRPr="00C872DC" w:rsidRDefault="007A4AB2" w:rsidP="00C872DC">
                            <w:pPr>
                              <w:rPr>
                                <w:rFonts w:ascii="Times New Roman" w:hAnsi="Times New Roman" w:cs="Times New Roman"/>
                                <w:sz w:val="24"/>
                                <w:szCs w:val="24"/>
                              </w:rPr>
                            </w:pPr>
                            <w:r w:rsidRPr="00C872DC">
                              <w:rPr>
                                <w:rFonts w:ascii="Times New Roman" w:hAnsi="Times New Roman" w:cs="Times New Roman"/>
                                <w:sz w:val="24"/>
                                <w:szCs w:val="24"/>
                              </w:rPr>
                              <w:t>20 – 80 eV</w:t>
                            </w:r>
                            <w:r>
                              <w:rPr>
                                <w:rFonts w:ascii="Times New Roman" w:hAnsi="Times New Roman" w:cs="Times New Roman"/>
                                <w:sz w:val="24"/>
                                <w:szCs w:val="24"/>
                              </w:rPr>
                              <w:t xml:space="preserve"> ramp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9A451" id="_x0000_s1034" type="#_x0000_t202" style="position:absolute;margin-left:28.8pt;margin-top:31.2pt;width:98.4pt;height:25.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" stroked="f">
                <v:textbox>
                  <w:txbxContent>
                    <w:p w14:paraId="65555509" w14:textId="26B81F07" w:rsidR="007A4AB2" w:rsidRPr="00C872DC" w:rsidRDefault="007A4AB2" w:rsidP="00C872DC">
                      <w:pPr>
                        <w:rPr>
                          <w:rFonts w:ascii="Times New Roman" w:hAnsi="Times New Roman" w:cs="Times New Roman"/>
                          <w:sz w:val="24"/>
                          <w:szCs w:val="24"/>
                        </w:rPr>
                      </w:pPr>
                      <w:r w:rsidRPr="00C872DC">
                        <w:rPr>
                          <w:rFonts w:ascii="Times New Roman" w:hAnsi="Times New Roman" w:cs="Times New Roman"/>
                          <w:sz w:val="24"/>
                          <w:szCs w:val="24"/>
                        </w:rPr>
                        <w:t>20 – 80 eV</w:t>
                      </w:r>
                      <w:r>
                        <w:rPr>
                          <w:rFonts w:ascii="Times New Roman" w:hAnsi="Times New Roman" w:cs="Times New Roman"/>
                          <w:sz w:val="24"/>
                          <w:szCs w:val="24"/>
                        </w:rPr>
                        <w:t xml:space="preserve"> ramp</w:t>
                      </w:r>
                    </w:p>
                  </w:txbxContent>
                </v:textbox>
              </v:shape>
            </w:pict>
          </mc:Fallback>
        </mc:AlternateContent>
      </w:r>
      <w:r w:rsidRPr="00C872DC">
        <w:rPr>
          <w:rFonts w:ascii="Times New Roman" w:hAnsi="Times New Roman" w:cs="Times New Roman"/>
          <w:noProof/>
          <w:sz w:val="24"/>
          <w:szCs w:val="24"/>
        </w:rPr>
        <mc:AlternateContent>
          <mc:Choice Requires="wps">
            <w:drawing>
              <wp:anchor distT="45720" distB="45720" distL="114300" distR="114300" simplePos="0" relativeHeight="251674624" behindDoc="0" locked="0" layoutInCell="1" allowOverlap="1" wp14:anchorId="2CAD8E7C" wp14:editId="258E7EDB">
                <wp:simplePos x="0" y="0"/>
                <wp:positionH relativeFrom="column">
                  <wp:posOffset>457200</wp:posOffset>
                </wp:positionH>
                <wp:positionV relativeFrom="paragraph">
                  <wp:posOffset>2491740</wp:posOffset>
                </wp:positionV>
                <wp:extent cx="571500" cy="320040"/>
                <wp:effectExtent l="0" t="0" r="0" b="381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20040"/>
                        </a:xfrm>
                        <a:prstGeom prst="rect">
                          <a:avLst/>
                        </a:prstGeom>
                        <a:solidFill>
                          <a:srgbClr val="FFFFFF"/>
                        </a:solidFill>
                        <a:ln w="9525">
                          <a:noFill/>
                          <a:miter lim="800000"/>
                          <a:headEnd/>
                          <a:tailEnd/>
                        </a:ln>
                      </wps:spPr>
                      <wps:txbx>
                        <w:txbxContent>
                          <w:p w14:paraId="6C89BB75" w14:textId="77777777" w:rsidR="007A4AB2" w:rsidRPr="00C872DC" w:rsidRDefault="007A4AB2" w:rsidP="00C872DC">
                            <w:pPr>
                              <w:rPr>
                                <w:rFonts w:ascii="Times New Roman" w:hAnsi="Times New Roman" w:cs="Times New Roman"/>
                                <w:sz w:val="24"/>
                                <w:szCs w:val="24"/>
                              </w:rPr>
                            </w:pPr>
                            <w:r w:rsidRPr="00C872DC">
                              <w:rPr>
                                <w:rFonts w:ascii="Times New Roman" w:hAnsi="Times New Roman" w:cs="Times New Roman"/>
                                <w:sz w:val="24"/>
                                <w:szCs w:val="24"/>
                              </w:rPr>
                              <w:t>0 eV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D8E7C" id="_x0000_s1035" type="#_x0000_t202" style="position:absolute;margin-left:36pt;margin-top:196.2pt;width:45pt;height:25.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" stroked="f">
                <v:textbox>
                  <w:txbxContent>
                    <w:p w14:paraId="6C89BB75" w14:textId="77777777" w:rsidR="007A4AB2" w:rsidRPr="00C872DC" w:rsidRDefault="007A4AB2" w:rsidP="00C872DC">
                      <w:pPr>
                        <w:rPr>
                          <w:rFonts w:ascii="Times New Roman" w:hAnsi="Times New Roman" w:cs="Times New Roman"/>
                          <w:sz w:val="24"/>
                          <w:szCs w:val="24"/>
                        </w:rPr>
                      </w:pPr>
                      <w:r w:rsidRPr="00C872DC">
                        <w:rPr>
                          <w:rFonts w:ascii="Times New Roman" w:hAnsi="Times New Roman" w:cs="Times New Roman"/>
                          <w:sz w:val="24"/>
                          <w:szCs w:val="24"/>
                        </w:rPr>
                        <w:t>0 eV</w:t>
                      </w:r>
                    </w:p>
                  </w:txbxContent>
                </v:textbox>
              </v:shape>
            </w:pict>
          </mc:Fallback>
        </mc:AlternateContent>
      </w:r>
      <w:r w:rsidR="002C43A0" w:rsidRPr="008B6D92">
        <w:rPr>
          <w:rFonts w:ascii="Times New Roman" w:hAnsi="Times New Roman" w:cs="Times New Roman"/>
          <w:noProof/>
        </w:rPr>
        <w:drawing>
          <wp:inline distT="0" distB="0" distL="0" distR="0" wp14:anchorId="6EF28C4F" wp14:editId="66A555D2">
            <wp:extent cx="5943600" cy="44729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4472940"/>
                    </a:xfrm>
                    <a:prstGeom prst="rect">
                      <a:avLst/>
                    </a:prstGeom>
                  </pic:spPr>
                </pic:pic>
              </a:graphicData>
            </a:graphic>
          </wp:inline>
        </w:drawing>
      </w:r>
    </w:p>
    <w:p w14:paraId="70D9CC8B" w14:textId="3002D2A3" w:rsidR="005F3568" w:rsidRPr="008B6D92" w:rsidRDefault="002C43A0" w:rsidP="00F51593">
      <w:pPr>
        <w:spacing w:after="0" w:line="240" w:lineRule="auto"/>
        <w:jc w:val="both"/>
        <w:rPr>
          <w:rFonts w:ascii="Times New Roman" w:hAnsi="Times New Roman" w:cs="Times New Roman"/>
          <w:sz w:val="24"/>
          <w:szCs w:val="24"/>
        </w:rPr>
      </w:pPr>
      <w:r w:rsidRPr="008B6D92">
        <w:rPr>
          <w:rFonts w:ascii="Times New Roman" w:hAnsi="Times New Roman" w:cs="Times New Roman"/>
          <w:b/>
          <w:sz w:val="24"/>
          <w:szCs w:val="24"/>
        </w:rPr>
        <w:t>Figure S10.</w:t>
      </w:r>
      <w:r w:rsidRPr="008B6D92">
        <w:rPr>
          <w:rFonts w:ascii="Times New Roman" w:hAnsi="Times New Roman" w:cs="Times New Roman"/>
          <w:sz w:val="24"/>
          <w:szCs w:val="24"/>
        </w:rPr>
        <w:t xml:space="preserve"> </w:t>
      </w:r>
      <w:r w:rsidR="005F3568">
        <w:rPr>
          <w:rFonts w:ascii="Times New Roman" w:hAnsi="Times New Roman" w:cs="Times New Roman"/>
          <w:sz w:val="24"/>
          <w:szCs w:val="24"/>
        </w:rPr>
        <w:t>M</w:t>
      </w:r>
      <w:r w:rsidR="005F3568" w:rsidRPr="008B6D92">
        <w:rPr>
          <w:rFonts w:ascii="Times New Roman" w:hAnsi="Times New Roman" w:cs="Times New Roman"/>
          <w:sz w:val="24"/>
          <w:szCs w:val="24"/>
        </w:rPr>
        <w:t xml:space="preserve">ass spectra </w:t>
      </w:r>
      <w:r w:rsidR="005F3568">
        <w:rPr>
          <w:rFonts w:ascii="Times New Roman" w:hAnsi="Times New Roman" w:cs="Times New Roman"/>
          <w:sz w:val="24"/>
          <w:szCs w:val="24"/>
        </w:rPr>
        <w:t xml:space="preserve">of </w:t>
      </w:r>
      <w:r w:rsidR="005F3568" w:rsidRPr="008B6D92">
        <w:rPr>
          <w:rFonts w:ascii="Times New Roman" w:hAnsi="Times New Roman" w:cs="Times New Roman"/>
          <w:sz w:val="24"/>
          <w:szCs w:val="24"/>
        </w:rPr>
        <w:t>hydroxyl-SMT-1, with N</w:t>
      </w:r>
      <w:r w:rsidR="005F3568" w:rsidRPr="008B6D92">
        <w:rPr>
          <w:rFonts w:ascii="Times New Roman" w:hAnsi="Times New Roman" w:cs="Times New Roman"/>
          <w:sz w:val="24"/>
          <w:szCs w:val="24"/>
          <w:vertAlign w:val="superscript"/>
        </w:rPr>
        <w:t>1</w:t>
      </w:r>
      <w:r w:rsidR="005F3568" w:rsidRPr="008B6D92">
        <w:rPr>
          <w:rFonts w:ascii="Times New Roman" w:hAnsi="Times New Roman" w:cs="Times New Roman"/>
          <w:sz w:val="24"/>
          <w:szCs w:val="24"/>
        </w:rPr>
        <w:t>-OH</w:t>
      </w:r>
      <w:r w:rsidR="005F3568">
        <w:rPr>
          <w:rFonts w:ascii="Times New Roman" w:hAnsi="Times New Roman" w:cs="Times New Roman"/>
          <w:sz w:val="24"/>
          <w:szCs w:val="24"/>
        </w:rPr>
        <w:t>-</w:t>
      </w:r>
      <w:r w:rsidR="005F3568" w:rsidRPr="008B6D92">
        <w:rPr>
          <w:rFonts w:ascii="Times New Roman" w:hAnsi="Times New Roman" w:cs="Times New Roman"/>
          <w:sz w:val="24"/>
          <w:szCs w:val="24"/>
        </w:rPr>
        <w:t xml:space="preserve">SMT as </w:t>
      </w:r>
      <w:r w:rsidR="005F3568">
        <w:rPr>
          <w:rFonts w:ascii="Times New Roman" w:hAnsi="Times New Roman" w:cs="Times New Roman"/>
          <w:sz w:val="24"/>
          <w:szCs w:val="24"/>
        </w:rPr>
        <w:t xml:space="preserve">the </w:t>
      </w:r>
      <w:r w:rsidR="005F3568" w:rsidRPr="008B6D92">
        <w:rPr>
          <w:rFonts w:ascii="Times New Roman" w:hAnsi="Times New Roman" w:cs="Times New Roman"/>
          <w:sz w:val="24"/>
          <w:szCs w:val="24"/>
        </w:rPr>
        <w:t>representative metabolite</w:t>
      </w:r>
    </w:p>
    <w:p w14:paraId="39795434" w14:textId="30E3D4D6" w:rsidR="002C43A0" w:rsidRPr="008B6D92" w:rsidRDefault="005F3568" w:rsidP="00C43B3D">
      <w:pPr>
        <w:spacing w:after="0" w:line="240" w:lineRule="auto"/>
        <w:rPr>
          <w:rFonts w:ascii="Times New Roman" w:hAnsi="Times New Roman" w:cs="Times New Roman"/>
          <w:sz w:val="24"/>
          <w:szCs w:val="24"/>
        </w:rPr>
      </w:pPr>
      <w:r>
        <w:rPr>
          <w:rFonts w:ascii="Times New Roman" w:hAnsi="Times New Roman" w:cs="Times New Roman"/>
          <w:sz w:val="24"/>
          <w:szCs w:val="24"/>
        </w:rPr>
        <w:t>on the UPLC-</w:t>
      </w:r>
      <w:r w:rsidRPr="008B6D92">
        <w:rPr>
          <w:rFonts w:ascii="Times New Roman" w:hAnsi="Times New Roman" w:cs="Times New Roman"/>
          <w:sz w:val="24"/>
          <w:szCs w:val="24"/>
        </w:rPr>
        <w:t>QTOF-MS</w:t>
      </w:r>
      <w:r w:rsidRPr="008B6D92">
        <w:rPr>
          <w:rFonts w:ascii="Times New Roman" w:hAnsi="Times New Roman" w:cs="Times New Roman"/>
          <w:sz w:val="24"/>
          <w:szCs w:val="24"/>
          <w:vertAlign w:val="superscript"/>
        </w:rPr>
        <w:t>E</w:t>
      </w:r>
      <w:r>
        <w:rPr>
          <w:rFonts w:ascii="Times New Roman" w:hAnsi="Times New Roman" w:cs="Times New Roman"/>
          <w:sz w:val="24"/>
          <w:szCs w:val="24"/>
        </w:rPr>
        <w:t xml:space="preserve"> system.</w:t>
      </w:r>
      <w:r w:rsidRPr="008B6D92" w:rsidDel="00F66F20">
        <w:rPr>
          <w:rFonts w:ascii="Times New Roman" w:hAnsi="Times New Roman" w:cs="Times New Roman"/>
          <w:sz w:val="24"/>
          <w:szCs w:val="24"/>
        </w:rPr>
        <w:t xml:space="preserve"> </w:t>
      </w:r>
      <w:r w:rsidR="005F0CAA" w:rsidRPr="008B6D92">
        <w:rPr>
          <w:rFonts w:ascii="Times New Roman" w:hAnsi="Times New Roman" w:cs="Times New Roman"/>
          <w:sz w:val="24"/>
          <w:szCs w:val="24"/>
        </w:rPr>
        <w:br w:type="page"/>
      </w:r>
    </w:p>
    <w:p w14:paraId="3D7E8F07" w14:textId="5F4AAB99" w:rsidR="005F0CAA" w:rsidRPr="008B6D92" w:rsidRDefault="00C872DC" w:rsidP="005D44E1">
      <w:pPr>
        <w:tabs>
          <w:tab w:val="center" w:pos="4680"/>
        </w:tabs>
        <w:spacing w:after="0" w:line="480" w:lineRule="auto"/>
        <w:rPr>
          <w:rFonts w:ascii="Times New Roman" w:hAnsi="Times New Roman" w:cs="Times New Roman"/>
          <w:sz w:val="24"/>
          <w:szCs w:val="24"/>
        </w:rPr>
      </w:pPr>
      <w:r w:rsidRPr="00C872DC">
        <w:rPr>
          <w:rFonts w:ascii="Times New Roman" w:hAnsi="Times New Roman" w:cs="Times New Roman"/>
          <w:noProof/>
          <w:sz w:val="24"/>
          <w:szCs w:val="24"/>
        </w:rPr>
        <w:lastRenderedPageBreak/>
        <mc:AlternateContent>
          <mc:Choice Requires="wps">
            <w:drawing>
              <wp:anchor distT="45720" distB="45720" distL="114300" distR="114300" simplePos="0" relativeHeight="251678720" behindDoc="0" locked="0" layoutInCell="1" allowOverlap="1" wp14:anchorId="21C1C74D" wp14:editId="72592116">
                <wp:simplePos x="0" y="0"/>
                <wp:positionH relativeFrom="column">
                  <wp:posOffset>312420</wp:posOffset>
                </wp:positionH>
                <wp:positionV relativeFrom="paragraph">
                  <wp:posOffset>289560</wp:posOffset>
                </wp:positionV>
                <wp:extent cx="1272540" cy="320040"/>
                <wp:effectExtent l="0" t="0" r="3810" b="381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320040"/>
                        </a:xfrm>
                        <a:prstGeom prst="rect">
                          <a:avLst/>
                        </a:prstGeom>
                        <a:solidFill>
                          <a:srgbClr val="FFFFFF"/>
                        </a:solidFill>
                        <a:ln w="9525">
                          <a:noFill/>
                          <a:miter lim="800000"/>
                          <a:headEnd/>
                          <a:tailEnd/>
                        </a:ln>
                      </wps:spPr>
                      <wps:txbx>
                        <w:txbxContent>
                          <w:p w14:paraId="6A417BBB" w14:textId="245A35AB" w:rsidR="007A4AB2" w:rsidRPr="00C872DC" w:rsidRDefault="007A4AB2" w:rsidP="00C872DC">
                            <w:pPr>
                              <w:rPr>
                                <w:rFonts w:ascii="Times New Roman" w:hAnsi="Times New Roman" w:cs="Times New Roman"/>
                                <w:sz w:val="24"/>
                                <w:szCs w:val="24"/>
                              </w:rPr>
                            </w:pPr>
                            <w:r w:rsidRPr="00C872DC">
                              <w:rPr>
                                <w:rFonts w:ascii="Times New Roman" w:hAnsi="Times New Roman" w:cs="Times New Roman"/>
                                <w:sz w:val="24"/>
                                <w:szCs w:val="24"/>
                              </w:rPr>
                              <w:t>20 – 80 eV</w:t>
                            </w:r>
                            <w:r>
                              <w:rPr>
                                <w:rFonts w:ascii="Times New Roman" w:hAnsi="Times New Roman" w:cs="Times New Roman"/>
                                <w:sz w:val="24"/>
                                <w:szCs w:val="24"/>
                              </w:rPr>
                              <w:t xml:space="preserve"> ramp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1C74D" id="_x0000_s1036" type="#_x0000_t202" style="position:absolute;margin-left:24.6pt;margin-top:22.8pt;width:100.2pt;height:25.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" stroked="f">
                <v:textbox>
                  <w:txbxContent>
                    <w:p w14:paraId="6A417BBB" w14:textId="245A35AB" w:rsidR="007A4AB2" w:rsidRPr="00C872DC" w:rsidRDefault="007A4AB2" w:rsidP="00C872DC">
                      <w:pPr>
                        <w:rPr>
                          <w:rFonts w:ascii="Times New Roman" w:hAnsi="Times New Roman" w:cs="Times New Roman"/>
                          <w:sz w:val="24"/>
                          <w:szCs w:val="24"/>
                        </w:rPr>
                      </w:pPr>
                      <w:r w:rsidRPr="00C872DC">
                        <w:rPr>
                          <w:rFonts w:ascii="Times New Roman" w:hAnsi="Times New Roman" w:cs="Times New Roman"/>
                          <w:sz w:val="24"/>
                          <w:szCs w:val="24"/>
                        </w:rPr>
                        <w:t>20 – 80 eV</w:t>
                      </w:r>
                      <w:r>
                        <w:rPr>
                          <w:rFonts w:ascii="Times New Roman" w:hAnsi="Times New Roman" w:cs="Times New Roman"/>
                          <w:sz w:val="24"/>
                          <w:szCs w:val="24"/>
                        </w:rPr>
                        <w:t xml:space="preserve"> ramp</w:t>
                      </w:r>
                    </w:p>
                  </w:txbxContent>
                </v:textbox>
              </v:shape>
            </w:pict>
          </mc:Fallback>
        </mc:AlternateContent>
      </w:r>
      <w:r w:rsidRPr="00C872DC">
        <w:rPr>
          <w:rFonts w:ascii="Times New Roman" w:hAnsi="Times New Roman" w:cs="Times New Roman"/>
          <w:noProof/>
          <w:sz w:val="24"/>
          <w:szCs w:val="24"/>
        </w:rPr>
        <mc:AlternateContent>
          <mc:Choice Requires="wps">
            <w:drawing>
              <wp:anchor distT="45720" distB="45720" distL="114300" distR="114300" simplePos="0" relativeHeight="251677696" behindDoc="0" locked="0" layoutInCell="1" allowOverlap="1" wp14:anchorId="67F3520F" wp14:editId="2654AC33">
                <wp:simplePos x="0" y="0"/>
                <wp:positionH relativeFrom="column">
                  <wp:posOffset>396240</wp:posOffset>
                </wp:positionH>
                <wp:positionV relativeFrom="paragraph">
                  <wp:posOffset>2453640</wp:posOffset>
                </wp:positionV>
                <wp:extent cx="571500" cy="320040"/>
                <wp:effectExtent l="0" t="0" r="0" b="381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20040"/>
                        </a:xfrm>
                        <a:prstGeom prst="rect">
                          <a:avLst/>
                        </a:prstGeom>
                        <a:solidFill>
                          <a:srgbClr val="FFFFFF"/>
                        </a:solidFill>
                        <a:ln w="9525">
                          <a:noFill/>
                          <a:miter lim="800000"/>
                          <a:headEnd/>
                          <a:tailEnd/>
                        </a:ln>
                      </wps:spPr>
                      <wps:txbx>
                        <w:txbxContent>
                          <w:p w14:paraId="1D4EBC61" w14:textId="77777777" w:rsidR="007A4AB2" w:rsidRPr="00C872DC" w:rsidRDefault="007A4AB2" w:rsidP="00C872DC">
                            <w:pPr>
                              <w:rPr>
                                <w:rFonts w:ascii="Times New Roman" w:hAnsi="Times New Roman" w:cs="Times New Roman"/>
                                <w:sz w:val="24"/>
                                <w:szCs w:val="24"/>
                              </w:rPr>
                            </w:pPr>
                            <w:r w:rsidRPr="00C872DC">
                              <w:rPr>
                                <w:rFonts w:ascii="Times New Roman" w:hAnsi="Times New Roman" w:cs="Times New Roman"/>
                                <w:sz w:val="24"/>
                                <w:szCs w:val="24"/>
                              </w:rPr>
                              <w:t>0 eV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3520F" id="_x0000_s1037" type="#_x0000_t202" style="position:absolute;margin-left:31.2pt;margin-top:193.2pt;width:45pt;height:25.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" stroked="f">
                <v:textbox>
                  <w:txbxContent>
                    <w:p w14:paraId="1D4EBC61" w14:textId="77777777" w:rsidR="007A4AB2" w:rsidRPr="00C872DC" w:rsidRDefault="007A4AB2" w:rsidP="00C872DC">
                      <w:pPr>
                        <w:rPr>
                          <w:rFonts w:ascii="Times New Roman" w:hAnsi="Times New Roman" w:cs="Times New Roman"/>
                          <w:sz w:val="24"/>
                          <w:szCs w:val="24"/>
                        </w:rPr>
                      </w:pPr>
                      <w:r w:rsidRPr="00C872DC">
                        <w:rPr>
                          <w:rFonts w:ascii="Times New Roman" w:hAnsi="Times New Roman" w:cs="Times New Roman"/>
                          <w:sz w:val="24"/>
                          <w:szCs w:val="24"/>
                        </w:rPr>
                        <w:t>0 eV</w:t>
                      </w:r>
                    </w:p>
                  </w:txbxContent>
                </v:textbox>
              </v:shape>
            </w:pict>
          </mc:Fallback>
        </mc:AlternateContent>
      </w:r>
      <w:r w:rsidR="005F0CAA" w:rsidRPr="008B6D92">
        <w:rPr>
          <w:rFonts w:ascii="Times New Roman" w:hAnsi="Times New Roman" w:cs="Times New Roman"/>
          <w:noProof/>
        </w:rPr>
        <w:drawing>
          <wp:inline distT="0" distB="0" distL="0" distR="0" wp14:anchorId="672962B0" wp14:editId="195ED80D">
            <wp:extent cx="5943600" cy="44602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4460240"/>
                    </a:xfrm>
                    <a:prstGeom prst="rect">
                      <a:avLst/>
                    </a:prstGeom>
                  </pic:spPr>
                </pic:pic>
              </a:graphicData>
            </a:graphic>
          </wp:inline>
        </w:drawing>
      </w:r>
    </w:p>
    <w:p w14:paraId="7B73A1D5" w14:textId="6E111234" w:rsidR="00F66F20" w:rsidRPr="008B6D92" w:rsidRDefault="005F0CAA" w:rsidP="00F51593">
      <w:pPr>
        <w:spacing w:after="0" w:line="240" w:lineRule="auto"/>
        <w:jc w:val="both"/>
        <w:rPr>
          <w:rFonts w:ascii="Times New Roman" w:hAnsi="Times New Roman" w:cs="Times New Roman"/>
          <w:sz w:val="24"/>
          <w:szCs w:val="24"/>
        </w:rPr>
      </w:pPr>
      <w:r w:rsidRPr="008B6D92">
        <w:rPr>
          <w:rFonts w:ascii="Times New Roman" w:hAnsi="Times New Roman" w:cs="Times New Roman"/>
          <w:b/>
          <w:sz w:val="24"/>
          <w:szCs w:val="24"/>
        </w:rPr>
        <w:t>Figure S11.</w:t>
      </w:r>
      <w:r w:rsidRPr="008B6D92">
        <w:rPr>
          <w:rFonts w:ascii="Times New Roman" w:hAnsi="Times New Roman" w:cs="Times New Roman"/>
          <w:sz w:val="24"/>
          <w:szCs w:val="24"/>
        </w:rPr>
        <w:t xml:space="preserve"> </w:t>
      </w:r>
      <w:r w:rsidR="00F66F20">
        <w:rPr>
          <w:rFonts w:ascii="Times New Roman" w:hAnsi="Times New Roman" w:cs="Times New Roman"/>
          <w:sz w:val="24"/>
          <w:szCs w:val="24"/>
        </w:rPr>
        <w:t>M</w:t>
      </w:r>
      <w:r w:rsidR="00F66F20" w:rsidRPr="008B6D92">
        <w:rPr>
          <w:rFonts w:ascii="Times New Roman" w:hAnsi="Times New Roman" w:cs="Times New Roman"/>
          <w:sz w:val="24"/>
          <w:szCs w:val="24"/>
        </w:rPr>
        <w:t xml:space="preserve">ass spectra </w:t>
      </w:r>
      <w:r w:rsidR="00F66F20">
        <w:rPr>
          <w:rFonts w:ascii="Times New Roman" w:hAnsi="Times New Roman" w:cs="Times New Roman"/>
          <w:sz w:val="24"/>
          <w:szCs w:val="24"/>
        </w:rPr>
        <w:t xml:space="preserve">of </w:t>
      </w:r>
      <w:r w:rsidR="00F66F20" w:rsidRPr="008B6D92">
        <w:rPr>
          <w:rFonts w:ascii="Times New Roman" w:hAnsi="Times New Roman" w:cs="Times New Roman"/>
          <w:sz w:val="24"/>
          <w:szCs w:val="24"/>
        </w:rPr>
        <w:t>hydroxyl-SMT-2, with N</w:t>
      </w:r>
      <w:r w:rsidR="00F66F20" w:rsidRPr="008B6D92">
        <w:rPr>
          <w:rFonts w:ascii="Times New Roman" w:hAnsi="Times New Roman" w:cs="Times New Roman"/>
          <w:sz w:val="24"/>
          <w:szCs w:val="24"/>
          <w:vertAlign w:val="superscript"/>
        </w:rPr>
        <w:t>4</w:t>
      </w:r>
      <w:r w:rsidR="00F66F20" w:rsidRPr="008B6D92">
        <w:rPr>
          <w:rFonts w:ascii="Times New Roman" w:hAnsi="Times New Roman" w:cs="Times New Roman"/>
          <w:sz w:val="24"/>
          <w:szCs w:val="24"/>
        </w:rPr>
        <w:t>-OH</w:t>
      </w:r>
      <w:r w:rsidR="00F66F20">
        <w:rPr>
          <w:rFonts w:ascii="Times New Roman" w:hAnsi="Times New Roman" w:cs="Times New Roman"/>
          <w:sz w:val="24"/>
          <w:szCs w:val="24"/>
        </w:rPr>
        <w:t>-</w:t>
      </w:r>
      <w:r w:rsidR="00F66F20" w:rsidRPr="008B6D92">
        <w:rPr>
          <w:rFonts w:ascii="Times New Roman" w:hAnsi="Times New Roman" w:cs="Times New Roman"/>
          <w:sz w:val="24"/>
          <w:szCs w:val="24"/>
        </w:rPr>
        <w:t xml:space="preserve">SMT as </w:t>
      </w:r>
      <w:r w:rsidR="005F3568">
        <w:rPr>
          <w:rFonts w:ascii="Times New Roman" w:hAnsi="Times New Roman" w:cs="Times New Roman"/>
          <w:sz w:val="24"/>
          <w:szCs w:val="24"/>
        </w:rPr>
        <w:t xml:space="preserve">the </w:t>
      </w:r>
      <w:r w:rsidR="00F66F20" w:rsidRPr="008B6D92">
        <w:rPr>
          <w:rFonts w:ascii="Times New Roman" w:hAnsi="Times New Roman" w:cs="Times New Roman"/>
          <w:sz w:val="24"/>
          <w:szCs w:val="24"/>
        </w:rPr>
        <w:t>representative metabolite</w:t>
      </w:r>
    </w:p>
    <w:p w14:paraId="0D401927" w14:textId="071E0F14" w:rsidR="00581D20" w:rsidRPr="008B6D92" w:rsidRDefault="00F66F20" w:rsidP="00C43B3D">
      <w:pPr>
        <w:spacing w:after="0" w:line="240" w:lineRule="auto"/>
        <w:rPr>
          <w:rFonts w:ascii="Times New Roman" w:hAnsi="Times New Roman" w:cs="Times New Roman"/>
          <w:sz w:val="24"/>
          <w:szCs w:val="24"/>
        </w:rPr>
      </w:pPr>
      <w:r>
        <w:rPr>
          <w:rFonts w:ascii="Times New Roman" w:hAnsi="Times New Roman" w:cs="Times New Roman"/>
          <w:sz w:val="24"/>
          <w:szCs w:val="24"/>
        </w:rPr>
        <w:t>on the UPLC-</w:t>
      </w:r>
      <w:r w:rsidRPr="008B6D92">
        <w:rPr>
          <w:rFonts w:ascii="Times New Roman" w:hAnsi="Times New Roman" w:cs="Times New Roman"/>
          <w:sz w:val="24"/>
          <w:szCs w:val="24"/>
        </w:rPr>
        <w:t>QTOF-MS</w:t>
      </w:r>
      <w:r w:rsidRPr="008B6D92">
        <w:rPr>
          <w:rFonts w:ascii="Times New Roman" w:hAnsi="Times New Roman" w:cs="Times New Roman"/>
          <w:sz w:val="24"/>
          <w:szCs w:val="24"/>
          <w:vertAlign w:val="superscript"/>
        </w:rPr>
        <w:t>E</w:t>
      </w:r>
      <w:r>
        <w:rPr>
          <w:rFonts w:ascii="Times New Roman" w:hAnsi="Times New Roman" w:cs="Times New Roman"/>
          <w:sz w:val="24"/>
          <w:szCs w:val="24"/>
        </w:rPr>
        <w:t xml:space="preserve"> system.</w:t>
      </w:r>
      <w:r w:rsidRPr="008B6D92" w:rsidDel="00F66F20">
        <w:rPr>
          <w:rFonts w:ascii="Times New Roman" w:hAnsi="Times New Roman" w:cs="Times New Roman"/>
          <w:sz w:val="24"/>
          <w:szCs w:val="24"/>
        </w:rPr>
        <w:t xml:space="preserve"> </w:t>
      </w:r>
      <w:r w:rsidR="00952523" w:rsidRPr="008B6D92">
        <w:rPr>
          <w:rFonts w:ascii="Times New Roman" w:hAnsi="Times New Roman" w:cs="Times New Roman"/>
          <w:sz w:val="24"/>
          <w:szCs w:val="24"/>
        </w:rPr>
        <w:br w:type="page"/>
      </w:r>
    </w:p>
    <w:p w14:paraId="6F119F11" w14:textId="44AB6812" w:rsidR="00952523" w:rsidRPr="008B6D92" w:rsidRDefault="00C872DC" w:rsidP="005D44E1">
      <w:pPr>
        <w:spacing w:after="0" w:line="480" w:lineRule="auto"/>
        <w:rPr>
          <w:rFonts w:ascii="Times New Roman" w:hAnsi="Times New Roman" w:cs="Times New Roman"/>
          <w:sz w:val="24"/>
          <w:szCs w:val="24"/>
        </w:rPr>
      </w:pPr>
      <w:r>
        <w:rPr>
          <w:rFonts w:ascii="Times New Roman" w:hAnsi="Times New Roman" w:cs="Times New Roman"/>
          <w:noProof/>
        </w:rPr>
        <w:lastRenderedPageBreak/>
        <mc:AlternateContent>
          <mc:Choice Requires="wpg">
            <w:drawing>
              <wp:anchor distT="0" distB="0" distL="114300" distR="114300" simplePos="0" relativeHeight="251682816" behindDoc="0" locked="0" layoutInCell="1" allowOverlap="1" wp14:anchorId="7EC4428B" wp14:editId="676A713F">
                <wp:simplePos x="0" y="0"/>
                <wp:positionH relativeFrom="column">
                  <wp:posOffset>251460</wp:posOffset>
                </wp:positionH>
                <wp:positionV relativeFrom="paragraph">
                  <wp:posOffset>281940</wp:posOffset>
                </wp:positionV>
                <wp:extent cx="1264920" cy="1424940"/>
                <wp:effectExtent l="0" t="0" r="0" b="3810"/>
                <wp:wrapNone/>
                <wp:docPr id="31" name="Group 31"/>
                <wp:cNvGraphicFramePr/>
                <a:graphic xmlns:a="http://schemas.openxmlformats.org/drawingml/2006/main">
                  <a:graphicData uri="http://schemas.microsoft.com/office/word/2010/wordprocessingGroup">
                    <wpg:wgp>
                      <wpg:cNvGrpSpPr/>
                      <wpg:grpSpPr>
                        <a:xfrm>
                          <a:off x="0" y="0"/>
                          <a:ext cx="1264920" cy="1424940"/>
                          <a:chOff x="0" y="0"/>
                          <a:chExt cx="1264920" cy="1424940"/>
                        </a:xfrm>
                      </wpg:grpSpPr>
                      <wps:wsp>
                        <wps:cNvPr id="29" name="Text Box 2"/>
                        <wps:cNvSpPr txBox="1">
                          <a:spLocks noChangeArrowheads="1"/>
                        </wps:cNvSpPr>
                        <wps:spPr bwMode="auto">
                          <a:xfrm>
                            <a:off x="45720" y="1104900"/>
                            <a:ext cx="571500" cy="320040"/>
                          </a:xfrm>
                          <a:prstGeom prst="rect">
                            <a:avLst/>
                          </a:prstGeom>
                          <a:solidFill>
                            <a:srgbClr val="FFFFFF"/>
                          </a:solidFill>
                          <a:ln w="9525">
                            <a:noFill/>
                            <a:miter lim="800000"/>
                            <a:headEnd/>
                            <a:tailEnd/>
                          </a:ln>
                        </wps:spPr>
                        <wps:txbx>
                          <w:txbxContent>
                            <w:p w14:paraId="2654061E" w14:textId="77777777" w:rsidR="007A4AB2" w:rsidRPr="00C872DC" w:rsidRDefault="007A4AB2" w:rsidP="00C872DC">
                              <w:pPr>
                                <w:rPr>
                                  <w:rFonts w:ascii="Times New Roman" w:hAnsi="Times New Roman" w:cs="Times New Roman"/>
                                  <w:sz w:val="24"/>
                                  <w:szCs w:val="24"/>
                                </w:rPr>
                              </w:pPr>
                              <w:r w:rsidRPr="00C872DC">
                                <w:rPr>
                                  <w:rFonts w:ascii="Times New Roman" w:hAnsi="Times New Roman" w:cs="Times New Roman"/>
                                  <w:sz w:val="24"/>
                                  <w:szCs w:val="24"/>
                                </w:rPr>
                                <w:t>0 eV</w:t>
                              </w:r>
                            </w:p>
                          </w:txbxContent>
                        </wps:txbx>
                        <wps:bodyPr rot="0" vert="horz" wrap="square" lIns="91440" tIns="45720" rIns="91440" bIns="45720" anchor="t" anchorCtr="0">
                          <a:noAutofit/>
                        </wps:bodyPr>
                      </wps:wsp>
                      <wps:wsp>
                        <wps:cNvPr id="30" name="Text Box 2"/>
                        <wps:cNvSpPr txBox="1">
                          <a:spLocks noChangeArrowheads="1"/>
                        </wps:cNvSpPr>
                        <wps:spPr bwMode="auto">
                          <a:xfrm>
                            <a:off x="0" y="0"/>
                            <a:ext cx="1264920" cy="320040"/>
                          </a:xfrm>
                          <a:prstGeom prst="rect">
                            <a:avLst/>
                          </a:prstGeom>
                          <a:solidFill>
                            <a:srgbClr val="FFFFFF"/>
                          </a:solidFill>
                          <a:ln w="9525">
                            <a:noFill/>
                            <a:miter lim="800000"/>
                            <a:headEnd/>
                            <a:tailEnd/>
                          </a:ln>
                        </wps:spPr>
                        <wps:txbx>
                          <w:txbxContent>
                            <w:p w14:paraId="1B4C3EFC" w14:textId="61EA2160" w:rsidR="007A4AB2" w:rsidRPr="00C872DC" w:rsidRDefault="007A4AB2" w:rsidP="00C872DC">
                              <w:pPr>
                                <w:rPr>
                                  <w:rFonts w:ascii="Times New Roman" w:hAnsi="Times New Roman" w:cs="Times New Roman"/>
                                  <w:sz w:val="24"/>
                                  <w:szCs w:val="24"/>
                                </w:rPr>
                              </w:pPr>
                              <w:r w:rsidRPr="00C872DC">
                                <w:rPr>
                                  <w:rFonts w:ascii="Times New Roman" w:hAnsi="Times New Roman" w:cs="Times New Roman"/>
                                  <w:sz w:val="24"/>
                                  <w:szCs w:val="24"/>
                                </w:rPr>
                                <w:t>20 – 80 eV</w:t>
                              </w:r>
                              <w:r>
                                <w:rPr>
                                  <w:rFonts w:ascii="Times New Roman" w:hAnsi="Times New Roman" w:cs="Times New Roman"/>
                                  <w:sz w:val="24"/>
                                  <w:szCs w:val="24"/>
                                </w:rPr>
                                <w:t xml:space="preserve"> ramp</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EC4428B" id="Group 31" o:spid="_x0000_s1038" style="position:absolute;margin-left:19.8pt;margin-top:22.2pt;width:99.6pt;height:112.2pt;z-index:251682816;mso-width-relative:margin" coordsize="12649,14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">
                <v:shape id="_x0000_s1039" type="#_x0000_t202" style="position:absolute;left:457;top:11049;width:5715;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2654061E" w14:textId="77777777" w:rsidR="007A4AB2" w:rsidRPr="00C872DC" w:rsidRDefault="007A4AB2" w:rsidP="00C872DC">
                        <w:pPr>
                          <w:rPr>
                            <w:rFonts w:ascii="Times New Roman" w:hAnsi="Times New Roman" w:cs="Times New Roman"/>
                            <w:sz w:val="24"/>
                            <w:szCs w:val="24"/>
                          </w:rPr>
                        </w:pPr>
                        <w:r w:rsidRPr="00C872DC">
                          <w:rPr>
                            <w:rFonts w:ascii="Times New Roman" w:hAnsi="Times New Roman" w:cs="Times New Roman"/>
                            <w:sz w:val="24"/>
                            <w:szCs w:val="24"/>
                          </w:rPr>
                          <w:t>0 eV</w:t>
                        </w:r>
                      </w:p>
                    </w:txbxContent>
                  </v:textbox>
                </v:shape>
                <v:shape id="_x0000_s1040" type="#_x0000_t202" style="position:absolute;width:1264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1B4C3EFC" w14:textId="61EA2160" w:rsidR="007A4AB2" w:rsidRPr="00C872DC" w:rsidRDefault="007A4AB2" w:rsidP="00C872DC">
                        <w:pPr>
                          <w:rPr>
                            <w:rFonts w:ascii="Times New Roman" w:hAnsi="Times New Roman" w:cs="Times New Roman"/>
                            <w:sz w:val="24"/>
                            <w:szCs w:val="24"/>
                          </w:rPr>
                        </w:pPr>
                        <w:r w:rsidRPr="00C872DC">
                          <w:rPr>
                            <w:rFonts w:ascii="Times New Roman" w:hAnsi="Times New Roman" w:cs="Times New Roman"/>
                            <w:sz w:val="24"/>
                            <w:szCs w:val="24"/>
                          </w:rPr>
                          <w:t>20 – 80 eV</w:t>
                        </w:r>
                        <w:r>
                          <w:rPr>
                            <w:rFonts w:ascii="Times New Roman" w:hAnsi="Times New Roman" w:cs="Times New Roman"/>
                            <w:sz w:val="24"/>
                            <w:szCs w:val="24"/>
                          </w:rPr>
                          <w:t xml:space="preserve"> ramp</w:t>
                        </w:r>
                      </w:p>
                    </w:txbxContent>
                  </v:textbox>
                </v:shape>
              </v:group>
            </w:pict>
          </mc:Fallback>
        </mc:AlternateContent>
      </w:r>
      <w:r w:rsidR="00952523" w:rsidRPr="008B6D92">
        <w:rPr>
          <w:rFonts w:ascii="Times New Roman" w:hAnsi="Times New Roman" w:cs="Times New Roman"/>
          <w:noProof/>
        </w:rPr>
        <w:drawing>
          <wp:inline distT="0" distB="0" distL="0" distR="0" wp14:anchorId="24BDEDEA" wp14:editId="452E671A">
            <wp:extent cx="5943600" cy="22593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2259330"/>
                    </a:xfrm>
                    <a:prstGeom prst="rect">
                      <a:avLst/>
                    </a:prstGeom>
                  </pic:spPr>
                </pic:pic>
              </a:graphicData>
            </a:graphic>
          </wp:inline>
        </w:drawing>
      </w:r>
    </w:p>
    <w:p w14:paraId="52626475" w14:textId="43549232" w:rsidR="00967AE4" w:rsidRPr="008B6D92" w:rsidRDefault="00952523" w:rsidP="00C43B3D">
      <w:pPr>
        <w:spacing w:after="0" w:line="480" w:lineRule="auto"/>
        <w:jc w:val="both"/>
        <w:rPr>
          <w:rFonts w:ascii="Times New Roman" w:hAnsi="Times New Roman" w:cs="Times New Roman"/>
          <w:sz w:val="24"/>
          <w:szCs w:val="24"/>
        </w:rPr>
      </w:pPr>
      <w:r w:rsidRPr="008B6D92">
        <w:rPr>
          <w:rFonts w:ascii="Times New Roman" w:hAnsi="Times New Roman" w:cs="Times New Roman"/>
          <w:b/>
          <w:sz w:val="24"/>
          <w:szCs w:val="24"/>
        </w:rPr>
        <w:t>Figure S</w:t>
      </w:r>
      <w:r w:rsidR="00DD69B5" w:rsidRPr="008B6D92">
        <w:rPr>
          <w:rFonts w:ascii="Times New Roman" w:hAnsi="Times New Roman" w:cs="Times New Roman"/>
          <w:b/>
          <w:sz w:val="24"/>
          <w:szCs w:val="24"/>
        </w:rPr>
        <w:t>1</w:t>
      </w:r>
      <w:r w:rsidR="00A51038" w:rsidRPr="008B6D92">
        <w:rPr>
          <w:rFonts w:ascii="Times New Roman" w:hAnsi="Times New Roman" w:cs="Times New Roman"/>
          <w:b/>
          <w:sz w:val="24"/>
          <w:szCs w:val="24"/>
        </w:rPr>
        <w:t>2</w:t>
      </w:r>
      <w:r w:rsidRPr="008B6D92">
        <w:rPr>
          <w:rFonts w:ascii="Times New Roman" w:hAnsi="Times New Roman" w:cs="Times New Roman"/>
          <w:b/>
          <w:sz w:val="24"/>
          <w:szCs w:val="24"/>
        </w:rPr>
        <w:t>.</w:t>
      </w:r>
      <w:r w:rsidRPr="008B6D92">
        <w:rPr>
          <w:rFonts w:ascii="Times New Roman" w:hAnsi="Times New Roman" w:cs="Times New Roman"/>
          <w:sz w:val="24"/>
          <w:szCs w:val="24"/>
        </w:rPr>
        <w:t xml:space="preserve"> </w:t>
      </w:r>
      <w:r w:rsidR="00E437F8">
        <w:rPr>
          <w:rFonts w:ascii="Times New Roman" w:hAnsi="Times New Roman" w:cs="Times New Roman"/>
          <w:sz w:val="24"/>
          <w:szCs w:val="24"/>
        </w:rPr>
        <w:t>M</w:t>
      </w:r>
      <w:r w:rsidRPr="008B6D92">
        <w:rPr>
          <w:rFonts w:ascii="Times New Roman" w:hAnsi="Times New Roman" w:cs="Times New Roman"/>
          <w:sz w:val="24"/>
          <w:szCs w:val="24"/>
        </w:rPr>
        <w:t xml:space="preserve">ass spectra </w:t>
      </w:r>
      <w:r w:rsidR="00F02779">
        <w:rPr>
          <w:rFonts w:ascii="Times New Roman" w:hAnsi="Times New Roman" w:cs="Times New Roman"/>
          <w:sz w:val="24"/>
          <w:szCs w:val="24"/>
        </w:rPr>
        <w:t xml:space="preserve">of </w:t>
      </w:r>
      <w:proofErr w:type="spellStart"/>
      <w:r w:rsidR="00F02779" w:rsidRPr="008B6D92">
        <w:rPr>
          <w:rFonts w:ascii="Times New Roman" w:hAnsi="Times New Roman" w:cs="Times New Roman"/>
          <w:sz w:val="24"/>
          <w:szCs w:val="24"/>
        </w:rPr>
        <w:t>desulfo</w:t>
      </w:r>
      <w:proofErr w:type="spellEnd"/>
      <w:r w:rsidR="00F02779" w:rsidRPr="008B6D92">
        <w:rPr>
          <w:rFonts w:ascii="Times New Roman" w:hAnsi="Times New Roman" w:cs="Times New Roman"/>
          <w:sz w:val="24"/>
          <w:szCs w:val="24"/>
        </w:rPr>
        <w:t>-SMT</w:t>
      </w:r>
      <w:r w:rsidR="00F02779" w:rsidRPr="008B6D92" w:rsidDel="00E437F8">
        <w:rPr>
          <w:rFonts w:ascii="Times New Roman" w:hAnsi="Times New Roman" w:cs="Times New Roman"/>
          <w:sz w:val="24"/>
          <w:szCs w:val="24"/>
        </w:rPr>
        <w:t xml:space="preserve"> </w:t>
      </w:r>
      <w:r w:rsidR="00F02779">
        <w:rPr>
          <w:rFonts w:ascii="Times New Roman" w:hAnsi="Times New Roman" w:cs="Times New Roman"/>
          <w:sz w:val="24"/>
          <w:szCs w:val="24"/>
        </w:rPr>
        <w:t>on the UPLC-</w:t>
      </w:r>
      <w:r w:rsidRPr="008B6D92">
        <w:rPr>
          <w:rFonts w:ascii="Times New Roman" w:hAnsi="Times New Roman" w:cs="Times New Roman"/>
          <w:sz w:val="24"/>
          <w:szCs w:val="24"/>
        </w:rPr>
        <w:t>QTOF-MS</w:t>
      </w:r>
      <w:r w:rsidRPr="008B6D92">
        <w:rPr>
          <w:rFonts w:ascii="Times New Roman" w:hAnsi="Times New Roman" w:cs="Times New Roman"/>
          <w:sz w:val="24"/>
          <w:szCs w:val="24"/>
          <w:vertAlign w:val="superscript"/>
        </w:rPr>
        <w:t>E</w:t>
      </w:r>
      <w:r w:rsidR="00F02779">
        <w:rPr>
          <w:rFonts w:ascii="Times New Roman" w:hAnsi="Times New Roman" w:cs="Times New Roman"/>
          <w:sz w:val="24"/>
          <w:szCs w:val="24"/>
        </w:rPr>
        <w:t xml:space="preserve"> system.</w:t>
      </w:r>
      <w:r w:rsidR="00967AE4" w:rsidRPr="008B6D92">
        <w:rPr>
          <w:rFonts w:ascii="Times New Roman" w:hAnsi="Times New Roman" w:cs="Times New Roman"/>
          <w:sz w:val="24"/>
          <w:szCs w:val="24"/>
        </w:rPr>
        <w:br w:type="page"/>
      </w:r>
    </w:p>
    <w:p w14:paraId="1BB31B40" w14:textId="24EF149D" w:rsidR="00B50A11" w:rsidRPr="008B6D92" w:rsidRDefault="00B50A11" w:rsidP="005D44E1">
      <w:pPr>
        <w:spacing w:after="0" w:line="480" w:lineRule="auto"/>
        <w:rPr>
          <w:rFonts w:ascii="Times New Roman" w:hAnsi="Times New Roman" w:cs="Times New Roman"/>
          <w:sz w:val="24"/>
          <w:szCs w:val="24"/>
        </w:rPr>
        <w:sectPr w:rsidR="00B50A11" w:rsidRPr="008B6D92" w:rsidSect="0078108F">
          <w:pgSz w:w="12240" w:h="15840" w:code="1"/>
          <w:pgMar w:top="1440" w:right="1440" w:bottom="1440" w:left="1440" w:header="720" w:footer="720" w:gutter="0"/>
          <w:cols w:space="720"/>
          <w:docGrid w:linePitch="360"/>
        </w:sectPr>
      </w:pPr>
    </w:p>
    <w:p w14:paraId="36B7DC7C" w14:textId="77777777" w:rsidR="00B50A11" w:rsidRPr="008B6D92" w:rsidRDefault="0062001E" w:rsidP="005D44E1">
      <w:pPr>
        <w:spacing w:after="0" w:line="480" w:lineRule="auto"/>
        <w:rPr>
          <w:rFonts w:ascii="Times New Roman" w:hAnsi="Times New Roman" w:cs="Times New Roman"/>
          <w:sz w:val="24"/>
          <w:szCs w:val="24"/>
        </w:rPr>
      </w:pPr>
      <w:r w:rsidRPr="008B6D92">
        <w:rPr>
          <w:rFonts w:ascii="Times New Roman" w:hAnsi="Times New Roman" w:cs="Times New Roman"/>
          <w:noProof/>
        </w:rPr>
        <w:lastRenderedPageBreak/>
        <w:drawing>
          <wp:inline distT="0" distB="0" distL="0" distR="0" wp14:anchorId="7941B1D7" wp14:editId="65941291">
            <wp:extent cx="5876290" cy="4349115"/>
            <wp:effectExtent l="0" t="0" r="0" b="0"/>
            <wp:docPr id="254" name="Picture 254" descr="C:\Users\ashlee\AppData\Local\Microsoft\Windows\INetCache\Content.Word\Figure S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shlee\AppData\Local\Microsoft\Windows\INetCache\Content.Word\Figure S8.ti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76290" cy="4349115"/>
                    </a:xfrm>
                    <a:prstGeom prst="rect">
                      <a:avLst/>
                    </a:prstGeom>
                    <a:noFill/>
                    <a:ln>
                      <a:noFill/>
                    </a:ln>
                  </pic:spPr>
                </pic:pic>
              </a:graphicData>
            </a:graphic>
          </wp:inline>
        </w:drawing>
      </w:r>
    </w:p>
    <w:p w14:paraId="5D1CF201" w14:textId="05D04A56" w:rsidR="00F068B9" w:rsidRPr="008B6D92" w:rsidRDefault="0062001E" w:rsidP="00C43B3D">
      <w:pPr>
        <w:spacing w:after="0" w:line="240" w:lineRule="auto"/>
        <w:jc w:val="both"/>
        <w:rPr>
          <w:rFonts w:ascii="Times New Roman" w:hAnsi="Times New Roman" w:cs="Times New Roman"/>
          <w:sz w:val="24"/>
          <w:szCs w:val="24"/>
        </w:rPr>
      </w:pPr>
      <w:r w:rsidRPr="008B6D92">
        <w:rPr>
          <w:rFonts w:ascii="Times New Roman" w:hAnsi="Times New Roman" w:cs="Times New Roman"/>
          <w:b/>
          <w:sz w:val="24"/>
          <w:szCs w:val="24"/>
        </w:rPr>
        <w:t>Figure S</w:t>
      </w:r>
      <w:r w:rsidR="00035AB2" w:rsidRPr="008B6D92">
        <w:rPr>
          <w:rFonts w:ascii="Times New Roman" w:hAnsi="Times New Roman" w:cs="Times New Roman"/>
          <w:b/>
          <w:sz w:val="24"/>
          <w:szCs w:val="24"/>
        </w:rPr>
        <w:t>1</w:t>
      </w:r>
      <w:r w:rsidR="00DE6C66" w:rsidRPr="008B6D92">
        <w:rPr>
          <w:rFonts w:ascii="Times New Roman" w:hAnsi="Times New Roman" w:cs="Times New Roman"/>
          <w:b/>
          <w:sz w:val="24"/>
          <w:szCs w:val="24"/>
        </w:rPr>
        <w:t>3</w:t>
      </w:r>
      <w:r w:rsidRPr="008B6D92">
        <w:rPr>
          <w:rFonts w:ascii="Times New Roman" w:hAnsi="Times New Roman" w:cs="Times New Roman"/>
          <w:b/>
          <w:sz w:val="24"/>
          <w:szCs w:val="24"/>
        </w:rPr>
        <w:t xml:space="preserve">. </w:t>
      </w:r>
      <w:r w:rsidR="00E83DCF" w:rsidRPr="008B6D92">
        <w:rPr>
          <w:rFonts w:ascii="Times New Roman" w:hAnsi="Times New Roman" w:cs="Times New Roman"/>
          <w:sz w:val="24"/>
          <w:szCs w:val="24"/>
        </w:rPr>
        <w:t>Selected ion chromatograms of</w:t>
      </w:r>
      <w:r w:rsidRPr="008B6D92">
        <w:rPr>
          <w:rFonts w:ascii="Times New Roman" w:hAnsi="Times New Roman" w:cs="Times New Roman"/>
          <w:sz w:val="24"/>
          <w:szCs w:val="24"/>
        </w:rPr>
        <w:t xml:space="preserve"> N</w:t>
      </w:r>
      <w:r w:rsidRPr="008B6D92">
        <w:rPr>
          <w:rFonts w:ascii="Times New Roman" w:hAnsi="Times New Roman" w:cs="Times New Roman"/>
          <w:sz w:val="24"/>
          <w:szCs w:val="24"/>
          <w:vertAlign w:val="superscript"/>
        </w:rPr>
        <w:t>4</w:t>
      </w:r>
      <w:r w:rsidRPr="008B6D92">
        <w:rPr>
          <w:rFonts w:ascii="Times New Roman" w:hAnsi="Times New Roman" w:cs="Times New Roman"/>
          <w:sz w:val="24"/>
          <w:szCs w:val="24"/>
        </w:rPr>
        <w:t>-glycosyl</w:t>
      </w:r>
      <w:r w:rsidR="004459CF" w:rsidRPr="008B6D92">
        <w:rPr>
          <w:rFonts w:ascii="Times New Roman" w:hAnsi="Times New Roman" w:cs="Times New Roman"/>
          <w:sz w:val="24"/>
          <w:szCs w:val="24"/>
        </w:rPr>
        <w:t>-</w:t>
      </w:r>
      <w:r w:rsidRPr="008B6D92">
        <w:rPr>
          <w:rFonts w:ascii="Times New Roman" w:hAnsi="Times New Roman" w:cs="Times New Roman"/>
          <w:sz w:val="24"/>
          <w:szCs w:val="24"/>
        </w:rPr>
        <w:t>SMT (R</w:t>
      </w:r>
      <w:r w:rsidR="00580A9E" w:rsidRPr="008B6D92">
        <w:rPr>
          <w:rFonts w:ascii="Times New Roman" w:hAnsi="Times New Roman" w:cs="Times New Roman"/>
          <w:sz w:val="24"/>
          <w:szCs w:val="24"/>
        </w:rPr>
        <w:t>T</w:t>
      </w:r>
      <w:r w:rsidRPr="008B6D92">
        <w:rPr>
          <w:rFonts w:ascii="Times New Roman" w:hAnsi="Times New Roman" w:cs="Times New Roman"/>
          <w:sz w:val="24"/>
          <w:szCs w:val="24"/>
        </w:rPr>
        <w:t xml:space="preserve"> = 3.32 min) on the LC-MS/MS system</w:t>
      </w:r>
      <w:r w:rsidR="00E83DCF" w:rsidRPr="008B6D92">
        <w:rPr>
          <w:rFonts w:ascii="Times New Roman" w:hAnsi="Times New Roman" w:cs="Times New Roman"/>
          <w:sz w:val="24"/>
          <w:szCs w:val="24"/>
        </w:rPr>
        <w:t xml:space="preserve"> applying ESI (+) in MRM mode</w:t>
      </w:r>
      <w:r w:rsidR="00D00251">
        <w:rPr>
          <w:rFonts w:ascii="Times New Roman" w:hAnsi="Times New Roman" w:cs="Times New Roman"/>
          <w:sz w:val="24"/>
          <w:szCs w:val="24"/>
        </w:rPr>
        <w:t xml:space="preserve"> </w:t>
      </w:r>
      <w:r w:rsidR="005D3D6F">
        <w:rPr>
          <w:rFonts w:ascii="Times New Roman" w:hAnsi="Times New Roman" w:cs="Times New Roman"/>
          <w:noProof/>
          <w:sz w:val="24"/>
          <w:szCs w:val="24"/>
        </w:rPr>
        <w:t>(Majewsky</w:t>
      </w:r>
      <w:r w:rsidR="005D3D6F" w:rsidRPr="005D3D6F">
        <w:rPr>
          <w:rFonts w:ascii="Times New Roman" w:hAnsi="Times New Roman" w:cs="Times New Roman"/>
          <w:i/>
          <w:noProof/>
          <w:sz w:val="24"/>
          <w:szCs w:val="24"/>
        </w:rPr>
        <w:t xml:space="preserve"> et al.</w:t>
      </w:r>
      <w:r w:rsidR="005D3D6F">
        <w:rPr>
          <w:rFonts w:ascii="Times New Roman" w:hAnsi="Times New Roman" w:cs="Times New Roman"/>
          <w:noProof/>
          <w:sz w:val="24"/>
          <w:szCs w:val="24"/>
        </w:rPr>
        <w:t xml:space="preserve"> 2015)</w:t>
      </w:r>
      <w:r w:rsidR="0038366B" w:rsidRPr="008B6D92">
        <w:rPr>
          <w:rFonts w:ascii="Times New Roman" w:hAnsi="Times New Roman" w:cs="Times New Roman"/>
          <w:sz w:val="24"/>
          <w:szCs w:val="24"/>
        </w:rPr>
        <w:t>.</w:t>
      </w:r>
    </w:p>
    <w:p w14:paraId="3A7CF046" w14:textId="77777777" w:rsidR="007E688E" w:rsidRPr="008B6D92" w:rsidRDefault="0038366B" w:rsidP="005D44E1">
      <w:pPr>
        <w:spacing w:after="0" w:line="480" w:lineRule="auto"/>
        <w:rPr>
          <w:rFonts w:ascii="Times New Roman" w:hAnsi="Times New Roman" w:cs="Times New Roman"/>
          <w:sz w:val="24"/>
          <w:szCs w:val="24"/>
        </w:rPr>
      </w:pPr>
      <w:r w:rsidRPr="008B6D92">
        <w:rPr>
          <w:rFonts w:ascii="Times New Roman" w:hAnsi="Times New Roman" w:cs="Times New Roman"/>
          <w:noProof/>
        </w:rPr>
        <w:lastRenderedPageBreak/>
        <w:drawing>
          <wp:inline distT="0" distB="0" distL="0" distR="0" wp14:anchorId="7516CDDC" wp14:editId="7C993870">
            <wp:extent cx="5876290" cy="5303520"/>
            <wp:effectExtent l="0" t="0" r="0" b="0"/>
            <wp:docPr id="255" name="Picture 255" descr="C:\Users\ashlee\AppData\Local\Microsoft\Windows\INetCache\Content.Word\Figure S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shlee\AppData\Local\Microsoft\Windows\INetCache\Content.Word\Figure S9.ti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76290" cy="5303520"/>
                    </a:xfrm>
                    <a:prstGeom prst="rect">
                      <a:avLst/>
                    </a:prstGeom>
                    <a:noFill/>
                    <a:ln>
                      <a:noFill/>
                    </a:ln>
                  </pic:spPr>
                </pic:pic>
              </a:graphicData>
            </a:graphic>
          </wp:inline>
        </w:drawing>
      </w:r>
    </w:p>
    <w:p w14:paraId="661A7416" w14:textId="4DA493DA" w:rsidR="007E688E" w:rsidRPr="008B6D92" w:rsidRDefault="0038366B" w:rsidP="00F63750">
      <w:pPr>
        <w:spacing w:after="0" w:line="240" w:lineRule="auto"/>
        <w:jc w:val="both"/>
        <w:rPr>
          <w:rFonts w:ascii="Times New Roman" w:hAnsi="Times New Roman" w:cs="Times New Roman"/>
          <w:sz w:val="24"/>
          <w:szCs w:val="24"/>
        </w:rPr>
      </w:pPr>
      <w:r w:rsidRPr="008B6D92">
        <w:rPr>
          <w:rFonts w:ascii="Times New Roman" w:hAnsi="Times New Roman" w:cs="Times New Roman"/>
          <w:b/>
          <w:sz w:val="24"/>
          <w:szCs w:val="24"/>
        </w:rPr>
        <w:t>Figure S</w:t>
      </w:r>
      <w:r w:rsidR="00035AB2" w:rsidRPr="008B6D92">
        <w:rPr>
          <w:rFonts w:ascii="Times New Roman" w:hAnsi="Times New Roman" w:cs="Times New Roman"/>
          <w:b/>
          <w:sz w:val="24"/>
          <w:szCs w:val="24"/>
        </w:rPr>
        <w:t>1</w:t>
      </w:r>
      <w:r w:rsidR="00293309" w:rsidRPr="008B6D92">
        <w:rPr>
          <w:rFonts w:ascii="Times New Roman" w:hAnsi="Times New Roman" w:cs="Times New Roman"/>
          <w:b/>
          <w:sz w:val="24"/>
          <w:szCs w:val="24"/>
        </w:rPr>
        <w:t>4</w:t>
      </w:r>
      <w:r w:rsidRPr="008B6D92">
        <w:rPr>
          <w:rFonts w:ascii="Times New Roman" w:hAnsi="Times New Roman" w:cs="Times New Roman"/>
          <w:b/>
          <w:sz w:val="24"/>
          <w:szCs w:val="24"/>
        </w:rPr>
        <w:t>.</w:t>
      </w:r>
      <w:r w:rsidRPr="008B6D92">
        <w:rPr>
          <w:rFonts w:ascii="Times New Roman" w:hAnsi="Times New Roman" w:cs="Times New Roman"/>
          <w:sz w:val="24"/>
          <w:szCs w:val="24"/>
        </w:rPr>
        <w:t xml:space="preserve"> </w:t>
      </w:r>
      <w:r w:rsidR="00866C32" w:rsidRPr="008B6D92">
        <w:rPr>
          <w:rFonts w:ascii="Times New Roman" w:hAnsi="Times New Roman" w:cs="Times New Roman"/>
          <w:sz w:val="24"/>
          <w:szCs w:val="24"/>
        </w:rPr>
        <w:t xml:space="preserve">Selected ion chromatograms of </w:t>
      </w:r>
      <w:r w:rsidR="00B03DB1">
        <w:rPr>
          <w:rFonts w:ascii="Times New Roman" w:hAnsi="Times New Roman" w:cs="Times New Roman"/>
          <w:sz w:val="24"/>
          <w:szCs w:val="24"/>
        </w:rPr>
        <w:t>N</w:t>
      </w:r>
      <w:r w:rsidR="00B03DB1" w:rsidRPr="00B03DB1">
        <w:rPr>
          <w:rFonts w:ascii="Times New Roman" w:hAnsi="Times New Roman" w:cs="Times New Roman"/>
          <w:sz w:val="24"/>
          <w:szCs w:val="24"/>
          <w:vertAlign w:val="superscript"/>
        </w:rPr>
        <w:t>4</w:t>
      </w:r>
      <w:r w:rsidR="00B03DB1">
        <w:rPr>
          <w:rFonts w:ascii="Times New Roman" w:hAnsi="Times New Roman" w:cs="Times New Roman"/>
          <w:sz w:val="24"/>
          <w:szCs w:val="24"/>
        </w:rPr>
        <w:t>-</w:t>
      </w:r>
      <w:r w:rsidRPr="008B6D92">
        <w:rPr>
          <w:rFonts w:ascii="Times New Roman" w:hAnsi="Times New Roman" w:cs="Times New Roman"/>
          <w:sz w:val="24"/>
          <w:szCs w:val="24"/>
        </w:rPr>
        <w:t>formyl</w:t>
      </w:r>
      <w:r w:rsidR="004459CF" w:rsidRPr="008B6D92">
        <w:rPr>
          <w:rFonts w:ascii="Times New Roman" w:hAnsi="Times New Roman" w:cs="Times New Roman"/>
          <w:sz w:val="24"/>
          <w:szCs w:val="24"/>
        </w:rPr>
        <w:t>-</w:t>
      </w:r>
      <w:r w:rsidRPr="008B6D92">
        <w:rPr>
          <w:rFonts w:ascii="Times New Roman" w:hAnsi="Times New Roman" w:cs="Times New Roman"/>
          <w:sz w:val="24"/>
          <w:szCs w:val="24"/>
        </w:rPr>
        <w:t>SMT (R</w:t>
      </w:r>
      <w:r w:rsidR="00580A9E" w:rsidRPr="008B6D92">
        <w:rPr>
          <w:rFonts w:ascii="Times New Roman" w:hAnsi="Times New Roman" w:cs="Times New Roman"/>
          <w:sz w:val="24"/>
          <w:szCs w:val="24"/>
        </w:rPr>
        <w:t>T</w:t>
      </w:r>
      <w:r w:rsidRPr="008B6D92">
        <w:rPr>
          <w:rFonts w:ascii="Times New Roman" w:hAnsi="Times New Roman" w:cs="Times New Roman"/>
          <w:sz w:val="24"/>
          <w:szCs w:val="24"/>
        </w:rPr>
        <w:t xml:space="preserve"> = 3.83 min) on the LC-MS/MS system</w:t>
      </w:r>
      <w:r w:rsidR="00866C32" w:rsidRPr="008B6D92">
        <w:rPr>
          <w:rFonts w:ascii="Times New Roman" w:hAnsi="Times New Roman" w:cs="Times New Roman"/>
          <w:sz w:val="24"/>
          <w:szCs w:val="24"/>
        </w:rPr>
        <w:t xml:space="preserve"> applying ESI (+) in MRM mode</w:t>
      </w:r>
      <w:r w:rsidR="00D00251">
        <w:rPr>
          <w:rFonts w:ascii="Times New Roman" w:hAnsi="Times New Roman" w:cs="Times New Roman"/>
          <w:sz w:val="24"/>
          <w:szCs w:val="24"/>
        </w:rPr>
        <w:t xml:space="preserve"> </w:t>
      </w:r>
      <w:r w:rsidR="005D3D6F">
        <w:rPr>
          <w:rFonts w:ascii="Times New Roman" w:hAnsi="Times New Roman" w:cs="Times New Roman"/>
          <w:noProof/>
          <w:sz w:val="24"/>
          <w:szCs w:val="24"/>
        </w:rPr>
        <w:t>(Majewsky</w:t>
      </w:r>
      <w:r w:rsidR="005D3D6F" w:rsidRPr="005D3D6F">
        <w:rPr>
          <w:rFonts w:ascii="Times New Roman" w:hAnsi="Times New Roman" w:cs="Times New Roman"/>
          <w:i/>
          <w:noProof/>
          <w:sz w:val="24"/>
          <w:szCs w:val="24"/>
        </w:rPr>
        <w:t xml:space="preserve"> et al.</w:t>
      </w:r>
      <w:r w:rsidR="005D3D6F">
        <w:rPr>
          <w:rFonts w:ascii="Times New Roman" w:hAnsi="Times New Roman" w:cs="Times New Roman"/>
          <w:noProof/>
          <w:sz w:val="24"/>
          <w:szCs w:val="24"/>
        </w:rPr>
        <w:t xml:space="preserve"> 2015)</w:t>
      </w:r>
      <w:r w:rsidRPr="008B6D92">
        <w:rPr>
          <w:rFonts w:ascii="Times New Roman" w:hAnsi="Times New Roman" w:cs="Times New Roman"/>
          <w:sz w:val="24"/>
          <w:szCs w:val="24"/>
        </w:rPr>
        <w:t>.</w:t>
      </w:r>
    </w:p>
    <w:p w14:paraId="7BEE9409" w14:textId="77777777" w:rsidR="00655E4A" w:rsidRPr="008B6D92" w:rsidRDefault="00655E4A" w:rsidP="005D44E1">
      <w:pPr>
        <w:spacing w:after="0" w:line="480" w:lineRule="auto"/>
        <w:rPr>
          <w:rFonts w:ascii="Times New Roman" w:hAnsi="Times New Roman" w:cs="Times New Roman"/>
          <w:sz w:val="24"/>
          <w:szCs w:val="24"/>
        </w:rPr>
        <w:sectPr w:rsidR="00655E4A" w:rsidRPr="008B6D92" w:rsidSect="00C43B3D">
          <w:pgSz w:w="12240" w:h="15840" w:code="1"/>
          <w:pgMar w:top="1440" w:right="1440" w:bottom="1440" w:left="1440" w:header="720" w:footer="720" w:gutter="0"/>
          <w:lnNumType w:countBy="1" w:restart="continuous"/>
          <w:cols w:space="720"/>
          <w:docGrid w:linePitch="360"/>
        </w:sectPr>
      </w:pPr>
    </w:p>
    <w:p w14:paraId="6EE4F3E8" w14:textId="77777777" w:rsidR="00F36070" w:rsidRPr="008B6D92" w:rsidRDefault="00FB31FB" w:rsidP="005D44E1">
      <w:pPr>
        <w:spacing w:after="0" w:line="480" w:lineRule="auto"/>
        <w:rPr>
          <w:rFonts w:ascii="Times New Roman" w:hAnsi="Times New Roman" w:cs="Times New Roman"/>
          <w:sz w:val="24"/>
          <w:szCs w:val="24"/>
        </w:rPr>
      </w:pPr>
      <w:r w:rsidRPr="008B6D92">
        <w:rPr>
          <w:rFonts w:ascii="Times New Roman" w:hAnsi="Times New Roman" w:cs="Times New Roman"/>
          <w:noProof/>
        </w:rPr>
        <w:lastRenderedPageBreak/>
        <w:drawing>
          <wp:inline distT="0" distB="0" distL="0" distR="0" wp14:anchorId="018A7058" wp14:editId="1D1712E1">
            <wp:extent cx="5876290" cy="5319395"/>
            <wp:effectExtent l="0" t="0" r="0" b="0"/>
            <wp:docPr id="194" name="Picture 194" descr="C:\Users\ashlee\AppData\Local\Microsoft\Windows\INetCache\Content.Word\Figure S1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shlee\AppData\Local\Microsoft\Windows\INetCache\Content.Word\Figure S10.tif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76290" cy="5319395"/>
                    </a:xfrm>
                    <a:prstGeom prst="rect">
                      <a:avLst/>
                    </a:prstGeom>
                    <a:noFill/>
                    <a:ln>
                      <a:noFill/>
                    </a:ln>
                  </pic:spPr>
                </pic:pic>
              </a:graphicData>
            </a:graphic>
          </wp:inline>
        </w:drawing>
      </w:r>
    </w:p>
    <w:p w14:paraId="606E0650" w14:textId="1A065A15" w:rsidR="007E688E" w:rsidRPr="008B6D92" w:rsidRDefault="00FB31FB" w:rsidP="00F63750">
      <w:pPr>
        <w:tabs>
          <w:tab w:val="left" w:pos="2451"/>
        </w:tabs>
        <w:spacing w:after="0" w:line="240" w:lineRule="auto"/>
        <w:jc w:val="both"/>
        <w:rPr>
          <w:rFonts w:ascii="Times New Roman" w:hAnsi="Times New Roman" w:cs="Times New Roman"/>
          <w:sz w:val="24"/>
          <w:szCs w:val="24"/>
        </w:rPr>
        <w:sectPr w:rsidR="007E688E" w:rsidRPr="008B6D92" w:rsidSect="00C43B3D">
          <w:pgSz w:w="12240" w:h="15840" w:code="1"/>
          <w:pgMar w:top="1440" w:right="1440" w:bottom="1440" w:left="1440" w:header="720" w:footer="720" w:gutter="0"/>
          <w:lnNumType w:countBy="1" w:restart="continuous"/>
          <w:cols w:space="720"/>
          <w:docGrid w:linePitch="360"/>
        </w:sectPr>
      </w:pPr>
      <w:r w:rsidRPr="008B6D92">
        <w:rPr>
          <w:rFonts w:ascii="Times New Roman" w:hAnsi="Times New Roman" w:cs="Times New Roman"/>
          <w:b/>
          <w:sz w:val="24"/>
          <w:szCs w:val="24"/>
        </w:rPr>
        <w:t>Figure S1</w:t>
      </w:r>
      <w:r w:rsidR="00293309" w:rsidRPr="008B6D92">
        <w:rPr>
          <w:rFonts w:ascii="Times New Roman" w:hAnsi="Times New Roman" w:cs="Times New Roman"/>
          <w:b/>
          <w:sz w:val="24"/>
          <w:szCs w:val="24"/>
        </w:rPr>
        <w:t>5</w:t>
      </w:r>
      <w:r w:rsidR="00035AB2" w:rsidRPr="008B6D92">
        <w:rPr>
          <w:rFonts w:ascii="Times New Roman" w:hAnsi="Times New Roman" w:cs="Times New Roman"/>
          <w:b/>
          <w:sz w:val="24"/>
          <w:szCs w:val="24"/>
        </w:rPr>
        <w:t>.</w:t>
      </w:r>
      <w:r w:rsidR="00612479" w:rsidRPr="008B6D92">
        <w:rPr>
          <w:rFonts w:ascii="Times New Roman" w:hAnsi="Times New Roman" w:cs="Times New Roman"/>
          <w:sz w:val="24"/>
          <w:szCs w:val="24"/>
        </w:rPr>
        <w:t xml:space="preserve"> Selected ion chromatograms </w:t>
      </w:r>
      <w:r w:rsidRPr="008B6D92">
        <w:rPr>
          <w:rFonts w:ascii="Times New Roman" w:hAnsi="Times New Roman" w:cs="Times New Roman"/>
          <w:sz w:val="24"/>
          <w:szCs w:val="24"/>
        </w:rPr>
        <w:t xml:space="preserve">of </w:t>
      </w:r>
      <w:proofErr w:type="spellStart"/>
      <w:r w:rsidRPr="008B6D92">
        <w:rPr>
          <w:rFonts w:ascii="Times New Roman" w:hAnsi="Times New Roman" w:cs="Times New Roman"/>
          <w:sz w:val="24"/>
          <w:szCs w:val="24"/>
        </w:rPr>
        <w:t>desulfo</w:t>
      </w:r>
      <w:proofErr w:type="spellEnd"/>
      <w:r w:rsidR="004459CF" w:rsidRPr="008B6D92">
        <w:rPr>
          <w:rFonts w:ascii="Times New Roman" w:hAnsi="Times New Roman" w:cs="Times New Roman"/>
          <w:sz w:val="24"/>
          <w:szCs w:val="24"/>
        </w:rPr>
        <w:t>-</w:t>
      </w:r>
      <w:r w:rsidRPr="008B6D92">
        <w:rPr>
          <w:rFonts w:ascii="Times New Roman" w:hAnsi="Times New Roman" w:cs="Times New Roman"/>
          <w:sz w:val="24"/>
          <w:szCs w:val="24"/>
        </w:rPr>
        <w:t>SMT (R</w:t>
      </w:r>
      <w:r w:rsidR="00580A9E" w:rsidRPr="008B6D92">
        <w:rPr>
          <w:rFonts w:ascii="Times New Roman" w:hAnsi="Times New Roman" w:cs="Times New Roman"/>
          <w:sz w:val="24"/>
          <w:szCs w:val="24"/>
        </w:rPr>
        <w:t>T</w:t>
      </w:r>
      <w:r w:rsidRPr="008B6D92">
        <w:rPr>
          <w:rFonts w:ascii="Times New Roman" w:hAnsi="Times New Roman" w:cs="Times New Roman"/>
          <w:sz w:val="24"/>
          <w:szCs w:val="24"/>
        </w:rPr>
        <w:t xml:space="preserve"> = 3.11 min and 3.29 min) on the LC-MS/MS system</w:t>
      </w:r>
      <w:r w:rsidR="00612479" w:rsidRPr="008B6D92">
        <w:rPr>
          <w:rFonts w:ascii="Times New Roman" w:hAnsi="Times New Roman" w:cs="Times New Roman"/>
          <w:sz w:val="24"/>
          <w:szCs w:val="24"/>
        </w:rPr>
        <w:t xml:space="preserve"> applying ESI (+) in MRM mode</w:t>
      </w:r>
      <w:r w:rsidR="00D00251">
        <w:rPr>
          <w:rFonts w:ascii="Times New Roman" w:hAnsi="Times New Roman" w:cs="Times New Roman"/>
          <w:sz w:val="24"/>
          <w:szCs w:val="24"/>
        </w:rPr>
        <w:t xml:space="preserve"> </w:t>
      </w:r>
      <w:r w:rsidR="005D3D6F">
        <w:rPr>
          <w:rFonts w:ascii="Times New Roman" w:hAnsi="Times New Roman" w:cs="Times New Roman"/>
          <w:noProof/>
          <w:sz w:val="24"/>
          <w:szCs w:val="24"/>
        </w:rPr>
        <w:t>(García-Galán</w:t>
      </w:r>
      <w:r w:rsidR="005D3D6F" w:rsidRPr="005D3D6F">
        <w:rPr>
          <w:rFonts w:ascii="Times New Roman" w:hAnsi="Times New Roman" w:cs="Times New Roman"/>
          <w:i/>
          <w:noProof/>
          <w:sz w:val="24"/>
          <w:szCs w:val="24"/>
        </w:rPr>
        <w:t xml:space="preserve"> et al.</w:t>
      </w:r>
      <w:r w:rsidR="005D3D6F">
        <w:rPr>
          <w:rFonts w:ascii="Times New Roman" w:hAnsi="Times New Roman" w:cs="Times New Roman"/>
          <w:noProof/>
          <w:sz w:val="24"/>
          <w:szCs w:val="24"/>
        </w:rPr>
        <w:t xml:space="preserve"> 2011)</w:t>
      </w:r>
      <w:r w:rsidRPr="008B6D92">
        <w:rPr>
          <w:rFonts w:ascii="Times New Roman" w:hAnsi="Times New Roman" w:cs="Times New Roman"/>
          <w:sz w:val="24"/>
          <w:szCs w:val="24"/>
        </w:rPr>
        <w:t>. The peak emerged at R</w:t>
      </w:r>
      <w:r w:rsidR="00612479" w:rsidRPr="008B6D92">
        <w:rPr>
          <w:rFonts w:ascii="Times New Roman" w:hAnsi="Times New Roman" w:cs="Times New Roman"/>
          <w:sz w:val="24"/>
          <w:szCs w:val="24"/>
        </w:rPr>
        <w:t>t</w:t>
      </w:r>
      <w:r w:rsidRPr="008B6D92">
        <w:rPr>
          <w:rFonts w:ascii="Times New Roman" w:hAnsi="Times New Roman" w:cs="Times New Roman"/>
          <w:sz w:val="24"/>
          <w:szCs w:val="24"/>
        </w:rPr>
        <w:t xml:space="preserve"> = 4.09 min </w:t>
      </w:r>
      <w:r w:rsidR="00612479" w:rsidRPr="008B6D92">
        <w:rPr>
          <w:rFonts w:ascii="Times New Roman" w:hAnsi="Times New Roman" w:cs="Times New Roman"/>
          <w:sz w:val="24"/>
          <w:szCs w:val="24"/>
        </w:rPr>
        <w:t xml:space="preserve">potentially </w:t>
      </w:r>
      <w:r w:rsidRPr="008B6D92">
        <w:rPr>
          <w:rFonts w:ascii="Times New Roman" w:hAnsi="Times New Roman" w:cs="Times New Roman"/>
          <w:sz w:val="24"/>
          <w:szCs w:val="24"/>
        </w:rPr>
        <w:t>represents the artifact from in-source fragmentation of SMT prior to MS analysis</w:t>
      </w:r>
      <w:r w:rsidR="00D00251">
        <w:rPr>
          <w:rFonts w:ascii="Times New Roman" w:hAnsi="Times New Roman" w:cs="Times New Roman"/>
          <w:sz w:val="24"/>
          <w:szCs w:val="24"/>
        </w:rPr>
        <w:t xml:space="preserve"> </w:t>
      </w:r>
      <w:r w:rsidR="005D3D6F">
        <w:rPr>
          <w:rFonts w:ascii="Times New Roman" w:hAnsi="Times New Roman" w:cs="Times New Roman"/>
          <w:noProof/>
          <w:sz w:val="24"/>
          <w:szCs w:val="24"/>
        </w:rPr>
        <w:t>(Wang</w:t>
      </w:r>
      <w:r w:rsidR="005D3D6F" w:rsidRPr="005D3D6F">
        <w:rPr>
          <w:rFonts w:ascii="Times New Roman" w:hAnsi="Times New Roman" w:cs="Times New Roman"/>
          <w:i/>
          <w:noProof/>
          <w:sz w:val="24"/>
          <w:szCs w:val="24"/>
        </w:rPr>
        <w:t xml:space="preserve"> et al.</w:t>
      </w:r>
      <w:r w:rsidR="005D3D6F">
        <w:rPr>
          <w:rFonts w:ascii="Times New Roman" w:hAnsi="Times New Roman" w:cs="Times New Roman"/>
          <w:noProof/>
          <w:sz w:val="24"/>
          <w:szCs w:val="24"/>
        </w:rPr>
        <w:t xml:space="preserve"> 2003)</w:t>
      </w:r>
      <w:r w:rsidRPr="008B6D92">
        <w:rPr>
          <w:rFonts w:ascii="Times New Roman" w:hAnsi="Times New Roman" w:cs="Times New Roman"/>
          <w:sz w:val="24"/>
          <w:szCs w:val="24"/>
        </w:rPr>
        <w:t>.</w:t>
      </w:r>
    </w:p>
    <w:p w14:paraId="0F455286" w14:textId="77777777" w:rsidR="00B213A7" w:rsidRPr="008B6D92" w:rsidRDefault="00B213A7" w:rsidP="005D44E1">
      <w:pPr>
        <w:spacing w:after="0" w:line="480" w:lineRule="auto"/>
        <w:rPr>
          <w:rFonts w:ascii="Times New Roman" w:hAnsi="Times New Roman" w:cs="Times New Roman"/>
          <w:sz w:val="24"/>
          <w:szCs w:val="24"/>
        </w:rPr>
      </w:pPr>
      <w:r w:rsidRPr="008B6D92">
        <w:rPr>
          <w:rFonts w:ascii="Times New Roman" w:hAnsi="Times New Roman" w:cs="Times New Roman"/>
          <w:noProof/>
        </w:rPr>
        <w:lastRenderedPageBreak/>
        <w:drawing>
          <wp:inline distT="0" distB="0" distL="0" distR="0" wp14:anchorId="44997999" wp14:editId="193C14B0">
            <wp:extent cx="5876290" cy="5335270"/>
            <wp:effectExtent l="0" t="0" r="0" b="0"/>
            <wp:docPr id="196" name="Picture 196" descr="C:\Users\ashlee\AppData\Local\Microsoft\Windows\INetCache\Content.Word\Figure S1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shlee\AppData\Local\Microsoft\Windows\INetCache\Content.Word\Figure S12.tif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76290" cy="5335270"/>
                    </a:xfrm>
                    <a:prstGeom prst="rect">
                      <a:avLst/>
                    </a:prstGeom>
                    <a:noFill/>
                    <a:ln>
                      <a:noFill/>
                    </a:ln>
                  </pic:spPr>
                </pic:pic>
              </a:graphicData>
            </a:graphic>
          </wp:inline>
        </w:drawing>
      </w:r>
    </w:p>
    <w:p w14:paraId="2B8EE69F" w14:textId="12151E5A" w:rsidR="00B213A7" w:rsidRPr="008B6D92" w:rsidRDefault="00B213A7" w:rsidP="00C43B3D">
      <w:pPr>
        <w:spacing w:after="0" w:line="240" w:lineRule="auto"/>
        <w:jc w:val="both"/>
        <w:rPr>
          <w:rFonts w:ascii="Times New Roman" w:hAnsi="Times New Roman" w:cs="Times New Roman"/>
          <w:sz w:val="24"/>
          <w:szCs w:val="24"/>
        </w:rPr>
      </w:pPr>
      <w:r w:rsidRPr="008B6D92">
        <w:rPr>
          <w:rFonts w:ascii="Times New Roman" w:hAnsi="Times New Roman" w:cs="Times New Roman"/>
          <w:b/>
          <w:sz w:val="24"/>
          <w:szCs w:val="24"/>
        </w:rPr>
        <w:t>Figure S1</w:t>
      </w:r>
      <w:r w:rsidR="00293309" w:rsidRPr="008B6D92">
        <w:rPr>
          <w:rFonts w:ascii="Times New Roman" w:hAnsi="Times New Roman" w:cs="Times New Roman"/>
          <w:b/>
          <w:sz w:val="24"/>
          <w:szCs w:val="24"/>
        </w:rPr>
        <w:t>6</w:t>
      </w:r>
      <w:r w:rsidRPr="008B6D92">
        <w:rPr>
          <w:rFonts w:ascii="Times New Roman" w:hAnsi="Times New Roman" w:cs="Times New Roman"/>
          <w:b/>
          <w:sz w:val="24"/>
          <w:szCs w:val="24"/>
        </w:rPr>
        <w:t>.</w:t>
      </w:r>
      <w:r w:rsidRPr="008B6D92">
        <w:rPr>
          <w:rFonts w:ascii="Times New Roman" w:hAnsi="Times New Roman" w:cs="Times New Roman"/>
          <w:sz w:val="24"/>
          <w:szCs w:val="24"/>
        </w:rPr>
        <w:t xml:space="preserve"> Selected ion chromatograms of hydroxyl</w:t>
      </w:r>
      <w:r w:rsidR="00A241CE" w:rsidRPr="008B6D92">
        <w:rPr>
          <w:rFonts w:ascii="Times New Roman" w:hAnsi="Times New Roman" w:cs="Times New Roman"/>
          <w:sz w:val="24"/>
          <w:szCs w:val="24"/>
        </w:rPr>
        <w:t>-</w:t>
      </w:r>
      <w:r w:rsidRPr="008B6D92">
        <w:rPr>
          <w:rFonts w:ascii="Times New Roman" w:hAnsi="Times New Roman" w:cs="Times New Roman"/>
          <w:sz w:val="24"/>
          <w:szCs w:val="24"/>
        </w:rPr>
        <w:t>SMT-1 (R</w:t>
      </w:r>
      <w:r w:rsidR="00580A9E" w:rsidRPr="008B6D92">
        <w:rPr>
          <w:rFonts w:ascii="Times New Roman" w:hAnsi="Times New Roman" w:cs="Times New Roman"/>
          <w:sz w:val="24"/>
          <w:szCs w:val="24"/>
        </w:rPr>
        <w:t>T</w:t>
      </w:r>
      <w:r w:rsidRPr="008B6D92">
        <w:rPr>
          <w:rFonts w:ascii="Times New Roman" w:hAnsi="Times New Roman" w:cs="Times New Roman"/>
          <w:sz w:val="24"/>
          <w:szCs w:val="24"/>
        </w:rPr>
        <w:t xml:space="preserve"> = 3.65 min</w:t>
      </w:r>
      <w:r w:rsidR="00DC33D8" w:rsidRPr="008B6D92">
        <w:rPr>
          <w:rFonts w:ascii="Times New Roman" w:hAnsi="Times New Roman" w:cs="Times New Roman"/>
          <w:sz w:val="24"/>
          <w:szCs w:val="24"/>
        </w:rPr>
        <w:t xml:space="preserve"> and 3.91 min</w:t>
      </w:r>
      <w:r w:rsidRPr="008B6D92">
        <w:rPr>
          <w:rFonts w:ascii="Times New Roman" w:hAnsi="Times New Roman" w:cs="Times New Roman"/>
          <w:sz w:val="24"/>
          <w:szCs w:val="24"/>
        </w:rPr>
        <w:t>) on the LC-MS/MS system applying ESI (+) in MRM mode</w:t>
      </w:r>
      <w:r w:rsidR="00D00251">
        <w:rPr>
          <w:rFonts w:ascii="Times New Roman" w:hAnsi="Times New Roman" w:cs="Times New Roman"/>
          <w:sz w:val="24"/>
          <w:szCs w:val="24"/>
        </w:rPr>
        <w:t xml:space="preserve"> </w:t>
      </w:r>
      <w:r w:rsidR="005D3D6F">
        <w:rPr>
          <w:rFonts w:ascii="Times New Roman" w:hAnsi="Times New Roman" w:cs="Times New Roman"/>
          <w:noProof/>
          <w:sz w:val="24"/>
          <w:szCs w:val="24"/>
        </w:rPr>
        <w:t>(Majewsky</w:t>
      </w:r>
      <w:r w:rsidR="005D3D6F" w:rsidRPr="005D3D6F">
        <w:rPr>
          <w:rFonts w:ascii="Times New Roman" w:hAnsi="Times New Roman" w:cs="Times New Roman"/>
          <w:i/>
          <w:noProof/>
          <w:sz w:val="24"/>
          <w:szCs w:val="24"/>
        </w:rPr>
        <w:t xml:space="preserve"> et al.</w:t>
      </w:r>
      <w:r w:rsidR="005D3D6F">
        <w:rPr>
          <w:rFonts w:ascii="Times New Roman" w:hAnsi="Times New Roman" w:cs="Times New Roman"/>
          <w:noProof/>
          <w:sz w:val="24"/>
          <w:szCs w:val="24"/>
        </w:rPr>
        <w:t xml:space="preserve"> 2015)</w:t>
      </w:r>
      <w:r w:rsidRPr="008B6D92">
        <w:rPr>
          <w:rFonts w:ascii="Times New Roman" w:hAnsi="Times New Roman" w:cs="Times New Roman"/>
          <w:sz w:val="24"/>
          <w:szCs w:val="24"/>
        </w:rPr>
        <w:t>.</w:t>
      </w:r>
      <w:r w:rsidRPr="008B6D92">
        <w:rPr>
          <w:rFonts w:ascii="Times New Roman" w:hAnsi="Times New Roman" w:cs="Times New Roman"/>
          <w:sz w:val="24"/>
          <w:szCs w:val="24"/>
        </w:rPr>
        <w:br w:type="page"/>
      </w:r>
    </w:p>
    <w:p w14:paraId="322602A9" w14:textId="77777777" w:rsidR="007C60EB" w:rsidRPr="008B6D92" w:rsidRDefault="00446E46" w:rsidP="005D44E1">
      <w:pPr>
        <w:spacing w:after="0" w:line="480" w:lineRule="auto"/>
        <w:rPr>
          <w:rFonts w:ascii="Times New Roman" w:hAnsi="Times New Roman" w:cs="Times New Roman"/>
          <w:sz w:val="24"/>
          <w:szCs w:val="24"/>
        </w:rPr>
      </w:pPr>
      <w:r w:rsidRPr="008B6D92">
        <w:rPr>
          <w:rFonts w:ascii="Times New Roman" w:hAnsi="Times New Roman" w:cs="Times New Roman"/>
          <w:noProof/>
        </w:rPr>
        <w:lastRenderedPageBreak/>
        <w:drawing>
          <wp:inline distT="0" distB="0" distL="0" distR="0" wp14:anchorId="379B16FF" wp14:editId="30F25A56">
            <wp:extent cx="5876290" cy="5335270"/>
            <wp:effectExtent l="0" t="0" r="0" b="0"/>
            <wp:docPr id="195" name="Picture 195" descr="C:\Users\ashlee\AppData\Local\Microsoft\Windows\INetCache\Content.Word\Figure S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shlee\AppData\Local\Microsoft\Windows\INetCache\Content.Word\Figure S11.tif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76290" cy="5335270"/>
                    </a:xfrm>
                    <a:prstGeom prst="rect">
                      <a:avLst/>
                    </a:prstGeom>
                    <a:noFill/>
                    <a:ln>
                      <a:noFill/>
                    </a:ln>
                  </pic:spPr>
                </pic:pic>
              </a:graphicData>
            </a:graphic>
          </wp:inline>
        </w:drawing>
      </w:r>
    </w:p>
    <w:p w14:paraId="1146A041" w14:textId="023515E1" w:rsidR="007C60EB" w:rsidRPr="00C43B3D" w:rsidRDefault="00446E46" w:rsidP="00C43B3D">
      <w:pPr>
        <w:spacing w:after="0" w:line="240" w:lineRule="auto"/>
        <w:jc w:val="both"/>
        <w:rPr>
          <w:rFonts w:ascii="Times New Roman" w:hAnsi="Times New Roman" w:cs="Times New Roman"/>
          <w:sz w:val="24"/>
          <w:szCs w:val="24"/>
        </w:rPr>
      </w:pPr>
      <w:r w:rsidRPr="008B6D92">
        <w:rPr>
          <w:rFonts w:ascii="Times New Roman" w:hAnsi="Times New Roman" w:cs="Times New Roman"/>
          <w:b/>
          <w:sz w:val="24"/>
          <w:szCs w:val="24"/>
        </w:rPr>
        <w:t>Figure S1</w:t>
      </w:r>
      <w:r w:rsidR="00293309" w:rsidRPr="008B6D92">
        <w:rPr>
          <w:rFonts w:ascii="Times New Roman" w:hAnsi="Times New Roman" w:cs="Times New Roman"/>
          <w:b/>
          <w:sz w:val="24"/>
          <w:szCs w:val="24"/>
        </w:rPr>
        <w:t>7</w:t>
      </w:r>
      <w:r w:rsidRPr="008B6D92">
        <w:rPr>
          <w:rFonts w:ascii="Times New Roman" w:hAnsi="Times New Roman" w:cs="Times New Roman"/>
          <w:b/>
          <w:sz w:val="24"/>
          <w:szCs w:val="24"/>
        </w:rPr>
        <w:t>.</w:t>
      </w:r>
      <w:r w:rsidRPr="008B6D92">
        <w:rPr>
          <w:rFonts w:ascii="Times New Roman" w:hAnsi="Times New Roman" w:cs="Times New Roman"/>
          <w:sz w:val="24"/>
          <w:szCs w:val="24"/>
        </w:rPr>
        <w:t xml:space="preserve"> </w:t>
      </w:r>
      <w:r w:rsidR="00CA19D6" w:rsidRPr="008B6D92">
        <w:rPr>
          <w:rFonts w:ascii="Times New Roman" w:hAnsi="Times New Roman" w:cs="Times New Roman"/>
          <w:sz w:val="24"/>
          <w:szCs w:val="24"/>
        </w:rPr>
        <w:t xml:space="preserve">Selected ion chromatograms </w:t>
      </w:r>
      <w:r w:rsidRPr="008B6D92">
        <w:rPr>
          <w:rFonts w:ascii="Times New Roman" w:hAnsi="Times New Roman" w:cs="Times New Roman"/>
          <w:sz w:val="24"/>
          <w:szCs w:val="24"/>
        </w:rPr>
        <w:t xml:space="preserve">of </w:t>
      </w:r>
      <w:r w:rsidR="00CA19D6" w:rsidRPr="008B6D92">
        <w:rPr>
          <w:rFonts w:ascii="Times New Roman" w:hAnsi="Times New Roman" w:cs="Times New Roman"/>
          <w:sz w:val="24"/>
          <w:szCs w:val="24"/>
        </w:rPr>
        <w:t>hydroxyl</w:t>
      </w:r>
      <w:r w:rsidR="00A241CE" w:rsidRPr="008B6D92">
        <w:rPr>
          <w:rFonts w:ascii="Times New Roman" w:hAnsi="Times New Roman" w:cs="Times New Roman"/>
          <w:sz w:val="24"/>
          <w:szCs w:val="24"/>
        </w:rPr>
        <w:t>-</w:t>
      </w:r>
      <w:r w:rsidRPr="008B6D92">
        <w:rPr>
          <w:rFonts w:ascii="Times New Roman" w:hAnsi="Times New Roman" w:cs="Times New Roman"/>
          <w:sz w:val="24"/>
          <w:szCs w:val="24"/>
        </w:rPr>
        <w:t>SMT</w:t>
      </w:r>
      <w:r w:rsidR="00CA19D6" w:rsidRPr="008B6D92">
        <w:rPr>
          <w:rFonts w:ascii="Times New Roman" w:hAnsi="Times New Roman" w:cs="Times New Roman"/>
          <w:sz w:val="24"/>
          <w:szCs w:val="24"/>
        </w:rPr>
        <w:t>-</w:t>
      </w:r>
      <w:r w:rsidR="00190C18" w:rsidRPr="008B6D92">
        <w:rPr>
          <w:rFonts w:ascii="Times New Roman" w:hAnsi="Times New Roman" w:cs="Times New Roman"/>
          <w:sz w:val="24"/>
          <w:szCs w:val="24"/>
        </w:rPr>
        <w:t>2</w:t>
      </w:r>
      <w:r w:rsidRPr="008B6D92">
        <w:rPr>
          <w:rFonts w:ascii="Times New Roman" w:hAnsi="Times New Roman" w:cs="Times New Roman"/>
          <w:sz w:val="24"/>
          <w:szCs w:val="24"/>
        </w:rPr>
        <w:t xml:space="preserve"> (R</w:t>
      </w:r>
      <w:r w:rsidR="00C348DE" w:rsidRPr="008B6D92">
        <w:rPr>
          <w:rFonts w:ascii="Times New Roman" w:hAnsi="Times New Roman" w:cs="Times New Roman"/>
          <w:sz w:val="24"/>
          <w:szCs w:val="24"/>
        </w:rPr>
        <w:t>T</w:t>
      </w:r>
      <w:r w:rsidRPr="008B6D92">
        <w:rPr>
          <w:rFonts w:ascii="Times New Roman" w:hAnsi="Times New Roman" w:cs="Times New Roman"/>
          <w:sz w:val="24"/>
          <w:szCs w:val="24"/>
        </w:rPr>
        <w:t xml:space="preserve"> = 3.79 min) on the LC-MS/MS system</w:t>
      </w:r>
      <w:r w:rsidR="005E1BE0" w:rsidRPr="008B6D92">
        <w:rPr>
          <w:rFonts w:ascii="Times New Roman" w:hAnsi="Times New Roman" w:cs="Times New Roman"/>
          <w:sz w:val="24"/>
          <w:szCs w:val="24"/>
        </w:rPr>
        <w:t xml:space="preserve"> applying ESI (+) in MRM mode</w:t>
      </w:r>
      <w:r w:rsidR="00D00251">
        <w:rPr>
          <w:rFonts w:ascii="Times New Roman" w:hAnsi="Times New Roman" w:cs="Times New Roman"/>
          <w:sz w:val="24"/>
          <w:szCs w:val="24"/>
        </w:rPr>
        <w:t xml:space="preserve"> </w:t>
      </w:r>
      <w:r w:rsidR="005D3D6F">
        <w:rPr>
          <w:rFonts w:ascii="Times New Roman" w:hAnsi="Times New Roman" w:cs="Times New Roman"/>
          <w:noProof/>
          <w:sz w:val="24"/>
          <w:szCs w:val="24"/>
        </w:rPr>
        <w:t>(Majewsky</w:t>
      </w:r>
      <w:r w:rsidR="005D3D6F" w:rsidRPr="005D3D6F">
        <w:rPr>
          <w:rFonts w:ascii="Times New Roman" w:hAnsi="Times New Roman" w:cs="Times New Roman"/>
          <w:i/>
          <w:noProof/>
          <w:sz w:val="24"/>
          <w:szCs w:val="24"/>
        </w:rPr>
        <w:t xml:space="preserve"> et al.</w:t>
      </w:r>
      <w:r w:rsidR="005D3D6F">
        <w:rPr>
          <w:rFonts w:ascii="Times New Roman" w:hAnsi="Times New Roman" w:cs="Times New Roman"/>
          <w:noProof/>
          <w:sz w:val="24"/>
          <w:szCs w:val="24"/>
        </w:rPr>
        <w:t xml:space="preserve"> 2015)</w:t>
      </w:r>
      <w:r w:rsidRPr="008B6D92">
        <w:rPr>
          <w:rFonts w:ascii="Times New Roman" w:hAnsi="Times New Roman" w:cs="Times New Roman"/>
          <w:sz w:val="24"/>
          <w:szCs w:val="24"/>
        </w:rPr>
        <w:t>.</w:t>
      </w:r>
    </w:p>
    <w:p w14:paraId="7A6629A8" w14:textId="77777777" w:rsidR="00AA5186" w:rsidRPr="008B6D92" w:rsidRDefault="00AA5186" w:rsidP="005D44E1">
      <w:pPr>
        <w:spacing w:after="0" w:line="480" w:lineRule="auto"/>
        <w:rPr>
          <w:rFonts w:ascii="Times New Roman" w:hAnsi="Times New Roman" w:cs="Times New Roman"/>
          <w:b/>
          <w:sz w:val="24"/>
          <w:szCs w:val="24"/>
        </w:rPr>
      </w:pPr>
      <w:r w:rsidRPr="008B6D92">
        <w:rPr>
          <w:rFonts w:ascii="Times New Roman" w:hAnsi="Times New Roman" w:cs="Times New Roman"/>
          <w:noProof/>
        </w:rPr>
        <w:lastRenderedPageBreak/>
        <w:drawing>
          <wp:inline distT="0" distB="0" distL="0" distR="0" wp14:anchorId="1F6AD9E5" wp14:editId="5C806A22">
            <wp:extent cx="5876290" cy="5335270"/>
            <wp:effectExtent l="0" t="0" r="0" b="0"/>
            <wp:docPr id="197" name="Picture 197" descr="C:\Users\ashlee\AppData\Local\Microsoft\Windows\INetCache\Content.Word\Figure S1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shlee\AppData\Local\Microsoft\Windows\INetCache\Content.Word\Figure S13.tif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76290" cy="5335270"/>
                    </a:xfrm>
                    <a:prstGeom prst="rect">
                      <a:avLst/>
                    </a:prstGeom>
                    <a:noFill/>
                    <a:ln>
                      <a:noFill/>
                    </a:ln>
                  </pic:spPr>
                </pic:pic>
              </a:graphicData>
            </a:graphic>
          </wp:inline>
        </w:drawing>
      </w:r>
    </w:p>
    <w:p w14:paraId="3629EC31" w14:textId="73DD645A" w:rsidR="00CC1903" w:rsidRPr="00C43B3D" w:rsidRDefault="00AA5186" w:rsidP="00C43B3D">
      <w:pPr>
        <w:spacing w:after="0" w:line="240" w:lineRule="auto"/>
        <w:jc w:val="both"/>
        <w:rPr>
          <w:rFonts w:ascii="Times New Roman" w:hAnsi="Times New Roman" w:cs="Times New Roman"/>
          <w:sz w:val="24"/>
          <w:szCs w:val="24"/>
        </w:rPr>
      </w:pPr>
      <w:r w:rsidRPr="008B6D92">
        <w:rPr>
          <w:rFonts w:ascii="Times New Roman" w:hAnsi="Times New Roman" w:cs="Times New Roman"/>
          <w:b/>
          <w:sz w:val="24"/>
          <w:szCs w:val="24"/>
        </w:rPr>
        <w:t>Figure S1</w:t>
      </w:r>
      <w:r w:rsidR="00293309" w:rsidRPr="008B6D92">
        <w:rPr>
          <w:rFonts w:ascii="Times New Roman" w:hAnsi="Times New Roman" w:cs="Times New Roman"/>
          <w:b/>
          <w:sz w:val="24"/>
          <w:szCs w:val="24"/>
        </w:rPr>
        <w:t>8</w:t>
      </w:r>
      <w:r w:rsidRPr="008B6D92">
        <w:rPr>
          <w:rFonts w:ascii="Times New Roman" w:hAnsi="Times New Roman" w:cs="Times New Roman"/>
          <w:b/>
          <w:sz w:val="24"/>
          <w:szCs w:val="24"/>
        </w:rPr>
        <w:t>.</w:t>
      </w:r>
      <w:r w:rsidRPr="008B6D92">
        <w:rPr>
          <w:rFonts w:ascii="Times New Roman" w:hAnsi="Times New Roman" w:cs="Times New Roman"/>
          <w:sz w:val="24"/>
          <w:szCs w:val="24"/>
        </w:rPr>
        <w:t xml:space="preserve"> </w:t>
      </w:r>
      <w:r w:rsidR="00F0654A" w:rsidRPr="008B6D92">
        <w:rPr>
          <w:rFonts w:ascii="Times New Roman" w:hAnsi="Times New Roman" w:cs="Times New Roman"/>
          <w:sz w:val="24"/>
          <w:szCs w:val="24"/>
        </w:rPr>
        <w:t xml:space="preserve">Selected ion chromatograms of </w:t>
      </w:r>
      <w:r w:rsidRPr="008B6D92">
        <w:rPr>
          <w:rFonts w:ascii="Times New Roman" w:hAnsi="Times New Roman" w:cs="Times New Roman"/>
          <w:sz w:val="24"/>
          <w:szCs w:val="24"/>
        </w:rPr>
        <w:t>N</w:t>
      </w:r>
      <w:r w:rsidRPr="008B6D92">
        <w:rPr>
          <w:rFonts w:ascii="Times New Roman" w:hAnsi="Times New Roman" w:cs="Times New Roman"/>
          <w:sz w:val="24"/>
          <w:szCs w:val="24"/>
          <w:vertAlign w:val="superscript"/>
        </w:rPr>
        <w:t>4</w:t>
      </w:r>
      <w:r w:rsidRPr="008B6D92">
        <w:rPr>
          <w:rFonts w:ascii="Times New Roman" w:hAnsi="Times New Roman" w:cs="Times New Roman"/>
          <w:sz w:val="24"/>
          <w:szCs w:val="24"/>
        </w:rPr>
        <w:t>-acetyl</w:t>
      </w:r>
      <w:r w:rsidR="00A241CE" w:rsidRPr="008B6D92">
        <w:rPr>
          <w:rFonts w:ascii="Times New Roman" w:hAnsi="Times New Roman" w:cs="Times New Roman"/>
          <w:sz w:val="24"/>
          <w:szCs w:val="24"/>
        </w:rPr>
        <w:t>-</w:t>
      </w:r>
      <w:r w:rsidRPr="008B6D92">
        <w:rPr>
          <w:rFonts w:ascii="Times New Roman" w:hAnsi="Times New Roman" w:cs="Times New Roman"/>
          <w:sz w:val="24"/>
          <w:szCs w:val="24"/>
        </w:rPr>
        <w:t>SMT (R</w:t>
      </w:r>
      <w:r w:rsidR="00580A9E" w:rsidRPr="008B6D92">
        <w:rPr>
          <w:rFonts w:ascii="Times New Roman" w:hAnsi="Times New Roman" w:cs="Times New Roman"/>
          <w:sz w:val="24"/>
          <w:szCs w:val="24"/>
        </w:rPr>
        <w:t>T</w:t>
      </w:r>
      <w:r w:rsidRPr="008B6D92">
        <w:rPr>
          <w:rFonts w:ascii="Times New Roman" w:hAnsi="Times New Roman" w:cs="Times New Roman"/>
          <w:sz w:val="24"/>
          <w:szCs w:val="24"/>
        </w:rPr>
        <w:t xml:space="preserve"> = 3.92 min) on the LC-MS/MS system</w:t>
      </w:r>
      <w:r w:rsidR="00AF1B8D" w:rsidRPr="008B6D92">
        <w:rPr>
          <w:rFonts w:ascii="Times New Roman" w:hAnsi="Times New Roman" w:cs="Times New Roman"/>
          <w:sz w:val="24"/>
          <w:szCs w:val="24"/>
        </w:rPr>
        <w:t xml:space="preserve"> applying ESI (+) in MRM mode</w:t>
      </w:r>
      <w:r w:rsidR="00D00251">
        <w:rPr>
          <w:rFonts w:ascii="Times New Roman" w:hAnsi="Times New Roman" w:cs="Times New Roman"/>
          <w:sz w:val="24"/>
          <w:szCs w:val="24"/>
        </w:rPr>
        <w:t xml:space="preserve"> </w:t>
      </w:r>
      <w:r w:rsidR="005D3D6F">
        <w:rPr>
          <w:rFonts w:ascii="Times New Roman" w:hAnsi="Times New Roman" w:cs="Times New Roman"/>
          <w:noProof/>
          <w:sz w:val="24"/>
          <w:szCs w:val="24"/>
        </w:rPr>
        <w:t>(Majewsky</w:t>
      </w:r>
      <w:r w:rsidR="005D3D6F" w:rsidRPr="005D3D6F">
        <w:rPr>
          <w:rFonts w:ascii="Times New Roman" w:hAnsi="Times New Roman" w:cs="Times New Roman"/>
          <w:i/>
          <w:noProof/>
          <w:sz w:val="24"/>
          <w:szCs w:val="24"/>
        </w:rPr>
        <w:t xml:space="preserve"> et al.</w:t>
      </w:r>
      <w:r w:rsidR="005D3D6F">
        <w:rPr>
          <w:rFonts w:ascii="Times New Roman" w:hAnsi="Times New Roman" w:cs="Times New Roman"/>
          <w:noProof/>
          <w:sz w:val="24"/>
          <w:szCs w:val="24"/>
        </w:rPr>
        <w:t xml:space="preserve"> 2015)</w:t>
      </w:r>
      <w:r w:rsidRPr="008B6D92">
        <w:rPr>
          <w:rFonts w:ascii="Times New Roman" w:hAnsi="Times New Roman" w:cs="Times New Roman"/>
          <w:sz w:val="24"/>
          <w:szCs w:val="24"/>
        </w:rPr>
        <w:t>.</w:t>
      </w:r>
    </w:p>
    <w:p w14:paraId="7D55105A" w14:textId="77777777" w:rsidR="00CC1903" w:rsidRPr="008B6D92" w:rsidRDefault="00277EE8" w:rsidP="005D44E1">
      <w:pPr>
        <w:spacing w:after="0" w:line="480" w:lineRule="auto"/>
        <w:rPr>
          <w:rFonts w:ascii="Times New Roman" w:hAnsi="Times New Roman" w:cs="Times New Roman"/>
          <w:noProof/>
        </w:rPr>
      </w:pPr>
      <w:r w:rsidRPr="008B6D92">
        <w:rPr>
          <w:rFonts w:ascii="Times New Roman" w:hAnsi="Times New Roman" w:cs="Times New Roman"/>
          <w:noProof/>
        </w:rPr>
        <w:lastRenderedPageBreak/>
        <w:drawing>
          <wp:inline distT="0" distB="0" distL="0" distR="0" wp14:anchorId="6E7B5249" wp14:editId="457492D6">
            <wp:extent cx="5876290" cy="5279390"/>
            <wp:effectExtent l="0" t="0" r="0" b="0"/>
            <wp:docPr id="198" name="Picture 198" descr="C:\Users\ashlee\AppData\Local\Microsoft\Windows\INetCache\Content.Word\Figure S1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shlee\AppData\Local\Microsoft\Windows\INetCache\Content.Word\Figure S14.tif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76290" cy="5279390"/>
                    </a:xfrm>
                    <a:prstGeom prst="rect">
                      <a:avLst/>
                    </a:prstGeom>
                    <a:noFill/>
                    <a:ln>
                      <a:noFill/>
                    </a:ln>
                  </pic:spPr>
                </pic:pic>
              </a:graphicData>
            </a:graphic>
          </wp:inline>
        </w:drawing>
      </w:r>
    </w:p>
    <w:p w14:paraId="4787EBFC" w14:textId="6A791251" w:rsidR="00CC1903" w:rsidRPr="00C43B3D" w:rsidRDefault="002A61D5" w:rsidP="00C43B3D">
      <w:pPr>
        <w:spacing w:after="0" w:line="240" w:lineRule="auto"/>
        <w:rPr>
          <w:rFonts w:ascii="Times New Roman" w:hAnsi="Times New Roman" w:cs="Times New Roman"/>
          <w:sz w:val="24"/>
          <w:szCs w:val="24"/>
        </w:rPr>
      </w:pPr>
      <w:r w:rsidRPr="008B6D92">
        <w:rPr>
          <w:rFonts w:ascii="Times New Roman" w:hAnsi="Times New Roman" w:cs="Times New Roman"/>
          <w:b/>
          <w:sz w:val="24"/>
          <w:szCs w:val="24"/>
        </w:rPr>
        <w:t>Figure S1</w:t>
      </w:r>
      <w:r w:rsidR="00293309" w:rsidRPr="008B6D92">
        <w:rPr>
          <w:rFonts w:ascii="Times New Roman" w:hAnsi="Times New Roman" w:cs="Times New Roman"/>
          <w:b/>
          <w:sz w:val="24"/>
          <w:szCs w:val="24"/>
        </w:rPr>
        <w:t>9</w:t>
      </w:r>
      <w:r w:rsidRPr="008B6D92">
        <w:rPr>
          <w:rFonts w:ascii="Times New Roman" w:hAnsi="Times New Roman" w:cs="Times New Roman"/>
          <w:b/>
          <w:sz w:val="24"/>
          <w:szCs w:val="24"/>
        </w:rPr>
        <w:t>.</w:t>
      </w:r>
      <w:r w:rsidRPr="008B6D92">
        <w:rPr>
          <w:rFonts w:ascii="Times New Roman" w:hAnsi="Times New Roman" w:cs="Times New Roman"/>
          <w:sz w:val="24"/>
          <w:szCs w:val="24"/>
        </w:rPr>
        <w:t xml:space="preserve"> </w:t>
      </w:r>
      <w:r w:rsidR="00935C51" w:rsidRPr="008B6D92">
        <w:rPr>
          <w:rFonts w:ascii="Times New Roman" w:hAnsi="Times New Roman" w:cs="Times New Roman"/>
          <w:sz w:val="24"/>
          <w:szCs w:val="24"/>
        </w:rPr>
        <w:t xml:space="preserve">Selected ion chromatograms </w:t>
      </w:r>
      <w:r w:rsidRPr="008B6D92">
        <w:rPr>
          <w:rFonts w:ascii="Times New Roman" w:hAnsi="Times New Roman" w:cs="Times New Roman"/>
          <w:sz w:val="24"/>
          <w:szCs w:val="24"/>
        </w:rPr>
        <w:t xml:space="preserve">of </w:t>
      </w:r>
      <w:proofErr w:type="spellStart"/>
      <w:r w:rsidRPr="008B6D92">
        <w:rPr>
          <w:rFonts w:ascii="Times New Roman" w:hAnsi="Times New Roman" w:cs="Times New Roman"/>
          <w:sz w:val="24"/>
          <w:szCs w:val="24"/>
        </w:rPr>
        <w:t>desamino</w:t>
      </w:r>
      <w:proofErr w:type="spellEnd"/>
      <w:r w:rsidR="00A241CE" w:rsidRPr="008B6D92">
        <w:rPr>
          <w:rFonts w:ascii="Times New Roman" w:hAnsi="Times New Roman" w:cs="Times New Roman"/>
          <w:sz w:val="24"/>
          <w:szCs w:val="24"/>
        </w:rPr>
        <w:t>-</w:t>
      </w:r>
      <w:r w:rsidRPr="008B6D92">
        <w:rPr>
          <w:rFonts w:ascii="Times New Roman" w:hAnsi="Times New Roman" w:cs="Times New Roman"/>
          <w:sz w:val="24"/>
          <w:szCs w:val="24"/>
        </w:rPr>
        <w:t>SMT (R</w:t>
      </w:r>
      <w:r w:rsidR="00580A9E" w:rsidRPr="008B6D92">
        <w:rPr>
          <w:rFonts w:ascii="Times New Roman" w:hAnsi="Times New Roman" w:cs="Times New Roman"/>
          <w:sz w:val="24"/>
          <w:szCs w:val="24"/>
        </w:rPr>
        <w:t>T</w:t>
      </w:r>
      <w:r w:rsidRPr="008B6D92">
        <w:rPr>
          <w:rFonts w:ascii="Times New Roman" w:hAnsi="Times New Roman" w:cs="Times New Roman"/>
          <w:sz w:val="24"/>
          <w:szCs w:val="24"/>
        </w:rPr>
        <w:t xml:space="preserve"> = 4.46 min) on the LC-MS/MS system</w:t>
      </w:r>
      <w:r w:rsidR="00935C51" w:rsidRPr="008B6D92">
        <w:rPr>
          <w:rFonts w:ascii="Times New Roman" w:hAnsi="Times New Roman" w:cs="Times New Roman"/>
          <w:sz w:val="24"/>
          <w:szCs w:val="24"/>
        </w:rPr>
        <w:t xml:space="preserve"> applying ESI (+) in MRM mode</w:t>
      </w:r>
      <w:r w:rsidR="00D00251">
        <w:rPr>
          <w:rFonts w:ascii="Times New Roman" w:hAnsi="Times New Roman" w:cs="Times New Roman"/>
          <w:sz w:val="24"/>
          <w:szCs w:val="24"/>
        </w:rPr>
        <w:t xml:space="preserve"> </w:t>
      </w:r>
      <w:r w:rsidR="005D3D6F">
        <w:rPr>
          <w:rFonts w:ascii="Times New Roman" w:hAnsi="Times New Roman" w:cs="Times New Roman"/>
          <w:noProof/>
          <w:sz w:val="24"/>
          <w:szCs w:val="24"/>
        </w:rPr>
        <w:t>(Majewsky</w:t>
      </w:r>
      <w:r w:rsidR="005D3D6F" w:rsidRPr="005D3D6F">
        <w:rPr>
          <w:rFonts w:ascii="Times New Roman" w:hAnsi="Times New Roman" w:cs="Times New Roman"/>
          <w:i/>
          <w:noProof/>
          <w:sz w:val="24"/>
          <w:szCs w:val="24"/>
        </w:rPr>
        <w:t xml:space="preserve"> et al.</w:t>
      </w:r>
      <w:r w:rsidR="005D3D6F">
        <w:rPr>
          <w:rFonts w:ascii="Times New Roman" w:hAnsi="Times New Roman" w:cs="Times New Roman"/>
          <w:noProof/>
          <w:sz w:val="24"/>
          <w:szCs w:val="24"/>
        </w:rPr>
        <w:t xml:space="preserve"> 2015)</w:t>
      </w:r>
      <w:r w:rsidRPr="008B6D92">
        <w:rPr>
          <w:rFonts w:ascii="Times New Roman" w:hAnsi="Times New Roman" w:cs="Times New Roman"/>
          <w:sz w:val="24"/>
          <w:szCs w:val="24"/>
        </w:rPr>
        <w:t>.</w:t>
      </w:r>
    </w:p>
    <w:p w14:paraId="09560536" w14:textId="77777777" w:rsidR="00277EE8" w:rsidRPr="008B6D92" w:rsidRDefault="00277EE8" w:rsidP="005D44E1">
      <w:pPr>
        <w:spacing w:after="0" w:line="480" w:lineRule="auto"/>
        <w:rPr>
          <w:rFonts w:ascii="Times New Roman" w:hAnsi="Times New Roman" w:cs="Times New Roman"/>
          <w:sz w:val="24"/>
          <w:szCs w:val="24"/>
        </w:rPr>
      </w:pPr>
      <w:r w:rsidRPr="008B6D92">
        <w:rPr>
          <w:rFonts w:ascii="Times New Roman" w:hAnsi="Times New Roman" w:cs="Times New Roman"/>
          <w:noProof/>
        </w:rPr>
        <w:lastRenderedPageBreak/>
        <w:drawing>
          <wp:inline distT="0" distB="0" distL="0" distR="0" wp14:anchorId="75404656" wp14:editId="2431F895">
            <wp:extent cx="5876290" cy="5287645"/>
            <wp:effectExtent l="0" t="0" r="0" b="8255"/>
            <wp:docPr id="199" name="Picture 199" descr="C:\Users\ashlee\AppData\Local\Microsoft\Windows\INetCache\Content.Word\Figure S1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shlee\AppData\Local\Microsoft\Windows\INetCache\Content.Word\Figure S15.tif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76290" cy="5287645"/>
                    </a:xfrm>
                    <a:prstGeom prst="rect">
                      <a:avLst/>
                    </a:prstGeom>
                    <a:noFill/>
                    <a:ln>
                      <a:noFill/>
                    </a:ln>
                  </pic:spPr>
                </pic:pic>
              </a:graphicData>
            </a:graphic>
          </wp:inline>
        </w:drawing>
      </w:r>
    </w:p>
    <w:p w14:paraId="6C87F9C1" w14:textId="143154EF" w:rsidR="003F3829" w:rsidRPr="008B6D92" w:rsidRDefault="00277EE8" w:rsidP="00C43B3D">
      <w:pPr>
        <w:spacing w:after="0" w:line="240" w:lineRule="auto"/>
        <w:jc w:val="both"/>
        <w:rPr>
          <w:rFonts w:ascii="Times New Roman" w:hAnsi="Times New Roman" w:cs="Times New Roman"/>
          <w:sz w:val="24"/>
          <w:szCs w:val="24"/>
        </w:rPr>
      </w:pPr>
      <w:r w:rsidRPr="008B6D92">
        <w:rPr>
          <w:rFonts w:ascii="Times New Roman" w:hAnsi="Times New Roman" w:cs="Times New Roman"/>
          <w:b/>
          <w:sz w:val="24"/>
          <w:szCs w:val="24"/>
        </w:rPr>
        <w:t>Figure S</w:t>
      </w:r>
      <w:r w:rsidR="007C36C3" w:rsidRPr="008B6D92">
        <w:rPr>
          <w:rFonts w:ascii="Times New Roman" w:hAnsi="Times New Roman" w:cs="Times New Roman"/>
          <w:b/>
          <w:sz w:val="24"/>
          <w:szCs w:val="24"/>
        </w:rPr>
        <w:t>20</w:t>
      </w:r>
      <w:r w:rsidRPr="008B6D92">
        <w:rPr>
          <w:rFonts w:ascii="Times New Roman" w:hAnsi="Times New Roman" w:cs="Times New Roman"/>
          <w:b/>
          <w:sz w:val="24"/>
          <w:szCs w:val="24"/>
        </w:rPr>
        <w:t>.</w:t>
      </w:r>
      <w:r w:rsidRPr="008B6D92">
        <w:rPr>
          <w:rFonts w:ascii="Times New Roman" w:hAnsi="Times New Roman" w:cs="Times New Roman"/>
          <w:sz w:val="24"/>
          <w:szCs w:val="24"/>
        </w:rPr>
        <w:t xml:space="preserve"> </w:t>
      </w:r>
      <w:r w:rsidR="003B3D63" w:rsidRPr="008B6D92">
        <w:rPr>
          <w:rFonts w:ascii="Times New Roman" w:hAnsi="Times New Roman" w:cs="Times New Roman"/>
          <w:sz w:val="24"/>
          <w:szCs w:val="24"/>
        </w:rPr>
        <w:t xml:space="preserve">Selected ion chromatograms of </w:t>
      </w:r>
      <w:r w:rsidRPr="008B6D92">
        <w:rPr>
          <w:rFonts w:ascii="Times New Roman" w:hAnsi="Times New Roman" w:cs="Times New Roman"/>
          <w:sz w:val="24"/>
          <w:szCs w:val="24"/>
        </w:rPr>
        <w:t>2-amino-4,6-dimethylpyrimidine on the LC-MS/MS system (R</w:t>
      </w:r>
      <w:r w:rsidR="00A441B2" w:rsidRPr="008B6D92">
        <w:rPr>
          <w:rFonts w:ascii="Times New Roman" w:hAnsi="Times New Roman" w:cs="Times New Roman"/>
          <w:sz w:val="24"/>
          <w:szCs w:val="24"/>
        </w:rPr>
        <w:t>T</w:t>
      </w:r>
      <w:r w:rsidRPr="008B6D92">
        <w:rPr>
          <w:rFonts w:ascii="Times New Roman" w:hAnsi="Times New Roman" w:cs="Times New Roman"/>
          <w:sz w:val="24"/>
          <w:szCs w:val="24"/>
        </w:rPr>
        <w:t xml:space="preserve"> = 1.52 min)</w:t>
      </w:r>
      <w:r w:rsidR="003B3D63" w:rsidRPr="008B6D92">
        <w:rPr>
          <w:rFonts w:ascii="Times New Roman" w:hAnsi="Times New Roman" w:cs="Times New Roman"/>
          <w:sz w:val="24"/>
          <w:szCs w:val="24"/>
        </w:rPr>
        <w:t xml:space="preserve"> applying ESI (+) in MRM mode</w:t>
      </w:r>
      <w:r w:rsidR="00D77991">
        <w:rPr>
          <w:rFonts w:ascii="Times New Roman" w:hAnsi="Times New Roman" w:cs="Times New Roman"/>
          <w:sz w:val="24"/>
          <w:szCs w:val="24"/>
        </w:rPr>
        <w:t xml:space="preserve"> </w:t>
      </w:r>
      <w:r w:rsidR="005D3D6F">
        <w:rPr>
          <w:rFonts w:ascii="Times New Roman" w:hAnsi="Times New Roman" w:cs="Times New Roman"/>
          <w:noProof/>
          <w:sz w:val="24"/>
          <w:szCs w:val="24"/>
        </w:rPr>
        <w:t>(Bialk-Bielinska</w:t>
      </w:r>
      <w:r w:rsidR="005D3D6F" w:rsidRPr="005D3D6F">
        <w:rPr>
          <w:rFonts w:ascii="Times New Roman" w:hAnsi="Times New Roman" w:cs="Times New Roman"/>
          <w:i/>
          <w:noProof/>
          <w:sz w:val="24"/>
          <w:szCs w:val="24"/>
        </w:rPr>
        <w:t xml:space="preserve"> et al.</w:t>
      </w:r>
      <w:r w:rsidR="005D3D6F">
        <w:rPr>
          <w:rFonts w:ascii="Times New Roman" w:hAnsi="Times New Roman" w:cs="Times New Roman"/>
          <w:noProof/>
          <w:sz w:val="24"/>
          <w:szCs w:val="24"/>
        </w:rPr>
        <w:t xml:space="preserve"> 2012)</w:t>
      </w:r>
      <w:r w:rsidRPr="008B6D92">
        <w:rPr>
          <w:rFonts w:ascii="Times New Roman" w:hAnsi="Times New Roman" w:cs="Times New Roman"/>
          <w:sz w:val="24"/>
          <w:szCs w:val="24"/>
        </w:rPr>
        <w:t>. Similar precursor ion (</w:t>
      </w:r>
      <w:r w:rsidRPr="008B6D92">
        <w:rPr>
          <w:rFonts w:ascii="Times New Roman" w:hAnsi="Times New Roman" w:cs="Times New Roman"/>
          <w:i/>
          <w:sz w:val="24"/>
          <w:szCs w:val="24"/>
        </w:rPr>
        <w:t>m/z</w:t>
      </w:r>
      <w:r w:rsidRPr="008B6D92">
        <w:rPr>
          <w:rFonts w:ascii="Times New Roman" w:hAnsi="Times New Roman" w:cs="Times New Roman"/>
          <w:sz w:val="24"/>
          <w:szCs w:val="24"/>
        </w:rPr>
        <w:t xml:space="preserve"> 124) was likely derived from the parent SMT (R</w:t>
      </w:r>
      <w:r w:rsidR="00580A9E" w:rsidRPr="008B6D92">
        <w:rPr>
          <w:rFonts w:ascii="Times New Roman" w:hAnsi="Times New Roman" w:cs="Times New Roman"/>
          <w:sz w:val="24"/>
          <w:szCs w:val="24"/>
        </w:rPr>
        <w:t>T</w:t>
      </w:r>
      <w:r w:rsidRPr="008B6D92">
        <w:rPr>
          <w:rFonts w:ascii="Times New Roman" w:hAnsi="Times New Roman" w:cs="Times New Roman"/>
          <w:sz w:val="24"/>
          <w:szCs w:val="24"/>
        </w:rPr>
        <w:t xml:space="preserve"> = 4.07 min) and formyl SMT (R</w:t>
      </w:r>
      <w:r w:rsidR="00580A9E" w:rsidRPr="008B6D92">
        <w:rPr>
          <w:rFonts w:ascii="Times New Roman" w:hAnsi="Times New Roman" w:cs="Times New Roman"/>
          <w:sz w:val="24"/>
          <w:szCs w:val="24"/>
        </w:rPr>
        <w:t>T</w:t>
      </w:r>
      <w:r w:rsidRPr="008B6D92">
        <w:rPr>
          <w:rFonts w:ascii="Times New Roman" w:hAnsi="Times New Roman" w:cs="Times New Roman"/>
          <w:sz w:val="24"/>
          <w:szCs w:val="24"/>
        </w:rPr>
        <w:t xml:space="preserve"> = 3.84 min)</w:t>
      </w:r>
      <w:r w:rsidR="0039498D" w:rsidRPr="008B6D92">
        <w:rPr>
          <w:rFonts w:ascii="Times New Roman" w:hAnsi="Times New Roman" w:cs="Times New Roman"/>
          <w:sz w:val="24"/>
          <w:szCs w:val="24"/>
        </w:rPr>
        <w:t xml:space="preserve">, </w:t>
      </w:r>
      <w:r w:rsidR="005C6B51" w:rsidRPr="008B6D92">
        <w:rPr>
          <w:rFonts w:ascii="Times New Roman" w:hAnsi="Times New Roman" w:cs="Times New Roman"/>
          <w:sz w:val="24"/>
          <w:szCs w:val="24"/>
        </w:rPr>
        <w:t>leading to</w:t>
      </w:r>
      <w:r w:rsidR="0039498D" w:rsidRPr="008B6D92">
        <w:rPr>
          <w:rFonts w:ascii="Times New Roman" w:hAnsi="Times New Roman" w:cs="Times New Roman"/>
          <w:sz w:val="24"/>
          <w:szCs w:val="24"/>
        </w:rPr>
        <w:t xml:space="preserve"> similar MRM transitions</w:t>
      </w:r>
      <w:r w:rsidRPr="008B6D92">
        <w:rPr>
          <w:rFonts w:ascii="Times New Roman" w:hAnsi="Times New Roman" w:cs="Times New Roman"/>
          <w:sz w:val="24"/>
          <w:szCs w:val="24"/>
        </w:rPr>
        <w:t>.</w:t>
      </w:r>
      <w:r w:rsidR="003F3829" w:rsidRPr="008B6D92">
        <w:rPr>
          <w:rFonts w:ascii="Times New Roman" w:hAnsi="Times New Roman" w:cs="Times New Roman"/>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4896"/>
      </w:tblGrid>
      <w:tr w:rsidR="003153B7" w:rsidRPr="008B6D92" w14:paraId="3F4D3AAB" w14:textId="77777777" w:rsidTr="00F63750">
        <w:tc>
          <w:tcPr>
            <w:tcW w:w="4464" w:type="dxa"/>
          </w:tcPr>
          <w:p w14:paraId="07D10C43" w14:textId="5C8001C9" w:rsidR="003153B7" w:rsidRPr="008B6D92" w:rsidRDefault="003153B7" w:rsidP="005D44E1">
            <w:pPr>
              <w:spacing w:line="480" w:lineRule="auto"/>
              <w:jc w:val="center"/>
              <w:rPr>
                <w:rFonts w:ascii="Times New Roman" w:hAnsi="Times New Roman" w:cs="Times New Roman"/>
                <w:sz w:val="24"/>
                <w:szCs w:val="24"/>
              </w:rPr>
            </w:pPr>
            <w:r w:rsidRPr="008B6D92">
              <w:rPr>
                <w:rFonts w:ascii="Times New Roman" w:hAnsi="Times New Roman" w:cs="Times New Roman"/>
                <w:noProof/>
                <w:sz w:val="24"/>
                <w:szCs w:val="24"/>
              </w:rPr>
              <w:lastRenderedPageBreak/>
              <mc:AlternateContent>
                <mc:Choice Requires="wps">
                  <w:drawing>
                    <wp:anchor distT="45720" distB="45720" distL="114300" distR="114300" simplePos="0" relativeHeight="251658240" behindDoc="0" locked="0" layoutInCell="1" allowOverlap="1" wp14:anchorId="77AA09EB" wp14:editId="3A2B325B">
                      <wp:simplePos x="0" y="0"/>
                      <wp:positionH relativeFrom="column">
                        <wp:posOffset>1112520</wp:posOffset>
                      </wp:positionH>
                      <wp:positionV relativeFrom="paragraph">
                        <wp:posOffset>-290830</wp:posOffset>
                      </wp:positionV>
                      <wp:extent cx="426720" cy="2819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81940"/>
                              </a:xfrm>
                              <a:prstGeom prst="rect">
                                <a:avLst/>
                              </a:prstGeom>
                              <a:solidFill>
                                <a:srgbClr val="FFFFFF"/>
                              </a:solidFill>
                              <a:ln w="9525">
                                <a:noFill/>
                                <a:miter lim="800000"/>
                                <a:headEnd/>
                                <a:tailEnd/>
                              </a:ln>
                            </wps:spPr>
                            <wps:txbx>
                              <w:txbxContent>
                                <w:p w14:paraId="41C85C85" w14:textId="77777777" w:rsidR="007A4AB2" w:rsidRPr="00CC6422" w:rsidRDefault="007A4AB2" w:rsidP="003153B7">
                                  <w:pPr>
                                    <w:rPr>
                                      <w:rFonts w:ascii="Times New Roman" w:hAnsi="Times New Roman" w:cs="Times New Roman"/>
                                      <w:sz w:val="24"/>
                                      <w:szCs w:val="24"/>
                                    </w:rPr>
                                  </w:pPr>
                                  <w:r w:rsidRPr="00CC6422">
                                    <w:rPr>
                                      <w:rFonts w:ascii="Times New Roman" w:hAnsi="Times New Roman" w:cs="Times New Roman"/>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A09EB" id="_x0000_s1041" type="#_x0000_t202" style="position:absolute;left:0;text-align:left;margin-left:87.6pt;margin-top:-22.9pt;width:33.6pt;height:22.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" stroked="f">
                      <v:textbox>
                        <w:txbxContent>
                          <w:p w14:paraId="41C85C85" w14:textId="77777777" w:rsidR="007A4AB2" w:rsidRPr="00CC6422" w:rsidRDefault="007A4AB2" w:rsidP="003153B7">
                            <w:pPr>
                              <w:rPr>
                                <w:rFonts w:ascii="Times New Roman" w:hAnsi="Times New Roman" w:cs="Times New Roman"/>
                                <w:sz w:val="24"/>
                                <w:szCs w:val="24"/>
                              </w:rPr>
                            </w:pPr>
                            <w:r w:rsidRPr="00CC6422">
                              <w:rPr>
                                <w:rFonts w:ascii="Times New Roman" w:hAnsi="Times New Roman" w:cs="Times New Roman"/>
                                <w:sz w:val="24"/>
                                <w:szCs w:val="24"/>
                              </w:rPr>
                              <w:t>(A)</w:t>
                            </w:r>
                          </w:p>
                        </w:txbxContent>
                      </v:textbox>
                    </v:shape>
                  </w:pict>
                </mc:Fallback>
              </mc:AlternateContent>
            </w:r>
            <w:r w:rsidRPr="008B6D92">
              <w:rPr>
                <w:rFonts w:ascii="Times New Roman" w:hAnsi="Times New Roman" w:cs="Times New Roman"/>
                <w:noProof/>
              </w:rPr>
              <w:drawing>
                <wp:inline distT="0" distB="0" distL="0" distR="0" wp14:anchorId="58B77C8F" wp14:editId="2500B6EC">
                  <wp:extent cx="2606040" cy="1980338"/>
                  <wp:effectExtent l="0" t="0" r="3810" b="1270"/>
                  <wp:docPr id="251" name="Picture 251" descr="C:\Users\ashlee\AppData\Local\Microsoft\Windows\INetCache\Content.Word\Figure S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hlee\AppData\Local\Microsoft\Windows\INetCache\Content.Word\Figure S5.tiff"/>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2643258" cy="2008620"/>
                          </a:xfrm>
                          <a:prstGeom prst="rect">
                            <a:avLst/>
                          </a:prstGeom>
                          <a:noFill/>
                          <a:ln>
                            <a:noFill/>
                          </a:ln>
                        </pic:spPr>
                      </pic:pic>
                    </a:graphicData>
                  </a:graphic>
                </wp:inline>
              </w:drawing>
            </w:r>
          </w:p>
        </w:tc>
        <w:tc>
          <w:tcPr>
            <w:tcW w:w="4896" w:type="dxa"/>
          </w:tcPr>
          <w:p w14:paraId="79D0189D" w14:textId="77777777" w:rsidR="003153B7" w:rsidRPr="008B6D92" w:rsidRDefault="003153B7" w:rsidP="005D44E1">
            <w:pPr>
              <w:spacing w:line="480" w:lineRule="auto"/>
              <w:jc w:val="center"/>
              <w:rPr>
                <w:rFonts w:ascii="Times New Roman" w:hAnsi="Times New Roman" w:cs="Times New Roman"/>
                <w:sz w:val="24"/>
                <w:szCs w:val="24"/>
              </w:rPr>
            </w:pPr>
            <w:r w:rsidRPr="008B6D92">
              <w:rPr>
                <w:rFonts w:ascii="Times New Roman" w:hAnsi="Times New Roman" w:cs="Times New Roman"/>
                <w:noProof/>
              </w:rPr>
              <w:drawing>
                <wp:inline distT="0" distB="0" distL="0" distR="0" wp14:anchorId="30A853D7" wp14:editId="44093AF6">
                  <wp:extent cx="2971800" cy="20475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028314" cy="2086496"/>
                          </a:xfrm>
                          <a:prstGeom prst="rect">
                            <a:avLst/>
                          </a:prstGeom>
                        </pic:spPr>
                      </pic:pic>
                    </a:graphicData>
                  </a:graphic>
                </wp:inline>
              </w:drawing>
            </w:r>
          </w:p>
        </w:tc>
      </w:tr>
    </w:tbl>
    <w:p w14:paraId="63EE7203" w14:textId="59B8E8F2" w:rsidR="00BB3EFD" w:rsidRPr="008B6D92" w:rsidRDefault="00B8558D" w:rsidP="00C43B3D">
      <w:pPr>
        <w:spacing w:after="0" w:line="240" w:lineRule="auto"/>
        <w:jc w:val="both"/>
        <w:rPr>
          <w:rFonts w:ascii="Times New Roman" w:hAnsi="Times New Roman" w:cs="Times New Roman"/>
          <w:sz w:val="24"/>
          <w:szCs w:val="24"/>
        </w:rPr>
      </w:pPr>
      <w:r w:rsidRPr="008B6D92">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7ABBD733" wp14:editId="183E8CF1">
                <wp:simplePos x="0" y="0"/>
                <wp:positionH relativeFrom="column">
                  <wp:posOffset>4282440</wp:posOffset>
                </wp:positionH>
                <wp:positionV relativeFrom="paragraph">
                  <wp:posOffset>-2512695</wp:posOffset>
                </wp:positionV>
                <wp:extent cx="426720" cy="28194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81940"/>
                        </a:xfrm>
                        <a:prstGeom prst="rect">
                          <a:avLst/>
                        </a:prstGeom>
                        <a:solidFill>
                          <a:srgbClr val="FFFFFF"/>
                        </a:solidFill>
                        <a:ln w="9525">
                          <a:noFill/>
                          <a:miter lim="800000"/>
                          <a:headEnd/>
                          <a:tailEnd/>
                        </a:ln>
                      </wps:spPr>
                      <wps:txbx>
                        <w:txbxContent>
                          <w:p w14:paraId="7F6ADDB5" w14:textId="77777777" w:rsidR="007A4AB2" w:rsidRPr="00CC6422" w:rsidRDefault="007A4AB2" w:rsidP="003153B7">
                            <w:pPr>
                              <w:rPr>
                                <w:rFonts w:ascii="Times New Roman" w:hAnsi="Times New Roman" w:cs="Times New Roman"/>
                                <w:sz w:val="24"/>
                                <w:szCs w:val="24"/>
                              </w:rPr>
                            </w:pPr>
                            <w:r w:rsidRPr="00CC6422">
                              <w:rPr>
                                <w:rFonts w:ascii="Times New Roman" w:hAnsi="Times New Roman" w:cs="Times New Roman"/>
                                <w:sz w:val="24"/>
                                <w:szCs w:val="24"/>
                              </w:rPr>
                              <w:t>(</w:t>
                            </w:r>
                            <w:r>
                              <w:rPr>
                                <w:rFonts w:ascii="Times New Roman" w:hAnsi="Times New Roman" w:cs="Times New Roman"/>
                                <w:sz w:val="24"/>
                                <w:szCs w:val="24"/>
                              </w:rPr>
                              <w:t>B</w:t>
                            </w:r>
                            <w:r w:rsidRPr="00CC6422">
                              <w:rPr>
                                <w:rFonts w:ascii="Times New Roman" w:hAnsi="Times New Roman" w:cs="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BD733" id="_x0000_s1042" type="#_x0000_t202" style="position:absolute;left:0;text-align:left;margin-left:337.2pt;margin-top:-197.85pt;width:33.6pt;height:22.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" stroked="f">
                <v:textbox>
                  <w:txbxContent>
                    <w:p w14:paraId="7F6ADDB5" w14:textId="77777777" w:rsidR="007A4AB2" w:rsidRPr="00CC6422" w:rsidRDefault="007A4AB2" w:rsidP="003153B7">
                      <w:pPr>
                        <w:rPr>
                          <w:rFonts w:ascii="Times New Roman" w:hAnsi="Times New Roman" w:cs="Times New Roman"/>
                          <w:sz w:val="24"/>
                          <w:szCs w:val="24"/>
                        </w:rPr>
                      </w:pPr>
                      <w:r w:rsidRPr="00CC6422">
                        <w:rPr>
                          <w:rFonts w:ascii="Times New Roman" w:hAnsi="Times New Roman" w:cs="Times New Roman"/>
                          <w:sz w:val="24"/>
                          <w:szCs w:val="24"/>
                        </w:rPr>
                        <w:t>(</w:t>
                      </w:r>
                      <w:r>
                        <w:rPr>
                          <w:rFonts w:ascii="Times New Roman" w:hAnsi="Times New Roman" w:cs="Times New Roman"/>
                          <w:sz w:val="24"/>
                          <w:szCs w:val="24"/>
                        </w:rPr>
                        <w:t>B</w:t>
                      </w:r>
                      <w:r w:rsidRPr="00CC6422">
                        <w:rPr>
                          <w:rFonts w:ascii="Times New Roman" w:hAnsi="Times New Roman" w:cs="Times New Roman"/>
                          <w:sz w:val="24"/>
                          <w:szCs w:val="24"/>
                        </w:rPr>
                        <w:t>)</w:t>
                      </w:r>
                    </w:p>
                  </w:txbxContent>
                </v:textbox>
              </v:shape>
            </w:pict>
          </mc:Fallback>
        </mc:AlternateContent>
      </w:r>
      <w:r w:rsidR="003153B7" w:rsidRPr="008B6D92">
        <w:rPr>
          <w:rFonts w:ascii="Times New Roman" w:hAnsi="Times New Roman" w:cs="Times New Roman"/>
          <w:b/>
          <w:sz w:val="24"/>
          <w:szCs w:val="24"/>
        </w:rPr>
        <w:t>Figure S</w:t>
      </w:r>
      <w:r w:rsidR="004F5FD1" w:rsidRPr="008B6D92">
        <w:rPr>
          <w:rFonts w:ascii="Times New Roman" w:hAnsi="Times New Roman" w:cs="Times New Roman"/>
          <w:b/>
          <w:sz w:val="24"/>
          <w:szCs w:val="24"/>
        </w:rPr>
        <w:t>21</w:t>
      </w:r>
      <w:r w:rsidR="003153B7" w:rsidRPr="008B6D92">
        <w:rPr>
          <w:rFonts w:ascii="Times New Roman" w:hAnsi="Times New Roman" w:cs="Times New Roman"/>
          <w:b/>
          <w:sz w:val="24"/>
          <w:szCs w:val="24"/>
        </w:rPr>
        <w:t>.</w:t>
      </w:r>
      <w:r w:rsidR="003153B7" w:rsidRPr="008B6D92">
        <w:rPr>
          <w:rFonts w:ascii="Times New Roman" w:hAnsi="Times New Roman" w:cs="Times New Roman"/>
          <w:sz w:val="24"/>
          <w:szCs w:val="24"/>
        </w:rPr>
        <w:t xml:space="preserve"> (A): Representative LC-MS/MS chromatograms of </w:t>
      </w:r>
      <w:r w:rsidR="003153B7" w:rsidRPr="008B6D92">
        <w:rPr>
          <w:rFonts w:ascii="Times New Roman" w:hAnsi="Times New Roman" w:cs="Times New Roman"/>
          <w:i/>
          <w:sz w:val="24"/>
          <w:szCs w:val="24"/>
        </w:rPr>
        <w:t>A. thaliana</w:t>
      </w:r>
      <w:r w:rsidR="003153B7" w:rsidRPr="008B6D92">
        <w:rPr>
          <w:rFonts w:ascii="Times New Roman" w:hAnsi="Times New Roman" w:cs="Times New Roman"/>
          <w:sz w:val="24"/>
          <w:szCs w:val="24"/>
        </w:rPr>
        <w:t xml:space="preserve"> extracts. In-source fragmentation on the mass spectrometer revealed two metabolite candidates (M1 and M2), exhibiting identical fragmentation patterns with the parent SMT in MRM mode (blue: </w:t>
      </w:r>
      <w:r w:rsidR="003153B7" w:rsidRPr="008B6D92">
        <w:rPr>
          <w:rFonts w:ascii="Times New Roman" w:hAnsi="Times New Roman" w:cs="Times New Roman"/>
          <w:i/>
          <w:sz w:val="24"/>
          <w:szCs w:val="24"/>
        </w:rPr>
        <w:t>m/z</w:t>
      </w:r>
      <w:r w:rsidR="003153B7" w:rsidRPr="008B6D92">
        <w:rPr>
          <w:rFonts w:ascii="Times New Roman" w:hAnsi="Times New Roman" w:cs="Times New Roman"/>
          <w:sz w:val="24"/>
          <w:szCs w:val="24"/>
        </w:rPr>
        <w:t xml:space="preserve"> 279 </w:t>
      </w:r>
      <w:r w:rsidR="003153B7" w:rsidRPr="008B6D92">
        <w:rPr>
          <w:rFonts w:ascii="Times New Roman" w:hAnsi="Times New Roman" w:cs="Times New Roman"/>
          <w:sz w:val="24"/>
          <w:szCs w:val="24"/>
        </w:rPr>
        <w:sym w:font="Wingdings" w:char="F0E8"/>
      </w:r>
      <w:r w:rsidR="003153B7" w:rsidRPr="008B6D92">
        <w:rPr>
          <w:rFonts w:ascii="Times New Roman" w:hAnsi="Times New Roman" w:cs="Times New Roman"/>
          <w:sz w:val="24"/>
          <w:szCs w:val="24"/>
        </w:rPr>
        <w:t xml:space="preserve"> 186, red: </w:t>
      </w:r>
      <w:r w:rsidR="003153B7" w:rsidRPr="008B6D92">
        <w:rPr>
          <w:rFonts w:ascii="Times New Roman" w:hAnsi="Times New Roman" w:cs="Times New Roman"/>
          <w:i/>
          <w:sz w:val="24"/>
          <w:szCs w:val="24"/>
        </w:rPr>
        <w:t>m/z</w:t>
      </w:r>
      <w:r w:rsidR="003153B7" w:rsidRPr="008B6D92">
        <w:rPr>
          <w:rFonts w:ascii="Times New Roman" w:hAnsi="Times New Roman" w:cs="Times New Roman"/>
          <w:sz w:val="24"/>
          <w:szCs w:val="24"/>
        </w:rPr>
        <w:t xml:space="preserve"> 279 </w:t>
      </w:r>
      <w:r w:rsidR="003153B7" w:rsidRPr="008B6D92">
        <w:rPr>
          <w:rFonts w:ascii="Times New Roman" w:hAnsi="Times New Roman" w:cs="Times New Roman"/>
          <w:sz w:val="24"/>
          <w:szCs w:val="24"/>
        </w:rPr>
        <w:sym w:font="Wingdings" w:char="F0E8"/>
      </w:r>
      <w:r w:rsidR="003153B7" w:rsidRPr="008B6D92">
        <w:rPr>
          <w:rFonts w:ascii="Times New Roman" w:hAnsi="Times New Roman" w:cs="Times New Roman"/>
          <w:sz w:val="24"/>
          <w:szCs w:val="24"/>
        </w:rPr>
        <w:t xml:space="preserve"> 156). Accordingly, the weak conjugated bonds between SMT and the functional groups were likely cleaved, releasing the parent molecule, prior to MS/MS analysis. All three chromatograms were magnified using the same scale to visualize M1 and M2 peaks. (B): Selected ion chromatograms of </w:t>
      </w:r>
      <w:r w:rsidR="003153B7" w:rsidRPr="008B6D92">
        <w:rPr>
          <w:rFonts w:ascii="Times New Roman" w:hAnsi="Times New Roman" w:cs="Times New Roman"/>
          <w:i/>
          <w:sz w:val="24"/>
          <w:szCs w:val="24"/>
        </w:rPr>
        <w:t>A. thaliana</w:t>
      </w:r>
      <w:r w:rsidR="003153B7" w:rsidRPr="008B6D92">
        <w:rPr>
          <w:rFonts w:ascii="Times New Roman" w:hAnsi="Times New Roman" w:cs="Times New Roman"/>
          <w:sz w:val="24"/>
          <w:szCs w:val="24"/>
        </w:rPr>
        <w:t xml:space="preserve"> extracts on the LC-MS 2010 EV coupled with the on-line radioactivity detector β-RAM.</w:t>
      </w:r>
      <w:r w:rsidR="00BB3EFD" w:rsidRPr="008B6D92">
        <w:rPr>
          <w:rFonts w:ascii="Times New Roman" w:hAnsi="Times New Roman" w:cs="Times New Roman"/>
          <w:sz w:val="24"/>
          <w:szCs w:val="24"/>
        </w:rPr>
        <w:br w:type="page"/>
      </w:r>
    </w:p>
    <w:p w14:paraId="773893EC" w14:textId="0AE6BFB3" w:rsidR="00BB3EFD" w:rsidRPr="008B6D92" w:rsidRDefault="009B5BC0" w:rsidP="005D44E1">
      <w:pPr>
        <w:spacing w:after="0" w:line="480" w:lineRule="auto"/>
        <w:rPr>
          <w:rFonts w:ascii="Times New Roman" w:hAnsi="Times New Roman" w:cs="Times New Roman"/>
          <w:sz w:val="24"/>
          <w:szCs w:val="24"/>
        </w:rPr>
      </w:pPr>
      <w:r>
        <w:object w:dxaOrig="13918" w:dyaOrig="12528" w14:anchorId="29AC89A1">
          <v:shape id="_x0000_i1027" type="#_x0000_t75" style="width:468.55pt;height:420.7pt" o:ole="">
            <v:imagedata r:id="rId36" o:title=""/>
          </v:shape>
          <o:OLEObject Type="Embed" ProgID="Prism8.Document" ShapeID="_x0000_i1027" DrawAspect="Content" ObjectID="_1629530435" r:id="rId37"/>
        </w:object>
      </w:r>
    </w:p>
    <w:p w14:paraId="4C895D82" w14:textId="59EC913D" w:rsidR="006970EE" w:rsidRPr="00C43B3D" w:rsidRDefault="00BB3EFD" w:rsidP="00C43B3D">
      <w:pPr>
        <w:spacing w:after="0" w:line="240" w:lineRule="auto"/>
        <w:jc w:val="both"/>
        <w:rPr>
          <w:rFonts w:ascii="Times New Roman" w:hAnsi="Times New Roman" w:cs="Times New Roman"/>
          <w:sz w:val="24"/>
          <w:szCs w:val="24"/>
        </w:rPr>
      </w:pPr>
      <w:r w:rsidRPr="00F63750">
        <w:rPr>
          <w:rFonts w:ascii="Times New Roman" w:hAnsi="Times New Roman" w:cs="Times New Roman"/>
          <w:b/>
          <w:sz w:val="24"/>
          <w:szCs w:val="24"/>
        </w:rPr>
        <w:t>Figure S</w:t>
      </w:r>
      <w:r w:rsidR="000F5094" w:rsidRPr="00F63750">
        <w:rPr>
          <w:rFonts w:ascii="Times New Roman" w:hAnsi="Times New Roman" w:cs="Times New Roman"/>
          <w:b/>
          <w:sz w:val="24"/>
          <w:szCs w:val="24"/>
        </w:rPr>
        <w:t>2</w:t>
      </w:r>
      <w:r w:rsidR="004F5FD1" w:rsidRPr="00F63750">
        <w:rPr>
          <w:rFonts w:ascii="Times New Roman" w:hAnsi="Times New Roman" w:cs="Times New Roman"/>
          <w:b/>
          <w:sz w:val="24"/>
          <w:szCs w:val="24"/>
        </w:rPr>
        <w:t>2</w:t>
      </w:r>
      <w:r w:rsidRPr="00F63750">
        <w:rPr>
          <w:rFonts w:ascii="Times New Roman" w:hAnsi="Times New Roman" w:cs="Times New Roman"/>
          <w:b/>
          <w:sz w:val="24"/>
          <w:szCs w:val="24"/>
        </w:rPr>
        <w:t>.</w:t>
      </w:r>
      <w:r w:rsidRPr="00F63750">
        <w:rPr>
          <w:rFonts w:ascii="Times New Roman" w:hAnsi="Times New Roman" w:cs="Times New Roman"/>
          <w:sz w:val="24"/>
          <w:szCs w:val="24"/>
        </w:rPr>
        <w:t xml:space="preserve"> </w:t>
      </w:r>
      <w:r w:rsidR="00FA51D4" w:rsidRPr="00F63750">
        <w:rPr>
          <w:rFonts w:ascii="Times New Roman" w:hAnsi="Times New Roman" w:cs="Times New Roman"/>
          <w:sz w:val="24"/>
          <w:szCs w:val="24"/>
        </w:rPr>
        <w:t>T</w:t>
      </w:r>
      <w:r w:rsidRPr="00F63750">
        <w:rPr>
          <w:rFonts w:ascii="Times New Roman" w:hAnsi="Times New Roman" w:cs="Times New Roman"/>
          <w:sz w:val="24"/>
          <w:szCs w:val="24"/>
        </w:rPr>
        <w:t xml:space="preserve">emporal variation of SMT </w:t>
      </w:r>
      <w:r w:rsidR="001A4A47">
        <w:rPr>
          <w:rFonts w:ascii="Times New Roman" w:hAnsi="Times New Roman" w:cs="Times New Roman"/>
          <w:sz w:val="24"/>
          <w:szCs w:val="24"/>
        </w:rPr>
        <w:t>products</w:t>
      </w:r>
      <w:r w:rsidRPr="00F63750">
        <w:rPr>
          <w:rFonts w:ascii="Times New Roman" w:hAnsi="Times New Roman" w:cs="Times New Roman"/>
          <w:sz w:val="24"/>
          <w:szCs w:val="24"/>
        </w:rPr>
        <w:t xml:space="preserve"> in plant tissues and media </w:t>
      </w:r>
      <w:r w:rsidR="00CA5C16" w:rsidRPr="00F63750">
        <w:rPr>
          <w:rFonts w:ascii="Times New Roman" w:hAnsi="Times New Roman" w:cs="Times New Roman"/>
          <w:sz w:val="24"/>
          <w:szCs w:val="24"/>
        </w:rPr>
        <w:t>during</w:t>
      </w:r>
      <w:r w:rsidRPr="00F63750">
        <w:rPr>
          <w:rFonts w:ascii="Times New Roman" w:hAnsi="Times New Roman" w:cs="Times New Roman"/>
          <w:sz w:val="24"/>
          <w:szCs w:val="24"/>
        </w:rPr>
        <w:t xml:space="preserve"> whole-plant exposure</w:t>
      </w:r>
      <w:r w:rsidR="00FA51D4" w:rsidRPr="00F63750">
        <w:rPr>
          <w:rFonts w:ascii="Times New Roman" w:hAnsi="Times New Roman" w:cs="Times New Roman"/>
          <w:sz w:val="24"/>
          <w:szCs w:val="24"/>
        </w:rPr>
        <w:t xml:space="preserve"> </w:t>
      </w:r>
      <w:r w:rsidR="00CA5C16" w:rsidRPr="00F63750">
        <w:rPr>
          <w:rFonts w:ascii="Times New Roman" w:hAnsi="Times New Roman" w:cs="Times New Roman"/>
          <w:sz w:val="24"/>
          <w:szCs w:val="24"/>
        </w:rPr>
        <w:t xml:space="preserve">of </w:t>
      </w:r>
      <w:r w:rsidR="00CA5C16" w:rsidRPr="00F63750">
        <w:rPr>
          <w:rFonts w:ascii="Times New Roman" w:hAnsi="Times New Roman" w:cs="Times New Roman"/>
          <w:i/>
          <w:sz w:val="24"/>
          <w:szCs w:val="24"/>
        </w:rPr>
        <w:t>A. thaliana</w:t>
      </w:r>
      <w:r w:rsidR="00CA5C16" w:rsidRPr="00F63750">
        <w:rPr>
          <w:rFonts w:ascii="Times New Roman" w:hAnsi="Times New Roman" w:cs="Times New Roman"/>
          <w:sz w:val="24"/>
          <w:szCs w:val="24"/>
        </w:rPr>
        <w:t xml:space="preserve"> </w:t>
      </w:r>
      <w:r w:rsidR="00FA51D4" w:rsidRPr="00F63750">
        <w:rPr>
          <w:rFonts w:ascii="Times New Roman" w:hAnsi="Times New Roman" w:cs="Times New Roman"/>
          <w:sz w:val="24"/>
          <w:szCs w:val="24"/>
        </w:rPr>
        <w:t xml:space="preserve">to </w:t>
      </w:r>
      <w:r w:rsidR="004227D6" w:rsidRPr="00F63750">
        <w:rPr>
          <w:rFonts w:ascii="Times New Roman" w:hAnsi="Times New Roman" w:cs="Times New Roman"/>
          <w:sz w:val="24"/>
          <w:szCs w:val="24"/>
        </w:rPr>
        <w:t>un</w:t>
      </w:r>
      <w:r w:rsidR="00FA51D4" w:rsidRPr="00F63750">
        <w:rPr>
          <w:rFonts w:ascii="Times New Roman" w:hAnsi="Times New Roman" w:cs="Times New Roman"/>
          <w:sz w:val="24"/>
          <w:szCs w:val="24"/>
        </w:rPr>
        <w:t>labeled SMT</w:t>
      </w:r>
      <w:r w:rsidR="00CA5C16" w:rsidRPr="00F63750">
        <w:rPr>
          <w:rFonts w:ascii="Times New Roman" w:hAnsi="Times New Roman" w:cs="Times New Roman"/>
          <w:sz w:val="24"/>
          <w:szCs w:val="24"/>
        </w:rPr>
        <w:t xml:space="preserve"> </w:t>
      </w:r>
      <w:r w:rsidR="003D4821" w:rsidRPr="00F63750">
        <w:rPr>
          <w:rFonts w:ascii="Times New Roman" w:hAnsi="Times New Roman" w:cs="Times New Roman"/>
          <w:sz w:val="24"/>
          <w:szCs w:val="24"/>
        </w:rPr>
        <w:t xml:space="preserve">at a concentration of </w:t>
      </w:r>
      <w:r w:rsidR="003F55D3" w:rsidRPr="00F63750">
        <w:rPr>
          <w:rFonts w:ascii="Times New Roman" w:hAnsi="Times New Roman" w:cs="Times New Roman"/>
          <w:sz w:val="24"/>
          <w:szCs w:val="24"/>
        </w:rPr>
        <w:t>3 µg/</w:t>
      </w:r>
      <w:proofErr w:type="spellStart"/>
      <w:r w:rsidR="003F55D3" w:rsidRPr="00F63750">
        <w:rPr>
          <w:rFonts w:ascii="Times New Roman" w:hAnsi="Times New Roman" w:cs="Times New Roman"/>
          <w:sz w:val="24"/>
          <w:szCs w:val="24"/>
        </w:rPr>
        <w:t>mL</w:t>
      </w:r>
      <w:r w:rsidR="00CE1C2B" w:rsidRPr="00F63750">
        <w:rPr>
          <w:rFonts w:ascii="Times New Roman" w:hAnsi="Times New Roman" w:cs="Times New Roman"/>
          <w:sz w:val="24"/>
          <w:szCs w:val="24"/>
        </w:rPr>
        <w:t>.</w:t>
      </w:r>
      <w:proofErr w:type="spellEnd"/>
      <w:r w:rsidR="000B2F6B" w:rsidRPr="00F63750">
        <w:rPr>
          <w:rFonts w:ascii="Times New Roman" w:hAnsi="Times New Roman" w:cs="Times New Roman"/>
          <w:sz w:val="24"/>
          <w:szCs w:val="24"/>
        </w:rPr>
        <w:t xml:space="preserve"> </w:t>
      </w:r>
      <w:r w:rsidR="00E675FB" w:rsidRPr="00F63750">
        <w:rPr>
          <w:rFonts w:ascii="Times New Roman" w:hAnsi="Times New Roman" w:cs="Times New Roman"/>
          <w:sz w:val="24"/>
          <w:szCs w:val="24"/>
        </w:rPr>
        <w:t>The peak area</w:t>
      </w:r>
      <w:r w:rsidR="00AA6712" w:rsidRPr="00F63750">
        <w:rPr>
          <w:rFonts w:ascii="Times New Roman" w:hAnsi="Times New Roman" w:cs="Times New Roman"/>
          <w:sz w:val="24"/>
          <w:szCs w:val="24"/>
        </w:rPr>
        <w:t>s</w:t>
      </w:r>
      <w:r w:rsidR="00E675FB" w:rsidRPr="00F63750">
        <w:rPr>
          <w:rFonts w:ascii="Times New Roman" w:hAnsi="Times New Roman" w:cs="Times New Roman"/>
          <w:sz w:val="24"/>
          <w:szCs w:val="24"/>
        </w:rPr>
        <w:t xml:space="preserve"> of pterin SMT and </w:t>
      </w:r>
      <w:r w:rsidR="00AA6712" w:rsidRPr="00F63750">
        <w:rPr>
          <w:rFonts w:ascii="Times New Roman" w:hAnsi="Times New Roman" w:cs="Times New Roman"/>
          <w:sz w:val="24"/>
          <w:szCs w:val="24"/>
        </w:rPr>
        <w:t xml:space="preserve">methyl-salicylate SMT were obtained </w:t>
      </w:r>
      <w:r w:rsidR="00A1274F" w:rsidRPr="00F63750">
        <w:rPr>
          <w:rFonts w:ascii="Times New Roman" w:hAnsi="Times New Roman" w:cs="Times New Roman"/>
          <w:sz w:val="24"/>
          <w:szCs w:val="24"/>
        </w:rPr>
        <w:t>from</w:t>
      </w:r>
      <w:r w:rsidR="00447C36" w:rsidRPr="00F63750">
        <w:rPr>
          <w:rFonts w:ascii="Times New Roman" w:hAnsi="Times New Roman" w:cs="Times New Roman"/>
          <w:sz w:val="24"/>
          <w:szCs w:val="24"/>
        </w:rPr>
        <w:t xml:space="preserve"> the </w:t>
      </w:r>
      <w:r w:rsidR="00E737C9" w:rsidRPr="00F63750">
        <w:rPr>
          <w:rFonts w:ascii="Times New Roman" w:hAnsi="Times New Roman" w:cs="Times New Roman"/>
          <w:sz w:val="24"/>
          <w:szCs w:val="24"/>
        </w:rPr>
        <w:t>UPLC-</w:t>
      </w:r>
      <w:r w:rsidR="00447C36" w:rsidRPr="00F63750">
        <w:rPr>
          <w:rFonts w:ascii="Times New Roman" w:hAnsi="Times New Roman" w:cs="Times New Roman"/>
          <w:sz w:val="24"/>
          <w:szCs w:val="24"/>
        </w:rPr>
        <w:t>QTOF-MS</w:t>
      </w:r>
      <w:r w:rsidR="00447C36" w:rsidRPr="00F63750">
        <w:rPr>
          <w:rFonts w:ascii="Times New Roman" w:hAnsi="Times New Roman" w:cs="Times New Roman"/>
          <w:sz w:val="24"/>
          <w:szCs w:val="24"/>
          <w:vertAlign w:val="superscript"/>
        </w:rPr>
        <w:t>E</w:t>
      </w:r>
      <w:r w:rsidR="00447C36" w:rsidRPr="00F63750">
        <w:rPr>
          <w:rFonts w:ascii="Times New Roman" w:hAnsi="Times New Roman" w:cs="Times New Roman"/>
          <w:sz w:val="24"/>
          <w:szCs w:val="24"/>
        </w:rPr>
        <w:t xml:space="preserve"> system</w:t>
      </w:r>
      <w:r w:rsidR="00F328D8" w:rsidRPr="00F63750">
        <w:rPr>
          <w:rFonts w:ascii="Times New Roman" w:hAnsi="Times New Roman" w:cs="Times New Roman"/>
          <w:sz w:val="24"/>
          <w:szCs w:val="24"/>
        </w:rPr>
        <w:t xml:space="preserve">, while those of the remaining metabolites were </w:t>
      </w:r>
      <w:r w:rsidR="00E737C9" w:rsidRPr="00F63750">
        <w:rPr>
          <w:rFonts w:ascii="Times New Roman" w:hAnsi="Times New Roman" w:cs="Times New Roman"/>
          <w:sz w:val="24"/>
          <w:szCs w:val="24"/>
        </w:rPr>
        <w:t>from the LC-MS/MS system in MRM mode.</w:t>
      </w:r>
    </w:p>
    <w:p w14:paraId="192164DF" w14:textId="6ADDD226" w:rsidR="001339CD" w:rsidRPr="008B6D92" w:rsidRDefault="00662B45" w:rsidP="005D44E1">
      <w:pPr>
        <w:tabs>
          <w:tab w:val="left" w:pos="2250"/>
        </w:tabs>
        <w:spacing w:after="0" w:line="480" w:lineRule="auto"/>
        <w:rPr>
          <w:rFonts w:ascii="Times New Roman" w:hAnsi="Times New Roman" w:cs="Times New Roman"/>
          <w:sz w:val="24"/>
          <w:szCs w:val="24"/>
        </w:rPr>
      </w:pPr>
      <w:r>
        <w:object w:dxaOrig="13231" w:dyaOrig="11429" w14:anchorId="23478C78">
          <v:shape id="_x0000_i1028" type="#_x0000_t75" style="width:467.45pt;height:404.05pt" o:ole="">
            <v:imagedata r:id="rId38" o:title=""/>
          </v:shape>
          <o:OLEObject Type="Embed" ProgID="Prism8.Document" ShapeID="_x0000_i1028" DrawAspect="Content" ObjectID="_1629530436" r:id="rId39"/>
        </w:object>
      </w:r>
    </w:p>
    <w:p w14:paraId="7085897E" w14:textId="6FB5C78F" w:rsidR="00C1119D" w:rsidRPr="008B6D92" w:rsidRDefault="001339CD" w:rsidP="00C43B3D">
      <w:pPr>
        <w:spacing w:after="0" w:line="240" w:lineRule="auto"/>
        <w:jc w:val="both"/>
        <w:rPr>
          <w:rFonts w:ascii="Times New Roman" w:hAnsi="Times New Roman" w:cs="Times New Roman"/>
          <w:sz w:val="24"/>
          <w:szCs w:val="24"/>
        </w:rPr>
      </w:pPr>
      <w:r w:rsidRPr="0016540F">
        <w:rPr>
          <w:rFonts w:ascii="Times New Roman" w:hAnsi="Times New Roman" w:cs="Times New Roman"/>
          <w:b/>
          <w:sz w:val="24"/>
          <w:szCs w:val="24"/>
        </w:rPr>
        <w:t>Figure S2</w:t>
      </w:r>
      <w:r w:rsidR="004F5FD1" w:rsidRPr="0016540F">
        <w:rPr>
          <w:rFonts w:ascii="Times New Roman" w:hAnsi="Times New Roman" w:cs="Times New Roman"/>
          <w:b/>
          <w:sz w:val="24"/>
          <w:szCs w:val="24"/>
        </w:rPr>
        <w:t>3</w:t>
      </w:r>
      <w:r w:rsidRPr="0016540F">
        <w:rPr>
          <w:rFonts w:ascii="Times New Roman" w:hAnsi="Times New Roman" w:cs="Times New Roman"/>
          <w:b/>
          <w:sz w:val="24"/>
          <w:szCs w:val="24"/>
        </w:rPr>
        <w:t>.</w:t>
      </w:r>
      <w:r w:rsidRPr="0016540F">
        <w:rPr>
          <w:rFonts w:ascii="Times New Roman" w:hAnsi="Times New Roman" w:cs="Times New Roman"/>
          <w:sz w:val="24"/>
          <w:szCs w:val="24"/>
        </w:rPr>
        <w:t xml:space="preserve"> </w:t>
      </w:r>
      <w:r w:rsidR="007808F3" w:rsidRPr="0016540F">
        <w:rPr>
          <w:rFonts w:ascii="Times New Roman" w:hAnsi="Times New Roman" w:cs="Times New Roman"/>
          <w:sz w:val="24"/>
          <w:szCs w:val="24"/>
        </w:rPr>
        <w:t xml:space="preserve">Temporal variation of SMT </w:t>
      </w:r>
      <w:r w:rsidR="00567E8B">
        <w:rPr>
          <w:rFonts w:ascii="Times New Roman" w:hAnsi="Times New Roman" w:cs="Times New Roman"/>
          <w:sz w:val="24"/>
          <w:szCs w:val="24"/>
        </w:rPr>
        <w:t>products</w:t>
      </w:r>
      <w:r w:rsidR="007808F3" w:rsidRPr="0016540F">
        <w:rPr>
          <w:rFonts w:ascii="Times New Roman" w:hAnsi="Times New Roman" w:cs="Times New Roman"/>
          <w:sz w:val="24"/>
          <w:szCs w:val="24"/>
        </w:rPr>
        <w:t xml:space="preserve"> </w:t>
      </w:r>
      <w:r w:rsidR="00560A8E" w:rsidRPr="0016540F">
        <w:rPr>
          <w:rFonts w:ascii="Times New Roman" w:hAnsi="Times New Roman" w:cs="Times New Roman"/>
          <w:sz w:val="24"/>
          <w:szCs w:val="24"/>
        </w:rPr>
        <w:t xml:space="preserve">in the abiotic </w:t>
      </w:r>
      <w:r w:rsidR="00507B54" w:rsidRPr="0016540F">
        <w:rPr>
          <w:rFonts w:ascii="Times New Roman" w:hAnsi="Times New Roman" w:cs="Times New Roman"/>
          <w:sz w:val="24"/>
          <w:szCs w:val="24"/>
        </w:rPr>
        <w:t>controls</w:t>
      </w:r>
      <w:r w:rsidR="001A5299" w:rsidRPr="0016540F">
        <w:rPr>
          <w:rFonts w:ascii="Times New Roman" w:hAnsi="Times New Roman" w:cs="Times New Roman"/>
          <w:sz w:val="24"/>
          <w:szCs w:val="24"/>
        </w:rPr>
        <w:t>.</w:t>
      </w:r>
      <w:r w:rsidR="00EE7229" w:rsidRPr="0016540F">
        <w:rPr>
          <w:rFonts w:ascii="Times New Roman" w:hAnsi="Times New Roman" w:cs="Times New Roman"/>
          <w:sz w:val="24"/>
          <w:szCs w:val="24"/>
        </w:rPr>
        <w:t xml:space="preserve"> The peak areas of </w:t>
      </w:r>
      <w:r w:rsidR="00537494" w:rsidRPr="0016540F">
        <w:rPr>
          <w:rFonts w:ascii="Times New Roman" w:hAnsi="Times New Roman" w:cs="Times New Roman"/>
          <w:sz w:val="24"/>
          <w:szCs w:val="24"/>
        </w:rPr>
        <w:t>N</w:t>
      </w:r>
      <w:r w:rsidR="00537494" w:rsidRPr="0016540F">
        <w:rPr>
          <w:rFonts w:ascii="Times New Roman" w:hAnsi="Times New Roman" w:cs="Times New Roman"/>
          <w:sz w:val="24"/>
          <w:szCs w:val="24"/>
          <w:vertAlign w:val="superscript"/>
        </w:rPr>
        <w:t>4</w:t>
      </w:r>
      <w:r w:rsidR="00537494" w:rsidRPr="0016540F">
        <w:rPr>
          <w:rFonts w:ascii="Times New Roman" w:hAnsi="Times New Roman" w:cs="Times New Roman"/>
          <w:sz w:val="24"/>
          <w:szCs w:val="24"/>
        </w:rPr>
        <w:t>-Cl</w:t>
      </w:r>
      <w:r w:rsidR="00C31D19" w:rsidRPr="0016540F">
        <w:rPr>
          <w:rFonts w:ascii="Times New Roman" w:hAnsi="Times New Roman" w:cs="Times New Roman"/>
          <w:sz w:val="24"/>
          <w:szCs w:val="24"/>
        </w:rPr>
        <w:t>-</w:t>
      </w:r>
      <w:r w:rsidR="00EE7229" w:rsidRPr="0016540F">
        <w:rPr>
          <w:rFonts w:ascii="Times New Roman" w:hAnsi="Times New Roman" w:cs="Times New Roman"/>
          <w:sz w:val="24"/>
          <w:szCs w:val="24"/>
        </w:rPr>
        <w:t>SMT were obtained from the UPLC-QTOF-MS</w:t>
      </w:r>
      <w:r w:rsidR="00EE7229" w:rsidRPr="0016540F">
        <w:rPr>
          <w:rFonts w:ascii="Times New Roman" w:hAnsi="Times New Roman" w:cs="Times New Roman"/>
          <w:sz w:val="24"/>
          <w:szCs w:val="24"/>
          <w:vertAlign w:val="superscript"/>
        </w:rPr>
        <w:t>E</w:t>
      </w:r>
      <w:r w:rsidR="00EE7229" w:rsidRPr="0016540F">
        <w:rPr>
          <w:rFonts w:ascii="Times New Roman" w:hAnsi="Times New Roman" w:cs="Times New Roman"/>
          <w:sz w:val="24"/>
          <w:szCs w:val="24"/>
        </w:rPr>
        <w:t xml:space="preserve"> system, while those of the remaining metabolites were from the LC-MS/MS system in MRM mode.</w:t>
      </w:r>
      <w:r w:rsidR="00C1119D" w:rsidRPr="008B6D92">
        <w:rPr>
          <w:rFonts w:ascii="Times New Roman" w:hAnsi="Times New Roman" w:cs="Times New Roman"/>
          <w:sz w:val="24"/>
          <w:szCs w:val="24"/>
        </w:rPr>
        <w:br w:type="page"/>
      </w:r>
    </w:p>
    <w:p w14:paraId="0B2E7140" w14:textId="2FDC2EE5" w:rsidR="00F90735" w:rsidRPr="008B6D92" w:rsidRDefault="00824B32" w:rsidP="005D44E1">
      <w:pPr>
        <w:spacing w:after="0" w:line="480" w:lineRule="auto"/>
        <w:rPr>
          <w:rFonts w:ascii="Times New Roman" w:hAnsi="Times New Roman" w:cs="Times New Roman"/>
          <w:sz w:val="24"/>
          <w:szCs w:val="24"/>
        </w:rPr>
      </w:pPr>
      <w:r>
        <w:rPr>
          <w:noProof/>
        </w:rPr>
        <w:lastRenderedPageBreak/>
        <w:drawing>
          <wp:inline distT="0" distB="0" distL="0" distR="0" wp14:anchorId="2CFFDD36" wp14:editId="4244DA8E">
            <wp:extent cx="5943600" cy="4543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943600" cy="4543425"/>
                    </a:xfrm>
                    <a:prstGeom prst="rect">
                      <a:avLst/>
                    </a:prstGeom>
                  </pic:spPr>
                </pic:pic>
              </a:graphicData>
            </a:graphic>
          </wp:inline>
        </w:drawing>
      </w:r>
    </w:p>
    <w:p w14:paraId="2B9C9038" w14:textId="4EB1592E" w:rsidR="00C1119D" w:rsidRPr="008B6D92" w:rsidRDefault="00F90735" w:rsidP="000D1B0F">
      <w:pPr>
        <w:spacing w:after="0" w:line="240" w:lineRule="auto"/>
        <w:jc w:val="both"/>
        <w:rPr>
          <w:rFonts w:ascii="Times New Roman" w:hAnsi="Times New Roman" w:cs="Times New Roman"/>
          <w:sz w:val="24"/>
          <w:szCs w:val="24"/>
        </w:rPr>
        <w:sectPr w:rsidR="00C1119D" w:rsidRPr="008B6D92" w:rsidSect="00C43B3D">
          <w:pgSz w:w="12240" w:h="15840" w:code="1"/>
          <w:pgMar w:top="1440" w:right="1440" w:bottom="1440" w:left="1440" w:header="720" w:footer="720" w:gutter="0"/>
          <w:lnNumType w:countBy="1" w:restart="continuous"/>
          <w:cols w:space="720"/>
          <w:docGrid w:linePitch="360"/>
        </w:sectPr>
      </w:pPr>
      <w:r w:rsidRPr="008B6D92">
        <w:rPr>
          <w:rFonts w:ascii="Times New Roman" w:hAnsi="Times New Roman" w:cs="Times New Roman"/>
          <w:b/>
          <w:sz w:val="24"/>
          <w:szCs w:val="24"/>
        </w:rPr>
        <w:t>Figure S24.</w:t>
      </w:r>
      <w:r w:rsidR="003851B7" w:rsidRPr="008B6D92">
        <w:rPr>
          <w:rFonts w:ascii="Times New Roman" w:hAnsi="Times New Roman" w:cs="Times New Roman"/>
          <w:b/>
          <w:sz w:val="24"/>
          <w:szCs w:val="24"/>
        </w:rPr>
        <w:t xml:space="preserve"> </w:t>
      </w:r>
      <w:r w:rsidR="003851B7" w:rsidRPr="008B6D92">
        <w:rPr>
          <w:rFonts w:ascii="Times New Roman" w:hAnsi="Times New Roman" w:cs="Times New Roman"/>
          <w:sz w:val="24"/>
          <w:szCs w:val="24"/>
        </w:rPr>
        <w:t xml:space="preserve">Abundance of the SMT products per each container over 4 days of whole-plant exposure. For the </w:t>
      </w:r>
      <w:proofErr w:type="gramStart"/>
      <w:r w:rsidR="003851B7" w:rsidRPr="008B6D92">
        <w:rPr>
          <w:rFonts w:ascii="Times New Roman" w:hAnsi="Times New Roman" w:cs="Times New Roman"/>
          <w:sz w:val="24"/>
          <w:szCs w:val="24"/>
        </w:rPr>
        <w:t>planted-treatments</w:t>
      </w:r>
      <w:proofErr w:type="gramEnd"/>
      <w:r w:rsidR="003851B7" w:rsidRPr="008B6D92">
        <w:rPr>
          <w:rFonts w:ascii="Times New Roman" w:hAnsi="Times New Roman" w:cs="Times New Roman"/>
          <w:sz w:val="24"/>
          <w:szCs w:val="24"/>
        </w:rPr>
        <w:t>, the amount of each product equals the sum of its abundance in plant tissues and culture media, while that of the corresponding abiotic controls represents</w:t>
      </w:r>
      <w:r w:rsidR="00DD488E" w:rsidRPr="008B6D92">
        <w:rPr>
          <w:rFonts w:ascii="Times New Roman" w:hAnsi="Times New Roman" w:cs="Times New Roman"/>
          <w:sz w:val="24"/>
          <w:szCs w:val="24"/>
        </w:rPr>
        <w:t xml:space="preserve"> the amount in media.</w:t>
      </w:r>
      <w:r w:rsidR="003F70F3">
        <w:rPr>
          <w:rFonts w:ascii="Times New Roman" w:hAnsi="Times New Roman" w:cs="Times New Roman"/>
          <w:sz w:val="24"/>
          <w:szCs w:val="24"/>
        </w:rPr>
        <w:t xml:space="preserve"> Quantification of N</w:t>
      </w:r>
      <w:r w:rsidR="003F70F3" w:rsidRPr="003F70F3">
        <w:rPr>
          <w:rFonts w:ascii="Times New Roman" w:hAnsi="Times New Roman" w:cs="Times New Roman"/>
          <w:sz w:val="24"/>
          <w:szCs w:val="24"/>
          <w:vertAlign w:val="superscript"/>
        </w:rPr>
        <w:t>4</w:t>
      </w:r>
      <w:r w:rsidR="003F70F3">
        <w:rPr>
          <w:rFonts w:ascii="Times New Roman" w:hAnsi="Times New Roman" w:cs="Times New Roman"/>
          <w:sz w:val="24"/>
          <w:szCs w:val="24"/>
        </w:rPr>
        <w:t xml:space="preserve">-acetyl-SMT, </w:t>
      </w:r>
      <w:proofErr w:type="spellStart"/>
      <w:r w:rsidR="003F70F3">
        <w:rPr>
          <w:rFonts w:ascii="Times New Roman" w:hAnsi="Times New Roman" w:cs="Times New Roman"/>
          <w:sz w:val="24"/>
          <w:szCs w:val="24"/>
        </w:rPr>
        <w:t>desamino</w:t>
      </w:r>
      <w:proofErr w:type="spellEnd"/>
      <w:r w:rsidR="003F70F3">
        <w:rPr>
          <w:rFonts w:ascii="Times New Roman" w:hAnsi="Times New Roman" w:cs="Times New Roman"/>
          <w:sz w:val="24"/>
          <w:szCs w:val="24"/>
        </w:rPr>
        <w:t>-SMT, and 2-amino-4,6-</w:t>
      </w:r>
      <w:r w:rsidR="00D74EE6">
        <w:rPr>
          <w:rFonts w:ascii="Times New Roman" w:hAnsi="Times New Roman" w:cs="Times New Roman"/>
          <w:sz w:val="24"/>
          <w:szCs w:val="24"/>
        </w:rPr>
        <w:t>d</w:t>
      </w:r>
      <w:r w:rsidR="003F70F3">
        <w:rPr>
          <w:rFonts w:ascii="Times New Roman" w:hAnsi="Times New Roman" w:cs="Times New Roman"/>
          <w:sz w:val="24"/>
          <w:szCs w:val="24"/>
        </w:rPr>
        <w:t xml:space="preserve">imethylpyrimidine </w:t>
      </w:r>
      <w:r w:rsidR="00D74EE6">
        <w:rPr>
          <w:rFonts w:ascii="Times New Roman" w:hAnsi="Times New Roman" w:cs="Times New Roman"/>
          <w:sz w:val="24"/>
          <w:szCs w:val="24"/>
        </w:rPr>
        <w:t xml:space="preserve">(ng per reactor) </w:t>
      </w:r>
      <w:r w:rsidR="003F70F3">
        <w:rPr>
          <w:rFonts w:ascii="Times New Roman" w:hAnsi="Times New Roman" w:cs="Times New Roman"/>
          <w:sz w:val="24"/>
          <w:szCs w:val="24"/>
        </w:rPr>
        <w:t xml:space="preserve">was performed using authentic standards, while relative quantification using peak areas </w:t>
      </w:r>
      <w:r w:rsidR="00D74EE6">
        <w:rPr>
          <w:rFonts w:ascii="Times New Roman" w:hAnsi="Times New Roman" w:cs="Times New Roman"/>
          <w:sz w:val="24"/>
          <w:szCs w:val="24"/>
        </w:rPr>
        <w:t xml:space="preserve">(counts per reactor) </w:t>
      </w:r>
      <w:r w:rsidR="003F70F3">
        <w:rPr>
          <w:rFonts w:ascii="Times New Roman" w:hAnsi="Times New Roman" w:cs="Times New Roman"/>
          <w:sz w:val="24"/>
          <w:szCs w:val="24"/>
        </w:rPr>
        <w:t>was conducted for other SMT products due to lack of authentic standards.</w:t>
      </w:r>
      <w:r w:rsidR="00C1119D" w:rsidRPr="008B6D92">
        <w:rPr>
          <w:rFonts w:ascii="Times New Roman" w:hAnsi="Times New Roman" w:cs="Times New Roman"/>
          <w:sz w:val="24"/>
          <w:szCs w:val="24"/>
        </w:rPr>
        <w:br w:type="page"/>
      </w:r>
    </w:p>
    <w:tbl>
      <w:tblPr>
        <w:tblpPr w:leftFromText="180" w:rightFromText="180" w:vertAnchor="page" w:horzAnchor="margin" w:tblpY="1753"/>
        <w:tblW w:w="8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1530"/>
        <w:gridCol w:w="1532"/>
        <w:gridCol w:w="776"/>
        <w:gridCol w:w="683"/>
        <w:gridCol w:w="683"/>
        <w:gridCol w:w="696"/>
        <w:gridCol w:w="707"/>
      </w:tblGrid>
      <w:tr w:rsidR="000D1B0F" w:rsidRPr="008B6D92" w14:paraId="5BCFF64A" w14:textId="77777777" w:rsidTr="000D1B0F">
        <w:trPr>
          <w:trHeight w:val="300"/>
        </w:trPr>
        <w:tc>
          <w:tcPr>
            <w:tcW w:w="8852" w:type="dxa"/>
            <w:gridSpan w:val="8"/>
            <w:tcBorders>
              <w:top w:val="nil"/>
              <w:left w:val="nil"/>
              <w:bottom w:val="single" w:sz="4" w:space="0" w:color="auto"/>
              <w:right w:val="nil"/>
            </w:tcBorders>
            <w:shd w:val="clear" w:color="auto" w:fill="auto"/>
            <w:noWrap/>
            <w:vAlign w:val="center"/>
          </w:tcPr>
          <w:p w14:paraId="3E08346C" w14:textId="77777777" w:rsidR="000D1B0F" w:rsidRPr="008B6D92" w:rsidRDefault="000D1B0F" w:rsidP="000D1B0F">
            <w:pPr>
              <w:spacing w:after="0" w:line="240" w:lineRule="auto"/>
              <w:jc w:val="both"/>
              <w:rPr>
                <w:rFonts w:ascii="Times New Roman" w:hAnsi="Times New Roman" w:cs="Times New Roman"/>
                <w:sz w:val="24"/>
                <w:szCs w:val="24"/>
              </w:rPr>
            </w:pPr>
            <w:r w:rsidRPr="008B6D92">
              <w:rPr>
                <w:rFonts w:ascii="Times New Roman" w:hAnsi="Times New Roman" w:cs="Times New Roman"/>
                <w:b/>
                <w:sz w:val="24"/>
                <w:szCs w:val="24"/>
              </w:rPr>
              <w:lastRenderedPageBreak/>
              <w:t>Table S1.</w:t>
            </w:r>
            <w:r w:rsidRPr="008B6D92">
              <w:rPr>
                <w:rFonts w:ascii="Times New Roman" w:hAnsi="Times New Roman" w:cs="Times New Roman"/>
                <w:sz w:val="24"/>
                <w:szCs w:val="24"/>
              </w:rPr>
              <w:t xml:space="preserve"> MRM parameters for the analysis of SMT and its metabolites by LC-MS/MS.</w:t>
            </w:r>
          </w:p>
        </w:tc>
      </w:tr>
      <w:tr w:rsidR="000D1B0F" w:rsidRPr="008B6D92" w14:paraId="324F2D3E" w14:textId="77777777" w:rsidTr="000D1B0F">
        <w:trPr>
          <w:trHeight w:val="300"/>
        </w:trPr>
        <w:tc>
          <w:tcPr>
            <w:tcW w:w="2245" w:type="dxa"/>
            <w:tcBorders>
              <w:top w:val="single" w:sz="4" w:space="0" w:color="auto"/>
              <w:left w:val="nil"/>
              <w:bottom w:val="single" w:sz="4" w:space="0" w:color="auto"/>
              <w:right w:val="nil"/>
            </w:tcBorders>
            <w:shd w:val="clear" w:color="auto" w:fill="auto"/>
            <w:noWrap/>
            <w:vAlign w:val="center"/>
          </w:tcPr>
          <w:p w14:paraId="542853AB" w14:textId="77777777" w:rsidR="000D1B0F" w:rsidRPr="008B6D92" w:rsidRDefault="000D1B0F" w:rsidP="000D1B0F">
            <w:pPr>
              <w:spacing w:after="0" w:line="240" w:lineRule="auto"/>
              <w:contextualSpacing/>
              <w:rPr>
                <w:rFonts w:ascii="Times New Roman" w:hAnsi="Times New Roman" w:cs="Times New Roman"/>
                <w:sz w:val="24"/>
                <w:szCs w:val="24"/>
              </w:rPr>
            </w:pPr>
            <w:r w:rsidRPr="008B6D92">
              <w:rPr>
                <w:rFonts w:ascii="Times New Roman" w:hAnsi="Times New Roman" w:cs="Times New Roman"/>
                <w:sz w:val="24"/>
                <w:szCs w:val="24"/>
              </w:rPr>
              <w:t>compounds</w:t>
            </w:r>
          </w:p>
        </w:tc>
        <w:tc>
          <w:tcPr>
            <w:tcW w:w="1530" w:type="dxa"/>
            <w:tcBorders>
              <w:top w:val="single" w:sz="4" w:space="0" w:color="auto"/>
              <w:left w:val="nil"/>
              <w:bottom w:val="single" w:sz="4" w:space="0" w:color="auto"/>
              <w:right w:val="nil"/>
            </w:tcBorders>
            <w:shd w:val="clear" w:color="auto" w:fill="auto"/>
            <w:noWrap/>
            <w:vAlign w:val="center"/>
          </w:tcPr>
          <w:p w14:paraId="2A1E9858" w14:textId="77777777" w:rsidR="000D1B0F" w:rsidRPr="008B6D92" w:rsidRDefault="000D1B0F" w:rsidP="000D1B0F">
            <w:pPr>
              <w:spacing w:after="0" w:line="240" w:lineRule="auto"/>
              <w:contextualSpacing/>
              <w:jc w:val="center"/>
              <w:rPr>
                <w:rFonts w:ascii="Times New Roman" w:eastAsia="Times New Roman" w:hAnsi="Times New Roman" w:cs="Times New Roman"/>
                <w:sz w:val="24"/>
                <w:szCs w:val="24"/>
              </w:rPr>
            </w:pPr>
            <w:r w:rsidRPr="008B6D92">
              <w:rPr>
                <w:rFonts w:ascii="Times New Roman" w:eastAsia="Times New Roman" w:hAnsi="Times New Roman" w:cs="Times New Roman"/>
                <w:sz w:val="24"/>
                <w:szCs w:val="24"/>
              </w:rPr>
              <w:t>precursor ion</w:t>
            </w:r>
          </w:p>
          <w:p w14:paraId="72C73DE9" w14:textId="77777777" w:rsidR="000D1B0F" w:rsidRPr="008B6D92" w:rsidRDefault="000D1B0F" w:rsidP="000D1B0F">
            <w:pPr>
              <w:spacing w:after="0" w:line="240" w:lineRule="auto"/>
              <w:contextualSpacing/>
              <w:jc w:val="center"/>
              <w:rPr>
                <w:rFonts w:ascii="Times New Roman" w:hAnsi="Times New Roman" w:cs="Times New Roman"/>
                <w:i/>
                <w:sz w:val="24"/>
                <w:szCs w:val="24"/>
              </w:rPr>
            </w:pPr>
            <w:r w:rsidRPr="008B6D92">
              <w:rPr>
                <w:rFonts w:ascii="Times New Roman" w:eastAsia="Times New Roman" w:hAnsi="Times New Roman" w:cs="Times New Roman"/>
                <w:i/>
                <w:sz w:val="24"/>
                <w:szCs w:val="24"/>
              </w:rPr>
              <w:t>m/z</w:t>
            </w:r>
          </w:p>
        </w:tc>
        <w:tc>
          <w:tcPr>
            <w:tcW w:w="1532" w:type="dxa"/>
            <w:tcBorders>
              <w:top w:val="single" w:sz="4" w:space="0" w:color="auto"/>
              <w:left w:val="nil"/>
              <w:bottom w:val="single" w:sz="4" w:space="0" w:color="auto"/>
              <w:right w:val="nil"/>
            </w:tcBorders>
            <w:shd w:val="clear" w:color="auto" w:fill="auto"/>
            <w:noWrap/>
            <w:vAlign w:val="center"/>
          </w:tcPr>
          <w:p w14:paraId="609EFA98" w14:textId="77777777" w:rsidR="000D1B0F" w:rsidRPr="008B6D92" w:rsidRDefault="000D1B0F" w:rsidP="000D1B0F">
            <w:pPr>
              <w:spacing w:after="0" w:line="240" w:lineRule="auto"/>
              <w:contextualSpacing/>
              <w:jc w:val="center"/>
              <w:rPr>
                <w:rFonts w:ascii="Times New Roman" w:eastAsia="Times New Roman" w:hAnsi="Times New Roman" w:cs="Times New Roman"/>
                <w:sz w:val="24"/>
                <w:szCs w:val="24"/>
              </w:rPr>
            </w:pPr>
            <w:r w:rsidRPr="008B6D92">
              <w:rPr>
                <w:rFonts w:ascii="Times New Roman" w:eastAsia="Times New Roman" w:hAnsi="Times New Roman" w:cs="Times New Roman"/>
                <w:sz w:val="24"/>
                <w:szCs w:val="24"/>
              </w:rPr>
              <w:t>product ions</w:t>
            </w:r>
          </w:p>
          <w:p w14:paraId="4E00893C" w14:textId="77777777" w:rsidR="000D1B0F" w:rsidRPr="008B6D92" w:rsidRDefault="000D1B0F" w:rsidP="000D1B0F">
            <w:pPr>
              <w:spacing w:after="0" w:line="240" w:lineRule="auto"/>
              <w:contextualSpacing/>
              <w:jc w:val="center"/>
              <w:rPr>
                <w:rFonts w:ascii="Times New Roman" w:eastAsia="Times New Roman" w:hAnsi="Times New Roman" w:cs="Times New Roman"/>
                <w:sz w:val="24"/>
                <w:szCs w:val="24"/>
              </w:rPr>
            </w:pPr>
            <w:r w:rsidRPr="008B6D92">
              <w:rPr>
                <w:rFonts w:ascii="Times New Roman" w:eastAsia="Times New Roman" w:hAnsi="Times New Roman" w:cs="Times New Roman"/>
                <w:i/>
                <w:sz w:val="24"/>
                <w:szCs w:val="24"/>
              </w:rPr>
              <w:t>m/z</w:t>
            </w:r>
          </w:p>
        </w:tc>
        <w:tc>
          <w:tcPr>
            <w:tcW w:w="776" w:type="dxa"/>
            <w:tcBorders>
              <w:top w:val="single" w:sz="4" w:space="0" w:color="auto"/>
              <w:left w:val="nil"/>
              <w:bottom w:val="single" w:sz="4" w:space="0" w:color="auto"/>
              <w:right w:val="nil"/>
            </w:tcBorders>
            <w:shd w:val="clear" w:color="auto" w:fill="auto"/>
            <w:noWrap/>
            <w:vAlign w:val="center"/>
          </w:tcPr>
          <w:p w14:paraId="059DB1D8" w14:textId="77777777" w:rsidR="000D1B0F" w:rsidRPr="008B6D92" w:rsidRDefault="000D1B0F" w:rsidP="000D1B0F">
            <w:pPr>
              <w:spacing w:after="0" w:line="240" w:lineRule="auto"/>
              <w:contextualSpacing/>
              <w:jc w:val="center"/>
              <w:rPr>
                <w:rFonts w:ascii="Times New Roman" w:eastAsia="Times New Roman" w:hAnsi="Times New Roman" w:cs="Times New Roman"/>
                <w:sz w:val="24"/>
                <w:szCs w:val="24"/>
              </w:rPr>
            </w:pPr>
            <w:r w:rsidRPr="008B6D92">
              <w:rPr>
                <w:rFonts w:ascii="Times New Roman" w:eastAsia="Times New Roman" w:hAnsi="Times New Roman" w:cs="Times New Roman"/>
                <w:sz w:val="24"/>
                <w:szCs w:val="24"/>
              </w:rPr>
              <w:t>DP</w:t>
            </w:r>
          </w:p>
          <w:p w14:paraId="0DBC664A"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(eV)</w:t>
            </w:r>
          </w:p>
        </w:tc>
        <w:tc>
          <w:tcPr>
            <w:tcW w:w="683" w:type="dxa"/>
            <w:tcBorders>
              <w:top w:val="single" w:sz="4" w:space="0" w:color="auto"/>
              <w:left w:val="nil"/>
              <w:bottom w:val="single" w:sz="4" w:space="0" w:color="auto"/>
              <w:right w:val="nil"/>
            </w:tcBorders>
            <w:shd w:val="clear" w:color="auto" w:fill="auto"/>
            <w:vAlign w:val="center"/>
          </w:tcPr>
          <w:p w14:paraId="0FACEEEA" w14:textId="77777777" w:rsidR="000D1B0F" w:rsidRPr="008B6D92" w:rsidRDefault="000D1B0F" w:rsidP="000D1B0F">
            <w:pPr>
              <w:spacing w:after="0" w:line="240" w:lineRule="auto"/>
              <w:contextualSpacing/>
              <w:jc w:val="center"/>
              <w:rPr>
                <w:rFonts w:ascii="Times New Roman" w:eastAsia="Times New Roman" w:hAnsi="Times New Roman" w:cs="Times New Roman"/>
                <w:sz w:val="24"/>
                <w:szCs w:val="24"/>
              </w:rPr>
            </w:pPr>
            <w:r w:rsidRPr="008B6D92">
              <w:rPr>
                <w:rFonts w:ascii="Times New Roman" w:eastAsia="Times New Roman" w:hAnsi="Times New Roman" w:cs="Times New Roman"/>
                <w:sz w:val="24"/>
                <w:szCs w:val="24"/>
              </w:rPr>
              <w:t>EP</w:t>
            </w:r>
          </w:p>
          <w:p w14:paraId="78564C2A" w14:textId="77777777" w:rsidR="000D1B0F" w:rsidRPr="008B6D92" w:rsidRDefault="000D1B0F" w:rsidP="000D1B0F">
            <w:pPr>
              <w:spacing w:after="0" w:line="240" w:lineRule="auto"/>
              <w:contextualSpacing/>
              <w:jc w:val="center"/>
              <w:rPr>
                <w:rFonts w:ascii="Times New Roman" w:eastAsia="Times New Roman" w:hAnsi="Times New Roman" w:cs="Times New Roman"/>
                <w:sz w:val="24"/>
                <w:szCs w:val="24"/>
              </w:rPr>
            </w:pPr>
            <w:r w:rsidRPr="008B6D92">
              <w:rPr>
                <w:rFonts w:ascii="Times New Roman" w:eastAsia="Times New Roman" w:hAnsi="Times New Roman" w:cs="Times New Roman"/>
                <w:sz w:val="24"/>
                <w:szCs w:val="24"/>
              </w:rPr>
              <w:t>(eV)</w:t>
            </w:r>
          </w:p>
        </w:tc>
        <w:tc>
          <w:tcPr>
            <w:tcW w:w="683" w:type="dxa"/>
            <w:tcBorders>
              <w:top w:val="single" w:sz="4" w:space="0" w:color="auto"/>
              <w:left w:val="nil"/>
              <w:bottom w:val="single" w:sz="4" w:space="0" w:color="auto"/>
              <w:right w:val="nil"/>
            </w:tcBorders>
            <w:shd w:val="clear" w:color="auto" w:fill="auto"/>
            <w:vAlign w:val="center"/>
          </w:tcPr>
          <w:p w14:paraId="21B4DA33" w14:textId="77777777" w:rsidR="000D1B0F" w:rsidRPr="008B6D92" w:rsidRDefault="000D1B0F" w:rsidP="000D1B0F">
            <w:pPr>
              <w:spacing w:after="0" w:line="240" w:lineRule="auto"/>
              <w:contextualSpacing/>
              <w:jc w:val="center"/>
              <w:rPr>
                <w:rFonts w:ascii="Times New Roman" w:eastAsia="Times New Roman" w:hAnsi="Times New Roman" w:cs="Times New Roman"/>
                <w:sz w:val="24"/>
                <w:szCs w:val="24"/>
              </w:rPr>
            </w:pPr>
            <w:r w:rsidRPr="008B6D92">
              <w:rPr>
                <w:rFonts w:ascii="Times New Roman" w:eastAsia="Times New Roman" w:hAnsi="Times New Roman" w:cs="Times New Roman"/>
                <w:sz w:val="24"/>
                <w:szCs w:val="24"/>
              </w:rPr>
              <w:t>CEP</w:t>
            </w:r>
          </w:p>
          <w:p w14:paraId="3223A295" w14:textId="77777777" w:rsidR="000D1B0F" w:rsidRPr="008B6D92" w:rsidRDefault="000D1B0F" w:rsidP="000D1B0F">
            <w:pPr>
              <w:spacing w:after="0" w:line="240" w:lineRule="auto"/>
              <w:contextualSpacing/>
              <w:jc w:val="center"/>
              <w:rPr>
                <w:rFonts w:ascii="Times New Roman" w:eastAsia="Times New Roman" w:hAnsi="Times New Roman" w:cs="Times New Roman"/>
                <w:sz w:val="24"/>
                <w:szCs w:val="24"/>
              </w:rPr>
            </w:pPr>
            <w:r w:rsidRPr="008B6D92">
              <w:rPr>
                <w:rFonts w:ascii="Times New Roman" w:eastAsia="Times New Roman" w:hAnsi="Times New Roman" w:cs="Times New Roman"/>
                <w:sz w:val="24"/>
                <w:szCs w:val="24"/>
              </w:rPr>
              <w:t>(eV)</w:t>
            </w:r>
          </w:p>
        </w:tc>
        <w:tc>
          <w:tcPr>
            <w:tcW w:w="696" w:type="dxa"/>
            <w:tcBorders>
              <w:top w:val="single" w:sz="4" w:space="0" w:color="auto"/>
              <w:left w:val="nil"/>
              <w:bottom w:val="single" w:sz="4" w:space="0" w:color="auto"/>
              <w:right w:val="nil"/>
            </w:tcBorders>
            <w:shd w:val="clear" w:color="auto" w:fill="auto"/>
            <w:vAlign w:val="center"/>
          </w:tcPr>
          <w:p w14:paraId="1C20EF9E" w14:textId="77777777" w:rsidR="000D1B0F" w:rsidRPr="008B6D92" w:rsidRDefault="000D1B0F" w:rsidP="000D1B0F">
            <w:pPr>
              <w:spacing w:after="0" w:line="240" w:lineRule="auto"/>
              <w:contextualSpacing/>
              <w:jc w:val="center"/>
              <w:rPr>
                <w:rFonts w:ascii="Times New Roman" w:eastAsia="Times New Roman" w:hAnsi="Times New Roman" w:cs="Times New Roman"/>
                <w:sz w:val="24"/>
                <w:szCs w:val="24"/>
              </w:rPr>
            </w:pPr>
            <w:r w:rsidRPr="008B6D92">
              <w:rPr>
                <w:rFonts w:ascii="Times New Roman" w:eastAsia="Times New Roman" w:hAnsi="Times New Roman" w:cs="Times New Roman"/>
                <w:sz w:val="24"/>
                <w:szCs w:val="24"/>
              </w:rPr>
              <w:t>CXP</w:t>
            </w:r>
          </w:p>
          <w:p w14:paraId="369550CC" w14:textId="77777777" w:rsidR="000D1B0F" w:rsidRPr="008B6D92" w:rsidRDefault="000D1B0F" w:rsidP="000D1B0F">
            <w:pPr>
              <w:spacing w:after="0" w:line="240" w:lineRule="auto"/>
              <w:contextualSpacing/>
              <w:jc w:val="center"/>
              <w:rPr>
                <w:rFonts w:ascii="Times New Roman" w:eastAsia="Times New Roman" w:hAnsi="Times New Roman" w:cs="Times New Roman"/>
                <w:sz w:val="24"/>
                <w:szCs w:val="24"/>
              </w:rPr>
            </w:pPr>
            <w:r w:rsidRPr="008B6D92">
              <w:rPr>
                <w:rFonts w:ascii="Times New Roman" w:eastAsia="Times New Roman" w:hAnsi="Times New Roman" w:cs="Times New Roman"/>
                <w:sz w:val="24"/>
                <w:szCs w:val="24"/>
              </w:rPr>
              <w:t>(eV)</w:t>
            </w:r>
          </w:p>
        </w:tc>
        <w:tc>
          <w:tcPr>
            <w:tcW w:w="707" w:type="dxa"/>
            <w:tcBorders>
              <w:top w:val="single" w:sz="4" w:space="0" w:color="auto"/>
              <w:left w:val="nil"/>
              <w:bottom w:val="single" w:sz="4" w:space="0" w:color="auto"/>
              <w:right w:val="nil"/>
            </w:tcBorders>
            <w:shd w:val="clear" w:color="auto" w:fill="auto"/>
            <w:vAlign w:val="center"/>
          </w:tcPr>
          <w:p w14:paraId="19497821" w14:textId="77777777" w:rsidR="000D1B0F" w:rsidRPr="008B6D92" w:rsidRDefault="000D1B0F" w:rsidP="000D1B0F">
            <w:pPr>
              <w:spacing w:after="0" w:line="240" w:lineRule="auto"/>
              <w:contextualSpacing/>
              <w:jc w:val="center"/>
              <w:rPr>
                <w:rFonts w:ascii="Times New Roman" w:eastAsia="Times New Roman" w:hAnsi="Times New Roman" w:cs="Times New Roman"/>
                <w:sz w:val="24"/>
                <w:szCs w:val="24"/>
              </w:rPr>
            </w:pPr>
            <w:r w:rsidRPr="008B6D92">
              <w:rPr>
                <w:rFonts w:ascii="Times New Roman" w:eastAsia="Times New Roman" w:hAnsi="Times New Roman" w:cs="Times New Roman"/>
                <w:sz w:val="24"/>
                <w:szCs w:val="24"/>
              </w:rPr>
              <w:t>CE</w:t>
            </w:r>
          </w:p>
          <w:p w14:paraId="3292518C" w14:textId="77777777" w:rsidR="000D1B0F" w:rsidRPr="008B6D92" w:rsidRDefault="000D1B0F" w:rsidP="000D1B0F">
            <w:pPr>
              <w:spacing w:after="0" w:line="240" w:lineRule="auto"/>
              <w:contextualSpacing/>
              <w:jc w:val="center"/>
              <w:rPr>
                <w:rFonts w:ascii="Times New Roman" w:eastAsia="Times New Roman" w:hAnsi="Times New Roman" w:cs="Times New Roman"/>
                <w:sz w:val="24"/>
                <w:szCs w:val="24"/>
              </w:rPr>
            </w:pPr>
            <w:r w:rsidRPr="008B6D92">
              <w:rPr>
                <w:rFonts w:ascii="Times New Roman" w:eastAsia="Times New Roman" w:hAnsi="Times New Roman" w:cs="Times New Roman"/>
                <w:sz w:val="24"/>
                <w:szCs w:val="24"/>
              </w:rPr>
              <w:t>(eV)</w:t>
            </w:r>
          </w:p>
        </w:tc>
      </w:tr>
      <w:tr w:rsidR="000D1B0F" w:rsidRPr="008B6D92" w14:paraId="524EA59E" w14:textId="77777777" w:rsidTr="000D1B0F">
        <w:trPr>
          <w:trHeight w:val="300"/>
        </w:trPr>
        <w:tc>
          <w:tcPr>
            <w:tcW w:w="2245" w:type="dxa"/>
            <w:tcBorders>
              <w:top w:val="single" w:sz="4" w:space="0" w:color="auto"/>
              <w:left w:val="nil"/>
              <w:bottom w:val="nil"/>
              <w:right w:val="nil"/>
            </w:tcBorders>
            <w:shd w:val="clear" w:color="auto" w:fill="auto"/>
            <w:noWrap/>
            <w:vAlign w:val="center"/>
          </w:tcPr>
          <w:p w14:paraId="22878502" w14:textId="77777777" w:rsidR="000D1B0F" w:rsidRPr="008B6D92" w:rsidRDefault="000D1B0F" w:rsidP="000D1B0F">
            <w:pPr>
              <w:spacing w:after="0" w:line="240" w:lineRule="auto"/>
              <w:contextualSpacing/>
              <w:rPr>
                <w:rFonts w:ascii="Times New Roman" w:hAnsi="Times New Roman" w:cs="Times New Roman"/>
                <w:sz w:val="24"/>
                <w:szCs w:val="24"/>
              </w:rPr>
            </w:pPr>
            <w:proofErr w:type="spellStart"/>
            <w:r w:rsidRPr="008B6D92">
              <w:rPr>
                <w:rFonts w:ascii="Times New Roman" w:hAnsi="Times New Roman" w:cs="Times New Roman"/>
                <w:sz w:val="24"/>
                <w:szCs w:val="24"/>
              </w:rPr>
              <w:t>SMT</w:t>
            </w:r>
            <w:r w:rsidRPr="008B6D92">
              <w:rPr>
                <w:rFonts w:ascii="Times New Roman" w:hAnsi="Times New Roman" w:cs="Times New Roman"/>
                <w:sz w:val="24"/>
                <w:szCs w:val="24"/>
                <w:vertAlign w:val="superscript"/>
              </w:rPr>
              <w:t>a</w:t>
            </w:r>
            <w:proofErr w:type="spellEnd"/>
          </w:p>
        </w:tc>
        <w:tc>
          <w:tcPr>
            <w:tcW w:w="1530" w:type="dxa"/>
            <w:tcBorders>
              <w:top w:val="single" w:sz="4" w:space="0" w:color="auto"/>
              <w:left w:val="nil"/>
              <w:bottom w:val="nil"/>
              <w:right w:val="nil"/>
            </w:tcBorders>
            <w:shd w:val="clear" w:color="auto" w:fill="auto"/>
            <w:noWrap/>
            <w:vAlign w:val="center"/>
          </w:tcPr>
          <w:p w14:paraId="44065D44"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279</w:t>
            </w:r>
          </w:p>
        </w:tc>
        <w:tc>
          <w:tcPr>
            <w:tcW w:w="1532" w:type="dxa"/>
            <w:tcBorders>
              <w:top w:val="single" w:sz="4" w:space="0" w:color="auto"/>
              <w:left w:val="nil"/>
              <w:bottom w:val="nil"/>
              <w:right w:val="nil"/>
            </w:tcBorders>
            <w:shd w:val="clear" w:color="auto" w:fill="auto"/>
            <w:noWrap/>
            <w:vAlign w:val="center"/>
          </w:tcPr>
          <w:p w14:paraId="4334D4BE" w14:textId="77777777" w:rsidR="000D1B0F" w:rsidRPr="008B6D92" w:rsidRDefault="000D1B0F" w:rsidP="000D1B0F">
            <w:pPr>
              <w:spacing w:after="0" w:line="240" w:lineRule="auto"/>
              <w:contextualSpacing/>
              <w:jc w:val="center"/>
              <w:rPr>
                <w:rFonts w:ascii="Times New Roman" w:eastAsia="Times New Roman" w:hAnsi="Times New Roman" w:cs="Times New Roman"/>
                <w:b/>
                <w:sz w:val="24"/>
                <w:szCs w:val="24"/>
              </w:rPr>
            </w:pPr>
            <w:r w:rsidRPr="008B6D92">
              <w:rPr>
                <w:rFonts w:ascii="Times New Roman" w:eastAsia="Times New Roman" w:hAnsi="Times New Roman" w:cs="Times New Roman"/>
                <w:b/>
                <w:sz w:val="24"/>
                <w:szCs w:val="24"/>
              </w:rPr>
              <w:t>186</w:t>
            </w:r>
          </w:p>
          <w:p w14:paraId="5CD24B19"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eastAsia="Times New Roman" w:hAnsi="Times New Roman" w:cs="Times New Roman"/>
                <w:sz w:val="24"/>
                <w:szCs w:val="24"/>
              </w:rPr>
              <w:t>(156)</w:t>
            </w:r>
          </w:p>
        </w:tc>
        <w:tc>
          <w:tcPr>
            <w:tcW w:w="776" w:type="dxa"/>
            <w:tcBorders>
              <w:top w:val="single" w:sz="4" w:space="0" w:color="auto"/>
              <w:left w:val="nil"/>
              <w:bottom w:val="nil"/>
              <w:right w:val="nil"/>
            </w:tcBorders>
            <w:shd w:val="clear" w:color="auto" w:fill="auto"/>
            <w:noWrap/>
            <w:vAlign w:val="center"/>
          </w:tcPr>
          <w:p w14:paraId="0A97E244"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37</w:t>
            </w:r>
          </w:p>
        </w:tc>
        <w:tc>
          <w:tcPr>
            <w:tcW w:w="683" w:type="dxa"/>
            <w:tcBorders>
              <w:top w:val="single" w:sz="4" w:space="0" w:color="auto"/>
              <w:left w:val="nil"/>
              <w:bottom w:val="nil"/>
              <w:right w:val="nil"/>
            </w:tcBorders>
            <w:vAlign w:val="center"/>
          </w:tcPr>
          <w:p w14:paraId="7FCFF88E"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5</w:t>
            </w:r>
          </w:p>
        </w:tc>
        <w:tc>
          <w:tcPr>
            <w:tcW w:w="683" w:type="dxa"/>
            <w:tcBorders>
              <w:top w:val="single" w:sz="4" w:space="0" w:color="auto"/>
              <w:left w:val="nil"/>
              <w:bottom w:val="nil"/>
              <w:right w:val="nil"/>
            </w:tcBorders>
            <w:vAlign w:val="center"/>
          </w:tcPr>
          <w:p w14:paraId="687F6615"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20</w:t>
            </w:r>
          </w:p>
        </w:tc>
        <w:tc>
          <w:tcPr>
            <w:tcW w:w="696" w:type="dxa"/>
            <w:tcBorders>
              <w:top w:val="single" w:sz="4" w:space="0" w:color="auto"/>
              <w:left w:val="nil"/>
              <w:bottom w:val="nil"/>
              <w:right w:val="nil"/>
            </w:tcBorders>
            <w:vAlign w:val="center"/>
          </w:tcPr>
          <w:p w14:paraId="7A7C0F43"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18</w:t>
            </w:r>
          </w:p>
        </w:tc>
        <w:tc>
          <w:tcPr>
            <w:tcW w:w="707" w:type="dxa"/>
            <w:tcBorders>
              <w:top w:val="single" w:sz="4" w:space="0" w:color="auto"/>
              <w:left w:val="nil"/>
              <w:bottom w:val="nil"/>
              <w:right w:val="nil"/>
            </w:tcBorders>
            <w:vAlign w:val="center"/>
          </w:tcPr>
          <w:p w14:paraId="0462832A"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23</w:t>
            </w:r>
          </w:p>
        </w:tc>
      </w:tr>
      <w:tr w:rsidR="000D1B0F" w:rsidRPr="008B6D92" w14:paraId="7928BE31" w14:textId="77777777" w:rsidTr="000D1B0F">
        <w:trPr>
          <w:trHeight w:val="300"/>
        </w:trPr>
        <w:tc>
          <w:tcPr>
            <w:tcW w:w="2245" w:type="dxa"/>
            <w:tcBorders>
              <w:top w:val="nil"/>
              <w:left w:val="nil"/>
              <w:bottom w:val="nil"/>
              <w:right w:val="nil"/>
            </w:tcBorders>
            <w:shd w:val="clear" w:color="auto" w:fill="auto"/>
            <w:noWrap/>
            <w:vAlign w:val="center"/>
          </w:tcPr>
          <w:p w14:paraId="2E34838E" w14:textId="03443CEB" w:rsidR="000D1B0F" w:rsidRPr="008B6D92" w:rsidRDefault="000D1B0F" w:rsidP="000D1B0F">
            <w:pPr>
              <w:spacing w:after="0" w:line="240" w:lineRule="auto"/>
              <w:contextualSpacing/>
              <w:rPr>
                <w:rFonts w:ascii="Times New Roman" w:hAnsi="Times New Roman" w:cs="Times New Roman"/>
                <w:sz w:val="24"/>
                <w:szCs w:val="24"/>
              </w:rPr>
            </w:pPr>
            <w:r w:rsidRPr="008B6D92">
              <w:rPr>
                <w:rFonts w:ascii="Times New Roman" w:hAnsi="Times New Roman" w:cs="Times New Roman"/>
                <w:sz w:val="24"/>
                <w:szCs w:val="24"/>
              </w:rPr>
              <w:t>N</w:t>
            </w:r>
            <w:r w:rsidRPr="008B6D92">
              <w:rPr>
                <w:rFonts w:ascii="Times New Roman" w:hAnsi="Times New Roman" w:cs="Times New Roman"/>
                <w:sz w:val="24"/>
                <w:szCs w:val="24"/>
                <w:vertAlign w:val="superscript"/>
              </w:rPr>
              <w:t>4</w:t>
            </w:r>
            <w:r w:rsidRPr="008B6D92">
              <w:rPr>
                <w:rFonts w:ascii="Times New Roman" w:hAnsi="Times New Roman" w:cs="Times New Roman"/>
                <w:sz w:val="24"/>
                <w:szCs w:val="24"/>
              </w:rPr>
              <w:t>-acetyl</w:t>
            </w:r>
            <w:r w:rsidR="008F6344">
              <w:rPr>
                <w:rFonts w:ascii="Times New Roman" w:hAnsi="Times New Roman" w:cs="Times New Roman"/>
                <w:sz w:val="24"/>
                <w:szCs w:val="24"/>
              </w:rPr>
              <w:t>-</w:t>
            </w:r>
            <w:r w:rsidRPr="008B6D92">
              <w:rPr>
                <w:rFonts w:ascii="Times New Roman" w:hAnsi="Times New Roman" w:cs="Times New Roman"/>
                <w:sz w:val="24"/>
                <w:szCs w:val="24"/>
              </w:rPr>
              <w:t>SMT</w:t>
            </w:r>
            <w:r w:rsidRPr="008B6D92">
              <w:rPr>
                <w:rFonts w:ascii="Times New Roman" w:hAnsi="Times New Roman" w:cs="Times New Roman"/>
                <w:sz w:val="24"/>
                <w:szCs w:val="24"/>
                <w:vertAlign w:val="superscript"/>
              </w:rPr>
              <w:t>a</w:t>
            </w:r>
          </w:p>
        </w:tc>
        <w:tc>
          <w:tcPr>
            <w:tcW w:w="1530" w:type="dxa"/>
            <w:tcBorders>
              <w:top w:val="nil"/>
              <w:left w:val="nil"/>
              <w:bottom w:val="nil"/>
              <w:right w:val="nil"/>
            </w:tcBorders>
            <w:shd w:val="clear" w:color="auto" w:fill="auto"/>
            <w:noWrap/>
            <w:vAlign w:val="center"/>
          </w:tcPr>
          <w:p w14:paraId="2FA79A4E"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321</w:t>
            </w:r>
          </w:p>
        </w:tc>
        <w:tc>
          <w:tcPr>
            <w:tcW w:w="1532" w:type="dxa"/>
            <w:tcBorders>
              <w:top w:val="nil"/>
              <w:left w:val="nil"/>
              <w:bottom w:val="nil"/>
              <w:right w:val="nil"/>
            </w:tcBorders>
            <w:shd w:val="clear" w:color="auto" w:fill="auto"/>
            <w:noWrap/>
            <w:vAlign w:val="center"/>
          </w:tcPr>
          <w:p w14:paraId="4BD77342" w14:textId="77777777" w:rsidR="000D1B0F" w:rsidRPr="008B6D92" w:rsidRDefault="000D1B0F" w:rsidP="000D1B0F">
            <w:pPr>
              <w:spacing w:after="0" w:line="240" w:lineRule="auto"/>
              <w:contextualSpacing/>
              <w:jc w:val="center"/>
              <w:rPr>
                <w:rFonts w:ascii="Times New Roman" w:hAnsi="Times New Roman" w:cs="Times New Roman"/>
                <w:b/>
                <w:sz w:val="24"/>
                <w:szCs w:val="24"/>
              </w:rPr>
            </w:pPr>
            <w:r w:rsidRPr="008B6D92">
              <w:rPr>
                <w:rFonts w:ascii="Times New Roman" w:hAnsi="Times New Roman" w:cs="Times New Roman"/>
                <w:b/>
                <w:sz w:val="24"/>
                <w:szCs w:val="24"/>
              </w:rPr>
              <w:t>134</w:t>
            </w:r>
          </w:p>
          <w:p w14:paraId="236D8B69"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(124)</w:t>
            </w:r>
          </w:p>
        </w:tc>
        <w:tc>
          <w:tcPr>
            <w:tcW w:w="776" w:type="dxa"/>
            <w:tcBorders>
              <w:top w:val="nil"/>
              <w:left w:val="nil"/>
              <w:bottom w:val="nil"/>
              <w:right w:val="nil"/>
            </w:tcBorders>
            <w:shd w:val="clear" w:color="auto" w:fill="auto"/>
            <w:noWrap/>
            <w:vAlign w:val="center"/>
          </w:tcPr>
          <w:p w14:paraId="3C8A0C38"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37</w:t>
            </w:r>
          </w:p>
        </w:tc>
        <w:tc>
          <w:tcPr>
            <w:tcW w:w="683" w:type="dxa"/>
            <w:tcBorders>
              <w:top w:val="nil"/>
              <w:left w:val="nil"/>
              <w:bottom w:val="nil"/>
              <w:right w:val="nil"/>
            </w:tcBorders>
            <w:vAlign w:val="center"/>
          </w:tcPr>
          <w:p w14:paraId="1703885A"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5</w:t>
            </w:r>
          </w:p>
        </w:tc>
        <w:tc>
          <w:tcPr>
            <w:tcW w:w="683" w:type="dxa"/>
            <w:tcBorders>
              <w:top w:val="nil"/>
              <w:left w:val="nil"/>
              <w:bottom w:val="nil"/>
              <w:right w:val="nil"/>
            </w:tcBorders>
            <w:vAlign w:val="center"/>
          </w:tcPr>
          <w:p w14:paraId="7D92AD86"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18</w:t>
            </w:r>
          </w:p>
        </w:tc>
        <w:tc>
          <w:tcPr>
            <w:tcW w:w="696" w:type="dxa"/>
            <w:tcBorders>
              <w:top w:val="nil"/>
              <w:left w:val="nil"/>
              <w:bottom w:val="nil"/>
              <w:right w:val="nil"/>
            </w:tcBorders>
            <w:vAlign w:val="center"/>
          </w:tcPr>
          <w:p w14:paraId="7F17DCCB"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10</w:t>
            </w:r>
          </w:p>
        </w:tc>
        <w:tc>
          <w:tcPr>
            <w:tcW w:w="707" w:type="dxa"/>
            <w:tcBorders>
              <w:top w:val="nil"/>
              <w:left w:val="nil"/>
              <w:bottom w:val="nil"/>
              <w:right w:val="nil"/>
            </w:tcBorders>
            <w:vAlign w:val="center"/>
          </w:tcPr>
          <w:p w14:paraId="517E6655"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40</w:t>
            </w:r>
          </w:p>
        </w:tc>
      </w:tr>
      <w:tr w:rsidR="000D1B0F" w:rsidRPr="008B6D92" w14:paraId="2F01E42C" w14:textId="77777777" w:rsidTr="000D1B0F">
        <w:trPr>
          <w:trHeight w:val="300"/>
        </w:trPr>
        <w:tc>
          <w:tcPr>
            <w:tcW w:w="2245" w:type="dxa"/>
            <w:tcBorders>
              <w:top w:val="nil"/>
              <w:left w:val="nil"/>
              <w:bottom w:val="nil"/>
              <w:right w:val="nil"/>
            </w:tcBorders>
            <w:shd w:val="clear" w:color="auto" w:fill="auto"/>
            <w:noWrap/>
            <w:vAlign w:val="center"/>
          </w:tcPr>
          <w:p w14:paraId="2B154C8C" w14:textId="766539B1" w:rsidR="000D1B0F" w:rsidRPr="008B6D92" w:rsidRDefault="008F6344" w:rsidP="000D1B0F">
            <w:pPr>
              <w:spacing w:after="0" w:line="240" w:lineRule="auto"/>
              <w:contextualSpacing/>
              <w:rPr>
                <w:rFonts w:ascii="Times New Roman" w:hAnsi="Times New Roman" w:cs="Times New Roman"/>
                <w:sz w:val="24"/>
                <w:szCs w:val="24"/>
              </w:rPr>
            </w:pPr>
            <w:proofErr w:type="spellStart"/>
            <w:r>
              <w:rPr>
                <w:rFonts w:ascii="Times New Roman" w:hAnsi="Times New Roman" w:cs="Times New Roman"/>
                <w:sz w:val="24"/>
                <w:szCs w:val="24"/>
              </w:rPr>
              <w:t>desamino-</w:t>
            </w:r>
            <w:r w:rsidR="000D1B0F" w:rsidRPr="008B6D92">
              <w:rPr>
                <w:rFonts w:ascii="Times New Roman" w:hAnsi="Times New Roman" w:cs="Times New Roman"/>
                <w:sz w:val="24"/>
                <w:szCs w:val="24"/>
              </w:rPr>
              <w:t>SMT</w:t>
            </w:r>
            <w:r w:rsidR="000D1B0F" w:rsidRPr="008B6D92">
              <w:rPr>
                <w:rFonts w:ascii="Times New Roman" w:hAnsi="Times New Roman" w:cs="Times New Roman"/>
                <w:sz w:val="24"/>
                <w:szCs w:val="24"/>
                <w:vertAlign w:val="superscript"/>
              </w:rPr>
              <w:t>a</w:t>
            </w:r>
            <w:proofErr w:type="spellEnd"/>
          </w:p>
        </w:tc>
        <w:tc>
          <w:tcPr>
            <w:tcW w:w="1530" w:type="dxa"/>
            <w:tcBorders>
              <w:top w:val="nil"/>
              <w:left w:val="nil"/>
              <w:bottom w:val="nil"/>
              <w:right w:val="nil"/>
            </w:tcBorders>
            <w:shd w:val="clear" w:color="auto" w:fill="auto"/>
            <w:noWrap/>
            <w:vAlign w:val="center"/>
          </w:tcPr>
          <w:p w14:paraId="6B265C51"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264</w:t>
            </w:r>
          </w:p>
        </w:tc>
        <w:tc>
          <w:tcPr>
            <w:tcW w:w="1532" w:type="dxa"/>
            <w:tcBorders>
              <w:top w:val="nil"/>
              <w:left w:val="nil"/>
              <w:bottom w:val="nil"/>
              <w:right w:val="nil"/>
            </w:tcBorders>
            <w:shd w:val="clear" w:color="auto" w:fill="auto"/>
            <w:noWrap/>
            <w:vAlign w:val="center"/>
          </w:tcPr>
          <w:p w14:paraId="39B077E0"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b/>
                <w:sz w:val="24"/>
                <w:szCs w:val="24"/>
              </w:rPr>
              <w:t>77</w:t>
            </w:r>
          </w:p>
          <w:p w14:paraId="41F3AE4E"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(124)</w:t>
            </w:r>
          </w:p>
        </w:tc>
        <w:tc>
          <w:tcPr>
            <w:tcW w:w="776" w:type="dxa"/>
            <w:tcBorders>
              <w:top w:val="nil"/>
              <w:left w:val="nil"/>
              <w:bottom w:val="nil"/>
              <w:right w:val="nil"/>
            </w:tcBorders>
            <w:shd w:val="clear" w:color="auto" w:fill="auto"/>
            <w:noWrap/>
            <w:vAlign w:val="center"/>
          </w:tcPr>
          <w:p w14:paraId="3C72CFB0"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37</w:t>
            </w:r>
          </w:p>
        </w:tc>
        <w:tc>
          <w:tcPr>
            <w:tcW w:w="683" w:type="dxa"/>
            <w:tcBorders>
              <w:top w:val="nil"/>
              <w:left w:val="nil"/>
              <w:bottom w:val="nil"/>
              <w:right w:val="nil"/>
            </w:tcBorders>
            <w:vAlign w:val="center"/>
          </w:tcPr>
          <w:p w14:paraId="1B965540"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5</w:t>
            </w:r>
          </w:p>
        </w:tc>
        <w:tc>
          <w:tcPr>
            <w:tcW w:w="683" w:type="dxa"/>
            <w:tcBorders>
              <w:top w:val="nil"/>
              <w:left w:val="nil"/>
              <w:bottom w:val="nil"/>
              <w:right w:val="nil"/>
            </w:tcBorders>
            <w:vAlign w:val="center"/>
          </w:tcPr>
          <w:p w14:paraId="71514892"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15</w:t>
            </w:r>
          </w:p>
        </w:tc>
        <w:tc>
          <w:tcPr>
            <w:tcW w:w="696" w:type="dxa"/>
            <w:tcBorders>
              <w:top w:val="nil"/>
              <w:left w:val="nil"/>
              <w:bottom w:val="nil"/>
              <w:right w:val="nil"/>
            </w:tcBorders>
            <w:vAlign w:val="center"/>
          </w:tcPr>
          <w:p w14:paraId="5659FE73"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10</w:t>
            </w:r>
          </w:p>
        </w:tc>
        <w:tc>
          <w:tcPr>
            <w:tcW w:w="707" w:type="dxa"/>
            <w:tcBorders>
              <w:top w:val="nil"/>
              <w:left w:val="nil"/>
              <w:bottom w:val="nil"/>
              <w:right w:val="nil"/>
            </w:tcBorders>
            <w:vAlign w:val="center"/>
          </w:tcPr>
          <w:p w14:paraId="558373E4"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45</w:t>
            </w:r>
          </w:p>
        </w:tc>
      </w:tr>
      <w:tr w:rsidR="000D1B0F" w:rsidRPr="008B6D92" w14:paraId="15D1D5FC" w14:textId="77777777" w:rsidTr="000D1B0F">
        <w:trPr>
          <w:trHeight w:val="300"/>
        </w:trPr>
        <w:tc>
          <w:tcPr>
            <w:tcW w:w="2245" w:type="dxa"/>
            <w:tcBorders>
              <w:top w:val="nil"/>
              <w:left w:val="nil"/>
              <w:bottom w:val="nil"/>
              <w:right w:val="nil"/>
            </w:tcBorders>
            <w:shd w:val="clear" w:color="auto" w:fill="auto"/>
            <w:noWrap/>
            <w:vAlign w:val="center"/>
          </w:tcPr>
          <w:p w14:paraId="769B2680" w14:textId="77777777" w:rsidR="000D1B0F" w:rsidRPr="008B6D92" w:rsidRDefault="000D1B0F" w:rsidP="000D1B0F">
            <w:pPr>
              <w:spacing w:after="0" w:line="240" w:lineRule="auto"/>
              <w:contextualSpacing/>
              <w:rPr>
                <w:rFonts w:ascii="Times New Roman" w:hAnsi="Times New Roman" w:cs="Times New Roman"/>
                <w:sz w:val="24"/>
                <w:szCs w:val="24"/>
              </w:rPr>
            </w:pPr>
            <w:r w:rsidRPr="008B6D92">
              <w:rPr>
                <w:rFonts w:ascii="Times New Roman" w:hAnsi="Times New Roman" w:cs="Times New Roman"/>
                <w:sz w:val="24"/>
                <w:szCs w:val="24"/>
              </w:rPr>
              <w:t>2-amino-4,6-dimethylpyrimidine</w:t>
            </w:r>
            <w:r w:rsidRPr="008B6D92">
              <w:rPr>
                <w:rFonts w:ascii="Times New Roman" w:hAnsi="Times New Roman" w:cs="Times New Roman"/>
                <w:sz w:val="24"/>
                <w:szCs w:val="24"/>
                <w:vertAlign w:val="superscript"/>
              </w:rPr>
              <w:t>a</w:t>
            </w:r>
          </w:p>
        </w:tc>
        <w:tc>
          <w:tcPr>
            <w:tcW w:w="1530" w:type="dxa"/>
            <w:tcBorders>
              <w:top w:val="nil"/>
              <w:left w:val="nil"/>
              <w:bottom w:val="nil"/>
              <w:right w:val="nil"/>
            </w:tcBorders>
            <w:shd w:val="clear" w:color="auto" w:fill="auto"/>
            <w:noWrap/>
            <w:vAlign w:val="center"/>
          </w:tcPr>
          <w:p w14:paraId="3920F762"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124</w:t>
            </w:r>
          </w:p>
        </w:tc>
        <w:tc>
          <w:tcPr>
            <w:tcW w:w="1532" w:type="dxa"/>
            <w:tcBorders>
              <w:top w:val="nil"/>
              <w:left w:val="nil"/>
              <w:bottom w:val="nil"/>
              <w:right w:val="nil"/>
            </w:tcBorders>
            <w:shd w:val="clear" w:color="auto" w:fill="auto"/>
            <w:noWrap/>
            <w:vAlign w:val="center"/>
          </w:tcPr>
          <w:p w14:paraId="40BF403F" w14:textId="77777777" w:rsidR="000D1B0F" w:rsidRPr="008B6D92" w:rsidRDefault="000D1B0F" w:rsidP="000D1B0F">
            <w:pPr>
              <w:spacing w:after="0" w:line="240" w:lineRule="auto"/>
              <w:contextualSpacing/>
              <w:jc w:val="center"/>
              <w:rPr>
                <w:rFonts w:ascii="Times New Roman" w:hAnsi="Times New Roman" w:cs="Times New Roman"/>
                <w:b/>
                <w:sz w:val="24"/>
                <w:szCs w:val="24"/>
              </w:rPr>
            </w:pPr>
            <w:r w:rsidRPr="008B6D92">
              <w:rPr>
                <w:rFonts w:ascii="Times New Roman" w:hAnsi="Times New Roman" w:cs="Times New Roman"/>
                <w:b/>
                <w:sz w:val="24"/>
                <w:szCs w:val="24"/>
              </w:rPr>
              <w:t>67</w:t>
            </w:r>
          </w:p>
          <w:p w14:paraId="04107BF8"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(107)</w:t>
            </w:r>
          </w:p>
        </w:tc>
        <w:tc>
          <w:tcPr>
            <w:tcW w:w="776" w:type="dxa"/>
            <w:tcBorders>
              <w:top w:val="nil"/>
              <w:left w:val="nil"/>
              <w:bottom w:val="nil"/>
              <w:right w:val="nil"/>
            </w:tcBorders>
            <w:shd w:val="clear" w:color="auto" w:fill="auto"/>
            <w:noWrap/>
            <w:vAlign w:val="center"/>
          </w:tcPr>
          <w:p w14:paraId="07708CB9"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37</w:t>
            </w:r>
          </w:p>
        </w:tc>
        <w:tc>
          <w:tcPr>
            <w:tcW w:w="683" w:type="dxa"/>
            <w:tcBorders>
              <w:top w:val="nil"/>
              <w:left w:val="nil"/>
              <w:bottom w:val="nil"/>
              <w:right w:val="nil"/>
            </w:tcBorders>
            <w:vAlign w:val="center"/>
          </w:tcPr>
          <w:p w14:paraId="03D34E75"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5</w:t>
            </w:r>
          </w:p>
        </w:tc>
        <w:tc>
          <w:tcPr>
            <w:tcW w:w="683" w:type="dxa"/>
            <w:tcBorders>
              <w:top w:val="nil"/>
              <w:left w:val="nil"/>
              <w:bottom w:val="nil"/>
              <w:right w:val="nil"/>
            </w:tcBorders>
            <w:vAlign w:val="center"/>
          </w:tcPr>
          <w:p w14:paraId="5C758949"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9</w:t>
            </w:r>
          </w:p>
        </w:tc>
        <w:tc>
          <w:tcPr>
            <w:tcW w:w="696" w:type="dxa"/>
            <w:tcBorders>
              <w:top w:val="nil"/>
              <w:left w:val="nil"/>
              <w:bottom w:val="nil"/>
              <w:right w:val="nil"/>
            </w:tcBorders>
            <w:vAlign w:val="center"/>
          </w:tcPr>
          <w:p w14:paraId="2420AADC"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10</w:t>
            </w:r>
          </w:p>
        </w:tc>
        <w:tc>
          <w:tcPr>
            <w:tcW w:w="707" w:type="dxa"/>
            <w:tcBorders>
              <w:top w:val="nil"/>
              <w:left w:val="nil"/>
              <w:bottom w:val="nil"/>
              <w:right w:val="nil"/>
            </w:tcBorders>
            <w:vAlign w:val="center"/>
          </w:tcPr>
          <w:p w14:paraId="14477EA2"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35</w:t>
            </w:r>
          </w:p>
        </w:tc>
      </w:tr>
      <w:tr w:rsidR="000D1B0F" w:rsidRPr="008B6D92" w14:paraId="3FB3F800" w14:textId="77777777" w:rsidTr="000D1B0F">
        <w:trPr>
          <w:trHeight w:val="300"/>
        </w:trPr>
        <w:tc>
          <w:tcPr>
            <w:tcW w:w="2245" w:type="dxa"/>
            <w:tcBorders>
              <w:top w:val="nil"/>
              <w:left w:val="nil"/>
              <w:bottom w:val="nil"/>
              <w:right w:val="nil"/>
            </w:tcBorders>
            <w:shd w:val="clear" w:color="auto" w:fill="auto"/>
            <w:noWrap/>
            <w:vAlign w:val="center"/>
          </w:tcPr>
          <w:p w14:paraId="2E0AE2D0" w14:textId="0D5EDC14" w:rsidR="000D1B0F" w:rsidRPr="008B6D92" w:rsidRDefault="000D1B0F" w:rsidP="000D1B0F">
            <w:pPr>
              <w:spacing w:after="0" w:line="240" w:lineRule="auto"/>
              <w:contextualSpacing/>
              <w:rPr>
                <w:rFonts w:ascii="Times New Roman" w:hAnsi="Times New Roman" w:cs="Times New Roman"/>
                <w:sz w:val="24"/>
                <w:szCs w:val="24"/>
              </w:rPr>
            </w:pPr>
            <w:r w:rsidRPr="008B6D92">
              <w:rPr>
                <w:rFonts w:ascii="Times New Roman" w:hAnsi="Times New Roman" w:cs="Times New Roman"/>
                <w:sz w:val="24"/>
                <w:szCs w:val="24"/>
              </w:rPr>
              <w:t>N</w:t>
            </w:r>
            <w:r w:rsidRPr="008B6D92">
              <w:rPr>
                <w:rFonts w:ascii="Times New Roman" w:hAnsi="Times New Roman" w:cs="Times New Roman"/>
                <w:sz w:val="24"/>
                <w:szCs w:val="24"/>
                <w:vertAlign w:val="superscript"/>
              </w:rPr>
              <w:t>4</w:t>
            </w:r>
            <w:r w:rsidRPr="008B6D92">
              <w:rPr>
                <w:rFonts w:ascii="Times New Roman" w:hAnsi="Times New Roman" w:cs="Times New Roman"/>
                <w:sz w:val="24"/>
                <w:szCs w:val="24"/>
              </w:rPr>
              <w:t>-</w:t>
            </w:r>
            <w:r w:rsidR="008F6344">
              <w:rPr>
                <w:rFonts w:ascii="Times New Roman" w:hAnsi="Times New Roman" w:cs="Times New Roman"/>
                <w:sz w:val="24"/>
                <w:szCs w:val="24"/>
              </w:rPr>
              <w:t>g</w:t>
            </w:r>
            <w:r w:rsidRPr="008B6D92">
              <w:rPr>
                <w:rFonts w:ascii="Times New Roman" w:hAnsi="Times New Roman" w:cs="Times New Roman"/>
                <w:sz w:val="24"/>
                <w:szCs w:val="24"/>
              </w:rPr>
              <w:t>lycosyl</w:t>
            </w:r>
            <w:r w:rsidR="008F6344">
              <w:rPr>
                <w:rFonts w:ascii="Times New Roman" w:hAnsi="Times New Roman" w:cs="Times New Roman"/>
                <w:sz w:val="24"/>
                <w:szCs w:val="24"/>
              </w:rPr>
              <w:t>-</w:t>
            </w:r>
            <w:r w:rsidRPr="008B6D92">
              <w:rPr>
                <w:rFonts w:ascii="Times New Roman" w:hAnsi="Times New Roman" w:cs="Times New Roman"/>
                <w:sz w:val="24"/>
                <w:szCs w:val="24"/>
              </w:rPr>
              <w:t>SMT</w:t>
            </w:r>
            <w:r w:rsidRPr="008B6D92">
              <w:rPr>
                <w:rFonts w:ascii="Times New Roman" w:hAnsi="Times New Roman" w:cs="Times New Roman"/>
                <w:sz w:val="24"/>
                <w:szCs w:val="24"/>
                <w:vertAlign w:val="superscript"/>
              </w:rPr>
              <w:t>b</w:t>
            </w:r>
          </w:p>
        </w:tc>
        <w:tc>
          <w:tcPr>
            <w:tcW w:w="1530" w:type="dxa"/>
            <w:tcBorders>
              <w:top w:val="nil"/>
              <w:left w:val="nil"/>
              <w:bottom w:val="nil"/>
              <w:right w:val="nil"/>
            </w:tcBorders>
            <w:shd w:val="clear" w:color="auto" w:fill="auto"/>
            <w:noWrap/>
            <w:vAlign w:val="center"/>
          </w:tcPr>
          <w:p w14:paraId="72AC1D3A"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441</w:t>
            </w:r>
          </w:p>
        </w:tc>
        <w:tc>
          <w:tcPr>
            <w:tcW w:w="1532" w:type="dxa"/>
            <w:tcBorders>
              <w:top w:val="nil"/>
              <w:left w:val="nil"/>
              <w:bottom w:val="nil"/>
              <w:right w:val="nil"/>
            </w:tcBorders>
            <w:shd w:val="clear" w:color="auto" w:fill="auto"/>
            <w:noWrap/>
            <w:vAlign w:val="center"/>
          </w:tcPr>
          <w:p w14:paraId="4FEA27D7"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b/>
                <w:sz w:val="24"/>
                <w:szCs w:val="24"/>
              </w:rPr>
              <w:t>186</w:t>
            </w:r>
          </w:p>
          <w:p w14:paraId="650740FD"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(124)</w:t>
            </w:r>
          </w:p>
        </w:tc>
        <w:tc>
          <w:tcPr>
            <w:tcW w:w="776" w:type="dxa"/>
            <w:tcBorders>
              <w:top w:val="nil"/>
              <w:left w:val="nil"/>
              <w:bottom w:val="nil"/>
              <w:right w:val="nil"/>
            </w:tcBorders>
            <w:shd w:val="clear" w:color="auto" w:fill="auto"/>
            <w:noWrap/>
            <w:vAlign w:val="center"/>
          </w:tcPr>
          <w:p w14:paraId="62551A9A"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40</w:t>
            </w:r>
          </w:p>
        </w:tc>
        <w:tc>
          <w:tcPr>
            <w:tcW w:w="683" w:type="dxa"/>
            <w:tcBorders>
              <w:top w:val="nil"/>
              <w:left w:val="nil"/>
              <w:bottom w:val="nil"/>
              <w:right w:val="nil"/>
            </w:tcBorders>
            <w:vAlign w:val="center"/>
          </w:tcPr>
          <w:p w14:paraId="75EA66F9"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5</w:t>
            </w:r>
          </w:p>
        </w:tc>
        <w:tc>
          <w:tcPr>
            <w:tcW w:w="683" w:type="dxa"/>
            <w:tcBorders>
              <w:top w:val="nil"/>
              <w:left w:val="nil"/>
              <w:bottom w:val="nil"/>
              <w:right w:val="nil"/>
            </w:tcBorders>
            <w:vAlign w:val="center"/>
          </w:tcPr>
          <w:p w14:paraId="3C7D6747"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24</w:t>
            </w:r>
          </w:p>
        </w:tc>
        <w:tc>
          <w:tcPr>
            <w:tcW w:w="696" w:type="dxa"/>
            <w:tcBorders>
              <w:top w:val="nil"/>
              <w:left w:val="nil"/>
              <w:bottom w:val="nil"/>
              <w:right w:val="nil"/>
            </w:tcBorders>
            <w:vAlign w:val="center"/>
          </w:tcPr>
          <w:p w14:paraId="31EFDC58"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10</w:t>
            </w:r>
          </w:p>
        </w:tc>
        <w:tc>
          <w:tcPr>
            <w:tcW w:w="707" w:type="dxa"/>
            <w:tcBorders>
              <w:top w:val="nil"/>
              <w:left w:val="nil"/>
              <w:bottom w:val="nil"/>
              <w:right w:val="nil"/>
            </w:tcBorders>
            <w:vAlign w:val="center"/>
          </w:tcPr>
          <w:p w14:paraId="59E4F5BB"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40</w:t>
            </w:r>
          </w:p>
        </w:tc>
      </w:tr>
      <w:tr w:rsidR="000D1B0F" w:rsidRPr="008B6D92" w14:paraId="7E93E2DF" w14:textId="77777777" w:rsidTr="000D1B0F">
        <w:trPr>
          <w:trHeight w:val="300"/>
        </w:trPr>
        <w:tc>
          <w:tcPr>
            <w:tcW w:w="2245" w:type="dxa"/>
            <w:tcBorders>
              <w:top w:val="nil"/>
              <w:left w:val="nil"/>
              <w:bottom w:val="nil"/>
              <w:right w:val="nil"/>
            </w:tcBorders>
            <w:shd w:val="clear" w:color="auto" w:fill="auto"/>
            <w:noWrap/>
            <w:vAlign w:val="center"/>
          </w:tcPr>
          <w:p w14:paraId="763DF582" w14:textId="0D82ABC6" w:rsidR="000D1B0F" w:rsidRPr="008B6D92" w:rsidRDefault="008F6344" w:rsidP="000D1B0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hydroxyl-</w:t>
            </w:r>
            <w:r w:rsidR="000D1B0F" w:rsidRPr="008B6D92">
              <w:rPr>
                <w:rFonts w:ascii="Times New Roman" w:hAnsi="Times New Roman" w:cs="Times New Roman"/>
                <w:sz w:val="24"/>
                <w:szCs w:val="24"/>
              </w:rPr>
              <w:t>SMT-1</w:t>
            </w:r>
            <w:r w:rsidR="000D1B0F" w:rsidRPr="008B6D92">
              <w:rPr>
                <w:rFonts w:ascii="Times New Roman" w:hAnsi="Times New Roman" w:cs="Times New Roman"/>
                <w:sz w:val="24"/>
                <w:szCs w:val="24"/>
                <w:vertAlign w:val="superscript"/>
              </w:rPr>
              <w:t>b</w:t>
            </w:r>
          </w:p>
        </w:tc>
        <w:tc>
          <w:tcPr>
            <w:tcW w:w="1530" w:type="dxa"/>
            <w:tcBorders>
              <w:top w:val="nil"/>
              <w:left w:val="nil"/>
              <w:bottom w:val="nil"/>
              <w:right w:val="nil"/>
            </w:tcBorders>
            <w:shd w:val="clear" w:color="auto" w:fill="auto"/>
            <w:noWrap/>
            <w:vAlign w:val="center"/>
          </w:tcPr>
          <w:p w14:paraId="42007071"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295</w:t>
            </w:r>
          </w:p>
        </w:tc>
        <w:tc>
          <w:tcPr>
            <w:tcW w:w="1532" w:type="dxa"/>
            <w:tcBorders>
              <w:top w:val="nil"/>
              <w:left w:val="nil"/>
              <w:bottom w:val="nil"/>
              <w:right w:val="nil"/>
            </w:tcBorders>
            <w:shd w:val="clear" w:color="auto" w:fill="auto"/>
            <w:noWrap/>
            <w:vAlign w:val="center"/>
          </w:tcPr>
          <w:p w14:paraId="25E66E67" w14:textId="77777777" w:rsidR="000D1B0F" w:rsidRPr="008B6D92" w:rsidRDefault="000D1B0F" w:rsidP="000D1B0F">
            <w:pPr>
              <w:spacing w:after="0" w:line="240" w:lineRule="auto"/>
              <w:contextualSpacing/>
              <w:jc w:val="center"/>
              <w:rPr>
                <w:rFonts w:ascii="Times New Roman" w:hAnsi="Times New Roman" w:cs="Times New Roman"/>
                <w:b/>
                <w:sz w:val="24"/>
                <w:szCs w:val="24"/>
              </w:rPr>
            </w:pPr>
            <w:r w:rsidRPr="008B6D92">
              <w:rPr>
                <w:rFonts w:ascii="Times New Roman" w:hAnsi="Times New Roman" w:cs="Times New Roman"/>
                <w:b/>
                <w:sz w:val="24"/>
                <w:szCs w:val="24"/>
              </w:rPr>
              <w:t>124</w:t>
            </w:r>
          </w:p>
          <w:p w14:paraId="1426269C"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(108)</w:t>
            </w:r>
          </w:p>
        </w:tc>
        <w:tc>
          <w:tcPr>
            <w:tcW w:w="776" w:type="dxa"/>
            <w:tcBorders>
              <w:top w:val="nil"/>
              <w:left w:val="nil"/>
              <w:bottom w:val="nil"/>
              <w:right w:val="nil"/>
            </w:tcBorders>
            <w:shd w:val="clear" w:color="auto" w:fill="auto"/>
            <w:noWrap/>
            <w:vAlign w:val="center"/>
          </w:tcPr>
          <w:p w14:paraId="16A3E333"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40</w:t>
            </w:r>
          </w:p>
        </w:tc>
        <w:tc>
          <w:tcPr>
            <w:tcW w:w="683" w:type="dxa"/>
            <w:tcBorders>
              <w:top w:val="nil"/>
              <w:left w:val="nil"/>
              <w:bottom w:val="nil"/>
              <w:right w:val="nil"/>
            </w:tcBorders>
            <w:vAlign w:val="center"/>
          </w:tcPr>
          <w:p w14:paraId="284FDBAB"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5</w:t>
            </w:r>
          </w:p>
        </w:tc>
        <w:tc>
          <w:tcPr>
            <w:tcW w:w="683" w:type="dxa"/>
            <w:tcBorders>
              <w:top w:val="nil"/>
              <w:left w:val="nil"/>
              <w:bottom w:val="nil"/>
              <w:right w:val="nil"/>
            </w:tcBorders>
            <w:vAlign w:val="center"/>
          </w:tcPr>
          <w:p w14:paraId="1AAAF52F"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17</w:t>
            </w:r>
          </w:p>
        </w:tc>
        <w:tc>
          <w:tcPr>
            <w:tcW w:w="696" w:type="dxa"/>
            <w:tcBorders>
              <w:top w:val="nil"/>
              <w:left w:val="nil"/>
              <w:bottom w:val="nil"/>
              <w:right w:val="nil"/>
            </w:tcBorders>
            <w:vAlign w:val="center"/>
          </w:tcPr>
          <w:p w14:paraId="2B8CB92F"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10</w:t>
            </w:r>
          </w:p>
        </w:tc>
        <w:tc>
          <w:tcPr>
            <w:tcW w:w="707" w:type="dxa"/>
            <w:tcBorders>
              <w:top w:val="nil"/>
              <w:left w:val="nil"/>
              <w:bottom w:val="nil"/>
              <w:right w:val="nil"/>
            </w:tcBorders>
            <w:vAlign w:val="center"/>
          </w:tcPr>
          <w:p w14:paraId="50A900E3"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40</w:t>
            </w:r>
          </w:p>
        </w:tc>
      </w:tr>
      <w:tr w:rsidR="000D1B0F" w:rsidRPr="008B6D92" w14:paraId="4BD824D9" w14:textId="77777777" w:rsidTr="000D1B0F">
        <w:trPr>
          <w:trHeight w:val="300"/>
        </w:trPr>
        <w:tc>
          <w:tcPr>
            <w:tcW w:w="2245" w:type="dxa"/>
            <w:tcBorders>
              <w:top w:val="nil"/>
              <w:left w:val="nil"/>
              <w:bottom w:val="nil"/>
              <w:right w:val="nil"/>
            </w:tcBorders>
            <w:shd w:val="clear" w:color="auto" w:fill="auto"/>
            <w:noWrap/>
            <w:vAlign w:val="center"/>
          </w:tcPr>
          <w:p w14:paraId="0A73801F" w14:textId="276BAD76" w:rsidR="000D1B0F" w:rsidRPr="008B6D92" w:rsidRDefault="008F6344" w:rsidP="000D1B0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hydroxyl-</w:t>
            </w:r>
            <w:r w:rsidR="000D1B0F" w:rsidRPr="008B6D92">
              <w:rPr>
                <w:rFonts w:ascii="Times New Roman" w:hAnsi="Times New Roman" w:cs="Times New Roman"/>
                <w:sz w:val="24"/>
                <w:szCs w:val="24"/>
              </w:rPr>
              <w:t>SMT-2</w:t>
            </w:r>
            <w:r w:rsidR="000D1B0F" w:rsidRPr="008B6D92">
              <w:rPr>
                <w:rFonts w:ascii="Times New Roman" w:hAnsi="Times New Roman" w:cs="Times New Roman"/>
                <w:sz w:val="24"/>
                <w:szCs w:val="24"/>
                <w:vertAlign w:val="superscript"/>
              </w:rPr>
              <w:t>b</w:t>
            </w:r>
          </w:p>
        </w:tc>
        <w:tc>
          <w:tcPr>
            <w:tcW w:w="1530" w:type="dxa"/>
            <w:tcBorders>
              <w:top w:val="nil"/>
              <w:left w:val="nil"/>
              <w:bottom w:val="nil"/>
              <w:right w:val="nil"/>
            </w:tcBorders>
            <w:shd w:val="clear" w:color="auto" w:fill="auto"/>
            <w:noWrap/>
            <w:vAlign w:val="center"/>
          </w:tcPr>
          <w:p w14:paraId="0C06E986"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295</w:t>
            </w:r>
          </w:p>
        </w:tc>
        <w:tc>
          <w:tcPr>
            <w:tcW w:w="1532" w:type="dxa"/>
            <w:tcBorders>
              <w:top w:val="nil"/>
              <w:left w:val="nil"/>
              <w:bottom w:val="nil"/>
              <w:right w:val="nil"/>
            </w:tcBorders>
            <w:shd w:val="clear" w:color="auto" w:fill="auto"/>
            <w:noWrap/>
            <w:vAlign w:val="center"/>
          </w:tcPr>
          <w:p w14:paraId="00397F5E" w14:textId="77777777" w:rsidR="000D1B0F" w:rsidRPr="008B6D92" w:rsidRDefault="000D1B0F" w:rsidP="000D1B0F">
            <w:pPr>
              <w:spacing w:after="0" w:line="240" w:lineRule="auto"/>
              <w:contextualSpacing/>
              <w:jc w:val="center"/>
              <w:rPr>
                <w:rFonts w:ascii="Times New Roman" w:hAnsi="Times New Roman" w:cs="Times New Roman"/>
                <w:b/>
                <w:sz w:val="24"/>
                <w:szCs w:val="24"/>
              </w:rPr>
            </w:pPr>
            <w:r w:rsidRPr="008B6D92">
              <w:rPr>
                <w:rFonts w:ascii="Times New Roman" w:hAnsi="Times New Roman" w:cs="Times New Roman"/>
                <w:b/>
                <w:sz w:val="24"/>
                <w:szCs w:val="24"/>
              </w:rPr>
              <w:t>140</w:t>
            </w:r>
          </w:p>
          <w:p w14:paraId="38D7E9C7"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(202)</w:t>
            </w:r>
          </w:p>
        </w:tc>
        <w:tc>
          <w:tcPr>
            <w:tcW w:w="776" w:type="dxa"/>
            <w:tcBorders>
              <w:top w:val="nil"/>
              <w:left w:val="nil"/>
              <w:bottom w:val="nil"/>
              <w:right w:val="nil"/>
            </w:tcBorders>
            <w:shd w:val="clear" w:color="auto" w:fill="auto"/>
            <w:noWrap/>
            <w:vAlign w:val="center"/>
          </w:tcPr>
          <w:p w14:paraId="4E304CB6"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40</w:t>
            </w:r>
          </w:p>
        </w:tc>
        <w:tc>
          <w:tcPr>
            <w:tcW w:w="683" w:type="dxa"/>
            <w:tcBorders>
              <w:top w:val="nil"/>
              <w:left w:val="nil"/>
              <w:bottom w:val="nil"/>
              <w:right w:val="nil"/>
            </w:tcBorders>
            <w:vAlign w:val="center"/>
          </w:tcPr>
          <w:p w14:paraId="2DFBCD0B"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5</w:t>
            </w:r>
          </w:p>
        </w:tc>
        <w:tc>
          <w:tcPr>
            <w:tcW w:w="683" w:type="dxa"/>
            <w:tcBorders>
              <w:top w:val="nil"/>
              <w:left w:val="nil"/>
              <w:bottom w:val="nil"/>
              <w:right w:val="nil"/>
            </w:tcBorders>
            <w:vAlign w:val="center"/>
          </w:tcPr>
          <w:p w14:paraId="2FF5DA31"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17</w:t>
            </w:r>
          </w:p>
        </w:tc>
        <w:tc>
          <w:tcPr>
            <w:tcW w:w="696" w:type="dxa"/>
            <w:tcBorders>
              <w:top w:val="nil"/>
              <w:left w:val="nil"/>
              <w:bottom w:val="nil"/>
              <w:right w:val="nil"/>
            </w:tcBorders>
            <w:vAlign w:val="center"/>
          </w:tcPr>
          <w:p w14:paraId="05C05050"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10</w:t>
            </w:r>
          </w:p>
        </w:tc>
        <w:tc>
          <w:tcPr>
            <w:tcW w:w="707" w:type="dxa"/>
            <w:tcBorders>
              <w:top w:val="nil"/>
              <w:left w:val="nil"/>
              <w:bottom w:val="nil"/>
              <w:right w:val="nil"/>
            </w:tcBorders>
            <w:vAlign w:val="center"/>
          </w:tcPr>
          <w:p w14:paraId="3DD5BD9E"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30</w:t>
            </w:r>
          </w:p>
        </w:tc>
      </w:tr>
      <w:tr w:rsidR="000D1B0F" w:rsidRPr="008B6D92" w14:paraId="3415D0A9" w14:textId="77777777" w:rsidTr="000D1B0F">
        <w:trPr>
          <w:trHeight w:val="300"/>
        </w:trPr>
        <w:tc>
          <w:tcPr>
            <w:tcW w:w="2245" w:type="dxa"/>
            <w:tcBorders>
              <w:top w:val="nil"/>
              <w:left w:val="nil"/>
              <w:bottom w:val="nil"/>
              <w:right w:val="nil"/>
            </w:tcBorders>
            <w:shd w:val="clear" w:color="auto" w:fill="auto"/>
            <w:noWrap/>
            <w:vAlign w:val="center"/>
          </w:tcPr>
          <w:p w14:paraId="3E0A797D" w14:textId="6805FDA2" w:rsidR="000D1B0F" w:rsidRPr="008B6D92" w:rsidRDefault="006F44AC" w:rsidP="000D1B0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N</w:t>
            </w:r>
            <w:r w:rsidRPr="006F44AC">
              <w:rPr>
                <w:rFonts w:ascii="Times New Roman" w:hAnsi="Times New Roman" w:cs="Times New Roman"/>
                <w:sz w:val="24"/>
                <w:szCs w:val="24"/>
                <w:vertAlign w:val="superscript"/>
              </w:rPr>
              <w:t>4</w:t>
            </w:r>
            <w:r>
              <w:rPr>
                <w:rFonts w:ascii="Times New Roman" w:hAnsi="Times New Roman" w:cs="Times New Roman"/>
                <w:sz w:val="24"/>
                <w:szCs w:val="24"/>
              </w:rPr>
              <w:t>-</w:t>
            </w:r>
            <w:r w:rsidR="008F6344">
              <w:rPr>
                <w:rFonts w:ascii="Times New Roman" w:hAnsi="Times New Roman" w:cs="Times New Roman"/>
                <w:sz w:val="24"/>
                <w:szCs w:val="24"/>
              </w:rPr>
              <w:t>formyl-</w:t>
            </w:r>
            <w:r w:rsidR="000D1B0F" w:rsidRPr="008B6D92">
              <w:rPr>
                <w:rFonts w:ascii="Times New Roman" w:hAnsi="Times New Roman" w:cs="Times New Roman"/>
                <w:sz w:val="24"/>
                <w:szCs w:val="24"/>
              </w:rPr>
              <w:t>SMT</w:t>
            </w:r>
            <w:r w:rsidR="000D1B0F" w:rsidRPr="008B6D92">
              <w:rPr>
                <w:rFonts w:ascii="Times New Roman" w:hAnsi="Times New Roman" w:cs="Times New Roman"/>
                <w:sz w:val="24"/>
                <w:szCs w:val="24"/>
                <w:vertAlign w:val="superscript"/>
              </w:rPr>
              <w:t>b</w:t>
            </w:r>
          </w:p>
        </w:tc>
        <w:tc>
          <w:tcPr>
            <w:tcW w:w="1530" w:type="dxa"/>
            <w:tcBorders>
              <w:top w:val="nil"/>
              <w:left w:val="nil"/>
              <w:bottom w:val="nil"/>
              <w:right w:val="nil"/>
            </w:tcBorders>
            <w:shd w:val="clear" w:color="auto" w:fill="auto"/>
            <w:noWrap/>
            <w:vAlign w:val="center"/>
          </w:tcPr>
          <w:p w14:paraId="32E39664"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307</w:t>
            </w:r>
          </w:p>
        </w:tc>
        <w:tc>
          <w:tcPr>
            <w:tcW w:w="1532" w:type="dxa"/>
            <w:tcBorders>
              <w:top w:val="nil"/>
              <w:left w:val="nil"/>
              <w:bottom w:val="nil"/>
              <w:right w:val="nil"/>
            </w:tcBorders>
            <w:shd w:val="clear" w:color="auto" w:fill="auto"/>
            <w:noWrap/>
            <w:vAlign w:val="center"/>
          </w:tcPr>
          <w:p w14:paraId="600D35F8"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b/>
                <w:sz w:val="24"/>
                <w:szCs w:val="24"/>
              </w:rPr>
              <w:t>124</w:t>
            </w:r>
          </w:p>
          <w:p w14:paraId="75DC5B69"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(184)</w:t>
            </w:r>
          </w:p>
        </w:tc>
        <w:tc>
          <w:tcPr>
            <w:tcW w:w="776" w:type="dxa"/>
            <w:tcBorders>
              <w:top w:val="nil"/>
              <w:left w:val="nil"/>
              <w:bottom w:val="nil"/>
              <w:right w:val="nil"/>
            </w:tcBorders>
            <w:shd w:val="clear" w:color="auto" w:fill="auto"/>
            <w:noWrap/>
            <w:vAlign w:val="center"/>
          </w:tcPr>
          <w:p w14:paraId="21ABAFB3"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40</w:t>
            </w:r>
          </w:p>
        </w:tc>
        <w:tc>
          <w:tcPr>
            <w:tcW w:w="683" w:type="dxa"/>
            <w:tcBorders>
              <w:top w:val="nil"/>
              <w:left w:val="nil"/>
              <w:bottom w:val="nil"/>
              <w:right w:val="nil"/>
            </w:tcBorders>
            <w:vAlign w:val="center"/>
          </w:tcPr>
          <w:p w14:paraId="528036E0"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5</w:t>
            </w:r>
          </w:p>
        </w:tc>
        <w:tc>
          <w:tcPr>
            <w:tcW w:w="683" w:type="dxa"/>
            <w:tcBorders>
              <w:top w:val="nil"/>
              <w:left w:val="nil"/>
              <w:bottom w:val="nil"/>
              <w:right w:val="nil"/>
            </w:tcBorders>
            <w:vAlign w:val="center"/>
          </w:tcPr>
          <w:p w14:paraId="1BC608D8"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17</w:t>
            </w:r>
          </w:p>
        </w:tc>
        <w:tc>
          <w:tcPr>
            <w:tcW w:w="696" w:type="dxa"/>
            <w:tcBorders>
              <w:top w:val="nil"/>
              <w:left w:val="nil"/>
              <w:bottom w:val="nil"/>
              <w:right w:val="nil"/>
            </w:tcBorders>
            <w:vAlign w:val="center"/>
          </w:tcPr>
          <w:p w14:paraId="174DF54D"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10</w:t>
            </w:r>
          </w:p>
        </w:tc>
        <w:tc>
          <w:tcPr>
            <w:tcW w:w="707" w:type="dxa"/>
            <w:tcBorders>
              <w:top w:val="nil"/>
              <w:left w:val="nil"/>
              <w:bottom w:val="nil"/>
              <w:right w:val="nil"/>
            </w:tcBorders>
            <w:vAlign w:val="center"/>
          </w:tcPr>
          <w:p w14:paraId="24C8529B"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30</w:t>
            </w:r>
          </w:p>
        </w:tc>
      </w:tr>
      <w:tr w:rsidR="000D1B0F" w:rsidRPr="008B6D92" w14:paraId="44552839" w14:textId="77777777" w:rsidTr="000D1B0F">
        <w:trPr>
          <w:trHeight w:val="300"/>
        </w:trPr>
        <w:tc>
          <w:tcPr>
            <w:tcW w:w="2245" w:type="dxa"/>
            <w:tcBorders>
              <w:top w:val="nil"/>
              <w:left w:val="nil"/>
              <w:bottom w:val="single" w:sz="4" w:space="0" w:color="auto"/>
              <w:right w:val="nil"/>
            </w:tcBorders>
            <w:shd w:val="clear" w:color="auto" w:fill="auto"/>
            <w:noWrap/>
            <w:vAlign w:val="center"/>
          </w:tcPr>
          <w:p w14:paraId="43F2C0C1" w14:textId="453DD3FA" w:rsidR="000D1B0F" w:rsidRPr="008B6D92" w:rsidRDefault="008F6344" w:rsidP="000D1B0F">
            <w:pPr>
              <w:spacing w:after="0" w:line="240" w:lineRule="auto"/>
              <w:contextualSpacing/>
              <w:rPr>
                <w:rFonts w:ascii="Times New Roman" w:hAnsi="Times New Roman" w:cs="Times New Roman"/>
                <w:sz w:val="24"/>
                <w:szCs w:val="24"/>
              </w:rPr>
            </w:pPr>
            <w:proofErr w:type="spellStart"/>
            <w:r>
              <w:rPr>
                <w:rFonts w:ascii="Times New Roman" w:hAnsi="Times New Roman" w:cs="Times New Roman"/>
                <w:sz w:val="24"/>
                <w:szCs w:val="24"/>
              </w:rPr>
              <w:t>desulfo-</w:t>
            </w:r>
            <w:r w:rsidR="000D1B0F" w:rsidRPr="008B6D92">
              <w:rPr>
                <w:rFonts w:ascii="Times New Roman" w:hAnsi="Times New Roman" w:cs="Times New Roman"/>
                <w:sz w:val="24"/>
                <w:szCs w:val="24"/>
              </w:rPr>
              <w:t>SMT</w:t>
            </w:r>
            <w:r w:rsidR="000D1B0F" w:rsidRPr="008B6D92">
              <w:rPr>
                <w:rFonts w:ascii="Times New Roman" w:hAnsi="Times New Roman" w:cs="Times New Roman"/>
                <w:sz w:val="24"/>
                <w:szCs w:val="24"/>
                <w:vertAlign w:val="superscript"/>
              </w:rPr>
              <w:t>b</w:t>
            </w:r>
            <w:proofErr w:type="spellEnd"/>
          </w:p>
        </w:tc>
        <w:tc>
          <w:tcPr>
            <w:tcW w:w="1530" w:type="dxa"/>
            <w:tcBorders>
              <w:top w:val="nil"/>
              <w:left w:val="nil"/>
              <w:bottom w:val="single" w:sz="4" w:space="0" w:color="auto"/>
              <w:right w:val="nil"/>
            </w:tcBorders>
            <w:shd w:val="clear" w:color="auto" w:fill="auto"/>
            <w:noWrap/>
            <w:vAlign w:val="center"/>
          </w:tcPr>
          <w:p w14:paraId="52D99264"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215</w:t>
            </w:r>
          </w:p>
        </w:tc>
        <w:tc>
          <w:tcPr>
            <w:tcW w:w="1532" w:type="dxa"/>
            <w:tcBorders>
              <w:top w:val="nil"/>
              <w:left w:val="nil"/>
              <w:bottom w:val="single" w:sz="4" w:space="0" w:color="auto"/>
              <w:right w:val="nil"/>
            </w:tcBorders>
            <w:shd w:val="clear" w:color="auto" w:fill="auto"/>
            <w:noWrap/>
            <w:vAlign w:val="center"/>
          </w:tcPr>
          <w:p w14:paraId="7FD1DDD7" w14:textId="77777777" w:rsidR="000D1B0F" w:rsidRPr="008B6D92" w:rsidRDefault="000D1B0F" w:rsidP="000D1B0F">
            <w:pPr>
              <w:spacing w:after="0" w:line="240" w:lineRule="auto"/>
              <w:contextualSpacing/>
              <w:jc w:val="center"/>
              <w:rPr>
                <w:rFonts w:ascii="Times New Roman" w:hAnsi="Times New Roman" w:cs="Times New Roman"/>
                <w:b/>
                <w:sz w:val="24"/>
                <w:szCs w:val="24"/>
              </w:rPr>
            </w:pPr>
            <w:r w:rsidRPr="008B6D92">
              <w:rPr>
                <w:rFonts w:ascii="Times New Roman" w:hAnsi="Times New Roman" w:cs="Times New Roman"/>
                <w:b/>
                <w:sz w:val="24"/>
                <w:szCs w:val="24"/>
              </w:rPr>
              <w:t>92</w:t>
            </w:r>
          </w:p>
          <w:p w14:paraId="3138874E"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(173)</w:t>
            </w:r>
          </w:p>
        </w:tc>
        <w:tc>
          <w:tcPr>
            <w:tcW w:w="776" w:type="dxa"/>
            <w:tcBorders>
              <w:top w:val="nil"/>
              <w:left w:val="nil"/>
              <w:bottom w:val="single" w:sz="4" w:space="0" w:color="auto"/>
              <w:right w:val="nil"/>
            </w:tcBorders>
            <w:shd w:val="clear" w:color="auto" w:fill="auto"/>
            <w:noWrap/>
            <w:vAlign w:val="center"/>
          </w:tcPr>
          <w:p w14:paraId="60AB7B19"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40</w:t>
            </w:r>
          </w:p>
        </w:tc>
        <w:tc>
          <w:tcPr>
            <w:tcW w:w="683" w:type="dxa"/>
            <w:tcBorders>
              <w:top w:val="nil"/>
              <w:left w:val="nil"/>
              <w:bottom w:val="single" w:sz="4" w:space="0" w:color="auto"/>
              <w:right w:val="nil"/>
            </w:tcBorders>
            <w:vAlign w:val="center"/>
          </w:tcPr>
          <w:p w14:paraId="2D9E5E07"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5</w:t>
            </w:r>
          </w:p>
        </w:tc>
        <w:tc>
          <w:tcPr>
            <w:tcW w:w="683" w:type="dxa"/>
            <w:tcBorders>
              <w:top w:val="nil"/>
              <w:left w:val="nil"/>
              <w:bottom w:val="single" w:sz="4" w:space="0" w:color="auto"/>
              <w:right w:val="nil"/>
            </w:tcBorders>
            <w:vAlign w:val="center"/>
          </w:tcPr>
          <w:p w14:paraId="2F89F442"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13</w:t>
            </w:r>
          </w:p>
        </w:tc>
        <w:tc>
          <w:tcPr>
            <w:tcW w:w="696" w:type="dxa"/>
            <w:tcBorders>
              <w:top w:val="nil"/>
              <w:left w:val="nil"/>
              <w:bottom w:val="single" w:sz="4" w:space="0" w:color="auto"/>
              <w:right w:val="nil"/>
            </w:tcBorders>
            <w:vAlign w:val="center"/>
          </w:tcPr>
          <w:p w14:paraId="5A6C46EA"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10</w:t>
            </w:r>
          </w:p>
        </w:tc>
        <w:tc>
          <w:tcPr>
            <w:tcW w:w="707" w:type="dxa"/>
            <w:tcBorders>
              <w:top w:val="nil"/>
              <w:left w:val="nil"/>
              <w:bottom w:val="single" w:sz="4" w:space="0" w:color="auto"/>
              <w:right w:val="nil"/>
            </w:tcBorders>
            <w:vAlign w:val="center"/>
          </w:tcPr>
          <w:p w14:paraId="06E96F08" w14:textId="77777777" w:rsidR="000D1B0F" w:rsidRPr="008B6D92" w:rsidRDefault="000D1B0F" w:rsidP="000D1B0F">
            <w:pPr>
              <w:spacing w:after="0" w:line="240" w:lineRule="auto"/>
              <w:contextualSpacing/>
              <w:jc w:val="center"/>
              <w:rPr>
                <w:rFonts w:ascii="Times New Roman" w:hAnsi="Times New Roman" w:cs="Times New Roman"/>
                <w:sz w:val="24"/>
                <w:szCs w:val="24"/>
              </w:rPr>
            </w:pPr>
            <w:r w:rsidRPr="008B6D92">
              <w:rPr>
                <w:rFonts w:ascii="Times New Roman" w:hAnsi="Times New Roman" w:cs="Times New Roman"/>
                <w:sz w:val="24"/>
                <w:szCs w:val="24"/>
              </w:rPr>
              <w:t>40</w:t>
            </w:r>
          </w:p>
        </w:tc>
      </w:tr>
      <w:tr w:rsidR="000D1B0F" w:rsidRPr="008B6D92" w14:paraId="535DEE48" w14:textId="77777777" w:rsidTr="000D1B0F">
        <w:trPr>
          <w:trHeight w:val="300"/>
        </w:trPr>
        <w:tc>
          <w:tcPr>
            <w:tcW w:w="8852" w:type="dxa"/>
            <w:gridSpan w:val="8"/>
            <w:tcBorders>
              <w:top w:val="single" w:sz="4" w:space="0" w:color="auto"/>
              <w:left w:val="nil"/>
              <w:bottom w:val="nil"/>
              <w:right w:val="nil"/>
            </w:tcBorders>
            <w:shd w:val="clear" w:color="auto" w:fill="auto"/>
            <w:noWrap/>
            <w:vAlign w:val="center"/>
          </w:tcPr>
          <w:p w14:paraId="11F4F3E4" w14:textId="77777777" w:rsidR="000D1B0F" w:rsidRPr="008B6D92" w:rsidRDefault="000D1B0F" w:rsidP="000D1B0F">
            <w:pPr>
              <w:spacing w:after="0" w:line="240" w:lineRule="auto"/>
              <w:contextualSpacing/>
              <w:jc w:val="both"/>
              <w:rPr>
                <w:rFonts w:ascii="Times New Roman" w:hAnsi="Times New Roman" w:cs="Times New Roman"/>
                <w:sz w:val="24"/>
                <w:szCs w:val="24"/>
                <w:shd w:val="clear" w:color="auto" w:fill="FFFFFF"/>
              </w:rPr>
            </w:pPr>
            <w:r w:rsidRPr="008B6D92">
              <w:rPr>
                <w:rFonts w:ascii="Times New Roman" w:hAnsi="Times New Roman" w:cs="Times New Roman"/>
                <w:sz w:val="24"/>
                <w:szCs w:val="24"/>
              </w:rPr>
              <w:t xml:space="preserve">DP: </w:t>
            </w:r>
            <w:r w:rsidRPr="008B6D92">
              <w:rPr>
                <w:rFonts w:ascii="Times New Roman" w:hAnsi="Times New Roman" w:cs="Times New Roman"/>
                <w:sz w:val="24"/>
                <w:szCs w:val="24"/>
                <w:shd w:val="clear" w:color="auto" w:fill="FFFFFF"/>
              </w:rPr>
              <w:t xml:space="preserve"> </w:t>
            </w:r>
            <w:proofErr w:type="spellStart"/>
            <w:r w:rsidRPr="008B6D92">
              <w:rPr>
                <w:rFonts w:ascii="Times New Roman" w:hAnsi="Times New Roman" w:cs="Times New Roman"/>
                <w:sz w:val="24"/>
                <w:szCs w:val="24"/>
                <w:shd w:val="clear" w:color="auto" w:fill="FFFFFF"/>
              </w:rPr>
              <w:t>Declustering</w:t>
            </w:r>
            <w:proofErr w:type="spellEnd"/>
            <w:r w:rsidRPr="008B6D92">
              <w:rPr>
                <w:rFonts w:ascii="Times New Roman" w:hAnsi="Times New Roman" w:cs="Times New Roman"/>
                <w:sz w:val="24"/>
                <w:szCs w:val="24"/>
                <w:shd w:val="clear" w:color="auto" w:fill="FFFFFF"/>
              </w:rPr>
              <w:t xml:space="preserve"> Potential; EP:  Entrance Potential; CEP:  Collision Cell Entrance Potential; CXP:  Collision Cell Exit Potential; CE:  Collision Energy.</w:t>
            </w:r>
          </w:p>
          <w:p w14:paraId="7D3D3BDB" w14:textId="77777777" w:rsidR="000D1B0F" w:rsidRPr="008B6D92" w:rsidRDefault="000D1B0F" w:rsidP="000D1B0F">
            <w:pPr>
              <w:spacing w:after="0" w:line="240" w:lineRule="auto"/>
              <w:contextualSpacing/>
              <w:jc w:val="both"/>
              <w:rPr>
                <w:rFonts w:ascii="Times New Roman" w:hAnsi="Times New Roman" w:cs="Times New Roman"/>
                <w:sz w:val="24"/>
                <w:szCs w:val="24"/>
                <w:shd w:val="clear" w:color="auto" w:fill="FFFFFF"/>
              </w:rPr>
            </w:pPr>
            <w:r w:rsidRPr="008B6D92">
              <w:rPr>
                <w:rFonts w:ascii="Times New Roman" w:hAnsi="Times New Roman" w:cs="Times New Roman"/>
                <w:sz w:val="24"/>
                <w:szCs w:val="24"/>
                <w:shd w:val="clear" w:color="auto" w:fill="FFFFFF"/>
              </w:rPr>
              <w:t xml:space="preserve">The product ions </w:t>
            </w:r>
            <w:r w:rsidRPr="008B6D92">
              <w:rPr>
                <w:rFonts w:ascii="Times New Roman" w:hAnsi="Times New Roman" w:cs="Times New Roman"/>
                <w:i/>
                <w:sz w:val="24"/>
                <w:szCs w:val="24"/>
                <w:shd w:val="clear" w:color="auto" w:fill="FFFFFF"/>
              </w:rPr>
              <w:t>m/z</w:t>
            </w:r>
            <w:r w:rsidRPr="008B6D92">
              <w:rPr>
                <w:rFonts w:ascii="Times New Roman" w:hAnsi="Times New Roman" w:cs="Times New Roman"/>
                <w:sz w:val="24"/>
                <w:szCs w:val="24"/>
                <w:shd w:val="clear" w:color="auto" w:fill="FFFFFF"/>
              </w:rPr>
              <w:t xml:space="preserve"> in bold and in parentheses were used as quantifying and qualifying ions, respectively.</w:t>
            </w:r>
          </w:p>
          <w:p w14:paraId="312E2C15" w14:textId="77777777" w:rsidR="000D1B0F" w:rsidRPr="008B6D92" w:rsidRDefault="000D1B0F" w:rsidP="000D1B0F">
            <w:pPr>
              <w:spacing w:after="0" w:line="240" w:lineRule="auto"/>
              <w:contextualSpacing/>
              <w:rPr>
                <w:rFonts w:ascii="Times New Roman" w:hAnsi="Times New Roman" w:cs="Times New Roman"/>
                <w:sz w:val="24"/>
                <w:szCs w:val="24"/>
              </w:rPr>
            </w:pPr>
            <w:proofErr w:type="spellStart"/>
            <w:r w:rsidRPr="008B6D92">
              <w:rPr>
                <w:rFonts w:ascii="Times New Roman" w:hAnsi="Times New Roman" w:cs="Times New Roman"/>
                <w:sz w:val="24"/>
                <w:szCs w:val="24"/>
                <w:vertAlign w:val="superscript"/>
              </w:rPr>
              <w:t>a</w:t>
            </w:r>
            <w:r w:rsidRPr="008B6D92">
              <w:rPr>
                <w:rFonts w:ascii="Times New Roman" w:hAnsi="Times New Roman" w:cs="Times New Roman"/>
                <w:sz w:val="24"/>
                <w:szCs w:val="24"/>
              </w:rPr>
              <w:t>Reference</w:t>
            </w:r>
            <w:proofErr w:type="spellEnd"/>
            <w:r w:rsidRPr="008B6D92">
              <w:rPr>
                <w:rFonts w:ascii="Times New Roman" w:hAnsi="Times New Roman" w:cs="Times New Roman"/>
                <w:sz w:val="24"/>
                <w:szCs w:val="24"/>
              </w:rPr>
              <w:t xml:space="preserve"> standards available; </w:t>
            </w:r>
            <w:proofErr w:type="spellStart"/>
            <w:r w:rsidRPr="008B6D92">
              <w:rPr>
                <w:rFonts w:ascii="Times New Roman" w:hAnsi="Times New Roman" w:cs="Times New Roman"/>
                <w:sz w:val="24"/>
                <w:szCs w:val="24"/>
                <w:vertAlign w:val="superscript"/>
              </w:rPr>
              <w:t>b</w:t>
            </w:r>
            <w:r w:rsidRPr="008B6D92">
              <w:rPr>
                <w:rFonts w:ascii="Times New Roman" w:hAnsi="Times New Roman" w:cs="Times New Roman"/>
                <w:sz w:val="24"/>
                <w:szCs w:val="24"/>
              </w:rPr>
              <w:t>reference</w:t>
            </w:r>
            <w:proofErr w:type="spellEnd"/>
            <w:r w:rsidRPr="008B6D92">
              <w:rPr>
                <w:rFonts w:ascii="Times New Roman" w:hAnsi="Times New Roman" w:cs="Times New Roman"/>
                <w:sz w:val="24"/>
                <w:szCs w:val="24"/>
              </w:rPr>
              <w:t xml:space="preserve"> standards not available.</w:t>
            </w:r>
          </w:p>
        </w:tc>
      </w:tr>
    </w:tbl>
    <w:p w14:paraId="676B8796" w14:textId="77777777" w:rsidR="008211FA" w:rsidRPr="008B6D92" w:rsidRDefault="008211FA" w:rsidP="005D44E1">
      <w:pPr>
        <w:spacing w:after="0" w:line="480" w:lineRule="auto"/>
        <w:rPr>
          <w:rFonts w:ascii="Times New Roman" w:hAnsi="Times New Roman" w:cs="Times New Roman"/>
          <w:sz w:val="24"/>
          <w:szCs w:val="24"/>
        </w:rPr>
      </w:pPr>
      <w:r w:rsidRPr="008B6D92">
        <w:rPr>
          <w:rFonts w:ascii="Times New Roman" w:hAnsi="Times New Roman" w:cs="Times New Roman"/>
          <w:sz w:val="24"/>
          <w:szCs w:val="24"/>
        </w:rPr>
        <w:br w:type="page"/>
      </w:r>
    </w:p>
    <w:p w14:paraId="0A362FBA" w14:textId="25003641" w:rsidR="00B941E5" w:rsidRPr="008B6D92" w:rsidRDefault="00B941E5" w:rsidP="000D1B0F">
      <w:pPr>
        <w:spacing w:after="0" w:line="240" w:lineRule="auto"/>
        <w:rPr>
          <w:rFonts w:ascii="Times New Roman" w:hAnsi="Times New Roman" w:cs="Times New Roman"/>
          <w:sz w:val="24"/>
          <w:szCs w:val="24"/>
        </w:rPr>
      </w:pPr>
      <w:r w:rsidRPr="008B6D92">
        <w:rPr>
          <w:rFonts w:ascii="Times New Roman" w:hAnsi="Times New Roman" w:cs="Times New Roman"/>
          <w:b/>
          <w:sz w:val="24"/>
          <w:szCs w:val="24"/>
        </w:rPr>
        <w:lastRenderedPageBreak/>
        <w:t>Table S</w:t>
      </w:r>
      <w:r w:rsidR="008211FA" w:rsidRPr="008B6D92">
        <w:rPr>
          <w:rFonts w:ascii="Times New Roman" w:hAnsi="Times New Roman" w:cs="Times New Roman"/>
          <w:b/>
          <w:sz w:val="24"/>
          <w:szCs w:val="24"/>
        </w:rPr>
        <w:t>2</w:t>
      </w:r>
      <w:r w:rsidRPr="008B6D92">
        <w:rPr>
          <w:rFonts w:ascii="Times New Roman" w:hAnsi="Times New Roman" w:cs="Times New Roman"/>
          <w:b/>
          <w:sz w:val="24"/>
          <w:szCs w:val="24"/>
        </w:rPr>
        <w:t>.</w:t>
      </w:r>
      <w:r w:rsidRPr="008B6D92">
        <w:rPr>
          <w:rFonts w:ascii="Times New Roman" w:hAnsi="Times New Roman" w:cs="Times New Roman"/>
          <w:sz w:val="24"/>
          <w:szCs w:val="24"/>
        </w:rPr>
        <w:t xml:space="preserve"> </w:t>
      </w:r>
      <w:bookmarkStart w:id="3" w:name="OLE_LINK1"/>
      <w:r w:rsidRPr="008B6D92">
        <w:rPr>
          <w:rFonts w:ascii="Times New Roman" w:hAnsi="Times New Roman" w:cs="Times New Roman"/>
          <w:sz w:val="24"/>
          <w:szCs w:val="24"/>
        </w:rPr>
        <w:t xml:space="preserve">Structures proposed for the fragment ions of SMT under </w:t>
      </w:r>
      <w:r w:rsidR="00D6517D" w:rsidRPr="008B6D92">
        <w:rPr>
          <w:rFonts w:ascii="Times New Roman" w:hAnsi="Times New Roman" w:cs="Times New Roman"/>
          <w:sz w:val="24"/>
          <w:szCs w:val="24"/>
        </w:rPr>
        <w:t>ESI (+)-QTOF-MS</w:t>
      </w:r>
      <w:r w:rsidR="00D6517D" w:rsidRPr="008B6D92">
        <w:rPr>
          <w:rFonts w:ascii="Times New Roman" w:hAnsi="Times New Roman" w:cs="Times New Roman"/>
          <w:sz w:val="24"/>
          <w:szCs w:val="24"/>
          <w:vertAlign w:val="superscript"/>
        </w:rPr>
        <w:t>E</w:t>
      </w:r>
      <w:r w:rsidRPr="008B6D92">
        <w:rPr>
          <w:rFonts w:ascii="Times New Roman" w:hAnsi="Times New Roman" w:cs="Times New Roman"/>
          <w:sz w:val="24"/>
          <w:szCs w:val="24"/>
        </w:rPr>
        <w:t xml:space="preserve"> condition</w:t>
      </w:r>
      <w:bookmarkEnd w:id="3"/>
      <w:r w:rsidRPr="008B6D92">
        <w:rPr>
          <w:rFonts w:ascii="Times New Roman" w:hAnsi="Times New Roman" w:cs="Times New Roman"/>
          <w:sz w:val="24"/>
          <w:szCs w:val="24"/>
        </w:rPr>
        <w:t>s</w:t>
      </w:r>
      <w:r w:rsidR="00D34A41">
        <w:rPr>
          <w:rFonts w:ascii="Times New Roman" w:hAnsi="Times New Roman" w:cs="Times New Roman"/>
          <w:sz w:val="24"/>
          <w:szCs w:val="24"/>
        </w:rPr>
        <w:t xml:space="preserve"> </w:t>
      </w:r>
      <w:r w:rsidR="005D3D6F">
        <w:rPr>
          <w:rFonts w:ascii="Times New Roman" w:hAnsi="Times New Roman" w:cs="Times New Roman"/>
          <w:noProof/>
          <w:sz w:val="24"/>
          <w:szCs w:val="24"/>
        </w:rPr>
        <w:t>(Klagkou</w:t>
      </w:r>
      <w:r w:rsidR="005D3D6F" w:rsidRPr="005D3D6F">
        <w:rPr>
          <w:rFonts w:ascii="Times New Roman" w:hAnsi="Times New Roman" w:cs="Times New Roman"/>
          <w:i/>
          <w:noProof/>
          <w:sz w:val="24"/>
          <w:szCs w:val="24"/>
        </w:rPr>
        <w:t xml:space="preserve"> et al.</w:t>
      </w:r>
      <w:r w:rsidR="005D3D6F">
        <w:rPr>
          <w:rFonts w:ascii="Times New Roman" w:hAnsi="Times New Roman" w:cs="Times New Roman"/>
          <w:noProof/>
          <w:sz w:val="24"/>
          <w:szCs w:val="24"/>
        </w:rPr>
        <w:t xml:space="preserve"> 2003)</w:t>
      </w:r>
      <w:r w:rsidRPr="008B6D92">
        <w:rPr>
          <w:rFonts w:ascii="Times New Roman" w:hAnsi="Times New Roman" w:cs="Times New Roman"/>
          <w:sz w:val="24"/>
          <w:szCs w:val="24"/>
        </w:rPr>
        <w:t xml:space="preserve">.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9"/>
        <w:gridCol w:w="2944"/>
        <w:gridCol w:w="2607"/>
      </w:tblGrid>
      <w:tr w:rsidR="00B941E5" w:rsidRPr="008B6D92" w14:paraId="340F0C3D" w14:textId="77777777" w:rsidTr="000F5094">
        <w:trPr>
          <w:jc w:val="center"/>
        </w:trPr>
        <w:tc>
          <w:tcPr>
            <w:tcW w:w="3799" w:type="dxa"/>
            <w:vMerge w:val="restart"/>
            <w:vAlign w:val="center"/>
          </w:tcPr>
          <w:p w14:paraId="5BD1B1F5" w14:textId="3E9EF772" w:rsidR="00B941E5" w:rsidRPr="008B6D92" w:rsidRDefault="006469E0" w:rsidP="000D1B0F">
            <w:pPr>
              <w:rPr>
                <w:rFonts w:ascii="Times New Roman" w:hAnsi="Times New Roman" w:cs="Times New Roman"/>
                <w:sz w:val="24"/>
                <w:szCs w:val="24"/>
              </w:rPr>
            </w:pPr>
            <w:r w:rsidRPr="008B6D92">
              <w:rPr>
                <w:rFonts w:ascii="Times New Roman" w:hAnsi="Times New Roman" w:cs="Times New Roman"/>
                <w:sz w:val="24"/>
                <w:szCs w:val="24"/>
              </w:rPr>
              <w:object w:dxaOrig="3705" w:dyaOrig="1575" w14:anchorId="332FBCF4">
                <v:shape id="_x0000_i1029" type="#_x0000_t75" style="width:139.7pt;height:58.55pt" o:ole="">
                  <v:imagedata r:id="rId41" o:title=""/>
                </v:shape>
                <o:OLEObject Type="Embed" ProgID="ACD.ChemSketch.20" ShapeID="_x0000_i1029" DrawAspect="Content" ObjectID="_1629530437" r:id="rId42"/>
              </w:object>
            </w:r>
          </w:p>
          <w:p w14:paraId="16A4F779" w14:textId="77777777" w:rsidR="00B941E5" w:rsidRPr="008B6D92" w:rsidRDefault="00B941E5" w:rsidP="000D1B0F">
            <w:pPr>
              <w:jc w:val="center"/>
              <w:rPr>
                <w:rFonts w:ascii="Times New Roman" w:hAnsi="Times New Roman" w:cs="Times New Roman"/>
                <w:sz w:val="24"/>
                <w:szCs w:val="24"/>
              </w:rPr>
            </w:pPr>
            <w:r w:rsidRPr="008B6D92">
              <w:rPr>
                <w:rFonts w:ascii="Times New Roman" w:hAnsi="Times New Roman" w:cs="Times New Roman"/>
                <w:sz w:val="24"/>
                <w:szCs w:val="24"/>
              </w:rPr>
              <w:t>Sulfamethazine (SMT)</w:t>
            </w:r>
          </w:p>
          <w:p w14:paraId="51B68CE9" w14:textId="77777777" w:rsidR="00B941E5" w:rsidRPr="008B6D92" w:rsidRDefault="00B941E5" w:rsidP="000D1B0F">
            <w:pPr>
              <w:jc w:val="center"/>
              <w:rPr>
                <w:rFonts w:ascii="Times New Roman" w:hAnsi="Times New Roman" w:cs="Times New Roman"/>
                <w:sz w:val="24"/>
                <w:szCs w:val="24"/>
              </w:rPr>
            </w:pPr>
            <w:r w:rsidRPr="008B6D92">
              <w:rPr>
                <w:rFonts w:ascii="Times New Roman" w:hAnsi="Times New Roman" w:cs="Times New Roman"/>
                <w:i/>
                <w:sz w:val="24"/>
                <w:szCs w:val="24"/>
              </w:rPr>
              <w:t>m/z</w:t>
            </w:r>
            <w:r w:rsidRPr="008B6D92">
              <w:rPr>
                <w:rFonts w:ascii="Times New Roman" w:hAnsi="Times New Roman" w:cs="Times New Roman"/>
                <w:sz w:val="24"/>
                <w:szCs w:val="24"/>
              </w:rPr>
              <w:t xml:space="preserve"> = 279.0910</w:t>
            </w:r>
          </w:p>
        </w:tc>
        <w:tc>
          <w:tcPr>
            <w:tcW w:w="2944" w:type="dxa"/>
            <w:tcBorders>
              <w:top w:val="single" w:sz="4" w:space="0" w:color="auto"/>
              <w:bottom w:val="single" w:sz="4" w:space="0" w:color="auto"/>
            </w:tcBorders>
            <w:shd w:val="clear" w:color="auto" w:fill="auto"/>
            <w:vAlign w:val="center"/>
          </w:tcPr>
          <w:p w14:paraId="6348AA13" w14:textId="77777777" w:rsidR="00B941E5" w:rsidRPr="008B6D92" w:rsidRDefault="00B941E5" w:rsidP="000D1B0F">
            <w:pPr>
              <w:rPr>
                <w:rFonts w:ascii="Times New Roman" w:hAnsi="Times New Roman" w:cs="Times New Roman"/>
                <w:sz w:val="24"/>
                <w:szCs w:val="24"/>
              </w:rPr>
            </w:pPr>
            <w:r w:rsidRPr="008B6D92">
              <w:rPr>
                <w:rFonts w:ascii="Times New Roman" w:hAnsi="Times New Roman" w:cs="Times New Roman"/>
                <w:sz w:val="24"/>
                <w:szCs w:val="24"/>
              </w:rPr>
              <w:t>Fragment ions</w:t>
            </w:r>
          </w:p>
        </w:tc>
        <w:tc>
          <w:tcPr>
            <w:tcW w:w="2607" w:type="dxa"/>
            <w:tcBorders>
              <w:top w:val="single" w:sz="4" w:space="0" w:color="auto"/>
              <w:bottom w:val="single" w:sz="4" w:space="0" w:color="auto"/>
            </w:tcBorders>
            <w:shd w:val="clear" w:color="auto" w:fill="auto"/>
            <w:vAlign w:val="center"/>
          </w:tcPr>
          <w:p w14:paraId="75B17629" w14:textId="77777777" w:rsidR="00B941E5" w:rsidRPr="008B6D92" w:rsidRDefault="00B941E5" w:rsidP="000D1B0F">
            <w:pPr>
              <w:rPr>
                <w:rFonts w:ascii="Times New Roman" w:hAnsi="Times New Roman" w:cs="Times New Roman"/>
                <w:i/>
                <w:sz w:val="24"/>
                <w:szCs w:val="24"/>
              </w:rPr>
            </w:pPr>
            <w:r w:rsidRPr="008B6D92">
              <w:rPr>
                <w:rFonts w:ascii="Times New Roman" w:hAnsi="Times New Roman" w:cs="Times New Roman"/>
                <w:sz w:val="24"/>
                <w:szCs w:val="24"/>
              </w:rPr>
              <w:t>Calculated</w:t>
            </w:r>
            <w:r w:rsidRPr="008B6D92">
              <w:rPr>
                <w:rFonts w:ascii="Times New Roman" w:hAnsi="Times New Roman" w:cs="Times New Roman"/>
                <w:i/>
                <w:sz w:val="24"/>
                <w:szCs w:val="24"/>
              </w:rPr>
              <w:t xml:space="preserve"> m/z</w:t>
            </w:r>
          </w:p>
        </w:tc>
      </w:tr>
      <w:tr w:rsidR="00B941E5" w:rsidRPr="008B6D92" w14:paraId="1E67D855" w14:textId="77777777" w:rsidTr="00552B88">
        <w:trPr>
          <w:jc w:val="center"/>
        </w:trPr>
        <w:tc>
          <w:tcPr>
            <w:tcW w:w="3799" w:type="dxa"/>
            <w:vMerge/>
            <w:vAlign w:val="center"/>
          </w:tcPr>
          <w:p w14:paraId="4055580D" w14:textId="77777777" w:rsidR="00B941E5" w:rsidRPr="008B6D92" w:rsidRDefault="00B941E5" w:rsidP="000D1B0F">
            <w:pPr>
              <w:jc w:val="center"/>
              <w:rPr>
                <w:rFonts w:ascii="Times New Roman" w:hAnsi="Times New Roman" w:cs="Times New Roman"/>
                <w:sz w:val="24"/>
                <w:szCs w:val="24"/>
              </w:rPr>
            </w:pPr>
          </w:p>
        </w:tc>
        <w:tc>
          <w:tcPr>
            <w:tcW w:w="2944" w:type="dxa"/>
            <w:tcBorders>
              <w:top w:val="single" w:sz="4" w:space="0" w:color="auto"/>
            </w:tcBorders>
            <w:vAlign w:val="center"/>
          </w:tcPr>
          <w:p w14:paraId="251FC709" w14:textId="4122D697" w:rsidR="00B941E5" w:rsidRPr="008B6D92" w:rsidRDefault="006469E0" w:rsidP="000D1B0F">
            <w:pPr>
              <w:rPr>
                <w:rFonts w:ascii="Times New Roman" w:hAnsi="Times New Roman" w:cs="Times New Roman"/>
                <w:sz w:val="24"/>
                <w:szCs w:val="24"/>
              </w:rPr>
            </w:pPr>
            <w:r w:rsidRPr="008B6D92">
              <w:rPr>
                <w:rFonts w:ascii="Times New Roman" w:hAnsi="Times New Roman" w:cs="Times New Roman"/>
                <w:sz w:val="24"/>
                <w:szCs w:val="24"/>
              </w:rPr>
              <w:object w:dxaOrig="1786" w:dyaOrig="901" w14:anchorId="4970A818">
                <v:shape id="_x0000_i1030" type="#_x0000_t75" style="width:64.5pt;height:33.85pt" o:ole="">
                  <v:imagedata r:id="rId43" o:title=""/>
                </v:shape>
                <o:OLEObject Type="Embed" ProgID="ACD.ChemSketch.20" ShapeID="_x0000_i1030" DrawAspect="Content" ObjectID="_1629530438" r:id="rId44"/>
              </w:object>
            </w:r>
          </w:p>
        </w:tc>
        <w:tc>
          <w:tcPr>
            <w:tcW w:w="2607" w:type="dxa"/>
            <w:tcBorders>
              <w:top w:val="single" w:sz="4" w:space="0" w:color="auto"/>
            </w:tcBorders>
            <w:vAlign w:val="center"/>
          </w:tcPr>
          <w:p w14:paraId="4F2375B7" w14:textId="77777777" w:rsidR="00B941E5" w:rsidRPr="008B6D92" w:rsidRDefault="00B941E5" w:rsidP="000D1B0F">
            <w:pPr>
              <w:rPr>
                <w:rFonts w:ascii="Times New Roman" w:hAnsi="Times New Roman" w:cs="Times New Roman"/>
                <w:sz w:val="24"/>
                <w:szCs w:val="24"/>
              </w:rPr>
            </w:pPr>
            <w:r w:rsidRPr="008B6D92">
              <w:rPr>
                <w:rFonts w:ascii="Times New Roman" w:hAnsi="Times New Roman" w:cs="Times New Roman"/>
                <w:sz w:val="24"/>
                <w:szCs w:val="24"/>
              </w:rPr>
              <w:t>92.0495</w:t>
            </w:r>
          </w:p>
        </w:tc>
      </w:tr>
      <w:tr w:rsidR="00B941E5" w:rsidRPr="008B6D92" w14:paraId="581EFF7B" w14:textId="77777777" w:rsidTr="00D3474F">
        <w:trPr>
          <w:jc w:val="center"/>
        </w:trPr>
        <w:tc>
          <w:tcPr>
            <w:tcW w:w="3799" w:type="dxa"/>
            <w:vMerge/>
            <w:vAlign w:val="center"/>
          </w:tcPr>
          <w:p w14:paraId="10E2E91B" w14:textId="77777777" w:rsidR="00B941E5" w:rsidRPr="008B6D92" w:rsidRDefault="00B941E5" w:rsidP="000D1B0F">
            <w:pPr>
              <w:rPr>
                <w:rFonts w:ascii="Times New Roman" w:hAnsi="Times New Roman" w:cs="Times New Roman"/>
                <w:sz w:val="24"/>
                <w:szCs w:val="24"/>
              </w:rPr>
            </w:pPr>
          </w:p>
        </w:tc>
        <w:tc>
          <w:tcPr>
            <w:tcW w:w="2944" w:type="dxa"/>
            <w:vAlign w:val="center"/>
          </w:tcPr>
          <w:p w14:paraId="6C157B6F" w14:textId="4C8DE7B1" w:rsidR="00B941E5" w:rsidRPr="008B6D92" w:rsidRDefault="00BF2296" w:rsidP="000D1B0F">
            <w:pPr>
              <w:rPr>
                <w:rFonts w:ascii="Times New Roman" w:hAnsi="Times New Roman" w:cs="Times New Roman"/>
                <w:sz w:val="24"/>
                <w:szCs w:val="24"/>
              </w:rPr>
            </w:pPr>
            <w:r w:rsidRPr="008B6D92">
              <w:rPr>
                <w:rFonts w:ascii="Times New Roman" w:hAnsi="Times New Roman" w:cs="Times New Roman"/>
                <w:sz w:val="24"/>
                <w:szCs w:val="24"/>
              </w:rPr>
              <w:object w:dxaOrig="2206" w:dyaOrig="916" w14:anchorId="01ED7731">
                <v:shape id="_x0000_i1031" type="#_x0000_t75" style="width:82.75pt;height:34.4pt" o:ole="">
                  <v:imagedata r:id="rId45" o:title=""/>
                </v:shape>
                <o:OLEObject Type="Embed" ProgID="ACD.ChemSketch.20" ShapeID="_x0000_i1031" DrawAspect="Content" ObjectID="_1629530439" r:id="rId46"/>
              </w:object>
            </w:r>
          </w:p>
        </w:tc>
        <w:tc>
          <w:tcPr>
            <w:tcW w:w="2607" w:type="dxa"/>
            <w:vAlign w:val="center"/>
          </w:tcPr>
          <w:p w14:paraId="0F2D4E3C" w14:textId="77777777" w:rsidR="00B941E5" w:rsidRPr="008B6D92" w:rsidRDefault="00B941E5" w:rsidP="000D1B0F">
            <w:pPr>
              <w:rPr>
                <w:rFonts w:ascii="Times New Roman" w:hAnsi="Times New Roman" w:cs="Times New Roman"/>
                <w:sz w:val="24"/>
                <w:szCs w:val="24"/>
              </w:rPr>
            </w:pPr>
            <w:r w:rsidRPr="008B6D92">
              <w:rPr>
                <w:rFonts w:ascii="Times New Roman" w:hAnsi="Times New Roman" w:cs="Times New Roman"/>
                <w:sz w:val="24"/>
                <w:szCs w:val="24"/>
              </w:rPr>
              <w:t>156.0114</w:t>
            </w:r>
          </w:p>
        </w:tc>
      </w:tr>
      <w:tr w:rsidR="00B941E5" w:rsidRPr="008B6D92" w14:paraId="77FEEA78" w14:textId="77777777" w:rsidTr="00D3474F">
        <w:trPr>
          <w:jc w:val="center"/>
        </w:trPr>
        <w:tc>
          <w:tcPr>
            <w:tcW w:w="3799" w:type="dxa"/>
            <w:vMerge/>
            <w:vAlign w:val="center"/>
          </w:tcPr>
          <w:p w14:paraId="383BE78D" w14:textId="77777777" w:rsidR="00B941E5" w:rsidRPr="008B6D92" w:rsidRDefault="00B941E5" w:rsidP="000D1B0F">
            <w:pPr>
              <w:rPr>
                <w:rFonts w:ascii="Times New Roman" w:hAnsi="Times New Roman" w:cs="Times New Roman"/>
                <w:sz w:val="24"/>
                <w:szCs w:val="24"/>
              </w:rPr>
            </w:pPr>
          </w:p>
        </w:tc>
        <w:tc>
          <w:tcPr>
            <w:tcW w:w="2944" w:type="dxa"/>
            <w:vAlign w:val="center"/>
          </w:tcPr>
          <w:p w14:paraId="6D2EEC34" w14:textId="087B96EB" w:rsidR="00B941E5" w:rsidRPr="008B6D92" w:rsidRDefault="00BF2296" w:rsidP="000D1B0F">
            <w:pPr>
              <w:rPr>
                <w:rFonts w:ascii="Times New Roman" w:hAnsi="Times New Roman" w:cs="Times New Roman"/>
                <w:sz w:val="24"/>
                <w:szCs w:val="24"/>
              </w:rPr>
            </w:pPr>
            <w:r w:rsidRPr="008B6D92">
              <w:rPr>
                <w:rFonts w:ascii="Times New Roman" w:hAnsi="Times New Roman" w:cs="Times New Roman"/>
                <w:sz w:val="24"/>
                <w:szCs w:val="24"/>
              </w:rPr>
              <w:object w:dxaOrig="2011" w:dyaOrig="901" w14:anchorId="0E023772">
                <v:shape id="_x0000_i1032" type="#_x0000_t75" style="width:82.2pt;height:36.55pt" o:ole="">
                  <v:imagedata r:id="rId47" o:title=""/>
                </v:shape>
                <o:OLEObject Type="Embed" ProgID="ACD.ChemSketch.20" ShapeID="_x0000_i1032" DrawAspect="Content" ObjectID="_1629530440" r:id="rId48"/>
              </w:object>
            </w:r>
          </w:p>
        </w:tc>
        <w:tc>
          <w:tcPr>
            <w:tcW w:w="2607" w:type="dxa"/>
            <w:vAlign w:val="center"/>
          </w:tcPr>
          <w:p w14:paraId="3C287AE1" w14:textId="77777777" w:rsidR="00B941E5" w:rsidRPr="008B6D92" w:rsidRDefault="00B941E5" w:rsidP="000D1B0F">
            <w:pPr>
              <w:rPr>
                <w:rFonts w:ascii="Times New Roman" w:hAnsi="Times New Roman" w:cs="Times New Roman"/>
                <w:sz w:val="24"/>
                <w:szCs w:val="24"/>
              </w:rPr>
            </w:pPr>
            <w:r w:rsidRPr="008B6D92">
              <w:rPr>
                <w:rFonts w:ascii="Times New Roman" w:hAnsi="Times New Roman" w:cs="Times New Roman"/>
                <w:sz w:val="24"/>
                <w:szCs w:val="24"/>
              </w:rPr>
              <w:t>108.0444</w:t>
            </w:r>
          </w:p>
        </w:tc>
      </w:tr>
      <w:tr w:rsidR="00B941E5" w:rsidRPr="008B6D92" w14:paraId="7FD6E040" w14:textId="77777777" w:rsidTr="00D3474F">
        <w:trPr>
          <w:jc w:val="center"/>
        </w:trPr>
        <w:tc>
          <w:tcPr>
            <w:tcW w:w="3799" w:type="dxa"/>
            <w:vMerge/>
            <w:vAlign w:val="center"/>
          </w:tcPr>
          <w:p w14:paraId="0975EA8B" w14:textId="77777777" w:rsidR="00B941E5" w:rsidRPr="008B6D92" w:rsidRDefault="00B941E5" w:rsidP="000D1B0F">
            <w:pPr>
              <w:rPr>
                <w:rFonts w:ascii="Times New Roman" w:hAnsi="Times New Roman" w:cs="Times New Roman"/>
                <w:sz w:val="24"/>
                <w:szCs w:val="24"/>
              </w:rPr>
            </w:pPr>
          </w:p>
        </w:tc>
        <w:tc>
          <w:tcPr>
            <w:tcW w:w="2944" w:type="dxa"/>
            <w:vAlign w:val="center"/>
          </w:tcPr>
          <w:p w14:paraId="0BB38E2C" w14:textId="68D8E159" w:rsidR="00B941E5" w:rsidRPr="008B6D92" w:rsidRDefault="00BF2296" w:rsidP="000D1B0F">
            <w:pPr>
              <w:rPr>
                <w:rFonts w:ascii="Times New Roman" w:hAnsi="Times New Roman" w:cs="Times New Roman"/>
                <w:sz w:val="24"/>
                <w:szCs w:val="24"/>
              </w:rPr>
            </w:pPr>
            <w:r w:rsidRPr="008B6D92">
              <w:rPr>
                <w:rFonts w:ascii="Times New Roman" w:hAnsi="Times New Roman" w:cs="Times New Roman"/>
                <w:sz w:val="24"/>
                <w:szCs w:val="24"/>
              </w:rPr>
              <w:object w:dxaOrig="2221" w:dyaOrig="1651" w14:anchorId="0615BD14">
                <v:shape id="_x0000_i1033" type="#_x0000_t75" style="width:89.75pt;height:66.65pt" o:ole="">
                  <v:imagedata r:id="rId49" o:title=""/>
                </v:shape>
                <o:OLEObject Type="Embed" ProgID="ACD.ChemSketch.20" ShapeID="_x0000_i1033" DrawAspect="Content" ObjectID="_1629530441" r:id="rId50"/>
              </w:object>
            </w:r>
          </w:p>
        </w:tc>
        <w:tc>
          <w:tcPr>
            <w:tcW w:w="2607" w:type="dxa"/>
            <w:vAlign w:val="center"/>
          </w:tcPr>
          <w:p w14:paraId="0261DFE4" w14:textId="77777777" w:rsidR="00B941E5" w:rsidRPr="008B6D92" w:rsidRDefault="00B941E5" w:rsidP="000D1B0F">
            <w:pPr>
              <w:rPr>
                <w:rFonts w:ascii="Times New Roman" w:hAnsi="Times New Roman" w:cs="Times New Roman"/>
                <w:sz w:val="24"/>
                <w:szCs w:val="24"/>
              </w:rPr>
            </w:pPr>
            <w:r w:rsidRPr="008B6D92">
              <w:rPr>
                <w:rFonts w:ascii="Times New Roman" w:hAnsi="Times New Roman" w:cs="Times New Roman"/>
                <w:sz w:val="24"/>
                <w:szCs w:val="24"/>
              </w:rPr>
              <w:t>186.0332</w:t>
            </w:r>
          </w:p>
        </w:tc>
      </w:tr>
      <w:tr w:rsidR="00B941E5" w:rsidRPr="008B6D92" w14:paraId="6417207B" w14:textId="77777777" w:rsidTr="00D3474F">
        <w:trPr>
          <w:jc w:val="center"/>
        </w:trPr>
        <w:tc>
          <w:tcPr>
            <w:tcW w:w="3799" w:type="dxa"/>
            <w:vMerge/>
            <w:vAlign w:val="center"/>
          </w:tcPr>
          <w:p w14:paraId="716600D1" w14:textId="77777777" w:rsidR="00B941E5" w:rsidRPr="008B6D92" w:rsidRDefault="00B941E5" w:rsidP="000D1B0F">
            <w:pPr>
              <w:rPr>
                <w:rFonts w:ascii="Times New Roman" w:hAnsi="Times New Roman" w:cs="Times New Roman"/>
                <w:sz w:val="24"/>
                <w:szCs w:val="24"/>
              </w:rPr>
            </w:pPr>
          </w:p>
        </w:tc>
        <w:tc>
          <w:tcPr>
            <w:tcW w:w="2944" w:type="dxa"/>
            <w:vAlign w:val="center"/>
          </w:tcPr>
          <w:p w14:paraId="713A55B9" w14:textId="2821EB61" w:rsidR="00B941E5" w:rsidRPr="008B6D92" w:rsidRDefault="00BF2296" w:rsidP="000D1B0F">
            <w:pPr>
              <w:rPr>
                <w:rFonts w:ascii="Times New Roman" w:hAnsi="Times New Roman" w:cs="Times New Roman"/>
                <w:sz w:val="24"/>
                <w:szCs w:val="24"/>
              </w:rPr>
            </w:pPr>
            <w:r w:rsidRPr="008B6D92">
              <w:rPr>
                <w:rFonts w:ascii="Times New Roman" w:hAnsi="Times New Roman" w:cs="Times New Roman"/>
                <w:sz w:val="24"/>
                <w:szCs w:val="24"/>
              </w:rPr>
              <w:object w:dxaOrig="1815" w:dyaOrig="1651" w14:anchorId="0B035646">
                <v:shape id="_x0000_i1034" type="#_x0000_t75" style="width:75.75pt;height:68.25pt" o:ole="">
                  <v:imagedata r:id="rId51" o:title=""/>
                </v:shape>
                <o:OLEObject Type="Embed" ProgID="ACD.ChemSketch.20" ShapeID="_x0000_i1034" DrawAspect="Content" ObjectID="_1629530442" r:id="rId52"/>
              </w:object>
            </w:r>
          </w:p>
        </w:tc>
        <w:tc>
          <w:tcPr>
            <w:tcW w:w="2607" w:type="dxa"/>
            <w:vAlign w:val="center"/>
          </w:tcPr>
          <w:p w14:paraId="65F78787" w14:textId="77777777" w:rsidR="00B941E5" w:rsidRPr="008B6D92" w:rsidRDefault="00B941E5" w:rsidP="000D1B0F">
            <w:pPr>
              <w:rPr>
                <w:rFonts w:ascii="Times New Roman" w:hAnsi="Times New Roman" w:cs="Times New Roman"/>
                <w:sz w:val="24"/>
                <w:szCs w:val="24"/>
              </w:rPr>
            </w:pPr>
            <w:r w:rsidRPr="008B6D92">
              <w:rPr>
                <w:rFonts w:ascii="Times New Roman" w:hAnsi="Times New Roman" w:cs="Times New Roman"/>
                <w:sz w:val="24"/>
                <w:szCs w:val="24"/>
              </w:rPr>
              <w:t>124.0869</w:t>
            </w:r>
          </w:p>
        </w:tc>
      </w:tr>
      <w:tr w:rsidR="00B941E5" w:rsidRPr="008B6D92" w14:paraId="3D0CC6B4" w14:textId="77777777" w:rsidTr="00D3474F">
        <w:trPr>
          <w:jc w:val="center"/>
        </w:trPr>
        <w:tc>
          <w:tcPr>
            <w:tcW w:w="3799" w:type="dxa"/>
            <w:vMerge/>
            <w:vAlign w:val="center"/>
          </w:tcPr>
          <w:p w14:paraId="6645F1BD" w14:textId="77777777" w:rsidR="00B941E5" w:rsidRPr="008B6D92" w:rsidRDefault="00B941E5" w:rsidP="000D1B0F">
            <w:pPr>
              <w:rPr>
                <w:rFonts w:ascii="Times New Roman" w:hAnsi="Times New Roman" w:cs="Times New Roman"/>
                <w:sz w:val="24"/>
                <w:szCs w:val="24"/>
              </w:rPr>
            </w:pPr>
          </w:p>
        </w:tc>
        <w:tc>
          <w:tcPr>
            <w:tcW w:w="2944" w:type="dxa"/>
            <w:vAlign w:val="center"/>
          </w:tcPr>
          <w:p w14:paraId="2457BE72" w14:textId="77777777" w:rsidR="00B941E5" w:rsidRPr="008B6D92" w:rsidRDefault="00B941E5" w:rsidP="000D1B0F">
            <w:pPr>
              <w:rPr>
                <w:rFonts w:ascii="Times New Roman" w:hAnsi="Times New Roman" w:cs="Times New Roman"/>
                <w:sz w:val="24"/>
                <w:szCs w:val="24"/>
              </w:rPr>
            </w:pPr>
          </w:p>
          <w:p w14:paraId="5531ECA3" w14:textId="77777777" w:rsidR="00B941E5" w:rsidRPr="008B6D92" w:rsidRDefault="00B941E5" w:rsidP="000D1B0F">
            <w:pPr>
              <w:rPr>
                <w:rFonts w:ascii="Times New Roman" w:hAnsi="Times New Roman" w:cs="Times New Roman"/>
                <w:sz w:val="24"/>
                <w:szCs w:val="24"/>
              </w:rPr>
            </w:pPr>
            <w:r w:rsidRPr="008B6D92">
              <w:rPr>
                <w:rFonts w:ascii="Times New Roman" w:hAnsi="Times New Roman" w:cs="Times New Roman"/>
                <w:sz w:val="24"/>
                <w:szCs w:val="24"/>
              </w:rPr>
              <w:t>*Loss of H</w:t>
            </w:r>
            <w:r w:rsidRPr="008B6D92">
              <w:rPr>
                <w:rFonts w:ascii="Times New Roman" w:hAnsi="Times New Roman" w:cs="Times New Roman"/>
                <w:sz w:val="24"/>
                <w:szCs w:val="24"/>
                <w:vertAlign w:val="subscript"/>
              </w:rPr>
              <w:t>2</w:t>
            </w:r>
            <w:r w:rsidRPr="008B6D92">
              <w:rPr>
                <w:rFonts w:ascii="Times New Roman" w:hAnsi="Times New Roman" w:cs="Times New Roman"/>
                <w:sz w:val="24"/>
                <w:szCs w:val="24"/>
              </w:rPr>
              <w:t>SO</w:t>
            </w:r>
            <w:r w:rsidRPr="008B6D92">
              <w:rPr>
                <w:rFonts w:ascii="Times New Roman" w:hAnsi="Times New Roman" w:cs="Times New Roman"/>
                <w:sz w:val="24"/>
                <w:szCs w:val="24"/>
                <w:vertAlign w:val="subscript"/>
              </w:rPr>
              <w:t>2</w:t>
            </w:r>
          </w:p>
        </w:tc>
        <w:tc>
          <w:tcPr>
            <w:tcW w:w="2607" w:type="dxa"/>
            <w:vAlign w:val="center"/>
          </w:tcPr>
          <w:p w14:paraId="774FFF28" w14:textId="77777777" w:rsidR="00B941E5" w:rsidRPr="008B6D92" w:rsidRDefault="00B941E5" w:rsidP="000D1B0F">
            <w:pPr>
              <w:rPr>
                <w:rFonts w:ascii="Times New Roman" w:hAnsi="Times New Roman" w:cs="Times New Roman"/>
                <w:sz w:val="24"/>
                <w:szCs w:val="24"/>
              </w:rPr>
            </w:pPr>
          </w:p>
          <w:p w14:paraId="52FC887B" w14:textId="77777777" w:rsidR="00B941E5" w:rsidRPr="008B6D92" w:rsidRDefault="00B941E5" w:rsidP="000D1B0F">
            <w:pPr>
              <w:rPr>
                <w:rFonts w:ascii="Times New Roman" w:hAnsi="Times New Roman" w:cs="Times New Roman"/>
                <w:sz w:val="24"/>
                <w:szCs w:val="24"/>
              </w:rPr>
            </w:pPr>
            <w:r w:rsidRPr="008B6D92">
              <w:rPr>
                <w:rFonts w:ascii="Times New Roman" w:hAnsi="Times New Roman" w:cs="Times New Roman"/>
                <w:sz w:val="24"/>
                <w:szCs w:val="24"/>
              </w:rPr>
              <w:t>213.1140</w:t>
            </w:r>
          </w:p>
        </w:tc>
      </w:tr>
    </w:tbl>
    <w:p w14:paraId="206F5B52" w14:textId="47A68446" w:rsidR="00B8558D" w:rsidRDefault="00B941E5" w:rsidP="00C43B3D">
      <w:pPr>
        <w:spacing w:after="0" w:line="240" w:lineRule="auto"/>
        <w:jc w:val="both"/>
        <w:rPr>
          <w:rFonts w:ascii="Times New Roman" w:hAnsi="Times New Roman" w:cs="Times New Roman"/>
          <w:sz w:val="24"/>
          <w:szCs w:val="24"/>
        </w:rPr>
      </w:pPr>
      <w:r w:rsidRPr="008B6D92">
        <w:rPr>
          <w:rFonts w:ascii="Times New Roman" w:hAnsi="Times New Roman" w:cs="Times New Roman"/>
          <w:sz w:val="24"/>
          <w:szCs w:val="24"/>
        </w:rPr>
        <w:t>*</w:t>
      </w:r>
      <w:proofErr w:type="spellStart"/>
      <w:r w:rsidRPr="008B6D92">
        <w:rPr>
          <w:rFonts w:ascii="Times New Roman" w:hAnsi="Times New Roman" w:cs="Times New Roman"/>
          <w:sz w:val="24"/>
          <w:szCs w:val="24"/>
          <w:shd w:val="clear" w:color="auto" w:fill="FFFFFF"/>
        </w:rPr>
        <w:t>Klagkou</w:t>
      </w:r>
      <w:proofErr w:type="spellEnd"/>
      <w:r w:rsidRPr="008B6D92">
        <w:rPr>
          <w:rFonts w:ascii="Times New Roman" w:hAnsi="Times New Roman" w:cs="Times New Roman"/>
          <w:sz w:val="24"/>
          <w:szCs w:val="24"/>
          <w:shd w:val="clear" w:color="auto" w:fill="FFFFFF"/>
        </w:rPr>
        <w:t> </w:t>
      </w:r>
      <w:r w:rsidRPr="008B6D92">
        <w:rPr>
          <w:rStyle w:val="Emphasis"/>
          <w:rFonts w:ascii="Times New Roman" w:hAnsi="Times New Roman" w:cs="Times New Roman"/>
          <w:i w:val="0"/>
          <w:sz w:val="24"/>
          <w:szCs w:val="24"/>
          <w:bdr w:val="none" w:sz="0" w:space="0" w:color="auto" w:frame="1"/>
          <w:shd w:val="clear" w:color="auto" w:fill="FFFFFF"/>
        </w:rPr>
        <w:t xml:space="preserve">et al. proposed </w:t>
      </w:r>
      <w:r w:rsidRPr="008B6D92">
        <w:rPr>
          <w:rFonts w:ascii="Times New Roman" w:hAnsi="Times New Roman" w:cs="Times New Roman"/>
          <w:sz w:val="24"/>
          <w:szCs w:val="24"/>
          <w:shd w:val="clear" w:color="auto" w:fill="FFFFFF"/>
        </w:rPr>
        <w:t>the loss of 66 Da from SMT corresponding to the elimination of H</w:t>
      </w:r>
      <w:r w:rsidRPr="008B6D92">
        <w:rPr>
          <w:rFonts w:ascii="Times New Roman" w:hAnsi="Times New Roman" w:cs="Times New Roman"/>
          <w:sz w:val="24"/>
          <w:szCs w:val="24"/>
          <w:bdr w:val="none" w:sz="0" w:space="0" w:color="auto" w:frame="1"/>
          <w:shd w:val="clear" w:color="auto" w:fill="FFFFFF"/>
          <w:vertAlign w:val="subscript"/>
        </w:rPr>
        <w:t>2</w:t>
      </w:r>
      <w:r w:rsidRPr="008B6D92">
        <w:rPr>
          <w:rFonts w:ascii="Times New Roman" w:hAnsi="Times New Roman" w:cs="Times New Roman"/>
          <w:sz w:val="24"/>
          <w:szCs w:val="24"/>
          <w:shd w:val="clear" w:color="auto" w:fill="FFFFFF"/>
        </w:rPr>
        <w:t>SO</w:t>
      </w:r>
      <w:r w:rsidRPr="008B6D92">
        <w:rPr>
          <w:rFonts w:ascii="Times New Roman" w:hAnsi="Times New Roman" w:cs="Times New Roman"/>
          <w:sz w:val="24"/>
          <w:szCs w:val="24"/>
          <w:bdr w:val="none" w:sz="0" w:space="0" w:color="auto" w:frame="1"/>
          <w:shd w:val="clear" w:color="auto" w:fill="FFFFFF"/>
          <w:vertAlign w:val="subscript"/>
        </w:rPr>
        <w:t>2</w:t>
      </w:r>
      <w:r w:rsidRPr="008B6D92">
        <w:rPr>
          <w:rFonts w:ascii="Times New Roman" w:hAnsi="Times New Roman" w:cs="Times New Roman"/>
          <w:sz w:val="24"/>
          <w:szCs w:val="24"/>
          <w:shd w:val="clear" w:color="auto" w:fill="FFFFFF"/>
        </w:rPr>
        <w:t> from the protonated molecule; however, the authors did not suggest a structure for the detected product ion</w:t>
      </w:r>
      <w:r w:rsidR="009C5AA8">
        <w:rPr>
          <w:rFonts w:ascii="Times New Roman" w:hAnsi="Times New Roman" w:cs="Times New Roman"/>
          <w:sz w:val="24"/>
          <w:szCs w:val="24"/>
          <w:shd w:val="clear" w:color="auto" w:fill="FFFFFF"/>
        </w:rPr>
        <w:t xml:space="preserve"> </w:t>
      </w:r>
      <w:r w:rsidR="005D3D6F">
        <w:rPr>
          <w:rFonts w:ascii="Times New Roman" w:hAnsi="Times New Roman" w:cs="Times New Roman"/>
          <w:noProof/>
          <w:sz w:val="24"/>
          <w:szCs w:val="24"/>
          <w:shd w:val="clear" w:color="auto" w:fill="FFFFFF"/>
        </w:rPr>
        <w:t>(Klagkou</w:t>
      </w:r>
      <w:r w:rsidR="005D3D6F" w:rsidRPr="005D3D6F">
        <w:rPr>
          <w:rFonts w:ascii="Times New Roman" w:hAnsi="Times New Roman" w:cs="Times New Roman"/>
          <w:i/>
          <w:noProof/>
          <w:sz w:val="24"/>
          <w:szCs w:val="24"/>
          <w:shd w:val="clear" w:color="auto" w:fill="FFFFFF"/>
        </w:rPr>
        <w:t xml:space="preserve"> et al.</w:t>
      </w:r>
      <w:r w:rsidR="005D3D6F">
        <w:rPr>
          <w:rFonts w:ascii="Times New Roman" w:hAnsi="Times New Roman" w:cs="Times New Roman"/>
          <w:noProof/>
          <w:sz w:val="24"/>
          <w:szCs w:val="24"/>
          <w:shd w:val="clear" w:color="auto" w:fill="FFFFFF"/>
        </w:rPr>
        <w:t xml:space="preserve"> 2003)</w:t>
      </w:r>
      <w:r w:rsidRPr="008B6D92">
        <w:rPr>
          <w:rFonts w:ascii="Times New Roman" w:hAnsi="Times New Roman" w:cs="Times New Roman"/>
          <w:sz w:val="24"/>
          <w:szCs w:val="24"/>
          <w:shd w:val="clear" w:color="auto" w:fill="FFFFFF"/>
        </w:rPr>
        <w:t>.</w:t>
      </w:r>
      <w:r w:rsidR="00B8558D">
        <w:rPr>
          <w:rFonts w:ascii="Times New Roman" w:hAnsi="Times New Roman" w:cs="Times New Roman"/>
          <w:sz w:val="24"/>
          <w:szCs w:val="24"/>
        </w:rPr>
        <w:br w:type="page"/>
      </w:r>
    </w:p>
    <w:p w14:paraId="3806F66E" w14:textId="190BEC74" w:rsidR="00454963" w:rsidRPr="00454963" w:rsidRDefault="00454963" w:rsidP="00454963">
      <w:pPr>
        <w:pStyle w:val="EndNoteBibliographyTitle"/>
      </w:pPr>
      <w:r w:rsidRPr="00454963">
        <w:lastRenderedPageBreak/>
        <w:t>References</w:t>
      </w:r>
    </w:p>
    <w:p w14:paraId="780B4DB9" w14:textId="77777777" w:rsidR="00454963" w:rsidRPr="00454963" w:rsidRDefault="00454963" w:rsidP="00454963">
      <w:pPr>
        <w:pStyle w:val="EndNoteBibliographyTitle"/>
      </w:pPr>
    </w:p>
    <w:p w14:paraId="1E676CB4" w14:textId="77777777" w:rsidR="00454963" w:rsidRPr="00454963" w:rsidRDefault="00454963" w:rsidP="00454963">
      <w:pPr>
        <w:pStyle w:val="EndNoteBibliography"/>
        <w:spacing w:after="240"/>
      </w:pPr>
      <w:r w:rsidRPr="00454963">
        <w:t>Bialk-Bielinska A, Stolte S, Matzke M, Fabianska A, Maszkowska J, Kolodziejska M, Liberek B, Stepnowski P, Kumirska J. 2012. Hydrolysis of sulphonamides in aqueous solutions. J Hazard Mater. 221-222(2012): 264-274.</w:t>
      </w:r>
    </w:p>
    <w:p w14:paraId="7CB3BFC8" w14:textId="77777777" w:rsidR="00454963" w:rsidRPr="00454963" w:rsidRDefault="00454963" w:rsidP="00454963">
      <w:pPr>
        <w:pStyle w:val="EndNoteBibliography"/>
        <w:spacing w:after="240"/>
      </w:pPr>
      <w:r w:rsidRPr="00454963">
        <w:t>García-Galán MJ, Rodríguez-Rodríguez CE, Vicent T, Caminal G, Díaz-Cruz MS, Barceló D. 2011. Biodegradation of sulfamethazine by Trametes versicolor: Removal from sewage sludge and identification of intermediate products by UPLC–QqTOF-MS. Sci Total Environ. 409(24): 5505-5512.</w:t>
      </w:r>
    </w:p>
    <w:p w14:paraId="749EE2AE" w14:textId="77777777" w:rsidR="00454963" w:rsidRPr="00454963" w:rsidRDefault="00454963" w:rsidP="00454963">
      <w:pPr>
        <w:pStyle w:val="EndNoteBibliography"/>
        <w:spacing w:after="240"/>
      </w:pPr>
      <w:r w:rsidRPr="00454963">
        <w:t>Holder C, Churchwell M, Doerge D. 1999. Quantification of Soy Isoflavones, Genistein and Daidzein, and Conjugates in Rat Blood Using LC/ES-MS. J Agric Food Chem. 47(9): 3764-3770.</w:t>
      </w:r>
    </w:p>
    <w:p w14:paraId="5466F097" w14:textId="77777777" w:rsidR="00454963" w:rsidRPr="00454963" w:rsidRDefault="00454963" w:rsidP="00454963">
      <w:pPr>
        <w:pStyle w:val="EndNoteBibliography"/>
        <w:spacing w:after="240"/>
      </w:pPr>
      <w:r w:rsidRPr="00454963">
        <w:t>Justesen U. 2000. Negative atmospheric pressure chemical ionisation low-energy collision activation mass spectrometry for the characterisation of flavonoids in extracts of fresh herbs. J Chromatogr A. 902(2): 369-379.</w:t>
      </w:r>
    </w:p>
    <w:p w14:paraId="5774AFBD" w14:textId="77777777" w:rsidR="00454963" w:rsidRPr="00454963" w:rsidRDefault="00454963" w:rsidP="00454963">
      <w:pPr>
        <w:pStyle w:val="EndNoteBibliography"/>
        <w:spacing w:after="240"/>
      </w:pPr>
      <w:r w:rsidRPr="00454963">
        <w:t>Klagkou K, Pullen F, Harrison M, Organ A, Firth A, Langley GJ. 2003. Fragmentation pathways of sulphonamides under electrospray tandem mass spectrometric conditions. Rapid Commun Mass Spectrom. 17(21): 2373-2379.</w:t>
      </w:r>
    </w:p>
    <w:p w14:paraId="78BE72CD" w14:textId="77777777" w:rsidR="00454963" w:rsidRPr="00454963" w:rsidRDefault="00454963" w:rsidP="00454963">
      <w:pPr>
        <w:pStyle w:val="EndNoteBibliography"/>
        <w:spacing w:after="240"/>
      </w:pPr>
      <w:r w:rsidRPr="00454963">
        <w:t>LeFevre GH, Portmann AC, Muller CE, Sattely ES, Luthy RG. 2016. Plant Assimilation Kinetics and Metabolism of 2-Mercaptobenzothiazole Tire Rubber Vulcanizers by Arabidopsis. Environ Sci Technol. 50(13): 6762-6771.</w:t>
      </w:r>
    </w:p>
    <w:p w14:paraId="69D9BD52" w14:textId="77777777" w:rsidR="00454963" w:rsidRPr="00454963" w:rsidRDefault="00454963" w:rsidP="00454963">
      <w:pPr>
        <w:pStyle w:val="EndNoteBibliography"/>
        <w:spacing w:after="240"/>
      </w:pPr>
      <w:r w:rsidRPr="00454963">
        <w:t>Majewsky M, Glauner T, Horn H. 2015. Systematic suspect screening and identification of sulfonamide antibiotic transformation products in the aquatic environment. Anal Bioanal Chem. 407(19): 5707-5717.</w:t>
      </w:r>
    </w:p>
    <w:p w14:paraId="53589C58" w14:textId="77777777" w:rsidR="00454963" w:rsidRPr="00454963" w:rsidRDefault="00454963" w:rsidP="00454963">
      <w:pPr>
        <w:pStyle w:val="EndNoteBibliography"/>
        <w:spacing w:after="240"/>
      </w:pPr>
      <w:r w:rsidRPr="00454963">
        <w:t>Thomson J, 2012. Sample Preparation Techniques for Liquid Scintillation Analysis. in: L'Annunziata, M. (Ed.). Handbook of Radioactivity Analysis. Academic Press, San Diego, CA, pp. 589-590.</w:t>
      </w:r>
    </w:p>
    <w:p w14:paraId="15AA5298" w14:textId="77777777" w:rsidR="00454963" w:rsidRPr="00454963" w:rsidRDefault="00454963" w:rsidP="00454963">
      <w:pPr>
        <w:pStyle w:val="EndNoteBibliography"/>
        <w:spacing w:after="240"/>
      </w:pPr>
      <w:r w:rsidRPr="00454963">
        <w:t>Wang Z, Hop CECA, Kim M-S, Huskey S-EW, Baillie TA, Guan Z. 2003. The unanticipated loss of SO2 from sulfonamides in collision-induced dissociation. Rapid Commun Mass Spectrom. 17(1): 81-86.</w:t>
      </w:r>
    </w:p>
    <w:p w14:paraId="6D57C986" w14:textId="77777777" w:rsidR="00454963" w:rsidRPr="00454963" w:rsidRDefault="00454963" w:rsidP="00454963">
      <w:pPr>
        <w:pStyle w:val="EndNoteBibliography"/>
        <w:spacing w:after="240"/>
      </w:pPr>
      <w:r w:rsidRPr="00454963">
        <w:t>Yang S, Cha J, Carlson K. 2005. Simultaneous extraction and analysis of 11 tetracycline and sulfonamide antibiotics in influent and effluent domestic wastewater by solid-phase extraction and liquid chromatography-electrospray ionization tandem mass spectrometry. J Chromatogr A. 1097(1-2): 40-53.</w:t>
      </w:r>
    </w:p>
    <w:p w14:paraId="3F716290" w14:textId="19621233" w:rsidR="00512F42" w:rsidRDefault="00454963" w:rsidP="0048417A">
      <w:pPr>
        <w:pStyle w:val="EndNoteBibliography"/>
        <w:rPr>
          <w:szCs w:val="24"/>
        </w:rPr>
      </w:pPr>
      <w:r w:rsidRPr="00454963">
        <w:t>Zhang C, Lai C, Zeng G, Huang D, Yang C, Wang Y, Zhou Y, Cheng M. 2016. Efficacy of carbonaceous nanocomposites for sorbing ionizable antibiotic sulfamethazine from aqueous solution. Water Res. 95(2016): 103-112.</w:t>
      </w:r>
    </w:p>
    <w:sectPr w:rsidR="00512F42" w:rsidSect="00C43B3D">
      <w:pgSz w:w="12240" w:h="15840" w:code="1"/>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BA92A6" w14:textId="77777777" w:rsidR="007659D2" w:rsidRDefault="007659D2" w:rsidP="00093F7C">
      <w:pPr>
        <w:spacing w:after="0" w:line="240" w:lineRule="auto"/>
      </w:pPr>
      <w:r>
        <w:separator/>
      </w:r>
    </w:p>
  </w:endnote>
  <w:endnote w:type="continuationSeparator" w:id="0">
    <w:p w14:paraId="45FAFE0C" w14:textId="77777777" w:rsidR="007659D2" w:rsidRDefault="007659D2" w:rsidP="00093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8BD2D" w14:textId="0F8971AF" w:rsidR="007A4AB2" w:rsidRDefault="007A4AB2">
    <w:pPr>
      <w:pStyle w:val="Footer"/>
      <w:jc w:val="center"/>
    </w:pPr>
    <w:r>
      <w:t>S</w:t>
    </w:r>
    <w:sdt>
      <w:sdtPr>
        <w:id w:val="-187461001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D489A">
          <w:rPr>
            <w:noProof/>
          </w:rPr>
          <w:t>20</w:t>
        </w:r>
        <w:r>
          <w:rPr>
            <w:noProof/>
          </w:rPr>
          <w:fldChar w:fldCharType="end"/>
        </w:r>
      </w:sdtContent>
    </w:sdt>
  </w:p>
  <w:p w14:paraId="44DE592A" w14:textId="77777777" w:rsidR="007A4AB2" w:rsidRDefault="007A4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24BC6A" w14:textId="77777777" w:rsidR="007659D2" w:rsidRDefault="007659D2" w:rsidP="00093F7C">
      <w:pPr>
        <w:spacing w:after="0" w:line="240" w:lineRule="auto"/>
      </w:pPr>
      <w:r>
        <w:separator/>
      </w:r>
    </w:p>
  </w:footnote>
  <w:footnote w:type="continuationSeparator" w:id="0">
    <w:p w14:paraId="65337CC0" w14:textId="77777777" w:rsidR="007659D2" w:rsidRDefault="007659D2" w:rsidP="00093F7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nternational Journal of Phytoremediation&lt;/Style&gt;&lt;LeftDelim&gt;{&lt;/LeftDelim&gt;&lt;RightDelim&gt;}&lt;/RightDelim&gt;&lt;FontName&gt;Times New Roman&lt;/FontName&gt;&lt;FontSize&gt;12&lt;/FontSize&gt;&lt;ReflistTitle&gt;References&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evts00rpsw5pr1ewpa1vt2tdppvpdre99edv&quot;&gt;My EndNote Library&lt;record-ids&gt;&lt;item&gt;7&lt;/item&gt;&lt;item&gt;162&lt;/item&gt;&lt;item&gt;214&lt;/item&gt;&lt;item&gt;225&lt;/item&gt;&lt;item&gt;227&lt;/item&gt;&lt;item&gt;231&lt;/item&gt;&lt;item&gt;232&lt;/item&gt;&lt;item&gt;237&lt;/item&gt;&lt;item&gt;267&lt;/item&gt;&lt;item&gt;270&lt;/item&gt;&lt;item&gt;529&lt;/item&gt;&lt;/record-ids&gt;&lt;/item&gt;&lt;/Libraries&gt;"/>
  </w:docVars>
  <w:rsids>
    <w:rsidRoot w:val="00D9223B"/>
    <w:rsid w:val="000001CA"/>
    <w:rsid w:val="000024CB"/>
    <w:rsid w:val="00003AC3"/>
    <w:rsid w:val="00006D4C"/>
    <w:rsid w:val="000112F9"/>
    <w:rsid w:val="00011DB1"/>
    <w:rsid w:val="0001384F"/>
    <w:rsid w:val="000163E1"/>
    <w:rsid w:val="00017FC2"/>
    <w:rsid w:val="000261B7"/>
    <w:rsid w:val="000263BC"/>
    <w:rsid w:val="00027E73"/>
    <w:rsid w:val="00032894"/>
    <w:rsid w:val="0003299C"/>
    <w:rsid w:val="00032D60"/>
    <w:rsid w:val="0003345A"/>
    <w:rsid w:val="00033BFE"/>
    <w:rsid w:val="00034938"/>
    <w:rsid w:val="00035648"/>
    <w:rsid w:val="00035AB2"/>
    <w:rsid w:val="00037ABA"/>
    <w:rsid w:val="00042262"/>
    <w:rsid w:val="0004360B"/>
    <w:rsid w:val="00044C54"/>
    <w:rsid w:val="0005017E"/>
    <w:rsid w:val="00051ECB"/>
    <w:rsid w:val="00052CF4"/>
    <w:rsid w:val="000541D9"/>
    <w:rsid w:val="000556AA"/>
    <w:rsid w:val="00066BC8"/>
    <w:rsid w:val="0007246A"/>
    <w:rsid w:val="0007798D"/>
    <w:rsid w:val="00077E60"/>
    <w:rsid w:val="00083F28"/>
    <w:rsid w:val="0008692F"/>
    <w:rsid w:val="00093717"/>
    <w:rsid w:val="00093F0D"/>
    <w:rsid w:val="00093F7C"/>
    <w:rsid w:val="000949A3"/>
    <w:rsid w:val="000951FB"/>
    <w:rsid w:val="000959E4"/>
    <w:rsid w:val="000A023D"/>
    <w:rsid w:val="000A047E"/>
    <w:rsid w:val="000A0F3C"/>
    <w:rsid w:val="000A2DDA"/>
    <w:rsid w:val="000A5847"/>
    <w:rsid w:val="000A5C8B"/>
    <w:rsid w:val="000B0D3E"/>
    <w:rsid w:val="000B2F6B"/>
    <w:rsid w:val="000B5C43"/>
    <w:rsid w:val="000B61A3"/>
    <w:rsid w:val="000B7279"/>
    <w:rsid w:val="000C6BA3"/>
    <w:rsid w:val="000D1431"/>
    <w:rsid w:val="000D1B0F"/>
    <w:rsid w:val="000D20C1"/>
    <w:rsid w:val="000D3E81"/>
    <w:rsid w:val="000D4CED"/>
    <w:rsid w:val="000D6B50"/>
    <w:rsid w:val="000D736E"/>
    <w:rsid w:val="000E0712"/>
    <w:rsid w:val="000E2AD2"/>
    <w:rsid w:val="000E3157"/>
    <w:rsid w:val="000E389A"/>
    <w:rsid w:val="000E4FB3"/>
    <w:rsid w:val="000F0FC2"/>
    <w:rsid w:val="000F1BCF"/>
    <w:rsid w:val="000F1C0A"/>
    <w:rsid w:val="000F5094"/>
    <w:rsid w:val="00101219"/>
    <w:rsid w:val="00102BB3"/>
    <w:rsid w:val="00103C58"/>
    <w:rsid w:val="00104F4D"/>
    <w:rsid w:val="0010623B"/>
    <w:rsid w:val="001106ED"/>
    <w:rsid w:val="00114C19"/>
    <w:rsid w:val="00117B70"/>
    <w:rsid w:val="00120071"/>
    <w:rsid w:val="0012027A"/>
    <w:rsid w:val="00120326"/>
    <w:rsid w:val="00120A0D"/>
    <w:rsid w:val="001242D0"/>
    <w:rsid w:val="00131510"/>
    <w:rsid w:val="00132961"/>
    <w:rsid w:val="001336EB"/>
    <w:rsid w:val="001337EB"/>
    <w:rsid w:val="001339CD"/>
    <w:rsid w:val="001355B0"/>
    <w:rsid w:val="00135A1D"/>
    <w:rsid w:val="00135BB1"/>
    <w:rsid w:val="001375AA"/>
    <w:rsid w:val="00140F1C"/>
    <w:rsid w:val="001416F1"/>
    <w:rsid w:val="0014190D"/>
    <w:rsid w:val="00142BB3"/>
    <w:rsid w:val="00143CDB"/>
    <w:rsid w:val="00146B82"/>
    <w:rsid w:val="00147276"/>
    <w:rsid w:val="00150591"/>
    <w:rsid w:val="0015268A"/>
    <w:rsid w:val="00152A0E"/>
    <w:rsid w:val="00153118"/>
    <w:rsid w:val="0015381A"/>
    <w:rsid w:val="00155A72"/>
    <w:rsid w:val="00161735"/>
    <w:rsid w:val="0016280F"/>
    <w:rsid w:val="00164344"/>
    <w:rsid w:val="0016540F"/>
    <w:rsid w:val="00167500"/>
    <w:rsid w:val="00167780"/>
    <w:rsid w:val="00170926"/>
    <w:rsid w:val="00172A36"/>
    <w:rsid w:val="00173E47"/>
    <w:rsid w:val="001745EB"/>
    <w:rsid w:val="00177140"/>
    <w:rsid w:val="001773AD"/>
    <w:rsid w:val="001774BF"/>
    <w:rsid w:val="00181DC6"/>
    <w:rsid w:val="00183B17"/>
    <w:rsid w:val="001863CC"/>
    <w:rsid w:val="00190C18"/>
    <w:rsid w:val="00190F98"/>
    <w:rsid w:val="00192290"/>
    <w:rsid w:val="00196B98"/>
    <w:rsid w:val="00197323"/>
    <w:rsid w:val="001A1EE9"/>
    <w:rsid w:val="001A20EC"/>
    <w:rsid w:val="001A2256"/>
    <w:rsid w:val="001A4A47"/>
    <w:rsid w:val="001A5299"/>
    <w:rsid w:val="001A7966"/>
    <w:rsid w:val="001B2C1E"/>
    <w:rsid w:val="001B4B3D"/>
    <w:rsid w:val="001B4E08"/>
    <w:rsid w:val="001B605E"/>
    <w:rsid w:val="001B7A01"/>
    <w:rsid w:val="001C4C69"/>
    <w:rsid w:val="001C78C8"/>
    <w:rsid w:val="001D0270"/>
    <w:rsid w:val="001D1513"/>
    <w:rsid w:val="001D1FA4"/>
    <w:rsid w:val="001D5098"/>
    <w:rsid w:val="001D617F"/>
    <w:rsid w:val="001D6E2A"/>
    <w:rsid w:val="001D7D51"/>
    <w:rsid w:val="001E28D2"/>
    <w:rsid w:val="001E3888"/>
    <w:rsid w:val="001E468C"/>
    <w:rsid w:val="001E55BF"/>
    <w:rsid w:val="001E55E2"/>
    <w:rsid w:val="001E6B7C"/>
    <w:rsid w:val="001F3F78"/>
    <w:rsid w:val="001F6D81"/>
    <w:rsid w:val="001F79CC"/>
    <w:rsid w:val="002035C0"/>
    <w:rsid w:val="00205CB6"/>
    <w:rsid w:val="002120EC"/>
    <w:rsid w:val="002126D9"/>
    <w:rsid w:val="00212EAD"/>
    <w:rsid w:val="002130EB"/>
    <w:rsid w:val="00213804"/>
    <w:rsid w:val="00216511"/>
    <w:rsid w:val="002178DF"/>
    <w:rsid w:val="00220F09"/>
    <w:rsid w:val="00224A1A"/>
    <w:rsid w:val="002251E4"/>
    <w:rsid w:val="00230443"/>
    <w:rsid w:val="00230D37"/>
    <w:rsid w:val="00232999"/>
    <w:rsid w:val="00232C6C"/>
    <w:rsid w:val="00234CC2"/>
    <w:rsid w:val="00235B3E"/>
    <w:rsid w:val="00236EBF"/>
    <w:rsid w:val="00236F95"/>
    <w:rsid w:val="002418EA"/>
    <w:rsid w:val="002431DA"/>
    <w:rsid w:val="00246498"/>
    <w:rsid w:val="00246762"/>
    <w:rsid w:val="00246B2B"/>
    <w:rsid w:val="00251F2E"/>
    <w:rsid w:val="00254C60"/>
    <w:rsid w:val="00257A79"/>
    <w:rsid w:val="00263C70"/>
    <w:rsid w:val="002657D1"/>
    <w:rsid w:val="00266B2F"/>
    <w:rsid w:val="00270F58"/>
    <w:rsid w:val="00272513"/>
    <w:rsid w:val="00273902"/>
    <w:rsid w:val="00274145"/>
    <w:rsid w:val="0027768B"/>
    <w:rsid w:val="00277AB7"/>
    <w:rsid w:val="00277EE8"/>
    <w:rsid w:val="0028196A"/>
    <w:rsid w:val="002848E4"/>
    <w:rsid w:val="0028541D"/>
    <w:rsid w:val="00285AC7"/>
    <w:rsid w:val="00285B84"/>
    <w:rsid w:val="00291848"/>
    <w:rsid w:val="00292CB8"/>
    <w:rsid w:val="00292E01"/>
    <w:rsid w:val="00293309"/>
    <w:rsid w:val="00293555"/>
    <w:rsid w:val="00295BD4"/>
    <w:rsid w:val="002A0C0B"/>
    <w:rsid w:val="002A331A"/>
    <w:rsid w:val="002A3728"/>
    <w:rsid w:val="002A3C71"/>
    <w:rsid w:val="002A40D3"/>
    <w:rsid w:val="002A61D5"/>
    <w:rsid w:val="002A7519"/>
    <w:rsid w:val="002A7997"/>
    <w:rsid w:val="002B05C8"/>
    <w:rsid w:val="002B140E"/>
    <w:rsid w:val="002B168F"/>
    <w:rsid w:val="002B1C25"/>
    <w:rsid w:val="002B2969"/>
    <w:rsid w:val="002B3690"/>
    <w:rsid w:val="002B6C8A"/>
    <w:rsid w:val="002C1105"/>
    <w:rsid w:val="002C3089"/>
    <w:rsid w:val="002C438E"/>
    <w:rsid w:val="002C43A0"/>
    <w:rsid w:val="002C46FF"/>
    <w:rsid w:val="002C513B"/>
    <w:rsid w:val="002C57B2"/>
    <w:rsid w:val="002C6C56"/>
    <w:rsid w:val="002D0A94"/>
    <w:rsid w:val="002D0E74"/>
    <w:rsid w:val="002D2D26"/>
    <w:rsid w:val="002D30CA"/>
    <w:rsid w:val="002D3569"/>
    <w:rsid w:val="002D5889"/>
    <w:rsid w:val="002E0497"/>
    <w:rsid w:val="002E079C"/>
    <w:rsid w:val="002E1D3C"/>
    <w:rsid w:val="002E4D71"/>
    <w:rsid w:val="002E6D9E"/>
    <w:rsid w:val="002F0535"/>
    <w:rsid w:val="002F52FE"/>
    <w:rsid w:val="002F60D2"/>
    <w:rsid w:val="002F6F51"/>
    <w:rsid w:val="002F7104"/>
    <w:rsid w:val="00300186"/>
    <w:rsid w:val="003014EE"/>
    <w:rsid w:val="00302310"/>
    <w:rsid w:val="00304567"/>
    <w:rsid w:val="00304909"/>
    <w:rsid w:val="0030675F"/>
    <w:rsid w:val="00307EBA"/>
    <w:rsid w:val="00311082"/>
    <w:rsid w:val="003112B7"/>
    <w:rsid w:val="0031292D"/>
    <w:rsid w:val="00312C14"/>
    <w:rsid w:val="00313E1D"/>
    <w:rsid w:val="00313FB5"/>
    <w:rsid w:val="003153B7"/>
    <w:rsid w:val="00321652"/>
    <w:rsid w:val="00322C36"/>
    <w:rsid w:val="0032324D"/>
    <w:rsid w:val="00323807"/>
    <w:rsid w:val="0032474C"/>
    <w:rsid w:val="003250B4"/>
    <w:rsid w:val="0032590D"/>
    <w:rsid w:val="00325C88"/>
    <w:rsid w:val="003275E9"/>
    <w:rsid w:val="0033218C"/>
    <w:rsid w:val="00335E2F"/>
    <w:rsid w:val="003374C7"/>
    <w:rsid w:val="00337A9D"/>
    <w:rsid w:val="00337DB9"/>
    <w:rsid w:val="00340D37"/>
    <w:rsid w:val="00344F93"/>
    <w:rsid w:val="0034625F"/>
    <w:rsid w:val="00350208"/>
    <w:rsid w:val="00351A42"/>
    <w:rsid w:val="00351E81"/>
    <w:rsid w:val="00353179"/>
    <w:rsid w:val="00356176"/>
    <w:rsid w:val="00356EA0"/>
    <w:rsid w:val="00357014"/>
    <w:rsid w:val="00360183"/>
    <w:rsid w:val="00363270"/>
    <w:rsid w:val="00363C30"/>
    <w:rsid w:val="003668E6"/>
    <w:rsid w:val="00367272"/>
    <w:rsid w:val="00373DE8"/>
    <w:rsid w:val="003741AA"/>
    <w:rsid w:val="00374DE3"/>
    <w:rsid w:val="003759B1"/>
    <w:rsid w:val="00376A17"/>
    <w:rsid w:val="00377699"/>
    <w:rsid w:val="003815A2"/>
    <w:rsid w:val="0038193A"/>
    <w:rsid w:val="0038366B"/>
    <w:rsid w:val="00383CCE"/>
    <w:rsid w:val="00383CD8"/>
    <w:rsid w:val="003851B7"/>
    <w:rsid w:val="00387064"/>
    <w:rsid w:val="00390D5D"/>
    <w:rsid w:val="003913FB"/>
    <w:rsid w:val="00391477"/>
    <w:rsid w:val="00392672"/>
    <w:rsid w:val="0039498D"/>
    <w:rsid w:val="00396838"/>
    <w:rsid w:val="003A0298"/>
    <w:rsid w:val="003A0403"/>
    <w:rsid w:val="003A04EA"/>
    <w:rsid w:val="003A2742"/>
    <w:rsid w:val="003B0490"/>
    <w:rsid w:val="003B3D63"/>
    <w:rsid w:val="003B4F12"/>
    <w:rsid w:val="003B73C4"/>
    <w:rsid w:val="003B73CE"/>
    <w:rsid w:val="003C1911"/>
    <w:rsid w:val="003C5430"/>
    <w:rsid w:val="003C5F77"/>
    <w:rsid w:val="003D09C6"/>
    <w:rsid w:val="003D4821"/>
    <w:rsid w:val="003E5BCF"/>
    <w:rsid w:val="003F1909"/>
    <w:rsid w:val="003F1981"/>
    <w:rsid w:val="003F3829"/>
    <w:rsid w:val="003F51F8"/>
    <w:rsid w:val="003F55D3"/>
    <w:rsid w:val="003F6DDC"/>
    <w:rsid w:val="003F70F3"/>
    <w:rsid w:val="003F78F6"/>
    <w:rsid w:val="00400C8F"/>
    <w:rsid w:val="00401A87"/>
    <w:rsid w:val="00405F5D"/>
    <w:rsid w:val="00411004"/>
    <w:rsid w:val="00411F2E"/>
    <w:rsid w:val="00412AB9"/>
    <w:rsid w:val="0041571F"/>
    <w:rsid w:val="00415E19"/>
    <w:rsid w:val="00415FAC"/>
    <w:rsid w:val="0042016A"/>
    <w:rsid w:val="00420745"/>
    <w:rsid w:val="004215DA"/>
    <w:rsid w:val="004227D6"/>
    <w:rsid w:val="00423A59"/>
    <w:rsid w:val="00425A28"/>
    <w:rsid w:val="004266D7"/>
    <w:rsid w:val="00430707"/>
    <w:rsid w:val="0043253E"/>
    <w:rsid w:val="00434971"/>
    <w:rsid w:val="00434FEB"/>
    <w:rsid w:val="004375C1"/>
    <w:rsid w:val="004376EB"/>
    <w:rsid w:val="004422D1"/>
    <w:rsid w:val="00442F52"/>
    <w:rsid w:val="004444D4"/>
    <w:rsid w:val="00444E46"/>
    <w:rsid w:val="004459CF"/>
    <w:rsid w:val="00446E46"/>
    <w:rsid w:val="004479E8"/>
    <w:rsid w:val="00447C36"/>
    <w:rsid w:val="0045050B"/>
    <w:rsid w:val="004522CE"/>
    <w:rsid w:val="004528D8"/>
    <w:rsid w:val="00454963"/>
    <w:rsid w:val="00456AAC"/>
    <w:rsid w:val="004579BF"/>
    <w:rsid w:val="00461E00"/>
    <w:rsid w:val="00462332"/>
    <w:rsid w:val="00462616"/>
    <w:rsid w:val="00462D9B"/>
    <w:rsid w:val="0046467C"/>
    <w:rsid w:val="00466688"/>
    <w:rsid w:val="00467BE4"/>
    <w:rsid w:val="00475165"/>
    <w:rsid w:val="00476642"/>
    <w:rsid w:val="00476EEC"/>
    <w:rsid w:val="0047770D"/>
    <w:rsid w:val="004812F9"/>
    <w:rsid w:val="00483CC3"/>
    <w:rsid w:val="0048417A"/>
    <w:rsid w:val="00487D95"/>
    <w:rsid w:val="004901AD"/>
    <w:rsid w:val="00495AFD"/>
    <w:rsid w:val="00496216"/>
    <w:rsid w:val="004A3860"/>
    <w:rsid w:val="004A3A4D"/>
    <w:rsid w:val="004A4FFE"/>
    <w:rsid w:val="004A60A1"/>
    <w:rsid w:val="004A6C13"/>
    <w:rsid w:val="004A7ED2"/>
    <w:rsid w:val="004B03F1"/>
    <w:rsid w:val="004B2611"/>
    <w:rsid w:val="004B4928"/>
    <w:rsid w:val="004B4B21"/>
    <w:rsid w:val="004B5A22"/>
    <w:rsid w:val="004B70E9"/>
    <w:rsid w:val="004C0E6E"/>
    <w:rsid w:val="004C1AEA"/>
    <w:rsid w:val="004C2333"/>
    <w:rsid w:val="004C2E56"/>
    <w:rsid w:val="004C4800"/>
    <w:rsid w:val="004C7696"/>
    <w:rsid w:val="004D0671"/>
    <w:rsid w:val="004D06B5"/>
    <w:rsid w:val="004D0CD0"/>
    <w:rsid w:val="004D18E1"/>
    <w:rsid w:val="004D734D"/>
    <w:rsid w:val="004E1895"/>
    <w:rsid w:val="004E1A4B"/>
    <w:rsid w:val="004E2DAA"/>
    <w:rsid w:val="004F07CA"/>
    <w:rsid w:val="004F134C"/>
    <w:rsid w:val="004F1713"/>
    <w:rsid w:val="004F390B"/>
    <w:rsid w:val="004F5FD1"/>
    <w:rsid w:val="004F769B"/>
    <w:rsid w:val="004F7A02"/>
    <w:rsid w:val="00500169"/>
    <w:rsid w:val="005017C5"/>
    <w:rsid w:val="00502F37"/>
    <w:rsid w:val="00506CEE"/>
    <w:rsid w:val="00507B54"/>
    <w:rsid w:val="0051183E"/>
    <w:rsid w:val="00511C89"/>
    <w:rsid w:val="00512F42"/>
    <w:rsid w:val="00514724"/>
    <w:rsid w:val="00515544"/>
    <w:rsid w:val="00520953"/>
    <w:rsid w:val="00521A71"/>
    <w:rsid w:val="005229D3"/>
    <w:rsid w:val="005235BE"/>
    <w:rsid w:val="00527E54"/>
    <w:rsid w:val="0053003C"/>
    <w:rsid w:val="00530BFE"/>
    <w:rsid w:val="005336FB"/>
    <w:rsid w:val="005345C2"/>
    <w:rsid w:val="00534AC0"/>
    <w:rsid w:val="00536DBE"/>
    <w:rsid w:val="00537494"/>
    <w:rsid w:val="005377EF"/>
    <w:rsid w:val="00542253"/>
    <w:rsid w:val="00544CFC"/>
    <w:rsid w:val="005456E7"/>
    <w:rsid w:val="00546FD1"/>
    <w:rsid w:val="005521A9"/>
    <w:rsid w:val="00552B88"/>
    <w:rsid w:val="0056022B"/>
    <w:rsid w:val="00560A8E"/>
    <w:rsid w:val="00560ADA"/>
    <w:rsid w:val="00562350"/>
    <w:rsid w:val="0056312A"/>
    <w:rsid w:val="00563723"/>
    <w:rsid w:val="00567732"/>
    <w:rsid w:val="00567E8B"/>
    <w:rsid w:val="00574416"/>
    <w:rsid w:val="005753CF"/>
    <w:rsid w:val="00576158"/>
    <w:rsid w:val="00576CC6"/>
    <w:rsid w:val="00577A54"/>
    <w:rsid w:val="00580A9E"/>
    <w:rsid w:val="00580EC3"/>
    <w:rsid w:val="00581D20"/>
    <w:rsid w:val="005847CE"/>
    <w:rsid w:val="00584D63"/>
    <w:rsid w:val="00591457"/>
    <w:rsid w:val="00592489"/>
    <w:rsid w:val="00595A1B"/>
    <w:rsid w:val="005A0A13"/>
    <w:rsid w:val="005A0BD7"/>
    <w:rsid w:val="005A1ADC"/>
    <w:rsid w:val="005A41B0"/>
    <w:rsid w:val="005A7B1B"/>
    <w:rsid w:val="005B0008"/>
    <w:rsid w:val="005B1B3E"/>
    <w:rsid w:val="005B24E1"/>
    <w:rsid w:val="005B2CF8"/>
    <w:rsid w:val="005B2F0F"/>
    <w:rsid w:val="005B3366"/>
    <w:rsid w:val="005B3D62"/>
    <w:rsid w:val="005B62CF"/>
    <w:rsid w:val="005C0F45"/>
    <w:rsid w:val="005C389A"/>
    <w:rsid w:val="005C59E7"/>
    <w:rsid w:val="005C6664"/>
    <w:rsid w:val="005C6B51"/>
    <w:rsid w:val="005C7FCC"/>
    <w:rsid w:val="005D0238"/>
    <w:rsid w:val="005D1AE3"/>
    <w:rsid w:val="005D3D6F"/>
    <w:rsid w:val="005D44E1"/>
    <w:rsid w:val="005D6C9F"/>
    <w:rsid w:val="005E1BE0"/>
    <w:rsid w:val="005E23BB"/>
    <w:rsid w:val="005E28C6"/>
    <w:rsid w:val="005E365F"/>
    <w:rsid w:val="005E3D39"/>
    <w:rsid w:val="005E6346"/>
    <w:rsid w:val="005E653B"/>
    <w:rsid w:val="005E68BD"/>
    <w:rsid w:val="005F0CAA"/>
    <w:rsid w:val="005F1FEC"/>
    <w:rsid w:val="005F3568"/>
    <w:rsid w:val="005F4034"/>
    <w:rsid w:val="005F56DF"/>
    <w:rsid w:val="005F5B8B"/>
    <w:rsid w:val="005F6C77"/>
    <w:rsid w:val="005F7A17"/>
    <w:rsid w:val="006032FF"/>
    <w:rsid w:val="00606046"/>
    <w:rsid w:val="00610A0A"/>
    <w:rsid w:val="00611B1B"/>
    <w:rsid w:val="00612159"/>
    <w:rsid w:val="00612479"/>
    <w:rsid w:val="0061476C"/>
    <w:rsid w:val="00614E80"/>
    <w:rsid w:val="00615D1D"/>
    <w:rsid w:val="006168A0"/>
    <w:rsid w:val="0061775D"/>
    <w:rsid w:val="006179D3"/>
    <w:rsid w:val="0062001E"/>
    <w:rsid w:val="006205A3"/>
    <w:rsid w:val="00621E1D"/>
    <w:rsid w:val="006235A0"/>
    <w:rsid w:val="00624665"/>
    <w:rsid w:val="00624B82"/>
    <w:rsid w:val="00626376"/>
    <w:rsid w:val="00626BD3"/>
    <w:rsid w:val="00627013"/>
    <w:rsid w:val="006307F5"/>
    <w:rsid w:val="00631D1D"/>
    <w:rsid w:val="00635412"/>
    <w:rsid w:val="006355A2"/>
    <w:rsid w:val="00637866"/>
    <w:rsid w:val="00640584"/>
    <w:rsid w:val="006413D1"/>
    <w:rsid w:val="00642E91"/>
    <w:rsid w:val="00644311"/>
    <w:rsid w:val="006458C9"/>
    <w:rsid w:val="00646311"/>
    <w:rsid w:val="006469E0"/>
    <w:rsid w:val="006500AB"/>
    <w:rsid w:val="006528CF"/>
    <w:rsid w:val="00655E4A"/>
    <w:rsid w:val="006561F6"/>
    <w:rsid w:val="0066027A"/>
    <w:rsid w:val="006602C5"/>
    <w:rsid w:val="00662B45"/>
    <w:rsid w:val="006634F6"/>
    <w:rsid w:val="006701A9"/>
    <w:rsid w:val="006703E6"/>
    <w:rsid w:val="00673DA7"/>
    <w:rsid w:val="00677669"/>
    <w:rsid w:val="00680310"/>
    <w:rsid w:val="006805B4"/>
    <w:rsid w:val="00681364"/>
    <w:rsid w:val="00681616"/>
    <w:rsid w:val="00681C95"/>
    <w:rsid w:val="0068405B"/>
    <w:rsid w:val="00685543"/>
    <w:rsid w:val="006868F7"/>
    <w:rsid w:val="006873EA"/>
    <w:rsid w:val="00696A28"/>
    <w:rsid w:val="00696F1E"/>
    <w:rsid w:val="006970EE"/>
    <w:rsid w:val="006A003A"/>
    <w:rsid w:val="006A1143"/>
    <w:rsid w:val="006A164B"/>
    <w:rsid w:val="006A2A29"/>
    <w:rsid w:val="006A350C"/>
    <w:rsid w:val="006A485D"/>
    <w:rsid w:val="006A5FBA"/>
    <w:rsid w:val="006A7208"/>
    <w:rsid w:val="006B1243"/>
    <w:rsid w:val="006B46D2"/>
    <w:rsid w:val="006B4A5D"/>
    <w:rsid w:val="006B51A9"/>
    <w:rsid w:val="006B543C"/>
    <w:rsid w:val="006B78C3"/>
    <w:rsid w:val="006C07BD"/>
    <w:rsid w:val="006C0BAD"/>
    <w:rsid w:val="006C19EF"/>
    <w:rsid w:val="006C1A4D"/>
    <w:rsid w:val="006C3845"/>
    <w:rsid w:val="006C72E8"/>
    <w:rsid w:val="006D39FC"/>
    <w:rsid w:val="006D4450"/>
    <w:rsid w:val="006D6787"/>
    <w:rsid w:val="006E128E"/>
    <w:rsid w:val="006E3ECF"/>
    <w:rsid w:val="006E5726"/>
    <w:rsid w:val="006E7255"/>
    <w:rsid w:val="006E75FE"/>
    <w:rsid w:val="006F0848"/>
    <w:rsid w:val="006F0AC2"/>
    <w:rsid w:val="006F3D52"/>
    <w:rsid w:val="006F44AC"/>
    <w:rsid w:val="006F4502"/>
    <w:rsid w:val="006F4863"/>
    <w:rsid w:val="006F7AC0"/>
    <w:rsid w:val="006F7F31"/>
    <w:rsid w:val="007018E5"/>
    <w:rsid w:val="00704F56"/>
    <w:rsid w:val="00705AA6"/>
    <w:rsid w:val="007061CF"/>
    <w:rsid w:val="00721D1E"/>
    <w:rsid w:val="00724BE8"/>
    <w:rsid w:val="00726965"/>
    <w:rsid w:val="007310C2"/>
    <w:rsid w:val="0073313F"/>
    <w:rsid w:val="00734631"/>
    <w:rsid w:val="00735226"/>
    <w:rsid w:val="00736250"/>
    <w:rsid w:val="0073700C"/>
    <w:rsid w:val="0074200C"/>
    <w:rsid w:val="007420E7"/>
    <w:rsid w:val="00745CAA"/>
    <w:rsid w:val="007460FD"/>
    <w:rsid w:val="0074658E"/>
    <w:rsid w:val="00746F95"/>
    <w:rsid w:val="007516C5"/>
    <w:rsid w:val="00751FF3"/>
    <w:rsid w:val="0075281D"/>
    <w:rsid w:val="00752F83"/>
    <w:rsid w:val="00756773"/>
    <w:rsid w:val="007570D4"/>
    <w:rsid w:val="007608B7"/>
    <w:rsid w:val="007620C6"/>
    <w:rsid w:val="007641D9"/>
    <w:rsid w:val="007659D2"/>
    <w:rsid w:val="00765C9F"/>
    <w:rsid w:val="007672B9"/>
    <w:rsid w:val="007673CA"/>
    <w:rsid w:val="00770D2E"/>
    <w:rsid w:val="00771F43"/>
    <w:rsid w:val="00772E3D"/>
    <w:rsid w:val="00773EBF"/>
    <w:rsid w:val="007746C7"/>
    <w:rsid w:val="00774F43"/>
    <w:rsid w:val="00775EC3"/>
    <w:rsid w:val="00777A96"/>
    <w:rsid w:val="007808F3"/>
    <w:rsid w:val="0078104C"/>
    <w:rsid w:val="00781087"/>
    <w:rsid w:val="0078108F"/>
    <w:rsid w:val="0078350F"/>
    <w:rsid w:val="00783594"/>
    <w:rsid w:val="00785134"/>
    <w:rsid w:val="007865BF"/>
    <w:rsid w:val="00787E81"/>
    <w:rsid w:val="00792409"/>
    <w:rsid w:val="00792738"/>
    <w:rsid w:val="00795ACF"/>
    <w:rsid w:val="00796D4E"/>
    <w:rsid w:val="007A0A66"/>
    <w:rsid w:val="007A0B39"/>
    <w:rsid w:val="007A3812"/>
    <w:rsid w:val="007A4AB2"/>
    <w:rsid w:val="007B47FA"/>
    <w:rsid w:val="007B4852"/>
    <w:rsid w:val="007B70B4"/>
    <w:rsid w:val="007C17E9"/>
    <w:rsid w:val="007C2F8F"/>
    <w:rsid w:val="007C3063"/>
    <w:rsid w:val="007C36C3"/>
    <w:rsid w:val="007C4E5E"/>
    <w:rsid w:val="007C60EB"/>
    <w:rsid w:val="007D14D4"/>
    <w:rsid w:val="007D1507"/>
    <w:rsid w:val="007D3680"/>
    <w:rsid w:val="007D4D34"/>
    <w:rsid w:val="007D4EA5"/>
    <w:rsid w:val="007E1B79"/>
    <w:rsid w:val="007E342C"/>
    <w:rsid w:val="007E36FA"/>
    <w:rsid w:val="007E688E"/>
    <w:rsid w:val="007E68C8"/>
    <w:rsid w:val="007F045F"/>
    <w:rsid w:val="007F06EB"/>
    <w:rsid w:val="007F0FE6"/>
    <w:rsid w:val="007F1C45"/>
    <w:rsid w:val="007F46CB"/>
    <w:rsid w:val="007F56D2"/>
    <w:rsid w:val="007F6473"/>
    <w:rsid w:val="007F6D01"/>
    <w:rsid w:val="007F6E5E"/>
    <w:rsid w:val="008034DE"/>
    <w:rsid w:val="008038DC"/>
    <w:rsid w:val="00804B12"/>
    <w:rsid w:val="008056F2"/>
    <w:rsid w:val="00810048"/>
    <w:rsid w:val="0081434C"/>
    <w:rsid w:val="00814E27"/>
    <w:rsid w:val="00814F6D"/>
    <w:rsid w:val="00816156"/>
    <w:rsid w:val="00816ECF"/>
    <w:rsid w:val="008211FA"/>
    <w:rsid w:val="008217AC"/>
    <w:rsid w:val="00822678"/>
    <w:rsid w:val="0082288E"/>
    <w:rsid w:val="00824B32"/>
    <w:rsid w:val="008254E9"/>
    <w:rsid w:val="0082762B"/>
    <w:rsid w:val="00827C9B"/>
    <w:rsid w:val="008310FB"/>
    <w:rsid w:val="0083192F"/>
    <w:rsid w:val="00832CA0"/>
    <w:rsid w:val="00832F1E"/>
    <w:rsid w:val="00833729"/>
    <w:rsid w:val="00834973"/>
    <w:rsid w:val="00835C5E"/>
    <w:rsid w:val="00836E24"/>
    <w:rsid w:val="008370BD"/>
    <w:rsid w:val="00837454"/>
    <w:rsid w:val="00841862"/>
    <w:rsid w:val="008453C0"/>
    <w:rsid w:val="008453CE"/>
    <w:rsid w:val="00845FFE"/>
    <w:rsid w:val="00851E83"/>
    <w:rsid w:val="00853C37"/>
    <w:rsid w:val="00854366"/>
    <w:rsid w:val="0085444D"/>
    <w:rsid w:val="00855A32"/>
    <w:rsid w:val="00856F0A"/>
    <w:rsid w:val="00862A49"/>
    <w:rsid w:val="00864108"/>
    <w:rsid w:val="00866764"/>
    <w:rsid w:val="00866C32"/>
    <w:rsid w:val="00871DCB"/>
    <w:rsid w:val="00873B62"/>
    <w:rsid w:val="00874C2D"/>
    <w:rsid w:val="008751BC"/>
    <w:rsid w:val="0087763C"/>
    <w:rsid w:val="00884930"/>
    <w:rsid w:val="00884F49"/>
    <w:rsid w:val="00885D60"/>
    <w:rsid w:val="00891D2E"/>
    <w:rsid w:val="00897745"/>
    <w:rsid w:val="008A4525"/>
    <w:rsid w:val="008B0455"/>
    <w:rsid w:val="008B2B82"/>
    <w:rsid w:val="008B616D"/>
    <w:rsid w:val="008B6D92"/>
    <w:rsid w:val="008B72ED"/>
    <w:rsid w:val="008B7B0D"/>
    <w:rsid w:val="008C12F1"/>
    <w:rsid w:val="008C5541"/>
    <w:rsid w:val="008C7E47"/>
    <w:rsid w:val="008D372A"/>
    <w:rsid w:val="008D4D9A"/>
    <w:rsid w:val="008D509C"/>
    <w:rsid w:val="008D60C5"/>
    <w:rsid w:val="008D6186"/>
    <w:rsid w:val="008E0677"/>
    <w:rsid w:val="008E0A33"/>
    <w:rsid w:val="008E30BE"/>
    <w:rsid w:val="008E3E3F"/>
    <w:rsid w:val="008E720C"/>
    <w:rsid w:val="008E7F8E"/>
    <w:rsid w:val="008F07D3"/>
    <w:rsid w:val="008F0B59"/>
    <w:rsid w:val="008F4627"/>
    <w:rsid w:val="008F6344"/>
    <w:rsid w:val="0090068A"/>
    <w:rsid w:val="00905B77"/>
    <w:rsid w:val="0091167C"/>
    <w:rsid w:val="00911A02"/>
    <w:rsid w:val="00911C91"/>
    <w:rsid w:val="00914C56"/>
    <w:rsid w:val="00916FE6"/>
    <w:rsid w:val="00922EDF"/>
    <w:rsid w:val="0092397A"/>
    <w:rsid w:val="00924690"/>
    <w:rsid w:val="0092478C"/>
    <w:rsid w:val="00934158"/>
    <w:rsid w:val="00934767"/>
    <w:rsid w:val="00935A00"/>
    <w:rsid w:val="00935B4C"/>
    <w:rsid w:val="00935C51"/>
    <w:rsid w:val="00937F21"/>
    <w:rsid w:val="00940F40"/>
    <w:rsid w:val="00942345"/>
    <w:rsid w:val="00942879"/>
    <w:rsid w:val="009428E3"/>
    <w:rsid w:val="00942922"/>
    <w:rsid w:val="00943568"/>
    <w:rsid w:val="009441CA"/>
    <w:rsid w:val="00945A59"/>
    <w:rsid w:val="00945E6E"/>
    <w:rsid w:val="00946601"/>
    <w:rsid w:val="00952523"/>
    <w:rsid w:val="00953111"/>
    <w:rsid w:val="009533B3"/>
    <w:rsid w:val="009544E5"/>
    <w:rsid w:val="009564EE"/>
    <w:rsid w:val="00956682"/>
    <w:rsid w:val="009569D7"/>
    <w:rsid w:val="00960657"/>
    <w:rsid w:val="00962D62"/>
    <w:rsid w:val="009640AF"/>
    <w:rsid w:val="00964EC3"/>
    <w:rsid w:val="00966FC2"/>
    <w:rsid w:val="00967742"/>
    <w:rsid w:val="009678FE"/>
    <w:rsid w:val="00967AE4"/>
    <w:rsid w:val="009706BD"/>
    <w:rsid w:val="009724BA"/>
    <w:rsid w:val="0097499C"/>
    <w:rsid w:val="0098209D"/>
    <w:rsid w:val="0098241F"/>
    <w:rsid w:val="00983951"/>
    <w:rsid w:val="00983A59"/>
    <w:rsid w:val="009843CB"/>
    <w:rsid w:val="009847B1"/>
    <w:rsid w:val="00984FA9"/>
    <w:rsid w:val="009861DD"/>
    <w:rsid w:val="00992444"/>
    <w:rsid w:val="009935A1"/>
    <w:rsid w:val="00994FA9"/>
    <w:rsid w:val="009974E9"/>
    <w:rsid w:val="00997F65"/>
    <w:rsid w:val="009A092E"/>
    <w:rsid w:val="009A2B2B"/>
    <w:rsid w:val="009A3AD9"/>
    <w:rsid w:val="009A4DB9"/>
    <w:rsid w:val="009B4774"/>
    <w:rsid w:val="009B54F0"/>
    <w:rsid w:val="009B5BC0"/>
    <w:rsid w:val="009B5BFF"/>
    <w:rsid w:val="009B60EA"/>
    <w:rsid w:val="009B6507"/>
    <w:rsid w:val="009C0B28"/>
    <w:rsid w:val="009C50AA"/>
    <w:rsid w:val="009C5AA8"/>
    <w:rsid w:val="009C68BB"/>
    <w:rsid w:val="009C6C45"/>
    <w:rsid w:val="009C7DB8"/>
    <w:rsid w:val="009D0D74"/>
    <w:rsid w:val="009D1129"/>
    <w:rsid w:val="009E63B4"/>
    <w:rsid w:val="009E6C14"/>
    <w:rsid w:val="009E7292"/>
    <w:rsid w:val="009E741A"/>
    <w:rsid w:val="009E7DCC"/>
    <w:rsid w:val="009F0840"/>
    <w:rsid w:val="009F10C9"/>
    <w:rsid w:val="00A12118"/>
    <w:rsid w:val="00A121CF"/>
    <w:rsid w:val="00A12518"/>
    <w:rsid w:val="00A1274F"/>
    <w:rsid w:val="00A12C32"/>
    <w:rsid w:val="00A13BBA"/>
    <w:rsid w:val="00A14E45"/>
    <w:rsid w:val="00A15243"/>
    <w:rsid w:val="00A15530"/>
    <w:rsid w:val="00A1573E"/>
    <w:rsid w:val="00A16450"/>
    <w:rsid w:val="00A1765F"/>
    <w:rsid w:val="00A241CE"/>
    <w:rsid w:val="00A25302"/>
    <w:rsid w:val="00A32DD5"/>
    <w:rsid w:val="00A338E2"/>
    <w:rsid w:val="00A35141"/>
    <w:rsid w:val="00A3539C"/>
    <w:rsid w:val="00A353A1"/>
    <w:rsid w:val="00A37367"/>
    <w:rsid w:val="00A43E6A"/>
    <w:rsid w:val="00A441B2"/>
    <w:rsid w:val="00A44B4A"/>
    <w:rsid w:val="00A4507D"/>
    <w:rsid w:val="00A4614C"/>
    <w:rsid w:val="00A51038"/>
    <w:rsid w:val="00A5114B"/>
    <w:rsid w:val="00A51977"/>
    <w:rsid w:val="00A52D34"/>
    <w:rsid w:val="00A55E13"/>
    <w:rsid w:val="00A56195"/>
    <w:rsid w:val="00A576CE"/>
    <w:rsid w:val="00A57F61"/>
    <w:rsid w:val="00A606D3"/>
    <w:rsid w:val="00A63EBE"/>
    <w:rsid w:val="00A64A54"/>
    <w:rsid w:val="00A6570B"/>
    <w:rsid w:val="00A65E56"/>
    <w:rsid w:val="00A662D0"/>
    <w:rsid w:val="00A678D3"/>
    <w:rsid w:val="00A70E51"/>
    <w:rsid w:val="00A722BF"/>
    <w:rsid w:val="00A72F87"/>
    <w:rsid w:val="00A732D9"/>
    <w:rsid w:val="00A74C69"/>
    <w:rsid w:val="00A77018"/>
    <w:rsid w:val="00A80494"/>
    <w:rsid w:val="00A81093"/>
    <w:rsid w:val="00A84FB5"/>
    <w:rsid w:val="00A866D4"/>
    <w:rsid w:val="00A91DF6"/>
    <w:rsid w:val="00A9288B"/>
    <w:rsid w:val="00A9430C"/>
    <w:rsid w:val="00AA5186"/>
    <w:rsid w:val="00AA5C57"/>
    <w:rsid w:val="00AA5D4B"/>
    <w:rsid w:val="00AA60B3"/>
    <w:rsid w:val="00AA6712"/>
    <w:rsid w:val="00AA7316"/>
    <w:rsid w:val="00AA792A"/>
    <w:rsid w:val="00AB24FC"/>
    <w:rsid w:val="00AB2BDC"/>
    <w:rsid w:val="00AB460B"/>
    <w:rsid w:val="00AB6828"/>
    <w:rsid w:val="00AB6AB7"/>
    <w:rsid w:val="00AB702A"/>
    <w:rsid w:val="00AC0601"/>
    <w:rsid w:val="00AC3823"/>
    <w:rsid w:val="00AC4720"/>
    <w:rsid w:val="00AC5034"/>
    <w:rsid w:val="00AD141B"/>
    <w:rsid w:val="00AD1D5D"/>
    <w:rsid w:val="00AD26AC"/>
    <w:rsid w:val="00AD2B8C"/>
    <w:rsid w:val="00AD662A"/>
    <w:rsid w:val="00AE0585"/>
    <w:rsid w:val="00AE0675"/>
    <w:rsid w:val="00AE07E8"/>
    <w:rsid w:val="00AE25C3"/>
    <w:rsid w:val="00AE2815"/>
    <w:rsid w:val="00AE716E"/>
    <w:rsid w:val="00AF172A"/>
    <w:rsid w:val="00AF1B8D"/>
    <w:rsid w:val="00AF5886"/>
    <w:rsid w:val="00AF6BCE"/>
    <w:rsid w:val="00AF785B"/>
    <w:rsid w:val="00B0027E"/>
    <w:rsid w:val="00B03DB1"/>
    <w:rsid w:val="00B0435E"/>
    <w:rsid w:val="00B06E97"/>
    <w:rsid w:val="00B148D7"/>
    <w:rsid w:val="00B15264"/>
    <w:rsid w:val="00B168CF"/>
    <w:rsid w:val="00B16FDF"/>
    <w:rsid w:val="00B213A7"/>
    <w:rsid w:val="00B22505"/>
    <w:rsid w:val="00B22C64"/>
    <w:rsid w:val="00B23182"/>
    <w:rsid w:val="00B23E15"/>
    <w:rsid w:val="00B26566"/>
    <w:rsid w:val="00B26CEB"/>
    <w:rsid w:val="00B277DE"/>
    <w:rsid w:val="00B31C65"/>
    <w:rsid w:val="00B3375E"/>
    <w:rsid w:val="00B33CE4"/>
    <w:rsid w:val="00B36009"/>
    <w:rsid w:val="00B42ADA"/>
    <w:rsid w:val="00B43803"/>
    <w:rsid w:val="00B43AE4"/>
    <w:rsid w:val="00B46632"/>
    <w:rsid w:val="00B47A79"/>
    <w:rsid w:val="00B5006A"/>
    <w:rsid w:val="00B50A11"/>
    <w:rsid w:val="00B50DFD"/>
    <w:rsid w:val="00B5101D"/>
    <w:rsid w:val="00B537BA"/>
    <w:rsid w:val="00B539B0"/>
    <w:rsid w:val="00B53FA9"/>
    <w:rsid w:val="00B56452"/>
    <w:rsid w:val="00B608C1"/>
    <w:rsid w:val="00B60FA3"/>
    <w:rsid w:val="00B6396C"/>
    <w:rsid w:val="00B64291"/>
    <w:rsid w:val="00B646E3"/>
    <w:rsid w:val="00B65135"/>
    <w:rsid w:val="00B65145"/>
    <w:rsid w:val="00B718BB"/>
    <w:rsid w:val="00B7254A"/>
    <w:rsid w:val="00B745EF"/>
    <w:rsid w:val="00B815EA"/>
    <w:rsid w:val="00B8184C"/>
    <w:rsid w:val="00B82CC7"/>
    <w:rsid w:val="00B850A9"/>
    <w:rsid w:val="00B8558D"/>
    <w:rsid w:val="00B86974"/>
    <w:rsid w:val="00B87F89"/>
    <w:rsid w:val="00B91844"/>
    <w:rsid w:val="00B92C0E"/>
    <w:rsid w:val="00B941E5"/>
    <w:rsid w:val="00B942C0"/>
    <w:rsid w:val="00B950F9"/>
    <w:rsid w:val="00B9665C"/>
    <w:rsid w:val="00BA0857"/>
    <w:rsid w:val="00BA0F27"/>
    <w:rsid w:val="00BA26ED"/>
    <w:rsid w:val="00BA7777"/>
    <w:rsid w:val="00BB0A56"/>
    <w:rsid w:val="00BB102D"/>
    <w:rsid w:val="00BB1292"/>
    <w:rsid w:val="00BB31D3"/>
    <w:rsid w:val="00BB3EFD"/>
    <w:rsid w:val="00BB6D4F"/>
    <w:rsid w:val="00BC16E7"/>
    <w:rsid w:val="00BC1BA6"/>
    <w:rsid w:val="00BC4CC1"/>
    <w:rsid w:val="00BC5CE8"/>
    <w:rsid w:val="00BC6289"/>
    <w:rsid w:val="00BD02F4"/>
    <w:rsid w:val="00BD1243"/>
    <w:rsid w:val="00BD1808"/>
    <w:rsid w:val="00BD2BBF"/>
    <w:rsid w:val="00BD3266"/>
    <w:rsid w:val="00BD3B7C"/>
    <w:rsid w:val="00BD4056"/>
    <w:rsid w:val="00BD546D"/>
    <w:rsid w:val="00BD659B"/>
    <w:rsid w:val="00BE2511"/>
    <w:rsid w:val="00BE30E8"/>
    <w:rsid w:val="00BE368D"/>
    <w:rsid w:val="00BE767C"/>
    <w:rsid w:val="00BF2296"/>
    <w:rsid w:val="00BF2AA2"/>
    <w:rsid w:val="00BF2D91"/>
    <w:rsid w:val="00BF48E6"/>
    <w:rsid w:val="00BF5EAD"/>
    <w:rsid w:val="00BF7D00"/>
    <w:rsid w:val="00C02298"/>
    <w:rsid w:val="00C04961"/>
    <w:rsid w:val="00C0601C"/>
    <w:rsid w:val="00C06667"/>
    <w:rsid w:val="00C10B40"/>
    <w:rsid w:val="00C1119D"/>
    <w:rsid w:val="00C11E7C"/>
    <w:rsid w:val="00C16746"/>
    <w:rsid w:val="00C17821"/>
    <w:rsid w:val="00C17F86"/>
    <w:rsid w:val="00C211BA"/>
    <w:rsid w:val="00C21208"/>
    <w:rsid w:val="00C21ACF"/>
    <w:rsid w:val="00C22E43"/>
    <w:rsid w:val="00C230F1"/>
    <w:rsid w:val="00C2335A"/>
    <w:rsid w:val="00C256E2"/>
    <w:rsid w:val="00C27C58"/>
    <w:rsid w:val="00C305E5"/>
    <w:rsid w:val="00C3067B"/>
    <w:rsid w:val="00C31D19"/>
    <w:rsid w:val="00C32EA5"/>
    <w:rsid w:val="00C348DE"/>
    <w:rsid w:val="00C40359"/>
    <w:rsid w:val="00C423D4"/>
    <w:rsid w:val="00C43B3D"/>
    <w:rsid w:val="00C46711"/>
    <w:rsid w:val="00C47C6D"/>
    <w:rsid w:val="00C51A72"/>
    <w:rsid w:val="00C51AD8"/>
    <w:rsid w:val="00C52081"/>
    <w:rsid w:val="00C52095"/>
    <w:rsid w:val="00C53D16"/>
    <w:rsid w:val="00C55427"/>
    <w:rsid w:val="00C62E3E"/>
    <w:rsid w:val="00C6373B"/>
    <w:rsid w:val="00C65FA0"/>
    <w:rsid w:val="00C67580"/>
    <w:rsid w:val="00C710D8"/>
    <w:rsid w:val="00C7404C"/>
    <w:rsid w:val="00C74AA9"/>
    <w:rsid w:val="00C77AF7"/>
    <w:rsid w:val="00C82D98"/>
    <w:rsid w:val="00C872DC"/>
    <w:rsid w:val="00C900A4"/>
    <w:rsid w:val="00C92A89"/>
    <w:rsid w:val="00C92F5A"/>
    <w:rsid w:val="00C93792"/>
    <w:rsid w:val="00C951C0"/>
    <w:rsid w:val="00C956B9"/>
    <w:rsid w:val="00C96E71"/>
    <w:rsid w:val="00C9756E"/>
    <w:rsid w:val="00C97A13"/>
    <w:rsid w:val="00C97E8C"/>
    <w:rsid w:val="00CA039A"/>
    <w:rsid w:val="00CA1799"/>
    <w:rsid w:val="00CA19D6"/>
    <w:rsid w:val="00CA2481"/>
    <w:rsid w:val="00CA2D34"/>
    <w:rsid w:val="00CA3FD6"/>
    <w:rsid w:val="00CA5603"/>
    <w:rsid w:val="00CA5C16"/>
    <w:rsid w:val="00CA6474"/>
    <w:rsid w:val="00CA6E84"/>
    <w:rsid w:val="00CB1797"/>
    <w:rsid w:val="00CB44D3"/>
    <w:rsid w:val="00CB4BA8"/>
    <w:rsid w:val="00CB549D"/>
    <w:rsid w:val="00CC0CF4"/>
    <w:rsid w:val="00CC1903"/>
    <w:rsid w:val="00CC1B31"/>
    <w:rsid w:val="00CC4484"/>
    <w:rsid w:val="00CC6422"/>
    <w:rsid w:val="00CC6AEE"/>
    <w:rsid w:val="00CC7E8A"/>
    <w:rsid w:val="00CD1935"/>
    <w:rsid w:val="00CD2973"/>
    <w:rsid w:val="00CD35A5"/>
    <w:rsid w:val="00CD3F72"/>
    <w:rsid w:val="00CD5218"/>
    <w:rsid w:val="00CD6CC2"/>
    <w:rsid w:val="00CE1C2B"/>
    <w:rsid w:val="00CE2BFE"/>
    <w:rsid w:val="00CE2D27"/>
    <w:rsid w:val="00CE2D2B"/>
    <w:rsid w:val="00CE3FF8"/>
    <w:rsid w:val="00CE4E06"/>
    <w:rsid w:val="00CE5D43"/>
    <w:rsid w:val="00CE62CE"/>
    <w:rsid w:val="00CE6F3B"/>
    <w:rsid w:val="00CE78E7"/>
    <w:rsid w:val="00CE7DD9"/>
    <w:rsid w:val="00CF0379"/>
    <w:rsid w:val="00CF0753"/>
    <w:rsid w:val="00CF1B5E"/>
    <w:rsid w:val="00CF3A6E"/>
    <w:rsid w:val="00CF6EF7"/>
    <w:rsid w:val="00D00251"/>
    <w:rsid w:val="00D00F9F"/>
    <w:rsid w:val="00D02DC8"/>
    <w:rsid w:val="00D03FF2"/>
    <w:rsid w:val="00D05BCB"/>
    <w:rsid w:val="00D063B8"/>
    <w:rsid w:val="00D079CE"/>
    <w:rsid w:val="00D117BD"/>
    <w:rsid w:val="00D13CDB"/>
    <w:rsid w:val="00D20E1D"/>
    <w:rsid w:val="00D22F57"/>
    <w:rsid w:val="00D24CB7"/>
    <w:rsid w:val="00D307C8"/>
    <w:rsid w:val="00D309C3"/>
    <w:rsid w:val="00D33407"/>
    <w:rsid w:val="00D34311"/>
    <w:rsid w:val="00D3447D"/>
    <w:rsid w:val="00D3474F"/>
    <w:rsid w:val="00D34A41"/>
    <w:rsid w:val="00D351AB"/>
    <w:rsid w:val="00D41BCA"/>
    <w:rsid w:val="00D4292C"/>
    <w:rsid w:val="00D434B8"/>
    <w:rsid w:val="00D43EE8"/>
    <w:rsid w:val="00D45006"/>
    <w:rsid w:val="00D474AB"/>
    <w:rsid w:val="00D52337"/>
    <w:rsid w:val="00D53283"/>
    <w:rsid w:val="00D53F9B"/>
    <w:rsid w:val="00D55D20"/>
    <w:rsid w:val="00D57741"/>
    <w:rsid w:val="00D57FB4"/>
    <w:rsid w:val="00D60BED"/>
    <w:rsid w:val="00D60D3B"/>
    <w:rsid w:val="00D60F74"/>
    <w:rsid w:val="00D632AC"/>
    <w:rsid w:val="00D64112"/>
    <w:rsid w:val="00D647EC"/>
    <w:rsid w:val="00D6517D"/>
    <w:rsid w:val="00D652B1"/>
    <w:rsid w:val="00D71501"/>
    <w:rsid w:val="00D746C5"/>
    <w:rsid w:val="00D74EE6"/>
    <w:rsid w:val="00D77241"/>
    <w:rsid w:val="00D7777C"/>
    <w:rsid w:val="00D77991"/>
    <w:rsid w:val="00D811BC"/>
    <w:rsid w:val="00D83F5D"/>
    <w:rsid w:val="00D84A98"/>
    <w:rsid w:val="00D86ADE"/>
    <w:rsid w:val="00D90D2E"/>
    <w:rsid w:val="00D919A5"/>
    <w:rsid w:val="00D91C68"/>
    <w:rsid w:val="00D9223B"/>
    <w:rsid w:val="00D94B6D"/>
    <w:rsid w:val="00D970A1"/>
    <w:rsid w:val="00D97BCE"/>
    <w:rsid w:val="00D97C6B"/>
    <w:rsid w:val="00DA75D6"/>
    <w:rsid w:val="00DB1F2B"/>
    <w:rsid w:val="00DB300D"/>
    <w:rsid w:val="00DB4700"/>
    <w:rsid w:val="00DB54B2"/>
    <w:rsid w:val="00DB5A57"/>
    <w:rsid w:val="00DB5B5B"/>
    <w:rsid w:val="00DC22F4"/>
    <w:rsid w:val="00DC33D8"/>
    <w:rsid w:val="00DC4BB5"/>
    <w:rsid w:val="00DC78AC"/>
    <w:rsid w:val="00DD133C"/>
    <w:rsid w:val="00DD2351"/>
    <w:rsid w:val="00DD2912"/>
    <w:rsid w:val="00DD488E"/>
    <w:rsid w:val="00DD50C9"/>
    <w:rsid w:val="00DD52C4"/>
    <w:rsid w:val="00DD69B5"/>
    <w:rsid w:val="00DD6A8C"/>
    <w:rsid w:val="00DD792B"/>
    <w:rsid w:val="00DE1C2F"/>
    <w:rsid w:val="00DE1DF2"/>
    <w:rsid w:val="00DE22F0"/>
    <w:rsid w:val="00DE4E09"/>
    <w:rsid w:val="00DE5C48"/>
    <w:rsid w:val="00DE6C66"/>
    <w:rsid w:val="00DE7113"/>
    <w:rsid w:val="00DF197B"/>
    <w:rsid w:val="00DF1B75"/>
    <w:rsid w:val="00DF55D1"/>
    <w:rsid w:val="00DF5981"/>
    <w:rsid w:val="00E12DB7"/>
    <w:rsid w:val="00E14AE5"/>
    <w:rsid w:val="00E16E1C"/>
    <w:rsid w:val="00E21598"/>
    <w:rsid w:val="00E224B0"/>
    <w:rsid w:val="00E22F39"/>
    <w:rsid w:val="00E26C7C"/>
    <w:rsid w:val="00E26FE9"/>
    <w:rsid w:val="00E3034D"/>
    <w:rsid w:val="00E35CF5"/>
    <w:rsid w:val="00E35EAA"/>
    <w:rsid w:val="00E3647A"/>
    <w:rsid w:val="00E437F8"/>
    <w:rsid w:val="00E44B40"/>
    <w:rsid w:val="00E4616A"/>
    <w:rsid w:val="00E513A0"/>
    <w:rsid w:val="00E53C11"/>
    <w:rsid w:val="00E54FC4"/>
    <w:rsid w:val="00E56F0A"/>
    <w:rsid w:val="00E607D6"/>
    <w:rsid w:val="00E612DC"/>
    <w:rsid w:val="00E63A07"/>
    <w:rsid w:val="00E643FE"/>
    <w:rsid w:val="00E673AD"/>
    <w:rsid w:val="00E675FB"/>
    <w:rsid w:val="00E737C9"/>
    <w:rsid w:val="00E73966"/>
    <w:rsid w:val="00E75090"/>
    <w:rsid w:val="00E7627A"/>
    <w:rsid w:val="00E83DCF"/>
    <w:rsid w:val="00E84085"/>
    <w:rsid w:val="00E86D35"/>
    <w:rsid w:val="00E90BC0"/>
    <w:rsid w:val="00E91E62"/>
    <w:rsid w:val="00E94120"/>
    <w:rsid w:val="00E94957"/>
    <w:rsid w:val="00EA42BD"/>
    <w:rsid w:val="00EA5A0C"/>
    <w:rsid w:val="00EA5E6F"/>
    <w:rsid w:val="00EA6C80"/>
    <w:rsid w:val="00EA7718"/>
    <w:rsid w:val="00EB05BD"/>
    <w:rsid w:val="00EB2DED"/>
    <w:rsid w:val="00EB45D1"/>
    <w:rsid w:val="00EB4B5A"/>
    <w:rsid w:val="00EB5CEF"/>
    <w:rsid w:val="00EB6310"/>
    <w:rsid w:val="00EC751E"/>
    <w:rsid w:val="00EC7D30"/>
    <w:rsid w:val="00ED5ACD"/>
    <w:rsid w:val="00EE0BA5"/>
    <w:rsid w:val="00EE0EFC"/>
    <w:rsid w:val="00EE4553"/>
    <w:rsid w:val="00EE53CD"/>
    <w:rsid w:val="00EE6123"/>
    <w:rsid w:val="00EE7229"/>
    <w:rsid w:val="00EE7A84"/>
    <w:rsid w:val="00EF094E"/>
    <w:rsid w:val="00EF0A53"/>
    <w:rsid w:val="00EF134E"/>
    <w:rsid w:val="00EF5997"/>
    <w:rsid w:val="00EF721F"/>
    <w:rsid w:val="00F01851"/>
    <w:rsid w:val="00F01920"/>
    <w:rsid w:val="00F02779"/>
    <w:rsid w:val="00F02D22"/>
    <w:rsid w:val="00F030C9"/>
    <w:rsid w:val="00F0329D"/>
    <w:rsid w:val="00F03A25"/>
    <w:rsid w:val="00F04E13"/>
    <w:rsid w:val="00F0654A"/>
    <w:rsid w:val="00F068B9"/>
    <w:rsid w:val="00F07DDC"/>
    <w:rsid w:val="00F10664"/>
    <w:rsid w:val="00F121F0"/>
    <w:rsid w:val="00F14344"/>
    <w:rsid w:val="00F17220"/>
    <w:rsid w:val="00F1729B"/>
    <w:rsid w:val="00F2180A"/>
    <w:rsid w:val="00F22BD8"/>
    <w:rsid w:val="00F27F34"/>
    <w:rsid w:val="00F27FA0"/>
    <w:rsid w:val="00F328D8"/>
    <w:rsid w:val="00F34452"/>
    <w:rsid w:val="00F34BA0"/>
    <w:rsid w:val="00F352DA"/>
    <w:rsid w:val="00F36070"/>
    <w:rsid w:val="00F458F2"/>
    <w:rsid w:val="00F45CF2"/>
    <w:rsid w:val="00F51593"/>
    <w:rsid w:val="00F51CFD"/>
    <w:rsid w:val="00F52745"/>
    <w:rsid w:val="00F5441E"/>
    <w:rsid w:val="00F54531"/>
    <w:rsid w:val="00F626E8"/>
    <w:rsid w:val="00F62D44"/>
    <w:rsid w:val="00F63750"/>
    <w:rsid w:val="00F66F20"/>
    <w:rsid w:val="00F70528"/>
    <w:rsid w:val="00F71DA0"/>
    <w:rsid w:val="00F721C3"/>
    <w:rsid w:val="00F72CB6"/>
    <w:rsid w:val="00F73DD0"/>
    <w:rsid w:val="00F86961"/>
    <w:rsid w:val="00F8719A"/>
    <w:rsid w:val="00F90735"/>
    <w:rsid w:val="00F90863"/>
    <w:rsid w:val="00F92117"/>
    <w:rsid w:val="00F952FE"/>
    <w:rsid w:val="00F96551"/>
    <w:rsid w:val="00F979F0"/>
    <w:rsid w:val="00FA0FF7"/>
    <w:rsid w:val="00FA45BC"/>
    <w:rsid w:val="00FA51D4"/>
    <w:rsid w:val="00FA5417"/>
    <w:rsid w:val="00FA63F1"/>
    <w:rsid w:val="00FA7897"/>
    <w:rsid w:val="00FB1257"/>
    <w:rsid w:val="00FB31FB"/>
    <w:rsid w:val="00FB3E1D"/>
    <w:rsid w:val="00FB4AEA"/>
    <w:rsid w:val="00FB5384"/>
    <w:rsid w:val="00FC09C2"/>
    <w:rsid w:val="00FC1A20"/>
    <w:rsid w:val="00FC33A5"/>
    <w:rsid w:val="00FD489A"/>
    <w:rsid w:val="00FD6E70"/>
    <w:rsid w:val="00FE2256"/>
    <w:rsid w:val="00FF01BD"/>
    <w:rsid w:val="00FF03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505B5D2B"/>
  <w14:defaultImageDpi w14:val="32767"/>
  <w15:chartTrackingRefBased/>
  <w15:docId w15:val="{B67B6A3A-7407-428B-9690-64DB16CA8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A6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01">
    <w:name w:val="font101"/>
    <w:basedOn w:val="DefaultParagraphFont"/>
    <w:rsid w:val="00770D2E"/>
    <w:rPr>
      <w:rFonts w:ascii="Calibri" w:hAnsi="Calibri" w:cs="Calibri" w:hint="default"/>
      <w:b w:val="0"/>
      <w:bCs w:val="0"/>
      <w:i w:val="0"/>
      <w:iCs w:val="0"/>
      <w:strike w:val="0"/>
      <w:dstrike w:val="0"/>
      <w:color w:val="000000"/>
      <w:sz w:val="22"/>
      <w:szCs w:val="22"/>
      <w:u w:val="none"/>
      <w:effect w:val="none"/>
    </w:rPr>
  </w:style>
  <w:style w:type="character" w:styleId="Emphasis">
    <w:name w:val="Emphasis"/>
    <w:basedOn w:val="DefaultParagraphFont"/>
    <w:uiPriority w:val="20"/>
    <w:qFormat/>
    <w:rsid w:val="00374DE3"/>
    <w:rPr>
      <w:i/>
      <w:iCs/>
    </w:rPr>
  </w:style>
  <w:style w:type="character" w:styleId="Hyperlink">
    <w:name w:val="Hyperlink"/>
    <w:basedOn w:val="DefaultParagraphFont"/>
    <w:uiPriority w:val="99"/>
    <w:unhideWhenUsed/>
    <w:rsid w:val="00C55427"/>
    <w:rPr>
      <w:color w:val="0563C1" w:themeColor="hyperlink"/>
      <w:u w:val="single"/>
    </w:rPr>
  </w:style>
  <w:style w:type="character" w:customStyle="1" w:styleId="eop">
    <w:name w:val="eop"/>
    <w:basedOn w:val="DefaultParagraphFont"/>
    <w:rsid w:val="00C55427"/>
  </w:style>
  <w:style w:type="paragraph" w:styleId="Header">
    <w:name w:val="header"/>
    <w:basedOn w:val="Normal"/>
    <w:link w:val="HeaderChar"/>
    <w:uiPriority w:val="99"/>
    <w:unhideWhenUsed/>
    <w:rsid w:val="00093F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3F7C"/>
  </w:style>
  <w:style w:type="paragraph" w:styleId="Footer">
    <w:name w:val="footer"/>
    <w:basedOn w:val="Normal"/>
    <w:link w:val="FooterChar"/>
    <w:uiPriority w:val="99"/>
    <w:unhideWhenUsed/>
    <w:rsid w:val="00093F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3F7C"/>
  </w:style>
  <w:style w:type="paragraph" w:styleId="BalloonText">
    <w:name w:val="Balloon Text"/>
    <w:basedOn w:val="Normal"/>
    <w:link w:val="BalloonTextChar"/>
    <w:uiPriority w:val="99"/>
    <w:semiHidden/>
    <w:unhideWhenUsed/>
    <w:rsid w:val="001A1E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EE9"/>
    <w:rPr>
      <w:rFonts w:ascii="Segoe UI" w:hAnsi="Segoe UI" w:cs="Segoe UI"/>
      <w:sz w:val="18"/>
      <w:szCs w:val="18"/>
    </w:rPr>
  </w:style>
  <w:style w:type="character" w:customStyle="1" w:styleId="apple-converted-space">
    <w:name w:val="apple-converted-space"/>
    <w:basedOn w:val="DefaultParagraphFont"/>
    <w:rsid w:val="001774BF"/>
  </w:style>
  <w:style w:type="paragraph" w:customStyle="1" w:styleId="EndNoteBibliographyTitle">
    <w:name w:val="EndNote Bibliography Title"/>
    <w:basedOn w:val="Normal"/>
    <w:link w:val="EndNoteBibliographyTitleChar"/>
    <w:rsid w:val="004522CE"/>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4522CE"/>
    <w:rPr>
      <w:rFonts w:ascii="Times New Roman" w:hAnsi="Times New Roman" w:cs="Times New Roman"/>
      <w:noProof/>
      <w:sz w:val="24"/>
    </w:rPr>
  </w:style>
  <w:style w:type="paragraph" w:customStyle="1" w:styleId="EndNoteBibliography">
    <w:name w:val="EndNote Bibliography"/>
    <w:basedOn w:val="Normal"/>
    <w:link w:val="EndNoteBibliographyChar"/>
    <w:rsid w:val="004522CE"/>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4522CE"/>
    <w:rPr>
      <w:rFonts w:ascii="Times New Roman" w:hAnsi="Times New Roman" w:cs="Times New Roman"/>
      <w:noProof/>
      <w:sz w:val="24"/>
    </w:rPr>
  </w:style>
  <w:style w:type="paragraph" w:styleId="Revision">
    <w:name w:val="Revision"/>
    <w:hidden/>
    <w:uiPriority w:val="99"/>
    <w:semiHidden/>
    <w:rsid w:val="00C51AD8"/>
    <w:pPr>
      <w:spacing w:after="0" w:line="240" w:lineRule="auto"/>
    </w:pPr>
  </w:style>
  <w:style w:type="character" w:styleId="CommentReference">
    <w:name w:val="annotation reference"/>
    <w:basedOn w:val="DefaultParagraphFont"/>
    <w:uiPriority w:val="99"/>
    <w:semiHidden/>
    <w:unhideWhenUsed/>
    <w:rsid w:val="00574416"/>
    <w:rPr>
      <w:sz w:val="16"/>
      <w:szCs w:val="16"/>
    </w:rPr>
  </w:style>
  <w:style w:type="paragraph" w:styleId="CommentText">
    <w:name w:val="annotation text"/>
    <w:basedOn w:val="Normal"/>
    <w:link w:val="CommentTextChar"/>
    <w:uiPriority w:val="99"/>
    <w:semiHidden/>
    <w:unhideWhenUsed/>
    <w:rsid w:val="00574416"/>
    <w:pPr>
      <w:spacing w:line="240" w:lineRule="auto"/>
    </w:pPr>
    <w:rPr>
      <w:sz w:val="20"/>
      <w:szCs w:val="20"/>
    </w:rPr>
  </w:style>
  <w:style w:type="character" w:customStyle="1" w:styleId="CommentTextChar">
    <w:name w:val="Comment Text Char"/>
    <w:basedOn w:val="DefaultParagraphFont"/>
    <w:link w:val="CommentText"/>
    <w:uiPriority w:val="99"/>
    <w:semiHidden/>
    <w:rsid w:val="00574416"/>
    <w:rPr>
      <w:sz w:val="20"/>
      <w:szCs w:val="20"/>
    </w:rPr>
  </w:style>
  <w:style w:type="paragraph" w:styleId="CommentSubject">
    <w:name w:val="annotation subject"/>
    <w:basedOn w:val="CommentText"/>
    <w:next w:val="CommentText"/>
    <w:link w:val="CommentSubjectChar"/>
    <w:uiPriority w:val="99"/>
    <w:semiHidden/>
    <w:unhideWhenUsed/>
    <w:rsid w:val="00574416"/>
    <w:rPr>
      <w:b/>
      <w:bCs/>
    </w:rPr>
  </w:style>
  <w:style w:type="character" w:customStyle="1" w:styleId="CommentSubjectChar">
    <w:name w:val="Comment Subject Char"/>
    <w:basedOn w:val="CommentTextChar"/>
    <w:link w:val="CommentSubject"/>
    <w:uiPriority w:val="99"/>
    <w:semiHidden/>
    <w:rsid w:val="00574416"/>
    <w:rPr>
      <w:b/>
      <w:bCs/>
      <w:sz w:val="20"/>
      <w:szCs w:val="20"/>
    </w:rPr>
  </w:style>
  <w:style w:type="character" w:styleId="LineNumber">
    <w:name w:val="line number"/>
    <w:basedOn w:val="DefaultParagraphFont"/>
    <w:uiPriority w:val="99"/>
    <w:semiHidden/>
    <w:unhideWhenUsed/>
    <w:rsid w:val="00A84F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21908">
      <w:bodyDiv w:val="1"/>
      <w:marLeft w:val="0"/>
      <w:marRight w:val="0"/>
      <w:marTop w:val="0"/>
      <w:marBottom w:val="0"/>
      <w:divBdr>
        <w:top w:val="none" w:sz="0" w:space="0" w:color="auto"/>
        <w:left w:val="none" w:sz="0" w:space="0" w:color="auto"/>
        <w:bottom w:val="none" w:sz="0" w:space="0" w:color="auto"/>
        <w:right w:val="none" w:sz="0" w:space="0" w:color="auto"/>
      </w:divBdr>
    </w:div>
    <w:div w:id="1018504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image" Target="media/image13.tiff"/><Relationship Id="rId39" Type="http://schemas.openxmlformats.org/officeDocument/2006/relationships/oleObject" Target="embeddings/oleObject4.bin"/><Relationship Id="rId21" Type="http://schemas.openxmlformats.org/officeDocument/2006/relationships/image" Target="media/image8.png"/><Relationship Id="rId34" Type="http://schemas.openxmlformats.org/officeDocument/2006/relationships/image" Target="media/image21.tiff"/><Relationship Id="rId42" Type="http://schemas.openxmlformats.org/officeDocument/2006/relationships/oleObject" Target="embeddings/oleObject5.bin"/><Relationship Id="rId47" Type="http://schemas.openxmlformats.org/officeDocument/2006/relationships/image" Target="media/image29.emf"/><Relationship Id="rId50" Type="http://schemas.openxmlformats.org/officeDocument/2006/relationships/oleObject" Target="embeddings/oleObject9.bin"/><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6.tiff"/><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tiff"/><Relationship Id="rId37" Type="http://schemas.openxmlformats.org/officeDocument/2006/relationships/oleObject" Target="embeddings/oleObject3.bin"/><Relationship Id="rId40" Type="http://schemas.openxmlformats.org/officeDocument/2006/relationships/image" Target="media/image25.png"/><Relationship Id="rId45" Type="http://schemas.openxmlformats.org/officeDocument/2006/relationships/image" Target="media/image28.emf"/><Relationship Id="rId53"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mailto:reinhold@egr.msu.edu" TargetMode="External"/><Relationship Id="rId19" Type="http://schemas.openxmlformats.org/officeDocument/2006/relationships/image" Target="media/image6.png"/><Relationship Id="rId31" Type="http://schemas.openxmlformats.org/officeDocument/2006/relationships/image" Target="media/image18.tiff"/><Relationship Id="rId44" Type="http://schemas.openxmlformats.org/officeDocument/2006/relationships/oleObject" Target="embeddings/oleObject6.bin"/><Relationship Id="rId52" Type="http://schemas.openxmlformats.org/officeDocument/2006/relationships/oleObject" Target="embeddings/oleObject10.bin"/><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4.tiff"/><Relationship Id="rId30" Type="http://schemas.openxmlformats.org/officeDocument/2006/relationships/image" Target="media/image17.tiff"/><Relationship Id="rId35" Type="http://schemas.openxmlformats.org/officeDocument/2006/relationships/image" Target="media/image22.png"/><Relationship Id="rId43" Type="http://schemas.openxmlformats.org/officeDocument/2006/relationships/image" Target="media/image27.emf"/><Relationship Id="rId48" Type="http://schemas.openxmlformats.org/officeDocument/2006/relationships/oleObject" Target="embeddings/oleObject8.bin"/><Relationship Id="rId8" Type="http://schemas.openxmlformats.org/officeDocument/2006/relationships/footnotes" Target="footnotes.xml"/><Relationship Id="rId51" Type="http://schemas.openxmlformats.org/officeDocument/2006/relationships/image" Target="media/image31.emf"/><Relationship Id="rId3" Type="http://schemas.openxmlformats.org/officeDocument/2006/relationships/customXml" Target="../customXml/item3.xml"/><Relationship Id="rId12" Type="http://schemas.openxmlformats.org/officeDocument/2006/relationships/image" Target="media/image1.tiff"/><Relationship Id="rId17" Type="http://schemas.openxmlformats.org/officeDocument/2006/relationships/oleObject" Target="embeddings/oleObject2.bin"/><Relationship Id="rId25" Type="http://schemas.openxmlformats.org/officeDocument/2006/relationships/image" Target="media/image12.png"/><Relationship Id="rId33" Type="http://schemas.openxmlformats.org/officeDocument/2006/relationships/image" Target="media/image20.tiff"/><Relationship Id="rId38" Type="http://schemas.openxmlformats.org/officeDocument/2006/relationships/image" Target="media/image24.emf"/><Relationship Id="rId46" Type="http://schemas.openxmlformats.org/officeDocument/2006/relationships/oleObject" Target="embeddings/oleObject7.bin"/><Relationship Id="rId20" Type="http://schemas.openxmlformats.org/officeDocument/2006/relationships/image" Target="media/image7.png"/><Relationship Id="rId41" Type="http://schemas.openxmlformats.org/officeDocument/2006/relationships/image" Target="media/image26.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tiff"/><Relationship Id="rId23" Type="http://schemas.openxmlformats.org/officeDocument/2006/relationships/image" Target="media/image10.png"/><Relationship Id="rId28" Type="http://schemas.openxmlformats.org/officeDocument/2006/relationships/image" Target="media/image15.tiff"/><Relationship Id="rId36" Type="http://schemas.openxmlformats.org/officeDocument/2006/relationships/image" Target="media/image23.emf"/><Relationship Id="rId49"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D61A83C6B906A4E8180138104A9381A" ma:contentTypeVersion="13" ma:contentTypeDescription="Create a new document." ma:contentTypeScope="" ma:versionID="e926f7ebadbe627f67549528ab4fe099">
  <xsd:schema xmlns:xsd="http://www.w3.org/2001/XMLSchema" xmlns:xs="http://www.w3.org/2001/XMLSchema" xmlns:p="http://schemas.microsoft.com/office/2006/metadata/properties" xmlns:ns3="718fc9d8-53df-461b-a1f6-3ebe484feaf9" xmlns:ns4="683b4409-7efe-41b1-b9e9-f6094ca73601" targetNamespace="http://schemas.microsoft.com/office/2006/metadata/properties" ma:root="true" ma:fieldsID="09e2cc2ab596233d593979166f24f310" ns3:_="" ns4:_="">
    <xsd:import namespace="718fc9d8-53df-461b-a1f6-3ebe484feaf9"/>
    <xsd:import namespace="683b4409-7efe-41b1-b9e9-f6094ca7360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8fc9d8-53df-461b-a1f6-3ebe484fea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3b4409-7efe-41b1-b9e9-f6094ca7360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157E8-A50F-4823-9B8D-4D069D94D31B}">
  <ds:schemaRefs>
    <ds:schemaRef ds:uri="http://schemas.microsoft.com/sharepoint/v3/contenttype/forms"/>
  </ds:schemaRefs>
</ds:datastoreItem>
</file>

<file path=customXml/itemProps2.xml><?xml version="1.0" encoding="utf-8"?>
<ds:datastoreItem xmlns:ds="http://schemas.openxmlformats.org/officeDocument/2006/customXml" ds:itemID="{F9FDB3AB-AD1B-43E3-BB67-0B3540492819}">
  <ds:schemaRefs>
    <ds:schemaRef ds:uri="http://schemas.openxmlformats.org/package/2006/metadata/core-properties"/>
    <ds:schemaRef ds:uri="http://purl.org/dc/elements/1.1/"/>
    <ds:schemaRef ds:uri="http://purl.org/dc/terms/"/>
    <ds:schemaRef ds:uri="http://www.w3.org/XML/1998/namespace"/>
    <ds:schemaRef ds:uri="718fc9d8-53df-461b-a1f6-3ebe484feaf9"/>
    <ds:schemaRef ds:uri="http://schemas.microsoft.com/office/2006/documentManagement/types"/>
    <ds:schemaRef ds:uri="http://schemas.microsoft.com/office/infopath/2007/PartnerControls"/>
    <ds:schemaRef ds:uri="683b4409-7efe-41b1-b9e9-f6094ca73601"/>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08264DC7-B377-4561-A23D-DB01380D3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8fc9d8-53df-461b-a1f6-3ebe484feaf9"/>
    <ds:schemaRef ds:uri="683b4409-7efe-41b1-b9e9-f6094ca736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1CA92B-732F-4960-810C-C53094B9B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3494</Words>
  <Characters>19922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Khang Huynh</dc:creator>
  <cp:keywords/>
  <dc:description/>
  <cp:lastModifiedBy>Dawn Reinhold</cp:lastModifiedBy>
  <cp:revision>3</cp:revision>
  <cp:lastPrinted>2019-06-05T03:15:00Z</cp:lastPrinted>
  <dcterms:created xsi:type="dcterms:W3CDTF">2019-09-09T14:34:00Z</dcterms:created>
  <dcterms:modified xsi:type="dcterms:W3CDTF">2019-09-09T14:34:00Z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7d0d9463-42f9-3d1a-a6a4-f6bb104b1e9d</vt:lpwstr>
  </property>
  <property fmtid="{D5CDD505-2E9C-101B-9397-08002B2CF9AE}" pid="4" name="Mendeley Citation Style_1">
    <vt:lpwstr>http://www.zotero.org/styles/environmental-science-and-technology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http://www.zotero.org/styles/environmental-science-and-technology</vt:lpwstr>
  </property>
  <property fmtid="{D5CDD505-2E9C-101B-9397-08002B2CF9AE}" pid="14" name="Mendeley Recent Style Name 4_1">
    <vt:lpwstr>Environmental Science &amp; Technology</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http://www.zotero.org/styles/water-research</vt:lpwstr>
  </property>
  <property fmtid="{D5CDD505-2E9C-101B-9397-08002B2CF9AE}" pid="24" name="Mendeley Recent Style Name 9_1">
    <vt:lpwstr>Water Research</vt:lpwstr>
  </property>
  <property fmtid="{D5CDD505-2E9C-101B-9397-08002B2CF9AE}" pid="25" name="ContentTypeId">
    <vt:lpwstr>0x0101007D61A83C6B906A4E8180138104A9381A</vt:lpwstr>
  </property>
</Properties>
</file>