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DF" w:rsidRPr="004722DF" w:rsidRDefault="00017ADD" w:rsidP="009657D4">
      <w:pPr>
        <w:outlineLvl w:val="0"/>
        <w:rPr>
          <w:b/>
          <w:bCs/>
          <w:color w:val="000000"/>
          <w:sz w:val="28"/>
          <w:szCs w:val="28"/>
          <w:shd w:val="clear" w:color="auto" w:fill="FFFFFF"/>
          <w:lang w:val="en-US"/>
        </w:rPr>
      </w:pPr>
      <w:r w:rsidRPr="004722DF">
        <w:rPr>
          <w:b/>
          <w:bCs/>
          <w:color w:val="000000"/>
          <w:sz w:val="28"/>
          <w:szCs w:val="28"/>
          <w:shd w:val="clear" w:color="auto" w:fill="FFFFFF"/>
          <w:lang w:val="en-US"/>
        </w:rPr>
        <w:t xml:space="preserve">Revision notes. </w:t>
      </w:r>
    </w:p>
    <w:p w:rsidR="004722DF" w:rsidRPr="004722DF" w:rsidRDefault="00017ADD" w:rsidP="009657D4">
      <w:pPr>
        <w:outlineLvl w:val="0"/>
        <w:rPr>
          <w:rFonts w:eastAsia="Times New Roman"/>
          <w:b/>
          <w:color w:val="000000"/>
          <w:sz w:val="28"/>
          <w:szCs w:val="28"/>
          <w:shd w:val="clear" w:color="auto" w:fill="FFFFFF"/>
          <w:lang w:val="en-US"/>
        </w:rPr>
      </w:pPr>
      <w:r w:rsidRPr="004722DF">
        <w:rPr>
          <w:rFonts w:eastAsia="Times New Roman"/>
          <w:b/>
          <w:color w:val="000000"/>
          <w:sz w:val="28"/>
          <w:szCs w:val="28"/>
          <w:shd w:val="clear" w:color="auto" w:fill="FFFFFF"/>
          <w:lang w:val="en-US"/>
        </w:rPr>
        <w:t xml:space="preserve">Manuscript ID TPAL-2019-0028. Palynology. </w:t>
      </w:r>
    </w:p>
    <w:p w:rsidR="00017ADD" w:rsidRPr="004722DF" w:rsidRDefault="00017ADD" w:rsidP="009657D4">
      <w:pPr>
        <w:outlineLvl w:val="0"/>
        <w:rPr>
          <w:rFonts w:eastAsia="Times New Roman"/>
          <w:b/>
          <w:color w:val="000000"/>
          <w:sz w:val="28"/>
          <w:szCs w:val="28"/>
          <w:shd w:val="clear" w:color="auto" w:fill="FFFFFF"/>
          <w:lang w:val="en-US"/>
        </w:rPr>
      </w:pPr>
      <w:r w:rsidRPr="004722DF">
        <w:rPr>
          <w:rFonts w:eastAsia="Times New Roman"/>
          <w:b/>
          <w:color w:val="000000"/>
          <w:sz w:val="28"/>
          <w:szCs w:val="28"/>
          <w:shd w:val="clear" w:color="auto" w:fill="FFFFFF"/>
          <w:lang w:val="en-US"/>
        </w:rPr>
        <w:t xml:space="preserve">Navidi-Izad et al. </w:t>
      </w:r>
    </w:p>
    <w:p w:rsidR="00017ADD" w:rsidRPr="004722DF" w:rsidRDefault="00017ADD" w:rsidP="00017ADD">
      <w:pPr>
        <w:rPr>
          <w:rFonts w:eastAsia="Times New Roman"/>
          <w:color w:val="000000"/>
          <w:shd w:val="clear" w:color="auto" w:fill="FFFFFF"/>
          <w:lang w:val="en-US"/>
        </w:rPr>
      </w:pPr>
    </w:p>
    <w:p w:rsidR="004722DF" w:rsidRPr="004722DF" w:rsidRDefault="00017ADD" w:rsidP="00017ADD">
      <w:pPr>
        <w:spacing w:before="100" w:beforeAutospacing="1" w:after="100" w:afterAutospacing="1"/>
        <w:rPr>
          <w:color w:val="000000"/>
          <w:lang w:val="en-US"/>
        </w:rPr>
      </w:pPr>
      <w:r w:rsidRPr="004722DF">
        <w:rPr>
          <w:color w:val="000000"/>
          <w:lang w:val="en-US"/>
        </w:rPr>
        <w:t xml:space="preserve">Dear </w:t>
      </w:r>
      <w:r w:rsidR="004722DF" w:rsidRPr="004722DF">
        <w:rPr>
          <w:color w:val="000000"/>
          <w:lang w:val="en-US"/>
        </w:rPr>
        <w:t>Editor</w:t>
      </w:r>
      <w:r w:rsidRPr="004722DF">
        <w:rPr>
          <w:color w:val="000000"/>
          <w:lang w:val="en-US"/>
        </w:rPr>
        <w:t>,</w:t>
      </w:r>
    </w:p>
    <w:p w:rsidR="00017ADD" w:rsidRPr="000B2F92" w:rsidRDefault="00017ADD" w:rsidP="000B2F92">
      <w:pPr>
        <w:rPr>
          <w:rFonts w:eastAsia="Times New Roman"/>
          <w:lang w:val="en-US"/>
        </w:rPr>
      </w:pPr>
      <w:r w:rsidRPr="004722DF">
        <w:rPr>
          <w:color w:val="000000"/>
          <w:lang w:val="en-US"/>
        </w:rPr>
        <w:t xml:space="preserve">Thank you for handling our manuscript entitled </w:t>
      </w:r>
      <w:r w:rsidR="004722DF" w:rsidRPr="004722DF">
        <w:rPr>
          <w:rFonts w:eastAsia="Times New Roman"/>
          <w:color w:val="000000"/>
          <w:shd w:val="clear" w:color="auto" w:fill="FFFFFF"/>
          <w:lang w:val="en-US"/>
        </w:rPr>
        <w:t>"</w:t>
      </w:r>
      <w:r w:rsidR="004722DF" w:rsidRPr="004722DF">
        <w:rPr>
          <w:rFonts w:eastAsia="Times New Roman"/>
          <w:i/>
          <w:color w:val="000000"/>
          <w:shd w:val="clear" w:color="auto" w:fill="FFFFFF"/>
          <w:lang w:val="en-US"/>
        </w:rPr>
        <w:t>Colonial palynomorphs from the Upper Ordovician of northeastern Iran: spore “thalli”, coenobial</w:t>
      </w:r>
      <w:r w:rsidR="00143439">
        <w:rPr>
          <w:rFonts w:eastAsia="Times New Roman"/>
          <w:i/>
          <w:color w:val="000000"/>
          <w:shd w:val="clear" w:color="auto" w:fill="FFFFFF"/>
          <w:lang w:val="en-US"/>
        </w:rPr>
        <w:t xml:space="preserve"> </w:t>
      </w:r>
      <w:r w:rsidR="004722DF" w:rsidRPr="004722DF">
        <w:rPr>
          <w:rFonts w:eastAsia="Times New Roman"/>
          <w:i/>
          <w:color w:val="000000"/>
          <w:shd w:val="clear" w:color="auto" w:fill="FFFFFF"/>
          <w:lang w:val="en-US"/>
        </w:rPr>
        <w:t>Chlorophyceae (Hydrodictyaceae) or cyanobacteria?</w:t>
      </w:r>
      <w:r w:rsidR="004722DF" w:rsidRPr="004722DF">
        <w:rPr>
          <w:rFonts w:eastAsia="Times New Roman"/>
          <w:color w:val="000000"/>
          <w:shd w:val="clear" w:color="auto" w:fill="FFFFFF"/>
          <w:lang w:val="en-US"/>
        </w:rPr>
        <w:t>"</w:t>
      </w:r>
      <w:r w:rsidR="00DF34B3">
        <w:rPr>
          <w:color w:val="000000"/>
          <w:lang w:val="en-US"/>
        </w:rPr>
        <w:t>submitted to the journal</w:t>
      </w:r>
      <w:r w:rsidR="0046318C">
        <w:rPr>
          <w:color w:val="000000"/>
          <w:lang w:val="en-US"/>
        </w:rPr>
        <w:t xml:space="preserve"> </w:t>
      </w:r>
      <w:r w:rsidR="004722DF" w:rsidRPr="00DF34B3">
        <w:rPr>
          <w:i/>
          <w:color w:val="000000"/>
          <w:lang w:val="en-US"/>
        </w:rPr>
        <w:t>Palynology</w:t>
      </w:r>
      <w:r w:rsidR="000B2F92">
        <w:rPr>
          <w:color w:val="000000"/>
          <w:lang w:val="en-US"/>
        </w:rPr>
        <w:t>.</w:t>
      </w:r>
    </w:p>
    <w:p w:rsidR="000B2F92" w:rsidRDefault="000B2F92" w:rsidP="000B2F92">
      <w:pPr>
        <w:rPr>
          <w:bCs/>
          <w:color w:val="000000"/>
          <w:lang w:val="en-US"/>
        </w:rPr>
      </w:pPr>
    </w:p>
    <w:p w:rsidR="000B2F92" w:rsidRDefault="00FE2985" w:rsidP="0046318C">
      <w:pPr>
        <w:rPr>
          <w:rFonts w:eastAsia="Times New Roman"/>
          <w:color w:val="000000"/>
          <w:shd w:val="clear" w:color="auto" w:fill="FFFFFF"/>
          <w:lang w:val="en-US"/>
        </w:rPr>
      </w:pPr>
      <w:r>
        <w:rPr>
          <w:rFonts w:eastAsia="Times New Roman"/>
          <w:color w:val="000000"/>
          <w:shd w:val="clear" w:color="auto" w:fill="FFFFFF"/>
          <w:lang w:val="en-US"/>
        </w:rPr>
        <w:t xml:space="preserve">In the revised </w:t>
      </w:r>
      <w:r w:rsidR="000B2F92" w:rsidRPr="000B2F92">
        <w:rPr>
          <w:rFonts w:eastAsia="Times New Roman"/>
          <w:color w:val="000000"/>
          <w:shd w:val="clear" w:color="auto" w:fill="FFFFFF"/>
          <w:lang w:val="en-US"/>
        </w:rPr>
        <w:t xml:space="preserve">version we highlight the changes we made in the manuscript by using the </w:t>
      </w:r>
      <w:r w:rsidR="0046318C">
        <w:rPr>
          <w:rFonts w:eastAsia="Times New Roman"/>
          <w:color w:val="000000"/>
          <w:shd w:val="clear" w:color="auto" w:fill="FFFFFF"/>
          <w:lang w:val="en-US"/>
        </w:rPr>
        <w:t>T</w:t>
      </w:r>
      <w:r w:rsidR="000B2F92" w:rsidRPr="000B2F92">
        <w:rPr>
          <w:rFonts w:eastAsia="Times New Roman"/>
          <w:color w:val="000000"/>
          <w:shd w:val="clear" w:color="auto" w:fill="FFFFFF"/>
          <w:lang w:val="en-US"/>
        </w:rPr>
        <w:t xml:space="preserve">rack </w:t>
      </w:r>
      <w:r w:rsidR="0046318C">
        <w:rPr>
          <w:rFonts w:eastAsia="Times New Roman"/>
          <w:color w:val="000000"/>
          <w:shd w:val="clear" w:color="auto" w:fill="FFFFFF"/>
          <w:lang w:val="en-US"/>
        </w:rPr>
        <w:t>C</w:t>
      </w:r>
      <w:r w:rsidR="000B2F92" w:rsidRPr="000B2F92">
        <w:rPr>
          <w:rFonts w:eastAsia="Times New Roman"/>
          <w:color w:val="000000"/>
          <w:shd w:val="clear" w:color="auto" w:fill="FFFFFF"/>
          <w:lang w:val="en-US"/>
        </w:rPr>
        <w:t>hanges mode in MS Word.</w:t>
      </w:r>
    </w:p>
    <w:p w:rsidR="00BF50AC" w:rsidRDefault="00BF50AC" w:rsidP="000B2F92">
      <w:pPr>
        <w:rPr>
          <w:rFonts w:eastAsia="Times New Roman"/>
          <w:color w:val="000000"/>
          <w:shd w:val="clear" w:color="auto" w:fill="FFFFFF"/>
          <w:lang w:val="en-US"/>
        </w:rPr>
      </w:pPr>
    </w:p>
    <w:p w:rsidR="00BF50AC" w:rsidRDefault="00BF50AC" w:rsidP="0046318C">
      <w:pPr>
        <w:rPr>
          <w:rStyle w:val="apple-converted-space"/>
          <w:rFonts w:eastAsia="Times New Roman"/>
          <w:color w:val="000000"/>
          <w:shd w:val="clear" w:color="auto" w:fill="FFFFFF"/>
          <w:lang w:val="en-US"/>
        </w:rPr>
      </w:pPr>
      <w:r>
        <w:rPr>
          <w:rFonts w:eastAsia="Times New Roman"/>
          <w:color w:val="000000"/>
          <w:shd w:val="clear" w:color="auto" w:fill="FFFFFF"/>
          <w:lang w:val="en-US"/>
        </w:rPr>
        <w:t>We went</w:t>
      </w:r>
      <w:r w:rsidRPr="00BF50AC">
        <w:rPr>
          <w:rFonts w:eastAsia="Times New Roman"/>
          <w:color w:val="000000"/>
          <w:shd w:val="clear" w:color="auto" w:fill="FFFFFF"/>
          <w:lang w:val="en-US"/>
        </w:rPr>
        <w:t xml:space="preserve"> through the attached files and reviews very carefully consider</w:t>
      </w:r>
      <w:r w:rsidR="0046318C">
        <w:rPr>
          <w:rFonts w:eastAsia="Times New Roman"/>
          <w:color w:val="000000"/>
          <w:shd w:val="clear" w:color="auto" w:fill="FFFFFF"/>
          <w:lang w:val="en-US"/>
        </w:rPr>
        <w:t>ing</w:t>
      </w:r>
      <w:r w:rsidRPr="00BF50AC">
        <w:rPr>
          <w:rFonts w:eastAsia="Times New Roman"/>
          <w:color w:val="000000"/>
          <w:shd w:val="clear" w:color="auto" w:fill="FFFFFF"/>
          <w:lang w:val="en-US"/>
        </w:rPr>
        <w:t xml:space="preserve"> every point made by the reviewers. </w:t>
      </w:r>
      <w:r>
        <w:rPr>
          <w:rFonts w:eastAsia="Times New Roman"/>
          <w:color w:val="000000"/>
          <w:shd w:val="clear" w:color="auto" w:fill="FFFFFF"/>
          <w:lang w:val="en-US"/>
        </w:rPr>
        <w:t xml:space="preserve">Below, you </w:t>
      </w:r>
      <w:r w:rsidR="0046318C">
        <w:rPr>
          <w:rFonts w:eastAsia="Times New Roman"/>
          <w:color w:val="000000"/>
          <w:shd w:val="clear" w:color="auto" w:fill="FFFFFF"/>
          <w:lang w:val="en-US"/>
        </w:rPr>
        <w:t xml:space="preserve">will </w:t>
      </w:r>
      <w:r>
        <w:rPr>
          <w:rFonts w:eastAsia="Times New Roman"/>
          <w:color w:val="000000"/>
          <w:shd w:val="clear" w:color="auto" w:fill="FFFFFF"/>
          <w:lang w:val="en-US"/>
        </w:rPr>
        <w:t>find</w:t>
      </w:r>
      <w:r w:rsidRPr="00BF50AC">
        <w:rPr>
          <w:rFonts w:eastAsia="Times New Roman"/>
          <w:color w:val="000000"/>
          <w:shd w:val="clear" w:color="auto" w:fill="FFFFFF"/>
          <w:lang w:val="en-US"/>
        </w:rPr>
        <w:t xml:space="preserve"> a detailed report </w:t>
      </w:r>
      <w:r>
        <w:rPr>
          <w:rFonts w:eastAsia="Times New Roman"/>
          <w:color w:val="000000"/>
          <w:shd w:val="clear" w:color="auto" w:fill="FFFFFF"/>
          <w:lang w:val="en-US"/>
        </w:rPr>
        <w:t>where we explain</w:t>
      </w:r>
      <w:r w:rsidRPr="00BF50AC">
        <w:rPr>
          <w:rFonts w:eastAsia="Times New Roman"/>
          <w:color w:val="000000"/>
          <w:shd w:val="clear" w:color="auto" w:fill="FFFFFF"/>
          <w:lang w:val="en-US"/>
        </w:rPr>
        <w:t xml:space="preserve"> exactly how </w:t>
      </w:r>
      <w:r>
        <w:rPr>
          <w:rFonts w:eastAsia="Times New Roman"/>
          <w:color w:val="000000"/>
          <w:shd w:val="clear" w:color="auto" w:fill="FFFFFF"/>
          <w:lang w:val="en-US"/>
        </w:rPr>
        <w:t>we</w:t>
      </w:r>
      <w:r w:rsidRPr="00BF50AC">
        <w:rPr>
          <w:rFonts w:eastAsia="Times New Roman"/>
          <w:color w:val="000000"/>
          <w:shd w:val="clear" w:color="auto" w:fill="FFFFFF"/>
          <w:lang w:val="en-US"/>
        </w:rPr>
        <w:t xml:space="preserve"> have revised </w:t>
      </w:r>
      <w:r w:rsidR="0046318C">
        <w:rPr>
          <w:rFonts w:eastAsia="Times New Roman"/>
          <w:color w:val="000000"/>
          <w:shd w:val="clear" w:color="auto" w:fill="FFFFFF"/>
          <w:lang w:val="en-US"/>
        </w:rPr>
        <w:t>the</w:t>
      </w:r>
      <w:r w:rsidRPr="00BF50AC">
        <w:rPr>
          <w:rFonts w:eastAsia="Times New Roman"/>
          <w:color w:val="000000"/>
          <w:shd w:val="clear" w:color="auto" w:fill="FFFFFF"/>
          <w:lang w:val="en-US"/>
        </w:rPr>
        <w:t xml:space="preserve"> manuscript.</w:t>
      </w:r>
      <w:r w:rsidRPr="00BF50AC">
        <w:rPr>
          <w:rStyle w:val="apple-converted-space"/>
          <w:rFonts w:eastAsia="Times New Roman"/>
          <w:color w:val="000000"/>
          <w:shd w:val="clear" w:color="auto" w:fill="FFFFFF"/>
          <w:lang w:val="en-US"/>
        </w:rPr>
        <w:t> </w:t>
      </w:r>
      <w:r>
        <w:rPr>
          <w:rStyle w:val="apple-converted-space"/>
          <w:rFonts w:eastAsia="Times New Roman"/>
          <w:color w:val="000000"/>
          <w:shd w:val="clear" w:color="auto" w:fill="FFFFFF"/>
          <w:lang w:val="en-US"/>
        </w:rPr>
        <w:t xml:space="preserve">We accepted most of the remarks by the referees, that were extremely useful. In some cases, we explain why we were </w:t>
      </w:r>
      <w:r w:rsidR="0046318C">
        <w:rPr>
          <w:rStyle w:val="apple-converted-space"/>
          <w:rFonts w:eastAsia="Times New Roman"/>
          <w:color w:val="000000"/>
          <w:shd w:val="clear" w:color="auto" w:fill="FFFFFF"/>
          <w:lang w:val="en-US"/>
        </w:rPr>
        <w:t>un</w:t>
      </w:r>
      <w:r>
        <w:rPr>
          <w:rStyle w:val="apple-converted-space"/>
          <w:rFonts w:eastAsia="Times New Roman"/>
          <w:color w:val="000000"/>
          <w:shd w:val="clear" w:color="auto" w:fill="FFFFFF"/>
          <w:lang w:val="en-US"/>
        </w:rPr>
        <w:t xml:space="preserve">able to make the requested changes. </w:t>
      </w:r>
    </w:p>
    <w:p w:rsidR="00BF50AC" w:rsidRDefault="00BF50AC" w:rsidP="00BF50AC">
      <w:pPr>
        <w:rPr>
          <w:rStyle w:val="apple-converted-space"/>
          <w:rFonts w:eastAsia="Times New Roman"/>
          <w:color w:val="000000"/>
          <w:shd w:val="clear" w:color="auto" w:fill="FFFFFF"/>
          <w:lang w:val="en-US"/>
        </w:rPr>
      </w:pPr>
    </w:p>
    <w:p w:rsidR="00BF50AC" w:rsidRDefault="00BF50AC" w:rsidP="009657D4">
      <w:pPr>
        <w:outlineLvl w:val="0"/>
        <w:rPr>
          <w:rStyle w:val="apple-converted-space"/>
          <w:rFonts w:eastAsia="Times New Roman"/>
          <w:color w:val="000000"/>
          <w:shd w:val="clear" w:color="auto" w:fill="FFFFFF"/>
          <w:lang w:val="en-US"/>
        </w:rPr>
      </w:pPr>
      <w:r>
        <w:rPr>
          <w:rStyle w:val="apple-converted-space"/>
          <w:rFonts w:eastAsia="Times New Roman"/>
          <w:color w:val="000000"/>
          <w:shd w:val="clear" w:color="auto" w:fill="FFFFFF"/>
          <w:lang w:val="en-US"/>
        </w:rPr>
        <w:t>Below, you will find our comments</w:t>
      </w:r>
      <w:r w:rsidR="00143439">
        <w:rPr>
          <w:rStyle w:val="apple-converted-space"/>
          <w:rFonts w:eastAsia="Times New Roman"/>
          <w:color w:val="000000"/>
          <w:shd w:val="clear" w:color="auto" w:fill="FFFFFF"/>
          <w:lang w:val="en-US"/>
        </w:rPr>
        <w:t xml:space="preserve"> </w:t>
      </w:r>
      <w:r w:rsidR="00022C38" w:rsidRPr="00022C38">
        <w:rPr>
          <w:rStyle w:val="apple-converted-space"/>
          <w:rFonts w:eastAsia="Times New Roman"/>
          <w:color w:val="FF0000"/>
          <w:shd w:val="clear" w:color="auto" w:fill="FFFFFF"/>
          <w:lang w:val="en-US"/>
        </w:rPr>
        <w:t>in red</w:t>
      </w:r>
      <w:r w:rsidR="00143439">
        <w:rPr>
          <w:rStyle w:val="apple-converted-space"/>
          <w:rFonts w:eastAsia="Times New Roman"/>
          <w:color w:val="FF0000"/>
          <w:shd w:val="clear" w:color="auto" w:fill="FFFFFF"/>
          <w:lang w:val="en-US"/>
        </w:rPr>
        <w:t xml:space="preserve"> </w:t>
      </w:r>
      <w:r w:rsidR="00DF34B3">
        <w:rPr>
          <w:rStyle w:val="apple-converted-space"/>
          <w:rFonts w:eastAsia="Times New Roman"/>
          <w:color w:val="000000"/>
          <w:shd w:val="clear" w:color="auto" w:fill="FFFFFF"/>
          <w:lang w:val="en-US"/>
        </w:rPr>
        <w:t>(</w:t>
      </w:r>
      <w:r w:rsidR="00DF34B3" w:rsidRPr="00022C38">
        <w:rPr>
          <w:rStyle w:val="apple-converted-space"/>
          <w:rFonts w:eastAsia="Times New Roman"/>
          <w:color w:val="FF0000"/>
          <w:shd w:val="clear" w:color="auto" w:fill="FFFFFF"/>
          <w:lang w:val="en-US"/>
        </w:rPr>
        <w:t>underlined in yellow colo</w:t>
      </w:r>
      <w:r w:rsidRPr="00022C38">
        <w:rPr>
          <w:rStyle w:val="apple-converted-space"/>
          <w:rFonts w:eastAsia="Times New Roman"/>
          <w:color w:val="FF0000"/>
          <w:shd w:val="clear" w:color="auto" w:fill="FFFFFF"/>
          <w:lang w:val="en-US"/>
        </w:rPr>
        <w:t>r</w:t>
      </w:r>
      <w:r>
        <w:rPr>
          <w:rStyle w:val="apple-converted-space"/>
          <w:rFonts w:eastAsia="Times New Roman"/>
          <w:color w:val="000000"/>
          <w:shd w:val="clear" w:color="auto" w:fill="FFFFFF"/>
          <w:lang w:val="en-US"/>
        </w:rPr>
        <w:t>) on the referee reports.</w:t>
      </w:r>
    </w:p>
    <w:p w:rsidR="00DF34B3" w:rsidRDefault="00DF34B3" w:rsidP="000B2F92">
      <w:pPr>
        <w:rPr>
          <w:rStyle w:val="apple-converted-space"/>
          <w:rFonts w:eastAsia="Times New Roman"/>
          <w:color w:val="000000"/>
          <w:shd w:val="clear" w:color="auto" w:fill="FFFFFF"/>
          <w:lang w:val="en-US"/>
        </w:rPr>
      </w:pPr>
    </w:p>
    <w:p w:rsidR="00DF34B3" w:rsidRPr="00BF50AC" w:rsidRDefault="00DF34B3" w:rsidP="00D020FF">
      <w:pPr>
        <w:rPr>
          <w:rFonts w:eastAsia="Times New Roman"/>
          <w:color w:val="000000"/>
          <w:shd w:val="clear" w:color="auto" w:fill="FFFFFF"/>
          <w:lang w:val="en-US"/>
        </w:rPr>
      </w:pPr>
      <w:r>
        <w:rPr>
          <w:bCs/>
          <w:color w:val="000000"/>
          <w:lang w:val="en-US"/>
        </w:rPr>
        <w:t>W</w:t>
      </w:r>
      <w:r w:rsidRPr="00A928E7">
        <w:rPr>
          <w:bCs/>
          <w:color w:val="000000"/>
          <w:lang w:val="en-US"/>
        </w:rPr>
        <w:t>e first comment on the “</w:t>
      </w:r>
      <w:r w:rsidRPr="00A928E7">
        <w:rPr>
          <w:rFonts w:eastAsia="Times New Roman"/>
          <w:color w:val="000000"/>
          <w:shd w:val="clear" w:color="auto" w:fill="FFFFFF"/>
          <w:lang w:val="en-US"/>
        </w:rPr>
        <w:t>Reviewer(s)' Comments to Author”</w:t>
      </w:r>
      <w:r>
        <w:rPr>
          <w:rFonts w:eastAsia="Times New Roman"/>
          <w:color w:val="000000"/>
          <w:shd w:val="clear" w:color="auto" w:fill="FFFFFF"/>
          <w:lang w:val="en-US"/>
        </w:rPr>
        <w:t xml:space="preserve"> that you sent us back with the </w:t>
      </w:r>
      <w:r w:rsidR="009657D4">
        <w:rPr>
          <w:rFonts w:eastAsia="Times New Roman"/>
          <w:color w:val="000000"/>
          <w:shd w:val="clear" w:color="auto" w:fill="FFFFFF"/>
          <w:lang w:val="en-US"/>
        </w:rPr>
        <w:t>referee reports</w:t>
      </w:r>
      <w:r>
        <w:rPr>
          <w:rFonts w:eastAsia="Times New Roman"/>
          <w:color w:val="000000"/>
          <w:shd w:val="clear" w:color="auto" w:fill="FFFFFF"/>
          <w:lang w:val="en-US"/>
        </w:rPr>
        <w:t xml:space="preserve"> (May 20</w:t>
      </w:r>
      <w:r w:rsidRPr="00A928E7">
        <w:rPr>
          <w:rFonts w:eastAsia="Times New Roman"/>
          <w:color w:val="000000"/>
          <w:shd w:val="clear" w:color="auto" w:fill="FFFFFF"/>
          <w:vertAlign w:val="superscript"/>
          <w:lang w:val="en-US"/>
        </w:rPr>
        <w:t>th</w:t>
      </w:r>
      <w:r>
        <w:rPr>
          <w:rFonts w:eastAsia="Times New Roman"/>
          <w:color w:val="000000"/>
          <w:shd w:val="clear" w:color="auto" w:fill="FFFFFF"/>
          <w:lang w:val="en-US"/>
        </w:rPr>
        <w:t xml:space="preserve">, 2019). Additionally, we comment on the pdf files of two referees that </w:t>
      </w:r>
      <w:r w:rsidR="00D020FF">
        <w:rPr>
          <w:rFonts w:eastAsia="Times New Roman"/>
          <w:color w:val="000000"/>
          <w:shd w:val="clear" w:color="auto" w:fill="FFFFFF"/>
          <w:lang w:val="en-US"/>
        </w:rPr>
        <w:t>you sent us at the same time (‘</w:t>
      </w:r>
      <w:r>
        <w:rPr>
          <w:rFonts w:eastAsia="Times New Roman"/>
          <w:color w:val="000000"/>
          <w:shd w:val="clear" w:color="auto" w:fill="FFFFFF"/>
          <w:lang w:val="en-US"/>
        </w:rPr>
        <w:t>system_appen</w:t>
      </w:r>
      <w:r w:rsidR="0046318C">
        <w:rPr>
          <w:rFonts w:eastAsia="Times New Roman"/>
          <w:color w:val="000000"/>
          <w:shd w:val="clear" w:color="auto" w:fill="FFFFFF"/>
          <w:lang w:val="en-US"/>
        </w:rPr>
        <w:t xml:space="preserve"> </w:t>
      </w:r>
      <w:r>
        <w:rPr>
          <w:rFonts w:eastAsia="Times New Roman"/>
          <w:color w:val="000000"/>
          <w:shd w:val="clear" w:color="auto" w:fill="FFFFFF"/>
          <w:lang w:val="en-US"/>
        </w:rPr>
        <w:t xml:space="preserve">PDF_proof_hi-rw.pdf’, of RW: Reed Wicander; and ‘Review of Navidi.pdf’, by Paul Strother). We thank the referees in the </w:t>
      </w:r>
      <w:r w:rsidR="00D020FF">
        <w:rPr>
          <w:rFonts w:eastAsia="Times New Roman"/>
          <w:color w:val="000000"/>
          <w:shd w:val="clear" w:color="auto" w:fill="FFFFFF"/>
          <w:lang w:val="en-US"/>
        </w:rPr>
        <w:t>"A</w:t>
      </w:r>
      <w:r>
        <w:rPr>
          <w:rFonts w:eastAsia="Times New Roman"/>
          <w:color w:val="000000"/>
          <w:shd w:val="clear" w:color="auto" w:fill="FFFFFF"/>
          <w:lang w:val="en-US"/>
        </w:rPr>
        <w:t>cknowledgment</w:t>
      </w:r>
      <w:r w:rsidR="00D020FF">
        <w:rPr>
          <w:rFonts w:eastAsia="Times New Roman"/>
          <w:color w:val="000000"/>
          <w:shd w:val="clear" w:color="auto" w:fill="FFFFFF"/>
          <w:lang w:val="en-US"/>
        </w:rPr>
        <w:t>s"</w:t>
      </w:r>
      <w:r>
        <w:rPr>
          <w:rFonts w:eastAsia="Times New Roman"/>
          <w:color w:val="000000"/>
          <w:shd w:val="clear" w:color="auto" w:fill="FFFFFF"/>
          <w:lang w:val="en-US"/>
        </w:rPr>
        <w:t xml:space="preserve"> in </w:t>
      </w:r>
      <w:r w:rsidR="00D020FF">
        <w:rPr>
          <w:rFonts w:eastAsia="Times New Roman"/>
          <w:color w:val="000000"/>
          <w:shd w:val="clear" w:color="auto" w:fill="FFFFFF"/>
          <w:lang w:val="en-US"/>
        </w:rPr>
        <w:t>the revised</w:t>
      </w:r>
      <w:r>
        <w:rPr>
          <w:rFonts w:eastAsia="Times New Roman"/>
          <w:color w:val="000000"/>
          <w:shd w:val="clear" w:color="auto" w:fill="FFFFFF"/>
          <w:lang w:val="en-US"/>
        </w:rPr>
        <w:t xml:space="preserve"> version.</w:t>
      </w:r>
    </w:p>
    <w:p w:rsidR="00017ADD" w:rsidRPr="004722DF" w:rsidRDefault="00017ADD" w:rsidP="00017ADD">
      <w:pPr>
        <w:spacing w:before="100" w:beforeAutospacing="1" w:after="100" w:afterAutospacing="1"/>
        <w:rPr>
          <w:bCs/>
          <w:color w:val="000000"/>
          <w:lang w:val="en-US"/>
        </w:rPr>
      </w:pPr>
      <w:r w:rsidRPr="004722DF">
        <w:rPr>
          <w:bCs/>
          <w:color w:val="000000"/>
          <w:lang w:val="en-US"/>
        </w:rPr>
        <w:t>Yours sincerely,</w:t>
      </w:r>
    </w:p>
    <w:p w:rsidR="00A928E7" w:rsidRDefault="00BF50AC" w:rsidP="00017ADD">
      <w:pPr>
        <w:spacing w:before="100" w:beforeAutospacing="1" w:after="100" w:afterAutospacing="1"/>
        <w:rPr>
          <w:bCs/>
          <w:color w:val="000000"/>
          <w:lang w:val="en-US"/>
        </w:rPr>
      </w:pPr>
      <w:r>
        <w:rPr>
          <w:bCs/>
          <w:color w:val="000000"/>
          <w:lang w:val="en-US"/>
        </w:rPr>
        <w:t>Navid</w:t>
      </w:r>
      <w:r w:rsidR="00143439">
        <w:rPr>
          <w:bCs/>
          <w:color w:val="000000"/>
          <w:lang w:val="en-US"/>
        </w:rPr>
        <w:t xml:space="preserve"> </w:t>
      </w:r>
      <w:r>
        <w:rPr>
          <w:bCs/>
          <w:color w:val="000000"/>
          <w:lang w:val="en-US"/>
        </w:rPr>
        <w:t>Navidi-Izad</w:t>
      </w:r>
      <w:r w:rsidR="00017ADD" w:rsidRPr="004722DF">
        <w:rPr>
          <w:bCs/>
          <w:color w:val="000000"/>
          <w:lang w:val="en-US"/>
        </w:rPr>
        <w:t xml:space="preserve"> (for all authors)</w:t>
      </w:r>
    </w:p>
    <w:p w:rsidR="00A928E7" w:rsidRPr="00A928E7" w:rsidRDefault="00A928E7" w:rsidP="00A928E7">
      <w:pPr>
        <w:rPr>
          <w:rFonts w:eastAsia="Times New Roman"/>
          <w:lang w:val="en-US"/>
        </w:rPr>
      </w:pPr>
    </w:p>
    <w:p w:rsidR="00A928E7" w:rsidRPr="004722DF" w:rsidRDefault="00A928E7" w:rsidP="00017ADD">
      <w:pPr>
        <w:spacing w:before="100" w:beforeAutospacing="1" w:after="100" w:afterAutospacing="1"/>
        <w:rPr>
          <w:color w:val="000000"/>
          <w:lang w:val="en-US"/>
        </w:rPr>
      </w:pPr>
    </w:p>
    <w:p w:rsidR="00DF34B3" w:rsidRDefault="00DF34B3">
      <w:pPr>
        <w:spacing w:after="160" w:line="259" w:lineRule="auto"/>
        <w:rPr>
          <w:b/>
          <w:bCs/>
          <w:color w:val="000000"/>
          <w:shd w:val="clear" w:color="auto" w:fill="FFFFFF"/>
          <w:lang w:val="en-US"/>
        </w:rPr>
      </w:pPr>
      <w:r>
        <w:rPr>
          <w:b/>
          <w:bCs/>
          <w:color w:val="000000"/>
          <w:shd w:val="clear" w:color="auto" w:fill="FFFFFF"/>
          <w:lang w:val="en-US"/>
        </w:rPr>
        <w:br w:type="page"/>
      </w:r>
    </w:p>
    <w:p w:rsidR="00017ADD" w:rsidRPr="00B33147" w:rsidRDefault="00DF34B3" w:rsidP="009657D4">
      <w:pPr>
        <w:spacing w:line="276" w:lineRule="auto"/>
        <w:outlineLvl w:val="0"/>
        <w:rPr>
          <w:b/>
          <w:bCs/>
          <w:color w:val="000000"/>
          <w:shd w:val="clear" w:color="auto" w:fill="FFFFFF"/>
          <w:lang w:val="en-US"/>
        </w:rPr>
      </w:pPr>
      <w:r w:rsidRPr="00B33147">
        <w:rPr>
          <w:b/>
          <w:bCs/>
          <w:color w:val="000000"/>
          <w:lang w:val="en-US"/>
        </w:rPr>
        <w:lastRenderedPageBreak/>
        <w:t>“</w:t>
      </w:r>
      <w:r w:rsidRPr="00B33147">
        <w:rPr>
          <w:rFonts w:eastAsia="Times New Roman"/>
          <w:b/>
          <w:color w:val="000000"/>
          <w:shd w:val="clear" w:color="auto" w:fill="FFFFFF"/>
          <w:lang w:val="en-US"/>
        </w:rPr>
        <w:t>Reviewer(s)' Comments to Author</w:t>
      </w:r>
      <w:r w:rsidR="00D020FF">
        <w:rPr>
          <w:rFonts w:eastAsia="Times New Roman"/>
          <w:b/>
          <w:color w:val="000000"/>
          <w:shd w:val="clear" w:color="auto" w:fill="FFFFFF"/>
          <w:lang w:val="en-US"/>
        </w:rPr>
        <w:t>s</w:t>
      </w:r>
      <w:r w:rsidRPr="00B33147">
        <w:rPr>
          <w:rFonts w:eastAsia="Times New Roman"/>
          <w:b/>
          <w:color w:val="000000"/>
          <w:shd w:val="clear" w:color="auto" w:fill="FFFFFF"/>
          <w:lang w:val="en-US"/>
        </w:rPr>
        <w:t>”</w:t>
      </w:r>
    </w:p>
    <w:p w:rsidR="00BF50AC" w:rsidRPr="00A928E7" w:rsidRDefault="00BF50AC" w:rsidP="00316406">
      <w:pPr>
        <w:spacing w:line="276" w:lineRule="auto"/>
        <w:rPr>
          <w:b/>
          <w:bCs/>
          <w:color w:val="000000"/>
          <w:u w:val="single"/>
          <w:shd w:val="clear" w:color="auto" w:fill="FFFFFF"/>
          <w:lang w:val="en-US"/>
        </w:rPr>
      </w:pPr>
    </w:p>
    <w:p w:rsidR="00DF34B3" w:rsidRPr="009657D4" w:rsidRDefault="00316406" w:rsidP="00316406">
      <w:pPr>
        <w:spacing w:line="276" w:lineRule="auto"/>
        <w:rPr>
          <w:color w:val="FF0000"/>
          <w:shd w:val="clear" w:color="auto" w:fill="FFFFFF"/>
          <w:lang w:val="en-US"/>
        </w:rPr>
      </w:pPr>
      <w:r w:rsidRPr="00BF50AC">
        <w:rPr>
          <w:b/>
          <w:bCs/>
          <w:color w:val="000000"/>
          <w:u w:val="single"/>
          <w:shd w:val="clear" w:color="auto" w:fill="FFFFFF"/>
          <w:lang w:val="en-US"/>
        </w:rPr>
        <w:t>Reviewer: 1</w:t>
      </w:r>
      <w:r w:rsidRPr="00BF50AC">
        <w:rPr>
          <w:b/>
          <w:bCs/>
          <w:color w:val="000000"/>
          <w:u w:val="single"/>
          <w:lang w:val="en-US"/>
        </w:rPr>
        <w:br/>
      </w:r>
      <w:r w:rsidRPr="00BF50AC">
        <w:rPr>
          <w:color w:val="000000"/>
          <w:lang w:val="en-US"/>
        </w:rPr>
        <w:br/>
      </w:r>
      <w:r w:rsidRPr="00BF50AC">
        <w:rPr>
          <w:color w:val="000000"/>
          <w:shd w:val="clear" w:color="auto" w:fill="FFFFFF"/>
          <w:lang w:val="en-US"/>
        </w:rPr>
        <w:t>Recommendation: Accept</w:t>
      </w:r>
      <w:r w:rsidRPr="00BF50AC">
        <w:rPr>
          <w:color w:val="000000"/>
          <w:lang w:val="en-US"/>
        </w:rPr>
        <w:br/>
      </w:r>
      <w:r w:rsidRPr="00BF50AC">
        <w:rPr>
          <w:color w:val="000000"/>
          <w:lang w:val="en-US"/>
        </w:rPr>
        <w:br/>
      </w:r>
      <w:r w:rsidRPr="00BF50AC">
        <w:rPr>
          <w:color w:val="000000"/>
          <w:shd w:val="clear" w:color="auto" w:fill="FFFFFF"/>
          <w:lang w:val="en-US"/>
        </w:rPr>
        <w:t>Comments:</w:t>
      </w:r>
      <w:r w:rsidRPr="00BF50AC">
        <w:rPr>
          <w:color w:val="000000"/>
          <w:lang w:val="en-US"/>
        </w:rPr>
        <w:br/>
      </w:r>
      <w:r w:rsidRPr="00BF50AC">
        <w:rPr>
          <w:color w:val="000000"/>
          <w:shd w:val="clear" w:color="auto" w:fill="FFFFFF"/>
          <w:lang w:val="en-US"/>
        </w:rPr>
        <w:t>I don't consider novelty as a necessarily good characteristic, or one that somehow makes a better paper.</w:t>
      </w:r>
      <w:r w:rsidRPr="00BF50AC">
        <w:rPr>
          <w:color w:val="000000"/>
          <w:lang w:val="en-US"/>
        </w:rPr>
        <w:br/>
      </w:r>
      <w:r w:rsidRPr="00BF50AC">
        <w:rPr>
          <w:color w:val="000000"/>
          <w:lang w:val="en-US"/>
        </w:rPr>
        <w:br/>
      </w:r>
      <w:r w:rsidRPr="009657D4">
        <w:rPr>
          <w:color w:val="000000"/>
          <w:shd w:val="clear" w:color="auto" w:fill="FFFFFF"/>
          <w:lang w:val="en-US"/>
        </w:rPr>
        <w:t>Additional Questions:</w:t>
      </w:r>
      <w:r w:rsidRPr="009657D4">
        <w:rPr>
          <w:color w:val="000000"/>
          <w:lang w:val="en-US"/>
        </w:rPr>
        <w:br/>
      </w:r>
      <w:r w:rsidRPr="009657D4">
        <w:rPr>
          <w:color w:val="000000"/>
          <w:shd w:val="clear" w:color="auto" w:fill="FFFFFF"/>
          <w:lang w:val="en-US"/>
        </w:rPr>
        <w:t>null: </w:t>
      </w:r>
      <w:r w:rsidRPr="009657D4">
        <w:rPr>
          <w:color w:val="000000"/>
          <w:lang w:val="en-US"/>
        </w:rPr>
        <w:br/>
      </w:r>
      <w:r w:rsidRPr="009657D4">
        <w:rPr>
          <w:color w:val="000000"/>
          <w:lang w:val="en-US"/>
        </w:rPr>
        <w:br/>
      </w:r>
      <w:r w:rsidRPr="009657D4">
        <w:rPr>
          <w:color w:val="000000"/>
          <w:shd w:val="clear" w:color="auto" w:fill="FFFFFF"/>
          <w:lang w:val="en-US"/>
        </w:rPr>
        <w:t>Clarity; economy; consistency: Excellent</w:t>
      </w:r>
      <w:r w:rsidRPr="009657D4">
        <w:rPr>
          <w:color w:val="000000"/>
          <w:lang w:val="en-US"/>
        </w:rPr>
        <w:br/>
      </w:r>
      <w:r w:rsidRPr="009657D4">
        <w:rPr>
          <w:color w:val="000000"/>
          <w:lang w:val="en-US"/>
        </w:rPr>
        <w:br/>
      </w:r>
      <w:r w:rsidRPr="009657D4">
        <w:rPr>
          <w:color w:val="000000"/>
          <w:shd w:val="clear" w:color="auto" w:fill="FFFFFF"/>
          <w:lang w:val="en-US"/>
        </w:rPr>
        <w:t>Clarity; economy; coherency: Excellent</w:t>
      </w:r>
      <w:r w:rsidRPr="009657D4">
        <w:rPr>
          <w:color w:val="000000"/>
          <w:lang w:val="en-US"/>
        </w:rPr>
        <w:br/>
      </w:r>
      <w:r w:rsidRPr="009657D4">
        <w:rPr>
          <w:color w:val="000000"/>
          <w:lang w:val="en-US"/>
        </w:rPr>
        <w:br/>
      </w:r>
      <w:r w:rsidRPr="009657D4">
        <w:rPr>
          <w:color w:val="000000"/>
          <w:shd w:val="clear" w:color="auto" w:fill="FFFFFF"/>
          <w:lang w:val="en-US"/>
        </w:rPr>
        <w:t>Impact; competency; success level: Good</w:t>
      </w:r>
      <w:r w:rsidRPr="009657D4">
        <w:rPr>
          <w:color w:val="000000"/>
          <w:lang w:val="en-US"/>
        </w:rPr>
        <w:br/>
      </w:r>
      <w:r w:rsidRPr="009657D4">
        <w:rPr>
          <w:color w:val="000000"/>
          <w:lang w:val="en-US"/>
        </w:rPr>
        <w:br/>
      </w:r>
      <w:r w:rsidRPr="009657D4">
        <w:rPr>
          <w:color w:val="000000"/>
          <w:shd w:val="clear" w:color="auto" w:fill="FFFFFF"/>
          <w:lang w:val="en-US"/>
        </w:rPr>
        <w:t>Novelty: Average</w:t>
      </w:r>
      <w:r w:rsidRPr="009657D4">
        <w:rPr>
          <w:color w:val="000000"/>
          <w:lang w:val="en-US"/>
        </w:rPr>
        <w:br/>
      </w:r>
      <w:r w:rsidRPr="009657D4">
        <w:rPr>
          <w:color w:val="000000"/>
          <w:lang w:val="en-US"/>
        </w:rPr>
        <w:br/>
      </w:r>
      <w:r w:rsidRPr="009657D4">
        <w:rPr>
          <w:color w:val="000000"/>
          <w:shd w:val="clear" w:color="auto" w:fill="FFFFFF"/>
          <w:lang w:val="en-US"/>
        </w:rPr>
        <w:t>Utility; impact; interdisciplinarity: Excellent</w:t>
      </w:r>
      <w:r w:rsidRPr="009657D4">
        <w:rPr>
          <w:color w:val="000000"/>
          <w:lang w:val="en-US"/>
        </w:rPr>
        <w:br/>
      </w:r>
      <w:r w:rsidRPr="009657D4">
        <w:rPr>
          <w:color w:val="000000"/>
          <w:lang w:val="en-US"/>
        </w:rPr>
        <w:br/>
      </w:r>
      <w:r w:rsidRPr="009657D4">
        <w:rPr>
          <w:color w:val="000000"/>
          <w:shd w:val="clear" w:color="auto" w:fill="FFFFFF"/>
          <w:lang w:val="en-US"/>
        </w:rPr>
        <w:t>Quality; relevance; ordering: Poor</w:t>
      </w:r>
    </w:p>
    <w:p w:rsidR="00DF34B3" w:rsidRPr="009657D4" w:rsidRDefault="00DF34B3" w:rsidP="00316406">
      <w:pPr>
        <w:spacing w:line="276" w:lineRule="auto"/>
        <w:rPr>
          <w:color w:val="FF0000"/>
          <w:shd w:val="clear" w:color="auto" w:fill="FFFFFF"/>
          <w:lang w:val="en-US"/>
        </w:rPr>
      </w:pPr>
    </w:p>
    <w:p w:rsidR="00DF34B3" w:rsidRPr="00022C38" w:rsidRDefault="00DF34B3" w:rsidP="00316406">
      <w:pPr>
        <w:spacing w:line="276" w:lineRule="auto"/>
        <w:rPr>
          <w:color w:val="FF0000"/>
          <w:highlight w:val="yellow"/>
          <w:shd w:val="clear" w:color="auto" w:fill="FFFFFF"/>
          <w:lang w:val="en-US"/>
        </w:rPr>
      </w:pPr>
      <w:r w:rsidRPr="00022C38">
        <w:rPr>
          <w:color w:val="FF0000"/>
          <w:highlight w:val="yellow"/>
          <w:shd w:val="clear" w:color="auto" w:fill="FFFFFF"/>
          <w:lang w:val="en-US"/>
        </w:rPr>
        <w:t>We</w:t>
      </w:r>
      <w:r w:rsidR="005847DF">
        <w:rPr>
          <w:color w:val="FF0000"/>
          <w:highlight w:val="yellow"/>
          <w:shd w:val="clear" w:color="auto" w:fill="FFFFFF"/>
          <w:lang w:val="en-US"/>
        </w:rPr>
        <w:t xml:space="preserve"> </w:t>
      </w:r>
      <w:proofErr w:type="spellStart"/>
      <w:r w:rsidR="005847DF">
        <w:rPr>
          <w:color w:val="FF0000"/>
          <w:highlight w:val="yellow"/>
          <w:shd w:val="clear" w:color="auto" w:fill="FFFFFF"/>
          <w:lang w:val="en-US"/>
        </w:rPr>
        <w:t>thouroughly</w:t>
      </w:r>
      <w:proofErr w:type="spellEnd"/>
      <w:r w:rsidRPr="00022C38">
        <w:rPr>
          <w:color w:val="FF0000"/>
          <w:highlight w:val="yellow"/>
          <w:shd w:val="clear" w:color="auto" w:fill="FFFFFF"/>
          <w:lang w:val="en-US"/>
        </w:rPr>
        <w:t xml:space="preserve"> acknowledge this very positive review.</w:t>
      </w:r>
    </w:p>
    <w:p w:rsidR="00C35783" w:rsidRPr="009657D4" w:rsidRDefault="00DF34B3" w:rsidP="005847DF">
      <w:pPr>
        <w:spacing w:line="276" w:lineRule="auto"/>
        <w:rPr>
          <w:color w:val="000000"/>
          <w:shd w:val="clear" w:color="auto" w:fill="FFFFFF"/>
          <w:lang w:val="en-US"/>
        </w:rPr>
      </w:pPr>
      <w:r w:rsidRPr="00022C38">
        <w:rPr>
          <w:color w:val="FF0000"/>
          <w:highlight w:val="yellow"/>
          <w:shd w:val="clear" w:color="auto" w:fill="FFFFFF"/>
          <w:lang w:val="en-US"/>
        </w:rPr>
        <w:t xml:space="preserve">The ordering is now changed, in particular by naming the “Results” </w:t>
      </w:r>
      <w:r w:rsidR="005847DF">
        <w:rPr>
          <w:color w:val="FF0000"/>
          <w:highlight w:val="yellow"/>
          <w:shd w:val="clear" w:color="auto" w:fill="FFFFFF"/>
          <w:lang w:val="en-US"/>
        </w:rPr>
        <w:t>to</w:t>
      </w:r>
      <w:r w:rsidR="00022C38" w:rsidRPr="00022C38">
        <w:rPr>
          <w:color w:val="FF0000"/>
          <w:highlight w:val="yellow"/>
          <w:shd w:val="clear" w:color="auto" w:fill="FFFFFF"/>
          <w:lang w:val="en-US"/>
        </w:rPr>
        <w:t xml:space="preserve"> “Observations and comparison”.</w:t>
      </w:r>
      <w:r w:rsidR="00316406" w:rsidRPr="00DF34B3">
        <w:rPr>
          <w:color w:val="000000"/>
          <w:lang w:val="en-US"/>
        </w:rPr>
        <w:br/>
      </w:r>
      <w:r w:rsidR="00316406" w:rsidRPr="00DF34B3">
        <w:rPr>
          <w:color w:val="000000"/>
          <w:lang w:val="en-US"/>
        </w:rPr>
        <w:br/>
      </w:r>
      <w:r w:rsidR="00316406" w:rsidRPr="00DF34B3">
        <w:rPr>
          <w:b/>
          <w:bCs/>
          <w:color w:val="000000"/>
          <w:u w:val="single"/>
          <w:shd w:val="clear" w:color="auto" w:fill="FFFFFF"/>
          <w:lang w:val="en-US"/>
        </w:rPr>
        <w:t>Reviewer: 2</w:t>
      </w:r>
      <w:r w:rsidR="00316406" w:rsidRPr="00DF34B3">
        <w:rPr>
          <w:b/>
          <w:bCs/>
          <w:color w:val="000000"/>
          <w:u w:val="single"/>
          <w:lang w:val="en-US"/>
        </w:rPr>
        <w:br/>
      </w:r>
      <w:r w:rsidR="00316406" w:rsidRPr="00DF34B3">
        <w:rPr>
          <w:color w:val="000000"/>
          <w:lang w:val="en-US"/>
        </w:rPr>
        <w:br/>
      </w:r>
      <w:r w:rsidR="00316406" w:rsidRPr="00DF34B3">
        <w:rPr>
          <w:color w:val="000000"/>
          <w:shd w:val="clear" w:color="auto" w:fill="FFFFFF"/>
          <w:lang w:val="en-US"/>
        </w:rPr>
        <w:t>Recommendation: Minor Revision</w:t>
      </w:r>
      <w:r w:rsidR="00316406" w:rsidRPr="00DF34B3">
        <w:rPr>
          <w:color w:val="000000"/>
          <w:lang w:val="en-US"/>
        </w:rPr>
        <w:br/>
      </w:r>
      <w:r w:rsidR="00316406" w:rsidRPr="00DF34B3">
        <w:rPr>
          <w:color w:val="000000"/>
          <w:lang w:val="en-US"/>
        </w:rPr>
        <w:br/>
      </w:r>
      <w:r w:rsidR="00316406" w:rsidRPr="00DF34B3">
        <w:rPr>
          <w:color w:val="000000"/>
          <w:shd w:val="clear" w:color="auto" w:fill="FFFFFF"/>
          <w:lang w:val="en-US"/>
        </w:rPr>
        <w:t>Comments:</w:t>
      </w:r>
      <w:r w:rsidR="00316406" w:rsidRPr="00DF34B3">
        <w:rPr>
          <w:color w:val="000000"/>
          <w:lang w:val="en-US"/>
        </w:rPr>
        <w:br/>
      </w:r>
      <w:r w:rsidR="00316406" w:rsidRPr="00DF34B3">
        <w:rPr>
          <w:color w:val="000000"/>
          <w:shd w:val="clear" w:color="auto" w:fill="FFFFFF"/>
          <w:lang w:val="en-US"/>
        </w:rPr>
        <w:t xml:space="preserve">I think that this paper was hard to write because of the different interpretations of acritarch and cryptospore definitions. </w:t>
      </w:r>
      <w:r w:rsidR="00316406" w:rsidRPr="009657D4">
        <w:rPr>
          <w:color w:val="000000"/>
          <w:shd w:val="clear" w:color="auto" w:fill="FFFFFF"/>
          <w:lang w:val="en-US"/>
        </w:rPr>
        <w:t>But the authors partially succeeded in clarifying the text. I think that it would be useful to add "sensu ...." each time that those terms are used.</w:t>
      </w:r>
    </w:p>
    <w:p w:rsidR="00022C38" w:rsidRPr="009657D4" w:rsidRDefault="00022C38" w:rsidP="00316406">
      <w:pPr>
        <w:spacing w:line="276" w:lineRule="auto"/>
        <w:rPr>
          <w:color w:val="000000"/>
          <w:shd w:val="clear" w:color="auto" w:fill="FFFFFF"/>
          <w:lang w:val="en-US"/>
        </w:rPr>
      </w:pPr>
    </w:p>
    <w:p w:rsidR="00CC76DB" w:rsidRPr="00022C38" w:rsidRDefault="00022C38" w:rsidP="00CC76DB">
      <w:pPr>
        <w:spacing w:line="276" w:lineRule="auto"/>
        <w:rPr>
          <w:color w:val="FF0000"/>
          <w:shd w:val="clear" w:color="auto" w:fill="FFFFFF"/>
          <w:lang w:val="en-US"/>
        </w:rPr>
      </w:pPr>
      <w:r w:rsidRPr="00022C38">
        <w:rPr>
          <w:color w:val="FF0000"/>
          <w:highlight w:val="yellow"/>
          <w:shd w:val="clear" w:color="auto" w:fill="FFFFFF"/>
          <w:lang w:val="en-US"/>
        </w:rPr>
        <w:t>We now used the terminology ‘</w:t>
      </w:r>
      <w:r w:rsidRPr="00022C38">
        <w:rPr>
          <w:i/>
          <w:color w:val="FF0000"/>
          <w:highlight w:val="yellow"/>
          <w:shd w:val="clear" w:color="auto" w:fill="FFFFFF"/>
          <w:lang w:val="en-US"/>
        </w:rPr>
        <w:t>sensu’</w:t>
      </w:r>
      <w:r w:rsidRPr="00022C38">
        <w:rPr>
          <w:color w:val="FF0000"/>
          <w:highlight w:val="yellow"/>
          <w:shd w:val="clear" w:color="auto" w:fill="FFFFFF"/>
          <w:lang w:val="en-US"/>
        </w:rPr>
        <w:t xml:space="preserve"> to make the text easier to read.</w:t>
      </w:r>
    </w:p>
    <w:p w:rsidR="00C35783" w:rsidRPr="009657D4" w:rsidRDefault="00316406" w:rsidP="00CC76DB">
      <w:pPr>
        <w:spacing w:line="276" w:lineRule="auto"/>
        <w:rPr>
          <w:color w:val="000000"/>
          <w:shd w:val="clear" w:color="auto" w:fill="FFFFFF"/>
          <w:lang w:val="en-US"/>
        </w:rPr>
      </w:pPr>
      <w:r w:rsidRPr="00022C38">
        <w:rPr>
          <w:color w:val="000000"/>
          <w:lang w:val="en-US"/>
        </w:rPr>
        <w:lastRenderedPageBreak/>
        <w:br/>
      </w:r>
      <w:r w:rsidRPr="009657D4">
        <w:rPr>
          <w:color w:val="000000"/>
          <w:shd w:val="clear" w:color="auto" w:fill="FFFFFF"/>
          <w:lang w:val="en-US"/>
        </w:rPr>
        <w:t>A short description of the palynomorphs would be welcome</w:t>
      </w:r>
      <w:r w:rsidR="00C35783" w:rsidRPr="009657D4">
        <w:rPr>
          <w:color w:val="000000"/>
          <w:shd w:val="clear" w:color="auto" w:fill="FFFFFF"/>
          <w:lang w:val="en-US"/>
        </w:rPr>
        <w:t>.</w:t>
      </w:r>
    </w:p>
    <w:p w:rsidR="00022C38" w:rsidRPr="009657D4" w:rsidRDefault="00022C38" w:rsidP="00CC76DB">
      <w:pPr>
        <w:spacing w:line="276" w:lineRule="auto"/>
        <w:rPr>
          <w:color w:val="000000"/>
          <w:shd w:val="clear" w:color="auto" w:fill="FFFFFF"/>
          <w:lang w:val="en-US"/>
        </w:rPr>
      </w:pPr>
    </w:p>
    <w:p w:rsidR="00C35783" w:rsidRPr="00022C38" w:rsidRDefault="00022C38" w:rsidP="00316406">
      <w:pPr>
        <w:spacing w:line="276" w:lineRule="auto"/>
        <w:rPr>
          <w:color w:val="FF0000"/>
          <w:shd w:val="clear" w:color="auto" w:fill="FFFFFF"/>
          <w:lang w:val="en-US"/>
        </w:rPr>
      </w:pPr>
      <w:r w:rsidRPr="00022C38">
        <w:rPr>
          <w:color w:val="FF0000"/>
          <w:highlight w:val="yellow"/>
          <w:shd w:val="clear" w:color="auto" w:fill="FFFFFF"/>
          <w:lang w:val="en-US"/>
        </w:rPr>
        <w:t>The descriptions are (now) in the text. We do not add a separate section</w:t>
      </w:r>
      <w:r w:rsidR="00C35783" w:rsidRPr="00022C38">
        <w:rPr>
          <w:color w:val="FF0000"/>
          <w:highlight w:val="yellow"/>
          <w:shd w:val="clear" w:color="auto" w:fill="FFFFFF"/>
          <w:lang w:val="en-US"/>
        </w:rPr>
        <w:t>.</w:t>
      </w:r>
    </w:p>
    <w:p w:rsidR="00C35783" w:rsidRPr="009657D4" w:rsidRDefault="00316406" w:rsidP="00316406">
      <w:pPr>
        <w:spacing w:line="276" w:lineRule="auto"/>
        <w:rPr>
          <w:color w:val="000000"/>
          <w:shd w:val="clear" w:color="auto" w:fill="FFFFFF"/>
          <w:lang w:val="en-US"/>
        </w:rPr>
      </w:pPr>
      <w:r w:rsidRPr="00022C38">
        <w:rPr>
          <w:color w:val="000000"/>
          <w:lang w:val="en-US"/>
        </w:rPr>
        <w:br/>
      </w:r>
      <w:r w:rsidRPr="009657D4">
        <w:rPr>
          <w:color w:val="000000"/>
          <w:shd w:val="clear" w:color="auto" w:fill="FFFFFF"/>
          <w:lang w:val="en-US"/>
        </w:rPr>
        <w:t xml:space="preserve">The specimen 6 </w:t>
      </w:r>
      <w:r w:rsidR="005847DF">
        <w:rPr>
          <w:color w:val="000000"/>
          <w:shd w:val="clear" w:color="auto" w:fill="FFFFFF"/>
          <w:lang w:val="en-US"/>
        </w:rPr>
        <w:t xml:space="preserve">in </w:t>
      </w:r>
      <w:r w:rsidRPr="009657D4">
        <w:rPr>
          <w:color w:val="000000"/>
          <w:shd w:val="clear" w:color="auto" w:fill="FFFFFF"/>
          <w:lang w:val="en-US"/>
        </w:rPr>
        <w:t>Pl. 1 is fragmented and show isolated dyads or tetrads. They look very similar to the "cryptospores" described in the Cambrian by Strother et al (2004). Are they no relation between your material and the Strother's one?</w:t>
      </w:r>
    </w:p>
    <w:p w:rsidR="00022C38" w:rsidRPr="009657D4" w:rsidRDefault="00022C38" w:rsidP="00316406">
      <w:pPr>
        <w:spacing w:line="276" w:lineRule="auto"/>
        <w:rPr>
          <w:color w:val="000000"/>
          <w:shd w:val="clear" w:color="auto" w:fill="FFFFFF"/>
          <w:lang w:val="en-US"/>
        </w:rPr>
      </w:pPr>
    </w:p>
    <w:p w:rsidR="00B33147" w:rsidRDefault="007D3A0E" w:rsidP="00316406">
      <w:pPr>
        <w:spacing w:line="276" w:lineRule="auto"/>
        <w:rPr>
          <w:color w:val="FF0000"/>
          <w:highlight w:val="yellow"/>
          <w:shd w:val="clear" w:color="auto" w:fill="FFFFFF"/>
          <w:lang w:val="en-US"/>
        </w:rPr>
      </w:pPr>
      <w:r w:rsidRPr="007D3A0E">
        <w:rPr>
          <w:color w:val="FF0000"/>
          <w:highlight w:val="yellow"/>
          <w:shd w:val="clear" w:color="auto" w:fill="FFFFFF"/>
          <w:lang w:val="en-US"/>
        </w:rPr>
        <w:t xml:space="preserve">We rearranged the text to clearly indicate that we </w:t>
      </w:r>
      <w:r w:rsidR="00B33147">
        <w:rPr>
          <w:color w:val="FF0000"/>
          <w:highlight w:val="yellow"/>
          <w:shd w:val="clear" w:color="auto" w:fill="FFFFFF"/>
          <w:lang w:val="en-US"/>
        </w:rPr>
        <w:t xml:space="preserve">do not work on the cryptospores from the Iranian sections, as they have been studied in detail previously. </w:t>
      </w:r>
    </w:p>
    <w:p w:rsidR="00C35783" w:rsidRPr="00B33147" w:rsidRDefault="007D3A0E" w:rsidP="00316406">
      <w:pPr>
        <w:spacing w:line="276" w:lineRule="auto"/>
        <w:rPr>
          <w:color w:val="FF0000"/>
          <w:highlight w:val="yellow"/>
          <w:shd w:val="clear" w:color="auto" w:fill="FFFFFF"/>
          <w:lang w:val="en-US"/>
        </w:rPr>
      </w:pPr>
      <w:r w:rsidRPr="007D3A0E">
        <w:rPr>
          <w:color w:val="FF0000"/>
          <w:highlight w:val="yellow"/>
          <w:shd w:val="clear" w:color="auto" w:fill="FFFFFF"/>
          <w:lang w:val="en-US"/>
        </w:rPr>
        <w:t>However,</w:t>
      </w:r>
      <w:r w:rsidR="00C35783" w:rsidRPr="007D3A0E">
        <w:rPr>
          <w:color w:val="FF0000"/>
          <w:highlight w:val="yellow"/>
          <w:shd w:val="clear" w:color="auto" w:fill="FFFFFF"/>
          <w:lang w:val="en-US"/>
        </w:rPr>
        <w:t xml:space="preserve"> the comparison </w:t>
      </w:r>
      <w:r w:rsidRPr="007D3A0E">
        <w:rPr>
          <w:color w:val="FF0000"/>
          <w:highlight w:val="yellow"/>
          <w:shd w:val="clear" w:color="auto" w:fill="FFFFFF"/>
          <w:lang w:val="en-US"/>
        </w:rPr>
        <w:t>with Cambrian cryptospores of unknown biological affinity is now also made.</w:t>
      </w:r>
    </w:p>
    <w:p w:rsidR="007D3A0E" w:rsidRPr="00022C38" w:rsidRDefault="007D3A0E" w:rsidP="00316406">
      <w:pPr>
        <w:spacing w:line="276" w:lineRule="auto"/>
        <w:rPr>
          <w:color w:val="FF0000"/>
          <w:shd w:val="clear" w:color="auto" w:fill="FFFFFF"/>
          <w:lang w:val="en-US"/>
        </w:rPr>
      </w:pPr>
    </w:p>
    <w:p w:rsidR="00C35783" w:rsidRPr="009657D4" w:rsidRDefault="00316406" w:rsidP="00316406">
      <w:pPr>
        <w:spacing w:line="276" w:lineRule="auto"/>
        <w:rPr>
          <w:color w:val="000000"/>
          <w:shd w:val="clear" w:color="auto" w:fill="FFFFFF"/>
          <w:lang w:val="en-US"/>
        </w:rPr>
      </w:pPr>
      <w:r w:rsidRPr="009657D4">
        <w:rPr>
          <w:color w:val="000000"/>
          <w:shd w:val="clear" w:color="auto" w:fill="FFFFFF"/>
          <w:lang w:val="en-US"/>
        </w:rPr>
        <w:t>Congratulation to the authors.</w:t>
      </w:r>
      <w:r w:rsidRPr="009657D4">
        <w:rPr>
          <w:color w:val="000000"/>
          <w:lang w:val="en-US"/>
        </w:rPr>
        <w:br/>
      </w:r>
      <w:r w:rsidRPr="009657D4">
        <w:rPr>
          <w:color w:val="000000"/>
          <w:lang w:val="en-US"/>
        </w:rPr>
        <w:br/>
      </w:r>
      <w:r w:rsidRPr="009657D4">
        <w:rPr>
          <w:color w:val="000000"/>
          <w:shd w:val="clear" w:color="auto" w:fill="FFFFFF"/>
          <w:lang w:val="en-US"/>
        </w:rPr>
        <w:t>Additional Questions:</w:t>
      </w:r>
      <w:r w:rsidRPr="009657D4">
        <w:rPr>
          <w:color w:val="000000"/>
          <w:lang w:val="en-US"/>
        </w:rPr>
        <w:br/>
      </w:r>
      <w:r w:rsidRPr="009657D4">
        <w:rPr>
          <w:color w:val="000000"/>
          <w:shd w:val="clear" w:color="auto" w:fill="FFFFFF"/>
          <w:lang w:val="en-US"/>
        </w:rPr>
        <w:t>null: </w:t>
      </w:r>
      <w:r w:rsidRPr="009657D4">
        <w:rPr>
          <w:color w:val="000000"/>
          <w:lang w:val="en-US"/>
        </w:rPr>
        <w:br/>
      </w:r>
      <w:r w:rsidRPr="009657D4">
        <w:rPr>
          <w:color w:val="000000"/>
          <w:lang w:val="en-US"/>
        </w:rPr>
        <w:br/>
      </w:r>
      <w:r w:rsidRPr="009657D4">
        <w:rPr>
          <w:color w:val="000000"/>
          <w:shd w:val="clear" w:color="auto" w:fill="FFFFFF"/>
          <w:lang w:val="en-US"/>
        </w:rPr>
        <w:t>Clarity; economy; consistency: Excellent</w:t>
      </w:r>
      <w:r w:rsidRPr="009657D4">
        <w:rPr>
          <w:color w:val="000000"/>
          <w:lang w:val="en-US"/>
        </w:rPr>
        <w:br/>
      </w:r>
      <w:r w:rsidRPr="009657D4">
        <w:rPr>
          <w:color w:val="000000"/>
          <w:lang w:val="en-US"/>
        </w:rPr>
        <w:br/>
      </w:r>
      <w:r w:rsidRPr="009657D4">
        <w:rPr>
          <w:color w:val="000000"/>
          <w:shd w:val="clear" w:color="auto" w:fill="FFFFFF"/>
          <w:lang w:val="en-US"/>
        </w:rPr>
        <w:t>Clarity; economy; coherency: Good</w:t>
      </w:r>
      <w:r w:rsidRPr="009657D4">
        <w:rPr>
          <w:color w:val="000000"/>
          <w:lang w:val="en-US"/>
        </w:rPr>
        <w:br/>
      </w:r>
      <w:r w:rsidRPr="009657D4">
        <w:rPr>
          <w:color w:val="000000"/>
          <w:lang w:val="en-US"/>
        </w:rPr>
        <w:br/>
      </w:r>
      <w:r w:rsidRPr="009657D4">
        <w:rPr>
          <w:color w:val="000000"/>
          <w:shd w:val="clear" w:color="auto" w:fill="FFFFFF"/>
          <w:lang w:val="en-US"/>
        </w:rPr>
        <w:t>Impact; competency; success level: Excellent</w:t>
      </w:r>
      <w:r w:rsidRPr="009657D4">
        <w:rPr>
          <w:color w:val="000000"/>
          <w:lang w:val="en-US"/>
        </w:rPr>
        <w:br/>
      </w:r>
      <w:r w:rsidRPr="009657D4">
        <w:rPr>
          <w:color w:val="000000"/>
          <w:lang w:val="en-US"/>
        </w:rPr>
        <w:br/>
      </w:r>
      <w:r w:rsidRPr="009657D4">
        <w:rPr>
          <w:color w:val="000000"/>
          <w:shd w:val="clear" w:color="auto" w:fill="FFFFFF"/>
          <w:lang w:val="en-US"/>
        </w:rPr>
        <w:t>Novelty: Excellent</w:t>
      </w:r>
      <w:r w:rsidRPr="009657D4">
        <w:rPr>
          <w:color w:val="000000"/>
          <w:lang w:val="en-US"/>
        </w:rPr>
        <w:br/>
      </w:r>
      <w:r w:rsidRPr="009657D4">
        <w:rPr>
          <w:color w:val="000000"/>
          <w:lang w:val="en-US"/>
        </w:rPr>
        <w:br/>
      </w:r>
      <w:r w:rsidRPr="009657D4">
        <w:rPr>
          <w:color w:val="000000"/>
          <w:shd w:val="clear" w:color="auto" w:fill="FFFFFF"/>
          <w:lang w:val="en-US"/>
        </w:rPr>
        <w:t>Utility; impact; interdisciplinarity: Excellent</w:t>
      </w:r>
      <w:r w:rsidRPr="009657D4">
        <w:rPr>
          <w:color w:val="000000"/>
          <w:lang w:val="en-US"/>
        </w:rPr>
        <w:br/>
      </w:r>
      <w:r w:rsidRPr="009657D4">
        <w:rPr>
          <w:color w:val="000000"/>
          <w:lang w:val="en-US"/>
        </w:rPr>
        <w:br/>
      </w:r>
      <w:r w:rsidRPr="009657D4">
        <w:rPr>
          <w:color w:val="000000"/>
          <w:shd w:val="clear" w:color="auto" w:fill="FFFFFF"/>
          <w:lang w:val="en-US"/>
        </w:rPr>
        <w:t>Quality; relevance; ordering: Excellent</w:t>
      </w:r>
      <w:r w:rsidRPr="009657D4">
        <w:rPr>
          <w:color w:val="000000"/>
          <w:lang w:val="en-US"/>
        </w:rPr>
        <w:br/>
      </w:r>
      <w:r w:rsidRPr="009657D4">
        <w:rPr>
          <w:color w:val="000000"/>
          <w:lang w:val="en-US"/>
        </w:rPr>
        <w:br/>
      </w:r>
      <w:r w:rsidRPr="009657D4">
        <w:rPr>
          <w:color w:val="000000"/>
          <w:lang w:val="en-US"/>
        </w:rPr>
        <w:br/>
      </w:r>
      <w:r w:rsidRPr="009657D4">
        <w:rPr>
          <w:b/>
          <w:bCs/>
          <w:color w:val="000000"/>
          <w:u w:val="single"/>
          <w:shd w:val="clear" w:color="auto" w:fill="FFFFFF"/>
          <w:lang w:val="en-US"/>
        </w:rPr>
        <w:t>Reviewer: 3</w:t>
      </w:r>
      <w:r w:rsidRPr="009657D4">
        <w:rPr>
          <w:b/>
          <w:bCs/>
          <w:color w:val="000000"/>
          <w:u w:val="single"/>
          <w:lang w:val="en-US"/>
        </w:rPr>
        <w:br/>
      </w:r>
      <w:r w:rsidRPr="009657D4">
        <w:rPr>
          <w:color w:val="000000"/>
          <w:lang w:val="en-US"/>
        </w:rPr>
        <w:br/>
      </w:r>
      <w:r w:rsidRPr="009657D4">
        <w:rPr>
          <w:color w:val="000000"/>
          <w:shd w:val="clear" w:color="auto" w:fill="FFFFFF"/>
          <w:lang w:val="en-US"/>
        </w:rPr>
        <w:t>Recommendation: Major Revision</w:t>
      </w:r>
      <w:r w:rsidRPr="009657D4">
        <w:rPr>
          <w:color w:val="000000"/>
          <w:lang w:val="en-US"/>
        </w:rPr>
        <w:br/>
      </w:r>
      <w:r w:rsidRPr="009657D4">
        <w:rPr>
          <w:color w:val="000000"/>
          <w:lang w:val="en-US"/>
        </w:rPr>
        <w:br/>
      </w:r>
      <w:r w:rsidRPr="009657D4">
        <w:rPr>
          <w:color w:val="000000"/>
          <w:shd w:val="clear" w:color="auto" w:fill="FFFFFF"/>
          <w:lang w:val="en-US"/>
        </w:rPr>
        <w:t>Comments:</w:t>
      </w:r>
      <w:r w:rsidRPr="009657D4">
        <w:rPr>
          <w:color w:val="000000"/>
          <w:lang w:val="en-US"/>
        </w:rPr>
        <w:br/>
      </w:r>
      <w:r w:rsidRPr="009657D4">
        <w:rPr>
          <w:color w:val="000000"/>
          <w:shd w:val="clear" w:color="auto" w:fill="FFFFFF"/>
          <w:lang w:val="en-US"/>
        </w:rPr>
        <w:t xml:space="preserve">   The article shows several weaknesses, starting with the aim of it. Its objective is to report different morphtypes of colonial microfossils from the Upper Ordovician and discuss their nomenclature and biological affinities. However, only a few specimens lacking any detailed </w:t>
      </w:r>
      <w:r w:rsidRPr="009657D4">
        <w:rPr>
          <w:color w:val="000000"/>
          <w:shd w:val="clear" w:color="auto" w:fill="FFFFFF"/>
          <w:lang w:val="en-US"/>
        </w:rPr>
        <w:lastRenderedPageBreak/>
        <w:t xml:space="preserve">descriptions are illustrated on plates and, from the figures, it is unclear whether the specimens assigned to </w:t>
      </w:r>
      <w:r w:rsidRPr="005847DF">
        <w:rPr>
          <w:i/>
          <w:iCs/>
          <w:color w:val="000000"/>
          <w:shd w:val="clear" w:color="auto" w:fill="FFFFFF"/>
          <w:lang w:val="en-US"/>
        </w:rPr>
        <w:t>Grododowon</w:t>
      </w:r>
      <w:r w:rsidR="005847DF">
        <w:rPr>
          <w:color w:val="000000"/>
          <w:shd w:val="clear" w:color="auto" w:fill="FFFFFF"/>
          <w:lang w:val="en-US"/>
        </w:rPr>
        <w:t xml:space="preserve"> </w:t>
      </w:r>
      <w:r w:rsidRPr="005847DF">
        <w:rPr>
          <w:i/>
          <w:iCs/>
          <w:color w:val="000000"/>
          <w:shd w:val="clear" w:color="auto" w:fill="FFFFFF"/>
          <w:lang w:val="en-US"/>
        </w:rPr>
        <w:t>orthogonalis</w:t>
      </w:r>
      <w:r w:rsidR="005847DF">
        <w:rPr>
          <w:color w:val="000000"/>
          <w:shd w:val="clear" w:color="auto" w:fill="FFFFFF"/>
          <w:lang w:val="en-US"/>
        </w:rPr>
        <w:t xml:space="preserve"> </w:t>
      </w:r>
      <w:r w:rsidRPr="009657D4">
        <w:rPr>
          <w:color w:val="000000"/>
          <w:shd w:val="clear" w:color="auto" w:fill="FFFFFF"/>
          <w:lang w:val="en-US"/>
        </w:rPr>
        <w:t>Strother, 2017 correspond to this species and if the other colonies of algae actually represent different taxa or, more probably, whether they are artifacts of conservation.</w:t>
      </w:r>
    </w:p>
    <w:p w:rsidR="007D3A0E" w:rsidRPr="009657D4" w:rsidRDefault="007D3A0E" w:rsidP="00316406">
      <w:pPr>
        <w:spacing w:line="276" w:lineRule="auto"/>
        <w:rPr>
          <w:color w:val="000000"/>
          <w:shd w:val="clear" w:color="auto" w:fill="FFFFFF"/>
          <w:lang w:val="en-US"/>
        </w:rPr>
      </w:pPr>
    </w:p>
    <w:p w:rsidR="00C35783" w:rsidRPr="007D3A0E" w:rsidRDefault="00C35783" w:rsidP="00316406">
      <w:pPr>
        <w:spacing w:line="276" w:lineRule="auto"/>
        <w:rPr>
          <w:color w:val="FF0000"/>
          <w:shd w:val="clear" w:color="auto" w:fill="FFFFFF"/>
          <w:lang w:val="en-US"/>
        </w:rPr>
      </w:pPr>
      <w:r w:rsidRPr="007D3A0E">
        <w:rPr>
          <w:color w:val="FF0000"/>
          <w:highlight w:val="yellow"/>
          <w:shd w:val="clear" w:color="auto" w:fill="FFFFFF"/>
          <w:lang w:val="en-US"/>
        </w:rPr>
        <w:t>Agreed—</w:t>
      </w:r>
      <w:r w:rsidR="007D3A0E" w:rsidRPr="007D3A0E">
        <w:rPr>
          <w:color w:val="FF0000"/>
          <w:highlight w:val="yellow"/>
          <w:shd w:val="clear" w:color="auto" w:fill="FFFFFF"/>
          <w:lang w:val="en-US"/>
        </w:rPr>
        <w:t>we now clearly indicate that we are only able to make tentative comparisons. Some of our material resembles the ‘thalli’ of Strother</w:t>
      </w:r>
      <w:r w:rsidR="005847DF">
        <w:rPr>
          <w:color w:val="FF0000"/>
          <w:highlight w:val="yellow"/>
          <w:shd w:val="clear" w:color="auto" w:fill="FFFFFF"/>
          <w:lang w:val="en-US"/>
        </w:rPr>
        <w:t xml:space="preserve"> </w:t>
      </w:r>
      <w:r w:rsidR="00B33147" w:rsidRPr="00B33147">
        <w:rPr>
          <w:i/>
          <w:color w:val="FF0000"/>
          <w:highlight w:val="yellow"/>
          <w:shd w:val="clear" w:color="auto" w:fill="FFFFFF"/>
          <w:lang w:val="en-US"/>
        </w:rPr>
        <w:t>in</w:t>
      </w:r>
      <w:r w:rsidR="005847DF">
        <w:rPr>
          <w:iCs/>
          <w:color w:val="FF0000"/>
          <w:highlight w:val="yellow"/>
          <w:shd w:val="clear" w:color="auto" w:fill="FFFFFF"/>
          <w:lang w:val="en-US"/>
        </w:rPr>
        <w:t xml:space="preserve"> </w:t>
      </w:r>
      <w:proofErr w:type="spellStart"/>
      <w:r w:rsidR="00B33147">
        <w:rPr>
          <w:color w:val="FF0000"/>
          <w:highlight w:val="yellow"/>
          <w:shd w:val="clear" w:color="auto" w:fill="FFFFFF"/>
          <w:lang w:val="en-US"/>
        </w:rPr>
        <w:t>Strother</w:t>
      </w:r>
      <w:r w:rsidR="007D3A0E" w:rsidRPr="007D3A0E">
        <w:rPr>
          <w:color w:val="FF0000"/>
          <w:highlight w:val="yellow"/>
          <w:shd w:val="clear" w:color="auto" w:fill="FFFFFF"/>
          <w:lang w:val="en-US"/>
        </w:rPr>
        <w:t>et</w:t>
      </w:r>
      <w:proofErr w:type="spellEnd"/>
      <w:r w:rsidR="007D3A0E" w:rsidRPr="007D3A0E">
        <w:rPr>
          <w:color w:val="FF0000"/>
          <w:highlight w:val="yellow"/>
          <w:shd w:val="clear" w:color="auto" w:fill="FFFFFF"/>
          <w:lang w:val="en-US"/>
        </w:rPr>
        <w:t xml:space="preserve"> al</w:t>
      </w:r>
      <w:r w:rsidR="00B33147">
        <w:rPr>
          <w:color w:val="FF0000"/>
          <w:highlight w:val="yellow"/>
          <w:shd w:val="clear" w:color="auto" w:fill="FFFFFF"/>
          <w:lang w:val="en-US"/>
        </w:rPr>
        <w:t xml:space="preserve"> 2017</w:t>
      </w:r>
      <w:r w:rsidR="007D3A0E" w:rsidRPr="007D3A0E">
        <w:rPr>
          <w:color w:val="FF0000"/>
          <w:highlight w:val="yellow"/>
          <w:shd w:val="clear" w:color="auto" w:fill="FFFFFF"/>
          <w:lang w:val="en-US"/>
        </w:rPr>
        <w:t xml:space="preserve">. Others resemble cyanobacteria, and again others are possibly of algal origin. We now make it clear that we do not know what they are. But they are </w:t>
      </w:r>
      <w:r w:rsidR="00C233A0">
        <w:rPr>
          <w:color w:val="FF0000"/>
          <w:highlight w:val="yellow"/>
          <w:shd w:val="clear" w:color="auto" w:fill="FFFFFF"/>
          <w:lang w:val="en-US"/>
        </w:rPr>
        <w:t xml:space="preserve">surely </w:t>
      </w:r>
      <w:r w:rsidR="007D3A0E" w:rsidRPr="007D3A0E">
        <w:rPr>
          <w:color w:val="FF0000"/>
          <w:highlight w:val="yellow"/>
          <w:shd w:val="clear" w:color="auto" w:fill="FFFFFF"/>
          <w:lang w:val="en-US"/>
        </w:rPr>
        <w:t>not derived from land plants.</w:t>
      </w:r>
    </w:p>
    <w:p w:rsidR="00C35783" w:rsidRPr="009657D4" w:rsidRDefault="00316406" w:rsidP="00316406">
      <w:pPr>
        <w:spacing w:line="276" w:lineRule="auto"/>
        <w:rPr>
          <w:color w:val="000000"/>
          <w:shd w:val="clear" w:color="auto" w:fill="FFFFFF"/>
          <w:lang w:val="en-US"/>
        </w:rPr>
      </w:pPr>
      <w:r w:rsidRPr="007D3A0E">
        <w:rPr>
          <w:color w:val="000000"/>
          <w:lang w:val="en-US"/>
        </w:rPr>
        <w:br/>
      </w:r>
      <w:r w:rsidRPr="009657D4">
        <w:rPr>
          <w:color w:val="000000"/>
          <w:shd w:val="clear" w:color="auto" w:fill="FFFFFF"/>
          <w:lang w:val="en-US"/>
        </w:rPr>
        <w:t>In view of this, the proposed discussion, although interesting, is in no way supported by the material that was therein presented.</w:t>
      </w:r>
      <w:r w:rsidRPr="009657D4">
        <w:rPr>
          <w:color w:val="000000"/>
          <w:lang w:val="en-US"/>
        </w:rPr>
        <w:br/>
      </w:r>
      <w:r w:rsidRPr="009657D4">
        <w:rPr>
          <w:color w:val="000000"/>
          <w:shd w:val="clear" w:color="auto" w:fill="FFFFFF"/>
          <w:lang w:val="en-US"/>
        </w:rPr>
        <w:t xml:space="preserve">   </w:t>
      </w:r>
    </w:p>
    <w:p w:rsidR="007D3A0E" w:rsidRPr="009657D4" w:rsidRDefault="00316406" w:rsidP="00316406">
      <w:pPr>
        <w:spacing w:line="276" w:lineRule="auto"/>
        <w:rPr>
          <w:color w:val="000000"/>
          <w:shd w:val="clear" w:color="auto" w:fill="FFFFFF"/>
          <w:lang w:val="en-US"/>
        </w:rPr>
      </w:pPr>
      <w:r w:rsidRPr="009657D4">
        <w:rPr>
          <w:color w:val="000000"/>
          <w:shd w:val="clear" w:color="auto" w:fill="FFFFFF"/>
          <w:lang w:val="en-US"/>
        </w:rPr>
        <w:t>There are inconsistencies in “Material and Methods” that should be fixed. </w:t>
      </w:r>
      <w:r w:rsidRPr="009657D4">
        <w:rPr>
          <w:color w:val="000000"/>
          <w:lang w:val="en-US"/>
        </w:rPr>
        <w:br/>
      </w:r>
      <w:r w:rsidRPr="009657D4">
        <w:rPr>
          <w:color w:val="000000"/>
          <w:shd w:val="clear" w:color="auto" w:fill="FFFFFF"/>
          <w:lang w:val="en-US"/>
        </w:rPr>
        <w:t>For example, why did you process 105 samples if you collected 160? Were all the samples treated in both laboratories? Why? Did you find any differences in the results? Otherwise, the samples processed in each institution should be indicated accordingly.</w:t>
      </w:r>
    </w:p>
    <w:p w:rsidR="007D3A0E" w:rsidRPr="009657D4" w:rsidRDefault="007D3A0E" w:rsidP="00316406">
      <w:pPr>
        <w:spacing w:line="276" w:lineRule="auto"/>
        <w:rPr>
          <w:color w:val="000000"/>
          <w:shd w:val="clear" w:color="auto" w:fill="FFFFFF"/>
          <w:lang w:val="en-US"/>
        </w:rPr>
      </w:pPr>
    </w:p>
    <w:p w:rsidR="007D3A0E" w:rsidRPr="007D3A0E" w:rsidRDefault="007D3A0E" w:rsidP="00316406">
      <w:pPr>
        <w:spacing w:line="276" w:lineRule="auto"/>
        <w:rPr>
          <w:color w:val="FF0000"/>
          <w:highlight w:val="yellow"/>
          <w:shd w:val="clear" w:color="auto" w:fill="FFFFFF"/>
          <w:lang w:val="en-US"/>
        </w:rPr>
      </w:pPr>
      <w:r w:rsidRPr="007D3A0E">
        <w:rPr>
          <w:color w:val="FF0000"/>
          <w:highlight w:val="yellow"/>
          <w:shd w:val="clear" w:color="auto" w:fill="FFFFFF"/>
          <w:lang w:val="en-US"/>
        </w:rPr>
        <w:t xml:space="preserve">This paragraph has been rewritten. </w:t>
      </w:r>
    </w:p>
    <w:p w:rsidR="007D3A0E" w:rsidRPr="007D3A0E" w:rsidRDefault="007D3A0E" w:rsidP="00316406">
      <w:pPr>
        <w:spacing w:line="276" w:lineRule="auto"/>
        <w:rPr>
          <w:color w:val="FF0000"/>
          <w:shd w:val="clear" w:color="auto" w:fill="FFFFFF"/>
          <w:lang w:val="en-US"/>
        </w:rPr>
      </w:pPr>
      <w:r w:rsidRPr="007D3A0E">
        <w:rPr>
          <w:color w:val="FF0000"/>
          <w:highlight w:val="yellow"/>
          <w:shd w:val="clear" w:color="auto" w:fill="FFFFFF"/>
          <w:lang w:val="en-US"/>
        </w:rPr>
        <w:t>We now put the</w:t>
      </w:r>
      <w:r>
        <w:rPr>
          <w:color w:val="FF0000"/>
          <w:highlight w:val="yellow"/>
          <w:shd w:val="clear" w:color="auto" w:fill="FFFFFF"/>
          <w:lang w:val="en-US"/>
        </w:rPr>
        <w:t xml:space="preserve"> sampling in a detailed context and clear</w:t>
      </w:r>
      <w:r w:rsidR="00C712CE">
        <w:rPr>
          <w:color w:val="FF0000"/>
          <w:highlight w:val="yellow"/>
          <w:shd w:val="clear" w:color="auto" w:fill="FFFFFF"/>
          <w:lang w:val="en-US"/>
        </w:rPr>
        <w:t xml:space="preserve">ly indicated which samples were processed in which laboratory. </w:t>
      </w:r>
    </w:p>
    <w:p w:rsidR="00C712CE" w:rsidRPr="009657D4" w:rsidRDefault="00316406" w:rsidP="00316406">
      <w:pPr>
        <w:spacing w:line="276" w:lineRule="auto"/>
        <w:rPr>
          <w:color w:val="000000"/>
          <w:shd w:val="clear" w:color="auto" w:fill="FFFFFF"/>
          <w:lang w:val="en-US"/>
        </w:rPr>
      </w:pPr>
      <w:r w:rsidRPr="007D3A0E">
        <w:rPr>
          <w:color w:val="000000"/>
          <w:lang w:val="en-US"/>
        </w:rPr>
        <w:br/>
      </w:r>
      <w:r w:rsidRPr="007D3A0E">
        <w:rPr>
          <w:color w:val="000000"/>
          <w:shd w:val="clear" w:color="auto" w:fill="FFFFFF"/>
          <w:lang w:val="en-US"/>
        </w:rPr>
        <w:t xml:space="preserve">   It is stated that all of the processed samples yielded acritarchs, chitinozoans, scolecodonts and cryptospores. </w:t>
      </w:r>
      <w:r w:rsidRPr="009657D4">
        <w:rPr>
          <w:color w:val="000000"/>
          <w:shd w:val="clear" w:color="auto" w:fill="FFFFFF"/>
          <w:lang w:val="en-US"/>
        </w:rPr>
        <w:t>No further information is provided on these important palynomorph groups and the study is focused only on the colonial palynomorphs which, according to Figure 3, come from 10 levels. Are the latter really relevant? What percentage of the total assemblage do they represent?</w:t>
      </w:r>
    </w:p>
    <w:p w:rsidR="00C712CE" w:rsidRPr="009657D4" w:rsidRDefault="00C712CE" w:rsidP="00316406">
      <w:pPr>
        <w:spacing w:line="276" w:lineRule="auto"/>
        <w:rPr>
          <w:color w:val="000000"/>
          <w:shd w:val="clear" w:color="auto" w:fill="FFFFFF"/>
          <w:lang w:val="en-US"/>
        </w:rPr>
      </w:pPr>
    </w:p>
    <w:p w:rsidR="00B33147" w:rsidRDefault="00B33147" w:rsidP="00316406">
      <w:pPr>
        <w:spacing w:line="276" w:lineRule="auto"/>
        <w:rPr>
          <w:color w:val="FF0000"/>
          <w:highlight w:val="yellow"/>
          <w:shd w:val="clear" w:color="auto" w:fill="FFFFFF"/>
          <w:lang w:val="en-US"/>
        </w:rPr>
      </w:pPr>
      <w:r>
        <w:rPr>
          <w:color w:val="FF0000"/>
          <w:highlight w:val="yellow"/>
          <w:shd w:val="clear" w:color="auto" w:fill="FFFFFF"/>
          <w:lang w:val="en-US"/>
        </w:rPr>
        <w:t xml:space="preserve">It was never stated that all samples yielded all the different groups. </w:t>
      </w:r>
    </w:p>
    <w:p w:rsidR="00B33147" w:rsidRPr="00C712CE" w:rsidRDefault="00C712CE" w:rsidP="00316406">
      <w:pPr>
        <w:spacing w:line="276" w:lineRule="auto"/>
        <w:rPr>
          <w:color w:val="FF0000"/>
          <w:shd w:val="clear" w:color="auto" w:fill="FFFFFF"/>
          <w:lang w:val="en-US"/>
        </w:rPr>
      </w:pPr>
      <w:r w:rsidRPr="00C712CE">
        <w:rPr>
          <w:color w:val="FF0000"/>
          <w:highlight w:val="yellow"/>
          <w:shd w:val="clear" w:color="auto" w:fill="FFFFFF"/>
          <w:lang w:val="en-US"/>
        </w:rPr>
        <w:t>We now provide information of percentages of the different group</w:t>
      </w:r>
      <w:r w:rsidR="00C233A0">
        <w:rPr>
          <w:color w:val="FF0000"/>
          <w:highlight w:val="yellow"/>
          <w:shd w:val="clear" w:color="auto" w:fill="FFFFFF"/>
          <w:lang w:val="en-US"/>
        </w:rPr>
        <w:t>s</w:t>
      </w:r>
      <w:r w:rsidRPr="00C712CE">
        <w:rPr>
          <w:color w:val="FF0000"/>
          <w:highlight w:val="yellow"/>
          <w:shd w:val="clear" w:color="auto" w:fill="FFFFFF"/>
          <w:lang w:val="en-US"/>
        </w:rPr>
        <w:t xml:space="preserve"> (this took some time to count). Additionally, we also provide the data from Ghavidel-Syooki (2016), that are very different from our counts.</w:t>
      </w:r>
      <w:r w:rsidR="00B33147" w:rsidRPr="00B33147">
        <w:rPr>
          <w:color w:val="FF0000"/>
          <w:highlight w:val="yellow"/>
          <w:shd w:val="clear" w:color="auto" w:fill="FFFFFF"/>
          <w:lang w:val="en-US"/>
        </w:rPr>
        <w:t>With the additional information on sedimentary facies studies, this clarifies the palynological context of the Ghelli Formation.</w:t>
      </w:r>
    </w:p>
    <w:p w:rsidR="00C35783" w:rsidRDefault="00316406" w:rsidP="00316406">
      <w:pPr>
        <w:spacing w:line="276" w:lineRule="auto"/>
        <w:rPr>
          <w:color w:val="000000"/>
          <w:shd w:val="clear" w:color="auto" w:fill="FFFFFF"/>
          <w:lang w:val="en-US"/>
        </w:rPr>
      </w:pPr>
      <w:r w:rsidRPr="00C712CE">
        <w:rPr>
          <w:color w:val="000000"/>
          <w:lang w:val="en-US"/>
        </w:rPr>
        <w:br/>
      </w:r>
      <w:r w:rsidRPr="00C712CE">
        <w:rPr>
          <w:color w:val="000000"/>
          <w:shd w:val="clear" w:color="auto" w:fill="FFFFFF"/>
          <w:lang w:val="en-US"/>
        </w:rPr>
        <w:t>   As for the repository, details should be provided as to which slides are deposited in each institution (in a table perhaps).</w:t>
      </w:r>
    </w:p>
    <w:p w:rsidR="00C712CE" w:rsidRPr="00C712CE" w:rsidRDefault="00C712CE" w:rsidP="00316406">
      <w:pPr>
        <w:spacing w:line="276" w:lineRule="auto"/>
        <w:rPr>
          <w:color w:val="000000"/>
          <w:shd w:val="clear" w:color="auto" w:fill="FFFFFF"/>
          <w:lang w:val="en-US"/>
        </w:rPr>
      </w:pPr>
    </w:p>
    <w:p w:rsidR="00C35783" w:rsidRPr="00C712CE" w:rsidRDefault="00C712CE" w:rsidP="00AF4E8E">
      <w:pPr>
        <w:spacing w:line="276" w:lineRule="auto"/>
        <w:rPr>
          <w:color w:val="FF0000"/>
          <w:shd w:val="clear" w:color="auto" w:fill="FFFFFF"/>
          <w:lang w:val="en-US"/>
        </w:rPr>
      </w:pPr>
      <w:r w:rsidRPr="00C712CE">
        <w:rPr>
          <w:color w:val="FF0000"/>
          <w:highlight w:val="yellow"/>
          <w:shd w:val="clear" w:color="auto" w:fill="FFFFFF"/>
          <w:lang w:val="en-US"/>
        </w:rPr>
        <w:t>This is now indicated in the text</w:t>
      </w:r>
      <w:r w:rsidR="002E746E" w:rsidRPr="00C712CE">
        <w:rPr>
          <w:color w:val="FF0000"/>
          <w:highlight w:val="yellow"/>
          <w:shd w:val="clear" w:color="auto" w:fill="FFFFFF"/>
          <w:lang w:val="en-US"/>
        </w:rPr>
        <w:t>.</w:t>
      </w:r>
    </w:p>
    <w:p w:rsidR="00C712CE" w:rsidRPr="009657D4" w:rsidRDefault="00316406" w:rsidP="00316406">
      <w:pPr>
        <w:spacing w:line="276" w:lineRule="auto"/>
        <w:rPr>
          <w:color w:val="000000"/>
          <w:shd w:val="clear" w:color="auto" w:fill="FFFFFF"/>
          <w:lang w:val="en-US"/>
        </w:rPr>
      </w:pPr>
      <w:r w:rsidRPr="00C712CE">
        <w:rPr>
          <w:color w:val="000000"/>
          <w:lang w:val="en-US"/>
        </w:rPr>
        <w:br/>
      </w:r>
      <w:r w:rsidRPr="00C712CE">
        <w:rPr>
          <w:color w:val="000000"/>
          <w:shd w:val="clear" w:color="auto" w:fill="FFFFFF"/>
          <w:lang w:val="en-US"/>
        </w:rPr>
        <w:t xml:space="preserve">   </w:t>
      </w:r>
      <w:r w:rsidRPr="009657D4">
        <w:rPr>
          <w:color w:val="000000"/>
          <w:shd w:val="clear" w:color="auto" w:fill="FFFFFF"/>
          <w:lang w:val="en-US"/>
        </w:rPr>
        <w:t xml:space="preserve">The “Results” are not consistent. There are some results with incomplete descriptions of the </w:t>
      </w:r>
      <w:r w:rsidRPr="009657D4">
        <w:rPr>
          <w:color w:val="000000"/>
          <w:shd w:val="clear" w:color="auto" w:fill="FFFFFF"/>
          <w:lang w:val="en-US"/>
        </w:rPr>
        <w:lastRenderedPageBreak/>
        <w:t>analyzed material, intercalated with results and interpretations produced by other authors.</w:t>
      </w:r>
      <w:r w:rsidRPr="009657D4">
        <w:rPr>
          <w:color w:val="000000"/>
          <w:lang w:val="en-US"/>
        </w:rPr>
        <w:br/>
      </w:r>
      <w:r w:rsidRPr="009657D4">
        <w:rPr>
          <w:color w:val="000000"/>
          <w:shd w:val="clear" w:color="auto" w:fill="FFFFFF"/>
          <w:lang w:val="en-US"/>
        </w:rPr>
        <w:t>   The relevance of the results obtained in this work are not evident.</w:t>
      </w:r>
    </w:p>
    <w:p w:rsidR="00C712CE" w:rsidRPr="009657D4" w:rsidRDefault="00C712CE" w:rsidP="00316406">
      <w:pPr>
        <w:spacing w:line="276" w:lineRule="auto"/>
        <w:rPr>
          <w:color w:val="000000"/>
          <w:shd w:val="clear" w:color="auto" w:fill="FFFFFF"/>
          <w:lang w:val="en-US"/>
        </w:rPr>
      </w:pPr>
    </w:p>
    <w:p w:rsidR="00C712CE" w:rsidRPr="00C712CE" w:rsidRDefault="00C712CE" w:rsidP="00316406">
      <w:pPr>
        <w:spacing w:line="276" w:lineRule="auto"/>
        <w:rPr>
          <w:color w:val="FF0000"/>
          <w:shd w:val="clear" w:color="auto" w:fill="FFFFFF"/>
          <w:lang w:val="en-US"/>
        </w:rPr>
      </w:pPr>
      <w:r w:rsidRPr="00C712CE">
        <w:rPr>
          <w:color w:val="FF0000"/>
          <w:highlight w:val="yellow"/>
          <w:shd w:val="clear" w:color="auto" w:fill="FFFFFF"/>
          <w:lang w:val="en-US"/>
        </w:rPr>
        <w:t>We now changed the name of this section.</w:t>
      </w:r>
    </w:p>
    <w:p w:rsidR="002E746E" w:rsidRPr="009657D4" w:rsidRDefault="00316406" w:rsidP="00316406">
      <w:pPr>
        <w:spacing w:line="276" w:lineRule="auto"/>
        <w:rPr>
          <w:color w:val="000000"/>
          <w:shd w:val="clear" w:color="auto" w:fill="FFFFFF"/>
          <w:lang w:val="en-US"/>
        </w:rPr>
      </w:pPr>
      <w:r w:rsidRPr="00C712CE">
        <w:rPr>
          <w:color w:val="000000"/>
          <w:lang w:val="en-US"/>
        </w:rPr>
        <w:br/>
      </w:r>
      <w:r w:rsidRPr="00C712CE">
        <w:rPr>
          <w:color w:val="000000"/>
          <w:shd w:val="clear" w:color="auto" w:fill="FFFFFF"/>
          <w:lang w:val="en-US"/>
        </w:rPr>
        <w:t xml:space="preserve">   In the “Results” section, it is stated that the palynological investigations throughout the Ghelli Formation confirm the presence of rich assemblages composed of acritarchs, chitinozoans, scolecodonts, cryptospores and trilete spores, but are these the results of previous papers (cited herein)? or are they the result drawn after analyzing the material included in this manuscript? </w:t>
      </w:r>
      <w:r w:rsidRPr="009657D4">
        <w:rPr>
          <w:color w:val="000000"/>
          <w:shd w:val="clear" w:color="auto" w:fill="FFFFFF"/>
          <w:lang w:val="en-US"/>
        </w:rPr>
        <w:t>It is not clear.</w:t>
      </w:r>
    </w:p>
    <w:p w:rsidR="00C712CE" w:rsidRPr="009657D4" w:rsidRDefault="00C712CE" w:rsidP="00316406">
      <w:pPr>
        <w:spacing w:line="276" w:lineRule="auto"/>
        <w:rPr>
          <w:color w:val="000000"/>
          <w:shd w:val="clear" w:color="auto" w:fill="FFFFFF"/>
          <w:lang w:val="en-US"/>
        </w:rPr>
      </w:pPr>
    </w:p>
    <w:p w:rsidR="002E746E" w:rsidRPr="00C712CE" w:rsidRDefault="00C712CE" w:rsidP="00316406">
      <w:pPr>
        <w:spacing w:line="276" w:lineRule="auto"/>
        <w:rPr>
          <w:color w:val="FF0000"/>
          <w:highlight w:val="yellow"/>
          <w:shd w:val="clear" w:color="auto" w:fill="FFFFFF"/>
          <w:lang w:val="en-US"/>
        </w:rPr>
      </w:pPr>
      <w:r w:rsidRPr="00C712CE">
        <w:rPr>
          <w:color w:val="FF0000"/>
          <w:highlight w:val="yellow"/>
          <w:shd w:val="clear" w:color="auto" w:fill="FFFFFF"/>
          <w:lang w:val="en-US"/>
        </w:rPr>
        <w:t xml:space="preserve">This is now explained clearly. </w:t>
      </w:r>
    </w:p>
    <w:p w:rsidR="00C712CE" w:rsidRPr="00C712CE" w:rsidRDefault="00C712CE" w:rsidP="00316406">
      <w:pPr>
        <w:spacing w:line="276" w:lineRule="auto"/>
        <w:rPr>
          <w:color w:val="FF0000"/>
          <w:highlight w:val="yellow"/>
          <w:shd w:val="clear" w:color="auto" w:fill="FFFFFF"/>
          <w:lang w:val="en-US"/>
        </w:rPr>
      </w:pPr>
      <w:r w:rsidRPr="00C712CE">
        <w:rPr>
          <w:color w:val="FF0000"/>
          <w:highlight w:val="yellow"/>
          <w:shd w:val="clear" w:color="auto" w:fill="FFFFFF"/>
          <w:lang w:val="en-US"/>
        </w:rPr>
        <w:t>Previous st</w:t>
      </w:r>
      <w:r w:rsidR="00B33147">
        <w:rPr>
          <w:color w:val="FF0000"/>
          <w:highlight w:val="yellow"/>
          <w:shd w:val="clear" w:color="auto" w:fill="FFFFFF"/>
          <w:lang w:val="en-US"/>
        </w:rPr>
        <w:t xml:space="preserve">udies are from another section, as now explained clearly in the text. </w:t>
      </w:r>
    </w:p>
    <w:p w:rsidR="00C712CE" w:rsidRPr="00C712CE" w:rsidRDefault="00C712CE" w:rsidP="005847DF">
      <w:pPr>
        <w:spacing w:line="276" w:lineRule="auto"/>
        <w:rPr>
          <w:color w:val="FF0000"/>
          <w:highlight w:val="yellow"/>
          <w:shd w:val="clear" w:color="auto" w:fill="FFFFFF"/>
          <w:lang w:val="en-US"/>
        </w:rPr>
      </w:pPr>
      <w:r w:rsidRPr="00C712CE">
        <w:rPr>
          <w:color w:val="FF0000"/>
          <w:highlight w:val="yellow"/>
          <w:shd w:val="clear" w:color="auto" w:fill="FFFFFF"/>
          <w:lang w:val="en-US"/>
        </w:rPr>
        <w:t>Here, new studies of 105 samples include al</w:t>
      </w:r>
      <w:r w:rsidR="00B33147">
        <w:rPr>
          <w:color w:val="FF0000"/>
          <w:highlight w:val="yellow"/>
          <w:shd w:val="clear" w:color="auto" w:fill="FFFFFF"/>
          <w:lang w:val="en-US"/>
        </w:rPr>
        <w:t xml:space="preserve">l palynological groups. This </w:t>
      </w:r>
      <w:r w:rsidRPr="00C712CE">
        <w:rPr>
          <w:color w:val="FF0000"/>
          <w:highlight w:val="yellow"/>
          <w:shd w:val="clear" w:color="auto" w:fill="FFFFFF"/>
          <w:lang w:val="en-US"/>
        </w:rPr>
        <w:t xml:space="preserve">work </w:t>
      </w:r>
      <w:r w:rsidR="00B33147">
        <w:rPr>
          <w:color w:val="FF0000"/>
          <w:highlight w:val="yellow"/>
          <w:shd w:val="clear" w:color="auto" w:fill="FFFFFF"/>
          <w:lang w:val="en-US"/>
        </w:rPr>
        <w:t xml:space="preserve">is still in progress and part of a PhD (which is now indicated in the </w:t>
      </w:r>
      <w:r w:rsidR="005847DF">
        <w:rPr>
          <w:color w:val="FF0000"/>
          <w:highlight w:val="yellow"/>
          <w:shd w:val="clear" w:color="auto" w:fill="FFFFFF"/>
          <w:lang w:val="en-US"/>
        </w:rPr>
        <w:t>manuscript</w:t>
      </w:r>
      <w:r w:rsidR="00B33147">
        <w:rPr>
          <w:color w:val="FF0000"/>
          <w:highlight w:val="yellow"/>
          <w:shd w:val="clear" w:color="auto" w:fill="FFFFFF"/>
          <w:lang w:val="en-US"/>
        </w:rPr>
        <w:t xml:space="preserve">). </w:t>
      </w:r>
    </w:p>
    <w:p w:rsidR="00C712CE" w:rsidRPr="00C712CE" w:rsidRDefault="00C712CE" w:rsidP="00316406">
      <w:pPr>
        <w:spacing w:line="276" w:lineRule="auto"/>
        <w:rPr>
          <w:color w:val="FF0000"/>
          <w:shd w:val="clear" w:color="auto" w:fill="FFFFFF"/>
          <w:lang w:val="en-US"/>
        </w:rPr>
      </w:pPr>
      <w:r w:rsidRPr="00C712CE">
        <w:rPr>
          <w:color w:val="FF0000"/>
          <w:highlight w:val="yellow"/>
          <w:shd w:val="clear" w:color="auto" w:fill="FFFFFF"/>
          <w:lang w:val="en-US"/>
        </w:rPr>
        <w:t xml:space="preserve">However, in </w:t>
      </w:r>
      <w:r w:rsidR="00B33147">
        <w:rPr>
          <w:color w:val="FF0000"/>
          <w:highlight w:val="yellow"/>
          <w:shd w:val="clear" w:color="auto" w:fill="FFFFFF"/>
          <w:lang w:val="en-US"/>
        </w:rPr>
        <w:t xml:space="preserve">the </w:t>
      </w:r>
      <w:proofErr w:type="spellStart"/>
      <w:r w:rsidR="00B33147">
        <w:rPr>
          <w:color w:val="FF0000"/>
          <w:highlight w:val="yellow"/>
          <w:shd w:val="clear" w:color="auto" w:fill="FFFFFF"/>
          <w:lang w:val="en-US"/>
        </w:rPr>
        <w:t>presen</w:t>
      </w:r>
      <w:proofErr w:type="spellEnd"/>
      <w:r w:rsidR="005847DF">
        <w:rPr>
          <w:color w:val="FF0000"/>
          <w:highlight w:val="yellow"/>
          <w:shd w:val="clear" w:color="auto" w:fill="FFFFFF"/>
          <w:lang w:val="en-US"/>
        </w:rPr>
        <w:t xml:space="preserve"> </w:t>
      </w:r>
      <w:proofErr w:type="spellStart"/>
      <w:r w:rsidR="00B33147">
        <w:rPr>
          <w:color w:val="FF0000"/>
          <w:highlight w:val="yellow"/>
          <w:shd w:val="clear" w:color="auto" w:fill="FFFFFF"/>
          <w:lang w:val="en-US"/>
        </w:rPr>
        <w:t>tstudy</w:t>
      </w:r>
      <w:proofErr w:type="spellEnd"/>
      <w:r w:rsidRPr="00C712CE">
        <w:rPr>
          <w:color w:val="FF0000"/>
          <w:highlight w:val="yellow"/>
          <w:shd w:val="clear" w:color="auto" w:fill="FFFFFF"/>
          <w:lang w:val="en-US"/>
        </w:rPr>
        <w:t>, we</w:t>
      </w:r>
      <w:r w:rsidR="00B33147">
        <w:rPr>
          <w:color w:val="FF0000"/>
          <w:highlight w:val="yellow"/>
          <w:shd w:val="clear" w:color="auto" w:fill="FFFFFF"/>
          <w:lang w:val="en-US"/>
        </w:rPr>
        <w:t xml:space="preserve"> only</w:t>
      </w:r>
      <w:r w:rsidRPr="00C712CE">
        <w:rPr>
          <w:color w:val="FF0000"/>
          <w:highlight w:val="yellow"/>
          <w:shd w:val="clear" w:color="auto" w:fill="FFFFFF"/>
          <w:lang w:val="en-US"/>
        </w:rPr>
        <w:t xml:space="preserve"> focus on </w:t>
      </w:r>
      <w:r w:rsidR="00B33147">
        <w:rPr>
          <w:color w:val="FF0000"/>
          <w:highlight w:val="yellow"/>
          <w:shd w:val="clear" w:color="auto" w:fill="FFFFFF"/>
          <w:lang w:val="en-US"/>
        </w:rPr>
        <w:t xml:space="preserve">the </w:t>
      </w:r>
      <w:r w:rsidRPr="00C712CE">
        <w:rPr>
          <w:color w:val="FF0000"/>
          <w:highlight w:val="yellow"/>
          <w:shd w:val="clear" w:color="auto" w:fill="FFFFFF"/>
          <w:lang w:val="en-US"/>
        </w:rPr>
        <w:t xml:space="preserve">problematic ‘colonial’ forms, that have never been </w:t>
      </w:r>
      <w:r w:rsidRPr="00C233A0">
        <w:rPr>
          <w:color w:val="FF0000"/>
          <w:highlight w:val="yellow"/>
          <w:shd w:val="clear" w:color="auto" w:fill="FFFFFF"/>
          <w:lang w:val="en-US"/>
        </w:rPr>
        <w:t>described in detail before</w:t>
      </w:r>
      <w:r w:rsidR="00B33147">
        <w:rPr>
          <w:color w:val="FF0000"/>
          <w:highlight w:val="yellow"/>
          <w:shd w:val="clear" w:color="auto" w:fill="FFFFFF"/>
          <w:lang w:val="en-US"/>
        </w:rPr>
        <w:t xml:space="preserve"> from Iran</w:t>
      </w:r>
      <w:r w:rsidRPr="00C233A0">
        <w:rPr>
          <w:color w:val="FF0000"/>
          <w:highlight w:val="yellow"/>
          <w:shd w:val="clear" w:color="auto" w:fill="FFFFFF"/>
          <w:lang w:val="en-US"/>
        </w:rPr>
        <w:t xml:space="preserve">. </w:t>
      </w:r>
      <w:r w:rsidR="00C233A0" w:rsidRPr="00C233A0">
        <w:rPr>
          <w:color w:val="FF0000"/>
          <w:highlight w:val="yellow"/>
          <w:shd w:val="clear" w:color="auto" w:fill="FFFFFF"/>
          <w:lang w:val="en-US"/>
        </w:rPr>
        <w:t xml:space="preserve">They occur in ten </w:t>
      </w:r>
      <w:r w:rsidR="00B33147">
        <w:rPr>
          <w:color w:val="FF0000"/>
          <w:highlight w:val="yellow"/>
          <w:shd w:val="clear" w:color="auto" w:fill="FFFFFF"/>
          <w:lang w:val="en-US"/>
        </w:rPr>
        <w:t xml:space="preserve">(out of 105) </w:t>
      </w:r>
      <w:r w:rsidR="00C233A0" w:rsidRPr="00C233A0">
        <w:rPr>
          <w:color w:val="FF0000"/>
          <w:highlight w:val="yellow"/>
          <w:shd w:val="clear" w:color="auto" w:fill="FFFFFF"/>
          <w:lang w:val="en-US"/>
        </w:rPr>
        <w:t>samples only.</w:t>
      </w:r>
    </w:p>
    <w:p w:rsidR="002E746E" w:rsidRPr="009657D4" w:rsidRDefault="00316406" w:rsidP="00316406">
      <w:pPr>
        <w:spacing w:line="276" w:lineRule="auto"/>
        <w:rPr>
          <w:color w:val="000000"/>
          <w:shd w:val="clear" w:color="auto" w:fill="FFFFFF"/>
          <w:lang w:val="en-US"/>
        </w:rPr>
      </w:pPr>
      <w:r w:rsidRPr="00C712CE">
        <w:rPr>
          <w:color w:val="000000"/>
          <w:lang w:val="en-US"/>
        </w:rPr>
        <w:br/>
      </w:r>
      <w:r w:rsidRPr="00C712CE">
        <w:rPr>
          <w:color w:val="000000"/>
          <w:shd w:val="clear" w:color="auto" w:fill="FFFFFF"/>
          <w:lang w:val="en-US"/>
        </w:rPr>
        <w:t xml:space="preserve">   The relative abundances of different palynomorph groups should be </w:t>
      </w:r>
      <w:r w:rsidRPr="009657D4">
        <w:rPr>
          <w:color w:val="000000"/>
          <w:shd w:val="clear" w:color="auto" w:fill="FFFFFF"/>
          <w:lang w:val="en-US"/>
        </w:rPr>
        <w:t>calculated to confirm that the cryptospores are present in high proportion and that the depositional paleoenvironment was close to the land. There are no data of cryptospores, nor illustrations (except plate 1, fig.6). Some plates with cryptospores would prove interesting to know not only their abundance but also their diversity.</w:t>
      </w:r>
    </w:p>
    <w:p w:rsidR="00C712CE" w:rsidRPr="009657D4" w:rsidRDefault="00C712CE" w:rsidP="00316406">
      <w:pPr>
        <w:spacing w:line="276" w:lineRule="auto"/>
        <w:rPr>
          <w:color w:val="000000"/>
          <w:shd w:val="clear" w:color="auto" w:fill="FFFFFF"/>
          <w:lang w:val="en-US"/>
        </w:rPr>
      </w:pPr>
    </w:p>
    <w:p w:rsidR="00C712CE" w:rsidRPr="00C712CE" w:rsidRDefault="002E746E" w:rsidP="00316406">
      <w:pPr>
        <w:spacing w:line="276" w:lineRule="auto"/>
        <w:rPr>
          <w:color w:val="FF0000"/>
          <w:highlight w:val="yellow"/>
          <w:shd w:val="clear" w:color="auto" w:fill="FFFFFF"/>
          <w:lang w:val="en-US"/>
        </w:rPr>
      </w:pPr>
      <w:r w:rsidRPr="00C712CE">
        <w:rPr>
          <w:color w:val="FF0000"/>
          <w:highlight w:val="yellow"/>
          <w:shd w:val="clear" w:color="auto" w:fill="FFFFFF"/>
          <w:lang w:val="en-US"/>
        </w:rPr>
        <w:t>This has all been previously publis</w:t>
      </w:r>
      <w:r w:rsidR="00C712CE" w:rsidRPr="00C712CE">
        <w:rPr>
          <w:color w:val="FF0000"/>
          <w:highlight w:val="yellow"/>
          <w:shd w:val="clear" w:color="auto" w:fill="FFFFFF"/>
          <w:lang w:val="en-US"/>
        </w:rPr>
        <w:t>hed and the references included (Ghavidel-Syooki and co-workers).</w:t>
      </w:r>
      <w:r w:rsidR="00B33147">
        <w:rPr>
          <w:color w:val="FF0000"/>
          <w:highlight w:val="yellow"/>
          <w:shd w:val="clear" w:color="auto" w:fill="FFFFFF"/>
          <w:lang w:val="en-US"/>
        </w:rPr>
        <w:t xml:space="preserve"> This is not the objective of our study.</w:t>
      </w:r>
    </w:p>
    <w:p w:rsidR="00C712CE" w:rsidRDefault="00B33147" w:rsidP="00316406">
      <w:pPr>
        <w:spacing w:line="276" w:lineRule="auto"/>
        <w:rPr>
          <w:color w:val="FF0000"/>
          <w:shd w:val="clear" w:color="auto" w:fill="FFFFFF"/>
          <w:lang w:val="en-US"/>
        </w:rPr>
      </w:pPr>
      <w:r>
        <w:rPr>
          <w:color w:val="FF0000"/>
          <w:highlight w:val="yellow"/>
          <w:shd w:val="clear" w:color="auto" w:fill="FFFFFF"/>
          <w:lang w:val="en-US"/>
        </w:rPr>
        <w:t>Nevertheless</w:t>
      </w:r>
      <w:r w:rsidR="00C712CE" w:rsidRPr="00C712CE">
        <w:rPr>
          <w:color w:val="FF0000"/>
          <w:highlight w:val="yellow"/>
          <w:shd w:val="clear" w:color="auto" w:fill="FFFFFF"/>
          <w:lang w:val="en-US"/>
        </w:rPr>
        <w:t>, we here add also our own (new) data.</w:t>
      </w:r>
    </w:p>
    <w:p w:rsidR="00C233A0" w:rsidRDefault="00C712CE" w:rsidP="00316406">
      <w:pPr>
        <w:spacing w:line="276" w:lineRule="auto"/>
        <w:rPr>
          <w:color w:val="FF0000"/>
          <w:shd w:val="clear" w:color="auto" w:fill="FFFFFF"/>
          <w:lang w:val="en-US"/>
        </w:rPr>
      </w:pPr>
      <w:r w:rsidRPr="00C712CE">
        <w:rPr>
          <w:color w:val="FF0000"/>
          <w:highlight w:val="yellow"/>
          <w:shd w:val="clear" w:color="auto" w:fill="FFFFFF"/>
          <w:lang w:val="en-US"/>
        </w:rPr>
        <w:t>Note that the ‘colonial’ palynomorphs are very rare.</w:t>
      </w:r>
    </w:p>
    <w:p w:rsidR="00C712CE" w:rsidRPr="00C712CE" w:rsidRDefault="00C233A0" w:rsidP="00316406">
      <w:pPr>
        <w:spacing w:line="276" w:lineRule="auto"/>
        <w:rPr>
          <w:color w:val="FF0000"/>
          <w:shd w:val="clear" w:color="auto" w:fill="FFFFFF"/>
          <w:lang w:val="en-US"/>
        </w:rPr>
      </w:pPr>
      <w:r w:rsidRPr="00C233A0">
        <w:rPr>
          <w:color w:val="FF0000"/>
          <w:highlight w:val="yellow"/>
          <w:shd w:val="clear" w:color="auto" w:fill="FFFFFF"/>
          <w:lang w:val="en-US"/>
        </w:rPr>
        <w:t>And again, we do not focus on the cryptospores.</w:t>
      </w:r>
    </w:p>
    <w:p w:rsidR="002E746E" w:rsidRDefault="00316406" w:rsidP="00316406">
      <w:pPr>
        <w:spacing w:line="276" w:lineRule="auto"/>
        <w:rPr>
          <w:color w:val="000000"/>
          <w:shd w:val="clear" w:color="auto" w:fill="FFFFFF"/>
          <w:lang w:val="en-US"/>
        </w:rPr>
      </w:pPr>
      <w:r w:rsidRPr="00C712CE">
        <w:rPr>
          <w:color w:val="000000"/>
          <w:lang w:val="en-US"/>
        </w:rPr>
        <w:br/>
      </w:r>
      <w:r w:rsidRPr="00C712CE">
        <w:rPr>
          <w:color w:val="000000"/>
          <w:shd w:val="clear" w:color="auto" w:fill="FFFFFF"/>
          <w:lang w:val="en-US"/>
        </w:rPr>
        <w:t xml:space="preserve">   Due to the unconvincing illustrations for the positive identification of </w:t>
      </w:r>
      <w:r w:rsidRPr="005847DF">
        <w:rPr>
          <w:i/>
          <w:iCs/>
          <w:color w:val="000000"/>
          <w:shd w:val="clear" w:color="auto" w:fill="FFFFFF"/>
          <w:lang w:val="en-US"/>
        </w:rPr>
        <w:t>Grododowon</w:t>
      </w:r>
      <w:r w:rsidR="005847DF">
        <w:rPr>
          <w:color w:val="000000"/>
          <w:shd w:val="clear" w:color="auto" w:fill="FFFFFF"/>
          <w:lang w:val="en-US"/>
        </w:rPr>
        <w:t xml:space="preserve"> </w:t>
      </w:r>
      <w:r w:rsidRPr="005847DF">
        <w:rPr>
          <w:i/>
          <w:iCs/>
          <w:color w:val="000000"/>
          <w:shd w:val="clear" w:color="auto" w:fill="FFFFFF"/>
          <w:lang w:val="en-US"/>
        </w:rPr>
        <w:t>orthogonalis</w:t>
      </w:r>
      <w:r w:rsidRPr="00C712CE">
        <w:rPr>
          <w:color w:val="000000"/>
          <w:shd w:val="clear" w:color="auto" w:fill="FFFFFF"/>
          <w:lang w:val="en-US"/>
        </w:rPr>
        <w:t>, a detailed description of this form and the different types of palynomorph colonies present should be provided.</w:t>
      </w:r>
    </w:p>
    <w:p w:rsidR="00C712CE" w:rsidRPr="00C712CE" w:rsidRDefault="00C712CE" w:rsidP="00316406">
      <w:pPr>
        <w:spacing w:line="276" w:lineRule="auto"/>
        <w:rPr>
          <w:color w:val="FF0000"/>
          <w:shd w:val="clear" w:color="auto" w:fill="FFFFFF"/>
          <w:lang w:val="en-US"/>
        </w:rPr>
      </w:pPr>
    </w:p>
    <w:p w:rsidR="00B33147" w:rsidRDefault="002E746E" w:rsidP="00316406">
      <w:pPr>
        <w:spacing w:line="276" w:lineRule="auto"/>
        <w:rPr>
          <w:color w:val="FF0000"/>
          <w:highlight w:val="yellow"/>
          <w:shd w:val="clear" w:color="auto" w:fill="FFFFFF"/>
          <w:lang w:val="en-US"/>
        </w:rPr>
      </w:pPr>
      <w:r w:rsidRPr="00585324">
        <w:rPr>
          <w:color w:val="FF0000"/>
          <w:highlight w:val="yellow"/>
          <w:shd w:val="clear" w:color="auto" w:fill="FFFFFF"/>
          <w:lang w:val="en-US"/>
        </w:rPr>
        <w:t xml:space="preserve">Agreed—we </w:t>
      </w:r>
      <w:r w:rsidR="00585324" w:rsidRPr="00585324">
        <w:rPr>
          <w:color w:val="FF0000"/>
          <w:highlight w:val="yellow"/>
          <w:shd w:val="clear" w:color="auto" w:fill="FFFFFF"/>
          <w:lang w:val="en-US"/>
        </w:rPr>
        <w:t xml:space="preserve">cannot be absolutely sure if we have </w:t>
      </w:r>
      <w:r w:rsidR="00585324" w:rsidRPr="00C233A0">
        <w:rPr>
          <w:i/>
          <w:color w:val="FF0000"/>
          <w:highlight w:val="yellow"/>
          <w:shd w:val="clear" w:color="auto" w:fill="FFFFFF"/>
          <w:lang w:val="en-US"/>
        </w:rPr>
        <w:t>Grododowon</w:t>
      </w:r>
      <w:r w:rsidR="00585324" w:rsidRPr="00585324">
        <w:rPr>
          <w:color w:val="FF0000"/>
          <w:highlight w:val="yellow"/>
          <w:shd w:val="clear" w:color="auto" w:fill="FFFFFF"/>
          <w:lang w:val="en-US"/>
        </w:rPr>
        <w:t>. This is n</w:t>
      </w:r>
      <w:r w:rsidR="00B33147">
        <w:rPr>
          <w:color w:val="FF0000"/>
          <w:highlight w:val="yellow"/>
          <w:shd w:val="clear" w:color="auto" w:fill="FFFFFF"/>
          <w:lang w:val="en-US"/>
        </w:rPr>
        <w:t xml:space="preserve">ow better explained in the text. </w:t>
      </w:r>
    </w:p>
    <w:p w:rsidR="002E746E" w:rsidRPr="00585324" w:rsidRDefault="00B33147" w:rsidP="00316406">
      <w:pPr>
        <w:spacing w:line="276" w:lineRule="auto"/>
        <w:rPr>
          <w:color w:val="FF0000"/>
          <w:shd w:val="clear" w:color="auto" w:fill="FFFFFF"/>
          <w:lang w:val="en-US"/>
        </w:rPr>
      </w:pPr>
      <w:r>
        <w:rPr>
          <w:color w:val="FF0000"/>
          <w:highlight w:val="yellow"/>
          <w:shd w:val="clear" w:color="auto" w:fill="FFFFFF"/>
          <w:lang w:val="en-US"/>
        </w:rPr>
        <w:t xml:space="preserve">We </w:t>
      </w:r>
      <w:r w:rsidRPr="00B33147">
        <w:rPr>
          <w:color w:val="FF0000"/>
          <w:highlight w:val="yellow"/>
          <w:shd w:val="clear" w:color="auto" w:fill="FFFFFF"/>
          <w:lang w:val="en-US"/>
        </w:rPr>
        <w:t xml:space="preserve">disagree that our illustrations are unconvincing. However, it is clear that the preservation of our material is not as good as the type material of </w:t>
      </w:r>
      <w:r w:rsidRPr="00B33147">
        <w:rPr>
          <w:i/>
          <w:color w:val="FF0000"/>
          <w:highlight w:val="yellow"/>
          <w:shd w:val="clear" w:color="auto" w:fill="FFFFFF"/>
          <w:lang w:val="en-US"/>
        </w:rPr>
        <w:t>Grododowon.</w:t>
      </w:r>
    </w:p>
    <w:p w:rsidR="002E746E" w:rsidRPr="009657D4" w:rsidRDefault="00316406" w:rsidP="00316406">
      <w:pPr>
        <w:spacing w:line="276" w:lineRule="auto"/>
        <w:rPr>
          <w:color w:val="000000"/>
          <w:shd w:val="clear" w:color="auto" w:fill="FFFFFF"/>
          <w:lang w:val="en-US"/>
        </w:rPr>
      </w:pPr>
      <w:r w:rsidRPr="00585324">
        <w:rPr>
          <w:color w:val="000000"/>
          <w:lang w:val="en-US"/>
        </w:rPr>
        <w:br/>
      </w:r>
      <w:r w:rsidRPr="00585324">
        <w:rPr>
          <w:color w:val="000000"/>
          <w:shd w:val="clear" w:color="auto" w:fill="FFFFFF"/>
          <w:lang w:val="en-US"/>
        </w:rPr>
        <w:t xml:space="preserve">   </w:t>
      </w:r>
      <w:r w:rsidRPr="009657D4">
        <w:rPr>
          <w:color w:val="000000"/>
          <w:shd w:val="clear" w:color="auto" w:fill="FFFFFF"/>
          <w:lang w:val="en-US"/>
        </w:rPr>
        <w:t xml:space="preserve">The difference in the dimensions between the specimens herein assigned to </w:t>
      </w:r>
      <w:r w:rsidRPr="006859D4">
        <w:rPr>
          <w:i/>
          <w:iCs/>
          <w:color w:val="000000"/>
          <w:shd w:val="clear" w:color="auto" w:fill="FFFFFF"/>
          <w:lang w:val="en-US"/>
        </w:rPr>
        <w:t>Grododowon</w:t>
      </w:r>
      <w:r w:rsidR="006859D4" w:rsidRPr="006859D4">
        <w:rPr>
          <w:i/>
          <w:iCs/>
          <w:color w:val="000000"/>
          <w:shd w:val="clear" w:color="auto" w:fill="FFFFFF"/>
          <w:lang w:val="en-US"/>
        </w:rPr>
        <w:t xml:space="preserve"> </w:t>
      </w:r>
      <w:r w:rsidRPr="006859D4">
        <w:rPr>
          <w:i/>
          <w:iCs/>
          <w:color w:val="000000"/>
          <w:shd w:val="clear" w:color="auto" w:fill="FFFFFF"/>
          <w:lang w:val="en-US"/>
        </w:rPr>
        <w:lastRenderedPageBreak/>
        <w:t>orthogonalis</w:t>
      </w:r>
      <w:r w:rsidRPr="009657D4">
        <w:rPr>
          <w:color w:val="000000"/>
          <w:shd w:val="clear" w:color="auto" w:fill="FFFFFF"/>
          <w:lang w:val="en-US"/>
        </w:rPr>
        <w:t xml:space="preserve"> and those of the Middle Ordovician of USA is not duly justified. The differences in laboratory techniques argued by the authors should be explained. </w:t>
      </w:r>
    </w:p>
    <w:p w:rsidR="00585324" w:rsidRPr="009657D4" w:rsidRDefault="00585324" w:rsidP="00316406">
      <w:pPr>
        <w:spacing w:line="276" w:lineRule="auto"/>
        <w:rPr>
          <w:color w:val="FF0000"/>
          <w:shd w:val="clear" w:color="auto" w:fill="FFFFFF"/>
          <w:lang w:val="en-US"/>
        </w:rPr>
      </w:pPr>
    </w:p>
    <w:p w:rsidR="002E746E" w:rsidRPr="00585324" w:rsidRDefault="00585324" w:rsidP="00316406">
      <w:pPr>
        <w:spacing w:line="276" w:lineRule="auto"/>
        <w:rPr>
          <w:color w:val="FF0000"/>
          <w:shd w:val="clear" w:color="auto" w:fill="FFFFFF"/>
          <w:lang w:val="en-US"/>
        </w:rPr>
      </w:pPr>
      <w:r w:rsidRPr="00585324">
        <w:rPr>
          <w:color w:val="FF0000"/>
          <w:highlight w:val="yellow"/>
          <w:shd w:val="clear" w:color="auto" w:fill="FFFFFF"/>
          <w:lang w:val="en-US"/>
        </w:rPr>
        <w:t>This is now</w:t>
      </w:r>
      <w:r w:rsidR="002E746E" w:rsidRPr="00585324">
        <w:rPr>
          <w:color w:val="FF0000"/>
          <w:highlight w:val="yellow"/>
          <w:shd w:val="clear" w:color="auto" w:fill="FFFFFF"/>
          <w:lang w:val="en-US"/>
        </w:rPr>
        <w:t xml:space="preserve"> discussed</w:t>
      </w:r>
      <w:r w:rsidR="00AF4E8E" w:rsidRPr="00585324">
        <w:rPr>
          <w:color w:val="FF0000"/>
          <w:highlight w:val="yellow"/>
          <w:shd w:val="clear" w:color="auto" w:fill="FFFFFF"/>
          <w:lang w:val="en-US"/>
        </w:rPr>
        <w:t xml:space="preserve"> in </w:t>
      </w:r>
      <w:r w:rsidRPr="00585324">
        <w:rPr>
          <w:color w:val="FF0000"/>
          <w:highlight w:val="yellow"/>
          <w:shd w:val="clear" w:color="auto" w:fill="FFFFFF"/>
          <w:lang w:val="en-US"/>
        </w:rPr>
        <w:t xml:space="preserve">some more </w:t>
      </w:r>
      <w:r w:rsidR="00AF4E8E" w:rsidRPr="00585324">
        <w:rPr>
          <w:color w:val="FF0000"/>
          <w:highlight w:val="yellow"/>
          <w:shd w:val="clear" w:color="auto" w:fill="FFFFFF"/>
          <w:lang w:val="en-US"/>
        </w:rPr>
        <w:t>detail</w:t>
      </w:r>
      <w:r w:rsidR="002E746E" w:rsidRPr="00585324">
        <w:rPr>
          <w:color w:val="FF0000"/>
          <w:highlight w:val="yellow"/>
          <w:shd w:val="clear" w:color="auto" w:fill="FFFFFF"/>
          <w:lang w:val="en-US"/>
        </w:rPr>
        <w:t>.</w:t>
      </w:r>
      <w:r w:rsidRPr="00585324">
        <w:rPr>
          <w:color w:val="FF0000"/>
          <w:highlight w:val="yellow"/>
          <w:shd w:val="clear" w:color="auto" w:fill="FFFFFF"/>
          <w:lang w:val="en-US"/>
        </w:rPr>
        <w:t xml:space="preserve"> See also below.</w:t>
      </w:r>
    </w:p>
    <w:p w:rsidR="002E746E" w:rsidRPr="009657D4" w:rsidRDefault="00316406" w:rsidP="00316406">
      <w:pPr>
        <w:spacing w:line="276" w:lineRule="auto"/>
        <w:rPr>
          <w:color w:val="000000"/>
          <w:shd w:val="clear" w:color="auto" w:fill="FFFFFF"/>
          <w:lang w:val="en-US"/>
        </w:rPr>
      </w:pPr>
      <w:r w:rsidRPr="00585324">
        <w:rPr>
          <w:color w:val="000000"/>
          <w:lang w:val="en-US"/>
        </w:rPr>
        <w:br/>
      </w:r>
      <w:r w:rsidRPr="00585324">
        <w:rPr>
          <w:color w:val="000000"/>
          <w:shd w:val="clear" w:color="auto" w:fill="FFFFFF"/>
          <w:lang w:val="en-US"/>
        </w:rPr>
        <w:t xml:space="preserve">    </w:t>
      </w:r>
      <w:r w:rsidRPr="009657D4">
        <w:rPr>
          <w:color w:val="000000"/>
          <w:shd w:val="clear" w:color="auto" w:fill="FFFFFF"/>
          <w:lang w:val="en-US"/>
        </w:rPr>
        <w:t>“Sphaeromorph clusters, colonies, coenobia and ‘thalli’ in the Ordovician: acritarchs or cryptospores?” This is an exceedingly extended text for explaining the different meanings of the terms acritarch and cryptospore, as well as of colonies and their synonymies, according to different authors. There is no contribution from this work to shed light on the discrepancies in the use of these terms.</w:t>
      </w:r>
    </w:p>
    <w:p w:rsidR="00585324" w:rsidRPr="009657D4" w:rsidRDefault="00585324" w:rsidP="00316406">
      <w:pPr>
        <w:spacing w:line="276" w:lineRule="auto"/>
        <w:rPr>
          <w:color w:val="000000"/>
          <w:shd w:val="clear" w:color="auto" w:fill="FFFFFF"/>
          <w:lang w:val="en-US"/>
        </w:rPr>
      </w:pPr>
    </w:p>
    <w:p w:rsidR="002E746E" w:rsidRPr="00585324" w:rsidRDefault="00585324" w:rsidP="00316406">
      <w:pPr>
        <w:spacing w:line="276" w:lineRule="auto"/>
        <w:rPr>
          <w:color w:val="FF0000"/>
          <w:shd w:val="clear" w:color="auto" w:fill="FFFFFF"/>
          <w:lang w:val="en-US"/>
        </w:rPr>
      </w:pPr>
      <w:r w:rsidRPr="00585324">
        <w:rPr>
          <w:color w:val="FF0000"/>
          <w:highlight w:val="yellow"/>
          <w:shd w:val="clear" w:color="auto" w:fill="FFFFFF"/>
          <w:lang w:val="en-US"/>
        </w:rPr>
        <w:t>The terminology is very confusing, and we attempted to put some order in this (as acknowledged by Referee 2, see above). However, i</w:t>
      </w:r>
      <w:r w:rsidR="002E746E" w:rsidRPr="00585324">
        <w:rPr>
          <w:color w:val="FF0000"/>
          <w:highlight w:val="yellow"/>
          <w:shd w:val="clear" w:color="auto" w:fill="FFFFFF"/>
          <w:lang w:val="en-US"/>
        </w:rPr>
        <w:t xml:space="preserve">t is </w:t>
      </w:r>
      <w:r w:rsidRPr="00585324">
        <w:rPr>
          <w:color w:val="FF0000"/>
          <w:highlight w:val="yellow"/>
          <w:shd w:val="clear" w:color="auto" w:fill="FFFFFF"/>
          <w:lang w:val="en-US"/>
        </w:rPr>
        <w:t xml:space="preserve">probably </w:t>
      </w:r>
      <w:r w:rsidR="002E746E" w:rsidRPr="00585324">
        <w:rPr>
          <w:color w:val="FF0000"/>
          <w:highlight w:val="yellow"/>
          <w:shd w:val="clear" w:color="auto" w:fill="FFFFFF"/>
          <w:lang w:val="en-US"/>
        </w:rPr>
        <w:t>more interesting as to what the biological affinities are rather than how they are classified (see below).</w:t>
      </w:r>
    </w:p>
    <w:p w:rsidR="00AF4E8E" w:rsidRPr="009657D4" w:rsidRDefault="00316406" w:rsidP="00316406">
      <w:pPr>
        <w:spacing w:line="276" w:lineRule="auto"/>
        <w:rPr>
          <w:color w:val="000000"/>
          <w:shd w:val="clear" w:color="auto" w:fill="FFFFFF"/>
          <w:lang w:val="en-US"/>
        </w:rPr>
      </w:pPr>
      <w:r w:rsidRPr="00585324">
        <w:rPr>
          <w:color w:val="000000"/>
          <w:lang w:val="en-US"/>
        </w:rPr>
        <w:br/>
      </w:r>
      <w:r w:rsidRPr="00585324">
        <w:rPr>
          <w:color w:val="000000"/>
          <w:shd w:val="clear" w:color="auto" w:fill="FFFFFF"/>
          <w:lang w:val="en-US"/>
        </w:rPr>
        <w:t xml:space="preserve">   </w:t>
      </w:r>
      <w:r w:rsidRPr="009657D4">
        <w:rPr>
          <w:color w:val="000000"/>
          <w:shd w:val="clear" w:color="auto" w:fill="FFFFFF"/>
          <w:lang w:val="en-US"/>
        </w:rPr>
        <w:t xml:space="preserve">In "Possible biological affinities", the authors include a synthesis of previous articles, with definitions and descriptions of different groups of algae, colonies, miospores, acritarchs and cyanobacteria. There are even paragraphs on Botryococcus and Gloeocapsamorpha, which are not relevant for this work, concluding that part of the material, which is not indicated in the text or in the figures, looks like </w:t>
      </w:r>
      <w:proofErr w:type="spellStart"/>
      <w:r w:rsidRPr="009657D4">
        <w:rPr>
          <w:color w:val="000000"/>
          <w:shd w:val="clear" w:color="auto" w:fill="FFFFFF"/>
          <w:lang w:val="en-US"/>
        </w:rPr>
        <w:t>cyanophyte</w:t>
      </w:r>
      <w:proofErr w:type="spellEnd"/>
      <w:r w:rsidRPr="009657D4">
        <w:rPr>
          <w:color w:val="000000"/>
          <w:shd w:val="clear" w:color="auto" w:fill="FFFFFF"/>
          <w:lang w:val="en-US"/>
        </w:rPr>
        <w:t xml:space="preserve"> colonies.</w:t>
      </w:r>
    </w:p>
    <w:p w:rsidR="00585324" w:rsidRPr="009657D4" w:rsidRDefault="00585324" w:rsidP="00316406">
      <w:pPr>
        <w:spacing w:line="276" w:lineRule="auto"/>
        <w:rPr>
          <w:color w:val="000000"/>
          <w:shd w:val="clear" w:color="auto" w:fill="FFFFFF"/>
          <w:lang w:val="en-US"/>
        </w:rPr>
      </w:pPr>
    </w:p>
    <w:p w:rsidR="00AF4E8E" w:rsidRPr="00585324" w:rsidRDefault="00585324" w:rsidP="00316406">
      <w:pPr>
        <w:spacing w:line="276" w:lineRule="auto"/>
        <w:rPr>
          <w:color w:val="FF0000"/>
          <w:shd w:val="clear" w:color="auto" w:fill="FFFFFF"/>
          <w:lang w:val="en-US"/>
        </w:rPr>
      </w:pPr>
      <w:r w:rsidRPr="00585324">
        <w:rPr>
          <w:i/>
          <w:color w:val="FF0000"/>
          <w:highlight w:val="yellow"/>
          <w:shd w:val="clear" w:color="auto" w:fill="FFFFFF"/>
          <w:lang w:val="en-US"/>
        </w:rPr>
        <w:t>Botryococcus</w:t>
      </w:r>
      <w:r w:rsidRPr="00585324">
        <w:rPr>
          <w:color w:val="FF0000"/>
          <w:highlight w:val="yellow"/>
          <w:shd w:val="clear" w:color="auto" w:fill="FFFFFF"/>
          <w:lang w:val="en-US"/>
        </w:rPr>
        <w:t xml:space="preserve"> and </w:t>
      </w:r>
      <w:r w:rsidRPr="00585324">
        <w:rPr>
          <w:i/>
          <w:color w:val="FF0000"/>
          <w:highlight w:val="yellow"/>
          <w:shd w:val="clear" w:color="auto" w:fill="FFFFFF"/>
          <w:lang w:val="en-US"/>
        </w:rPr>
        <w:t>Gloeocapsamorpha</w:t>
      </w:r>
      <w:r w:rsidRPr="00585324">
        <w:rPr>
          <w:color w:val="FF0000"/>
          <w:highlight w:val="yellow"/>
          <w:shd w:val="clear" w:color="auto" w:fill="FFFFFF"/>
          <w:lang w:val="en-US"/>
        </w:rPr>
        <w:t xml:space="preserve"> are cited here because</w:t>
      </w:r>
      <w:r w:rsidR="00B33147">
        <w:rPr>
          <w:color w:val="FF0000"/>
          <w:highlight w:val="yellow"/>
          <w:shd w:val="clear" w:color="auto" w:fill="FFFFFF"/>
          <w:lang w:val="en-US"/>
        </w:rPr>
        <w:t>, as ‘colonial’ palynomorphs,</w:t>
      </w:r>
      <w:r w:rsidRPr="00585324">
        <w:rPr>
          <w:color w:val="FF0000"/>
          <w:highlight w:val="yellow"/>
          <w:shd w:val="clear" w:color="auto" w:fill="FFFFFF"/>
          <w:lang w:val="en-US"/>
        </w:rPr>
        <w:t xml:space="preserve"> they are very relevant in Upper Ordovician palynology, even if we do not ha</w:t>
      </w:r>
      <w:r w:rsidR="00B33147">
        <w:rPr>
          <w:color w:val="FF0000"/>
          <w:highlight w:val="yellow"/>
          <w:shd w:val="clear" w:color="auto" w:fill="FFFFFF"/>
          <w:lang w:val="en-US"/>
        </w:rPr>
        <w:t>ve a definite identification of these groups in Iran</w:t>
      </w:r>
      <w:r w:rsidR="00B33147">
        <w:rPr>
          <w:color w:val="FF0000"/>
          <w:shd w:val="clear" w:color="auto" w:fill="FFFFFF"/>
          <w:lang w:val="en-US"/>
        </w:rPr>
        <w:t>.</w:t>
      </w:r>
    </w:p>
    <w:p w:rsidR="00AF4E8E" w:rsidRPr="009657D4" w:rsidRDefault="00316406" w:rsidP="00316406">
      <w:pPr>
        <w:spacing w:line="276" w:lineRule="auto"/>
        <w:rPr>
          <w:color w:val="000000"/>
          <w:shd w:val="clear" w:color="auto" w:fill="FFFFFF"/>
          <w:lang w:val="en-US"/>
        </w:rPr>
      </w:pPr>
      <w:r w:rsidRPr="00585324">
        <w:rPr>
          <w:color w:val="000000"/>
          <w:lang w:val="en-US"/>
        </w:rPr>
        <w:br/>
      </w:r>
      <w:r w:rsidRPr="00585324">
        <w:rPr>
          <w:color w:val="000000"/>
          <w:shd w:val="clear" w:color="auto" w:fill="FFFFFF"/>
          <w:lang w:val="en-US"/>
        </w:rPr>
        <w:t xml:space="preserve">   </w:t>
      </w:r>
      <w:r w:rsidRPr="009657D4">
        <w:rPr>
          <w:color w:val="000000"/>
          <w:shd w:val="clear" w:color="auto" w:fill="FFFFFF"/>
          <w:lang w:val="en-US"/>
        </w:rPr>
        <w:t>The manuscript is too extensive in terms of information and discussions that have already been proposed in previous articles, of which some are neither relevant for this contribution nor supported by the data, which are scarce and only analyzed to a shallow extent.</w:t>
      </w:r>
    </w:p>
    <w:p w:rsidR="00585324" w:rsidRPr="009657D4" w:rsidRDefault="00585324" w:rsidP="00316406">
      <w:pPr>
        <w:spacing w:line="276" w:lineRule="auto"/>
        <w:rPr>
          <w:color w:val="000000"/>
          <w:shd w:val="clear" w:color="auto" w:fill="FFFFFF"/>
          <w:lang w:val="en-US"/>
        </w:rPr>
      </w:pPr>
    </w:p>
    <w:p w:rsidR="00CC76DB" w:rsidRDefault="00CC76DB" w:rsidP="00316406">
      <w:pPr>
        <w:spacing w:line="276" w:lineRule="auto"/>
        <w:rPr>
          <w:color w:val="FF0000"/>
          <w:shd w:val="clear" w:color="auto" w:fill="FFFFFF"/>
          <w:lang w:val="en-US"/>
        </w:rPr>
      </w:pPr>
      <w:r w:rsidRPr="00585324">
        <w:rPr>
          <w:color w:val="FF0000"/>
          <w:highlight w:val="yellow"/>
          <w:shd w:val="clear" w:color="auto" w:fill="FFFFFF"/>
          <w:lang w:val="en-US"/>
        </w:rPr>
        <w:t>We are attempting to clarify a situation made compl</w:t>
      </w:r>
      <w:r w:rsidR="00585324" w:rsidRPr="00585324">
        <w:rPr>
          <w:color w:val="FF0000"/>
          <w:highlight w:val="yellow"/>
          <w:shd w:val="clear" w:color="auto" w:fill="FFFFFF"/>
          <w:lang w:val="en-US"/>
        </w:rPr>
        <w:t>ex by the misuse of terminology.</w:t>
      </w:r>
    </w:p>
    <w:p w:rsidR="00585324" w:rsidRDefault="00585324" w:rsidP="00316406">
      <w:pPr>
        <w:spacing w:line="276" w:lineRule="auto"/>
        <w:rPr>
          <w:color w:val="FF0000"/>
          <w:shd w:val="clear" w:color="auto" w:fill="FFFFFF"/>
          <w:lang w:val="en-US"/>
        </w:rPr>
      </w:pPr>
      <w:r>
        <w:rPr>
          <w:color w:val="FF0000"/>
          <w:highlight w:val="yellow"/>
          <w:shd w:val="clear" w:color="auto" w:fill="FFFFFF"/>
          <w:lang w:val="en-US"/>
        </w:rPr>
        <w:t xml:space="preserve">Two authors, namely </w:t>
      </w:r>
      <w:r w:rsidRPr="00585324">
        <w:rPr>
          <w:color w:val="FF0000"/>
          <w:highlight w:val="yellow"/>
          <w:shd w:val="clear" w:color="auto" w:fill="FFFFFF"/>
          <w:lang w:val="en-US"/>
        </w:rPr>
        <w:t>Strother and Steemans</w:t>
      </w:r>
      <w:r>
        <w:rPr>
          <w:color w:val="FF0000"/>
          <w:highlight w:val="yellow"/>
          <w:shd w:val="clear" w:color="auto" w:fill="FFFFFF"/>
          <w:lang w:val="en-US"/>
        </w:rPr>
        <w:t>,</w:t>
      </w:r>
      <w:r w:rsidRPr="00585324">
        <w:rPr>
          <w:color w:val="FF0000"/>
          <w:highlight w:val="yellow"/>
          <w:shd w:val="clear" w:color="auto" w:fill="FFFFFF"/>
          <w:lang w:val="en-US"/>
        </w:rPr>
        <w:t xml:space="preserve"> added a lot of confusion, by changing the original definition of the cryptospores, for example.</w:t>
      </w:r>
    </w:p>
    <w:p w:rsidR="00054340" w:rsidRPr="00054340" w:rsidRDefault="00054340" w:rsidP="00316406">
      <w:pPr>
        <w:spacing w:line="276" w:lineRule="auto"/>
        <w:rPr>
          <w:color w:val="FF0000"/>
          <w:highlight w:val="yellow"/>
          <w:shd w:val="clear" w:color="auto" w:fill="FFFFFF"/>
          <w:lang w:val="en-US"/>
        </w:rPr>
      </w:pPr>
      <w:r w:rsidRPr="00054340">
        <w:rPr>
          <w:color w:val="FF0000"/>
          <w:highlight w:val="yellow"/>
          <w:shd w:val="clear" w:color="auto" w:fill="FFFFFF"/>
          <w:lang w:val="en-US"/>
        </w:rPr>
        <w:t>Further confusing terms, like ‘thalli’</w:t>
      </w:r>
      <w:r>
        <w:rPr>
          <w:color w:val="FF0000"/>
          <w:highlight w:val="yellow"/>
          <w:shd w:val="clear" w:color="auto" w:fill="FFFFFF"/>
          <w:lang w:val="en-US"/>
        </w:rPr>
        <w:t>,</w:t>
      </w:r>
      <w:r w:rsidRPr="00054340">
        <w:rPr>
          <w:color w:val="FF0000"/>
          <w:highlight w:val="yellow"/>
          <w:shd w:val="clear" w:color="auto" w:fill="FFFFFF"/>
          <w:lang w:val="en-US"/>
        </w:rPr>
        <w:t xml:space="preserve"> have been introduced. We attempt to simplify and clarify. </w:t>
      </w:r>
    </w:p>
    <w:p w:rsidR="00C233A0" w:rsidRPr="00585324" w:rsidRDefault="00054340" w:rsidP="00316406">
      <w:pPr>
        <w:spacing w:line="276" w:lineRule="auto"/>
        <w:rPr>
          <w:color w:val="FF0000"/>
          <w:shd w:val="clear" w:color="auto" w:fill="FFFFFF"/>
          <w:lang w:val="en-US"/>
        </w:rPr>
      </w:pPr>
      <w:r>
        <w:rPr>
          <w:color w:val="FF0000"/>
          <w:highlight w:val="yellow"/>
          <w:shd w:val="clear" w:color="auto" w:fill="FFFFFF"/>
          <w:lang w:val="en-US"/>
        </w:rPr>
        <w:t>More importantly, some</w:t>
      </w:r>
      <w:r w:rsidR="006859D4">
        <w:rPr>
          <w:color w:val="FF0000"/>
          <w:highlight w:val="yellow"/>
          <w:shd w:val="clear" w:color="auto" w:fill="FFFFFF"/>
          <w:lang w:val="en-US"/>
        </w:rPr>
        <w:t xml:space="preserve"> </w:t>
      </w:r>
      <w:r w:rsidR="00C233A0" w:rsidRPr="00C233A0">
        <w:rPr>
          <w:color w:val="FF0000"/>
          <w:highlight w:val="yellow"/>
          <w:shd w:val="clear" w:color="auto" w:fill="FFFFFF"/>
          <w:lang w:val="en-US"/>
        </w:rPr>
        <w:t xml:space="preserve">scientists </w:t>
      </w:r>
      <w:r>
        <w:rPr>
          <w:color w:val="FF0000"/>
          <w:highlight w:val="yellow"/>
          <w:shd w:val="clear" w:color="auto" w:fill="FFFFFF"/>
          <w:lang w:val="en-US"/>
        </w:rPr>
        <w:t xml:space="preserve">now </w:t>
      </w:r>
      <w:r w:rsidR="00C233A0" w:rsidRPr="00C233A0">
        <w:rPr>
          <w:color w:val="FF0000"/>
          <w:highlight w:val="yellow"/>
          <w:shd w:val="clear" w:color="auto" w:fill="FFFFFF"/>
          <w:lang w:val="en-US"/>
        </w:rPr>
        <w:t xml:space="preserve">believe that </w:t>
      </w:r>
      <w:r>
        <w:rPr>
          <w:color w:val="FF0000"/>
          <w:highlight w:val="yellow"/>
          <w:shd w:val="clear" w:color="auto" w:fill="FFFFFF"/>
          <w:lang w:val="en-US"/>
        </w:rPr>
        <w:t>some of</w:t>
      </w:r>
      <w:r w:rsidR="00C233A0" w:rsidRPr="00C233A0">
        <w:rPr>
          <w:color w:val="FF0000"/>
          <w:highlight w:val="yellow"/>
          <w:shd w:val="clear" w:color="auto" w:fill="FFFFFF"/>
          <w:lang w:val="en-US"/>
        </w:rPr>
        <w:t xml:space="preserve"> these weird fossils are derived from land plants, but they are not.</w:t>
      </w:r>
    </w:p>
    <w:p w:rsidR="00AF4E8E" w:rsidRPr="009657D4" w:rsidRDefault="00316406" w:rsidP="00316406">
      <w:pPr>
        <w:spacing w:line="276" w:lineRule="auto"/>
        <w:rPr>
          <w:color w:val="000000"/>
          <w:shd w:val="clear" w:color="auto" w:fill="FFFFFF"/>
          <w:lang w:val="en-US"/>
        </w:rPr>
      </w:pPr>
      <w:r w:rsidRPr="00585324">
        <w:rPr>
          <w:color w:val="000000"/>
          <w:lang w:val="en-US"/>
        </w:rPr>
        <w:br/>
      </w:r>
      <w:r w:rsidRPr="00585324">
        <w:rPr>
          <w:color w:val="000000"/>
          <w:shd w:val="clear" w:color="auto" w:fill="FFFFFF"/>
          <w:lang w:val="en-US"/>
        </w:rPr>
        <w:t xml:space="preserve">   The conclusion is too general, and it is neither sufficiently supported by the data, nor does it focus on the results of this work. </w:t>
      </w:r>
      <w:r w:rsidRPr="009657D4">
        <w:rPr>
          <w:color w:val="000000"/>
          <w:shd w:val="clear" w:color="auto" w:fill="FFFFFF"/>
          <w:lang w:val="en-US"/>
        </w:rPr>
        <w:t>The analysis of the results is not meticulous, and it is based mainly on cryptospores derived from terrestrial plants not included in this document (e.g. list of taxa, abundance, illustrations)</w:t>
      </w:r>
    </w:p>
    <w:p w:rsidR="00585324" w:rsidRPr="009657D4" w:rsidRDefault="00585324" w:rsidP="00316406">
      <w:pPr>
        <w:spacing w:line="276" w:lineRule="auto"/>
        <w:rPr>
          <w:color w:val="FF0000"/>
          <w:shd w:val="clear" w:color="auto" w:fill="FFFFFF"/>
          <w:lang w:val="en-US"/>
        </w:rPr>
      </w:pPr>
    </w:p>
    <w:p w:rsidR="002A6E11" w:rsidRPr="00C233A0" w:rsidRDefault="00585324" w:rsidP="00316406">
      <w:pPr>
        <w:spacing w:line="276" w:lineRule="auto"/>
        <w:rPr>
          <w:color w:val="FF0000"/>
          <w:highlight w:val="yellow"/>
          <w:shd w:val="clear" w:color="auto" w:fill="FFFFFF"/>
          <w:lang w:val="en-US"/>
        </w:rPr>
      </w:pPr>
      <w:r w:rsidRPr="00585324">
        <w:rPr>
          <w:color w:val="FF0000"/>
          <w:highlight w:val="yellow"/>
          <w:shd w:val="clear" w:color="auto" w:fill="FFFFFF"/>
          <w:lang w:val="en-US"/>
        </w:rPr>
        <w:t>We now make it clear that we do not work in this paper on the cryptospores, but only on the ‘colonial’ palynomorphs. We also point out, despite tentative approaches by different authors, that we, like these authors, lack evidence, and we are not able to provide clear biological affinities to these microfossils. The</w:t>
      </w:r>
      <w:r w:rsidR="00C233A0">
        <w:rPr>
          <w:color w:val="FF0000"/>
          <w:highlight w:val="yellow"/>
          <w:shd w:val="clear" w:color="auto" w:fill="FFFFFF"/>
          <w:lang w:val="en-US"/>
        </w:rPr>
        <w:t>se ‘colonies’</w:t>
      </w:r>
      <w:r w:rsidRPr="00585324">
        <w:rPr>
          <w:color w:val="FF0000"/>
          <w:highlight w:val="yellow"/>
          <w:shd w:val="clear" w:color="auto" w:fill="FFFFFF"/>
          <w:lang w:val="en-US"/>
        </w:rPr>
        <w:t xml:space="preserve"> might be different things, but they are clearly not derived from land plants.</w:t>
      </w:r>
      <w:r w:rsidR="00316406" w:rsidRPr="00585324">
        <w:rPr>
          <w:color w:val="000000"/>
          <w:lang w:val="en-US"/>
        </w:rPr>
        <w:br/>
      </w:r>
      <w:r w:rsidR="00316406" w:rsidRPr="00585324">
        <w:rPr>
          <w:color w:val="000000"/>
          <w:lang w:val="en-US"/>
        </w:rPr>
        <w:br/>
      </w:r>
      <w:r w:rsidR="00316406" w:rsidRPr="00585324">
        <w:rPr>
          <w:color w:val="000000"/>
          <w:shd w:val="clear" w:color="auto" w:fill="FFFFFF"/>
          <w:lang w:val="en-US"/>
        </w:rPr>
        <w:t>Additional Questions:</w:t>
      </w:r>
      <w:r w:rsidR="00316406" w:rsidRPr="00585324">
        <w:rPr>
          <w:color w:val="000000"/>
          <w:lang w:val="en-US"/>
        </w:rPr>
        <w:br/>
      </w:r>
      <w:r w:rsidR="00316406" w:rsidRPr="00585324">
        <w:rPr>
          <w:color w:val="000000"/>
          <w:shd w:val="clear" w:color="auto" w:fill="FFFFFF"/>
          <w:lang w:val="en-US"/>
        </w:rPr>
        <w:t>null: </w:t>
      </w:r>
      <w:r w:rsidR="00316406" w:rsidRPr="00585324">
        <w:rPr>
          <w:color w:val="000000"/>
          <w:lang w:val="en-US"/>
        </w:rPr>
        <w:br/>
      </w:r>
      <w:r w:rsidR="00316406" w:rsidRPr="00585324">
        <w:rPr>
          <w:color w:val="000000"/>
          <w:lang w:val="en-US"/>
        </w:rPr>
        <w:br/>
      </w:r>
      <w:r w:rsidR="00316406" w:rsidRPr="00585324">
        <w:rPr>
          <w:color w:val="000000"/>
          <w:shd w:val="clear" w:color="auto" w:fill="FFFFFF"/>
          <w:lang w:val="en-US"/>
        </w:rPr>
        <w:t>Clarity; economy; consistency: Good</w:t>
      </w:r>
      <w:r w:rsidR="00316406" w:rsidRPr="00585324">
        <w:rPr>
          <w:color w:val="000000"/>
          <w:lang w:val="en-US"/>
        </w:rPr>
        <w:br/>
      </w:r>
      <w:r w:rsidR="00316406" w:rsidRPr="00585324">
        <w:rPr>
          <w:color w:val="000000"/>
          <w:lang w:val="en-US"/>
        </w:rPr>
        <w:br/>
      </w:r>
      <w:r w:rsidR="00316406" w:rsidRPr="00585324">
        <w:rPr>
          <w:color w:val="000000"/>
          <w:shd w:val="clear" w:color="auto" w:fill="FFFFFF"/>
          <w:lang w:val="en-US"/>
        </w:rPr>
        <w:t>Clarity; economy; coherency: Average</w:t>
      </w:r>
      <w:r w:rsidR="00316406" w:rsidRPr="00585324">
        <w:rPr>
          <w:color w:val="000000"/>
          <w:lang w:val="en-US"/>
        </w:rPr>
        <w:br/>
      </w:r>
      <w:r w:rsidR="00316406" w:rsidRPr="00585324">
        <w:rPr>
          <w:color w:val="000000"/>
          <w:lang w:val="en-US"/>
        </w:rPr>
        <w:br/>
      </w:r>
      <w:r w:rsidR="00316406" w:rsidRPr="00585324">
        <w:rPr>
          <w:color w:val="000000"/>
          <w:shd w:val="clear" w:color="auto" w:fill="FFFFFF"/>
          <w:lang w:val="en-US"/>
        </w:rPr>
        <w:t>Impact; competency; success level: Average</w:t>
      </w:r>
      <w:r w:rsidR="00316406" w:rsidRPr="00585324">
        <w:rPr>
          <w:color w:val="000000"/>
          <w:lang w:val="en-US"/>
        </w:rPr>
        <w:br/>
      </w:r>
      <w:r w:rsidR="00316406" w:rsidRPr="00585324">
        <w:rPr>
          <w:color w:val="000000"/>
          <w:lang w:val="en-US"/>
        </w:rPr>
        <w:br/>
      </w:r>
      <w:r w:rsidR="00316406" w:rsidRPr="00585324">
        <w:rPr>
          <w:color w:val="000000"/>
          <w:shd w:val="clear" w:color="auto" w:fill="FFFFFF"/>
          <w:lang w:val="en-US"/>
        </w:rPr>
        <w:t>Novelty: Average</w:t>
      </w:r>
      <w:r w:rsidR="00316406" w:rsidRPr="00585324">
        <w:rPr>
          <w:color w:val="000000"/>
          <w:lang w:val="en-US"/>
        </w:rPr>
        <w:br/>
      </w:r>
      <w:r w:rsidR="00316406" w:rsidRPr="00585324">
        <w:rPr>
          <w:color w:val="000000"/>
          <w:lang w:val="en-US"/>
        </w:rPr>
        <w:br/>
      </w:r>
      <w:r w:rsidR="00316406" w:rsidRPr="00585324">
        <w:rPr>
          <w:color w:val="000000"/>
          <w:shd w:val="clear" w:color="auto" w:fill="FFFFFF"/>
          <w:lang w:val="en-US"/>
        </w:rPr>
        <w:t>Utility; impact; interdisciplinarity: Average</w:t>
      </w:r>
      <w:r w:rsidR="00316406" w:rsidRPr="00585324">
        <w:rPr>
          <w:color w:val="000000"/>
          <w:lang w:val="en-US"/>
        </w:rPr>
        <w:br/>
      </w:r>
      <w:r w:rsidR="00316406" w:rsidRPr="00585324">
        <w:rPr>
          <w:color w:val="000000"/>
          <w:lang w:val="en-US"/>
        </w:rPr>
        <w:br/>
      </w:r>
      <w:r w:rsidR="00316406" w:rsidRPr="00585324">
        <w:rPr>
          <w:color w:val="000000"/>
          <w:shd w:val="clear" w:color="auto" w:fill="FFFFFF"/>
          <w:lang w:val="en-US"/>
        </w:rPr>
        <w:t>Quality; relevance; ordering: Average</w:t>
      </w:r>
    </w:p>
    <w:p w:rsidR="00CC76DB" w:rsidRPr="00585324" w:rsidRDefault="00CC76DB" w:rsidP="00316406">
      <w:pPr>
        <w:spacing w:line="276" w:lineRule="auto"/>
        <w:rPr>
          <w:color w:val="000000"/>
          <w:shd w:val="clear" w:color="auto" w:fill="FFFFFF"/>
          <w:lang w:val="en-US"/>
        </w:rPr>
      </w:pPr>
    </w:p>
    <w:p w:rsidR="00CC76DB" w:rsidRPr="00C233A0" w:rsidRDefault="00CC76DB" w:rsidP="00316406">
      <w:pPr>
        <w:spacing w:line="276" w:lineRule="auto"/>
        <w:rPr>
          <w:color w:val="FF0000"/>
          <w:lang w:val="en-US"/>
        </w:rPr>
      </w:pPr>
    </w:p>
    <w:p w:rsidR="00743B62" w:rsidRPr="00C233A0" w:rsidRDefault="00743B62" w:rsidP="00316406">
      <w:pPr>
        <w:spacing w:line="276" w:lineRule="auto"/>
        <w:rPr>
          <w:color w:val="FF0000"/>
          <w:lang w:val="en-US"/>
        </w:rPr>
      </w:pPr>
    </w:p>
    <w:p w:rsidR="003050DB" w:rsidRPr="003050DB" w:rsidRDefault="00743B62" w:rsidP="009657D4">
      <w:pPr>
        <w:spacing w:line="276" w:lineRule="auto"/>
        <w:outlineLvl w:val="0"/>
        <w:rPr>
          <w:rFonts w:eastAsia="Times New Roman"/>
          <w:b/>
          <w:color w:val="000000"/>
          <w:shd w:val="clear" w:color="auto" w:fill="FFFFFF"/>
          <w:lang w:val="en-US"/>
        </w:rPr>
      </w:pPr>
      <w:r w:rsidRPr="003050DB">
        <w:rPr>
          <w:rFonts w:eastAsia="Times New Roman"/>
          <w:b/>
          <w:color w:val="000000"/>
          <w:shd w:val="clear" w:color="auto" w:fill="FFFFFF"/>
          <w:lang w:val="en-US"/>
        </w:rPr>
        <w:t>Comments</w:t>
      </w:r>
      <w:r w:rsidR="003050DB">
        <w:rPr>
          <w:rFonts w:eastAsia="Times New Roman"/>
          <w:b/>
          <w:color w:val="000000"/>
          <w:shd w:val="clear" w:color="auto" w:fill="FFFFFF"/>
          <w:lang w:val="en-US"/>
        </w:rPr>
        <w:t xml:space="preserve"> on the pdf file</w:t>
      </w:r>
      <w:r w:rsidRPr="003050DB">
        <w:rPr>
          <w:rFonts w:eastAsia="Times New Roman"/>
          <w:b/>
          <w:color w:val="000000"/>
          <w:shd w:val="clear" w:color="auto" w:fill="FFFFFF"/>
          <w:lang w:val="en-US"/>
        </w:rPr>
        <w:t xml:space="preserve"> of </w:t>
      </w:r>
      <w:r w:rsidR="003050DB" w:rsidRPr="003050DB">
        <w:rPr>
          <w:rFonts w:eastAsia="Times New Roman"/>
          <w:b/>
          <w:color w:val="000000"/>
          <w:shd w:val="clear" w:color="auto" w:fill="FFFFFF"/>
          <w:lang w:val="en-US"/>
        </w:rPr>
        <w:t xml:space="preserve">referee RW </w:t>
      </w:r>
      <w:r w:rsidRPr="003050DB">
        <w:rPr>
          <w:rFonts w:eastAsia="Times New Roman"/>
          <w:b/>
          <w:color w:val="000000"/>
          <w:shd w:val="clear" w:color="auto" w:fill="FFFFFF"/>
          <w:lang w:val="en-US"/>
        </w:rPr>
        <w:t>(‘_system_appenPDF_proof_hi-rw.pdf’</w:t>
      </w:r>
      <w:r w:rsidR="003050DB" w:rsidRPr="003050DB">
        <w:rPr>
          <w:rFonts w:eastAsia="Times New Roman"/>
          <w:b/>
          <w:color w:val="000000"/>
          <w:shd w:val="clear" w:color="auto" w:fill="FFFFFF"/>
          <w:lang w:val="en-US"/>
        </w:rPr>
        <w:t>)</w:t>
      </w:r>
    </w:p>
    <w:p w:rsidR="003050DB" w:rsidRDefault="003050DB" w:rsidP="00316406">
      <w:pPr>
        <w:spacing w:line="276" w:lineRule="auto"/>
        <w:rPr>
          <w:rFonts w:eastAsia="Times New Roman"/>
          <w:color w:val="000000"/>
          <w:shd w:val="clear" w:color="auto" w:fill="FFFFFF"/>
          <w:lang w:val="en-US"/>
        </w:rPr>
      </w:pPr>
    </w:p>
    <w:p w:rsidR="003050DB" w:rsidRPr="00BA1BD4" w:rsidRDefault="00BA1BD4" w:rsidP="00316406">
      <w:pPr>
        <w:spacing w:line="276" w:lineRule="auto"/>
        <w:rPr>
          <w:rFonts w:eastAsia="Times New Roman"/>
          <w:color w:val="FF0000"/>
          <w:highlight w:val="yellow"/>
          <w:shd w:val="clear" w:color="auto" w:fill="FFFFFF"/>
          <w:lang w:val="en-US"/>
        </w:rPr>
      </w:pPr>
      <w:r w:rsidRPr="00BA1BD4">
        <w:rPr>
          <w:rFonts w:eastAsia="Times New Roman"/>
          <w:color w:val="FF0000"/>
          <w:highlight w:val="yellow"/>
          <w:shd w:val="clear" w:color="auto" w:fill="FFFFFF"/>
          <w:lang w:val="en-US"/>
        </w:rPr>
        <w:t>Reed Wicander (</w:t>
      </w:r>
      <w:proofErr w:type="spellStart"/>
      <w:r w:rsidRPr="00BA1BD4">
        <w:rPr>
          <w:rFonts w:eastAsia="Times New Roman"/>
          <w:color w:val="FF0000"/>
          <w:highlight w:val="yellow"/>
          <w:shd w:val="clear" w:color="auto" w:fill="FFFFFF"/>
          <w:lang w:val="en-US"/>
        </w:rPr>
        <w:t>rw</w:t>
      </w:r>
      <w:proofErr w:type="spellEnd"/>
      <w:r w:rsidRPr="00BA1BD4">
        <w:rPr>
          <w:rFonts w:eastAsia="Times New Roman"/>
          <w:color w:val="FF0000"/>
          <w:highlight w:val="yellow"/>
          <w:shd w:val="clear" w:color="auto" w:fill="FFFFFF"/>
          <w:lang w:val="en-US"/>
        </w:rPr>
        <w:t>) provided some useful questions and comments in his annotated manuscript (pdf file). Here we comment on the changes we made.</w:t>
      </w:r>
    </w:p>
    <w:p w:rsidR="00BA1BD4" w:rsidRPr="00BA1BD4" w:rsidRDefault="00BA1BD4" w:rsidP="00316406">
      <w:pPr>
        <w:spacing w:line="276" w:lineRule="auto"/>
        <w:rPr>
          <w:rFonts w:eastAsia="Times New Roman"/>
          <w:color w:val="FF0000"/>
          <w:highlight w:val="yellow"/>
          <w:shd w:val="clear" w:color="auto" w:fill="FFFFFF"/>
          <w:lang w:val="en-US"/>
        </w:rPr>
      </w:pPr>
    </w:p>
    <w:p w:rsidR="00BA1BD4" w:rsidRDefault="00BA1BD4" w:rsidP="00316406">
      <w:pPr>
        <w:spacing w:line="276" w:lineRule="auto"/>
        <w:rPr>
          <w:rFonts w:eastAsia="Times New Roman"/>
          <w:color w:val="FF0000"/>
          <w:shd w:val="clear" w:color="auto" w:fill="FFFFFF"/>
          <w:lang w:val="en-US"/>
        </w:rPr>
      </w:pPr>
      <w:r w:rsidRPr="00BA1BD4">
        <w:rPr>
          <w:rFonts w:eastAsia="Times New Roman"/>
          <w:color w:val="FF0000"/>
          <w:highlight w:val="yellow"/>
          <w:shd w:val="clear" w:color="auto" w:fill="FFFFFF"/>
          <w:lang w:val="en-US"/>
        </w:rPr>
        <w:t>Page 4: We now wrote clearly what Ghavidel-Syooki (2016) found in comparison to our study. Both sections are 40 km apart.</w:t>
      </w:r>
    </w:p>
    <w:p w:rsidR="00BA1BD4" w:rsidRDefault="00BA1BD4" w:rsidP="00316406">
      <w:pPr>
        <w:spacing w:line="276" w:lineRule="auto"/>
        <w:rPr>
          <w:rFonts w:eastAsia="Times New Roman"/>
          <w:color w:val="FF0000"/>
          <w:shd w:val="clear" w:color="auto" w:fill="FFFFFF"/>
          <w:lang w:val="en-US"/>
        </w:rPr>
      </w:pPr>
    </w:p>
    <w:p w:rsidR="00BA1BD4" w:rsidRPr="00D16427" w:rsidRDefault="00BA1BD4" w:rsidP="009657D4">
      <w:pPr>
        <w:spacing w:line="276" w:lineRule="auto"/>
        <w:outlineLvl w:val="0"/>
        <w:rPr>
          <w:rFonts w:eastAsia="Times New Roman"/>
          <w:color w:val="FF0000"/>
          <w:highlight w:val="yellow"/>
          <w:shd w:val="clear" w:color="auto" w:fill="FFFFFF"/>
          <w:lang w:val="en-US"/>
        </w:rPr>
      </w:pPr>
      <w:r w:rsidRPr="00D16427">
        <w:rPr>
          <w:rFonts w:eastAsia="Times New Roman"/>
          <w:color w:val="FF0000"/>
          <w:highlight w:val="yellow"/>
          <w:shd w:val="clear" w:color="auto" w:fill="FFFFFF"/>
          <w:lang w:val="en-US"/>
        </w:rPr>
        <w:t>Page 4: we now explained the term “mélange”.</w:t>
      </w:r>
    </w:p>
    <w:p w:rsidR="00BA1BD4" w:rsidRPr="00D16427" w:rsidRDefault="00BA1BD4" w:rsidP="00316406">
      <w:pPr>
        <w:spacing w:line="276" w:lineRule="auto"/>
        <w:rPr>
          <w:rFonts w:eastAsia="Times New Roman"/>
          <w:color w:val="FF0000"/>
          <w:highlight w:val="yellow"/>
          <w:shd w:val="clear" w:color="auto" w:fill="FFFFFF"/>
          <w:lang w:val="en-US"/>
        </w:rPr>
      </w:pPr>
    </w:p>
    <w:p w:rsidR="00BA1BD4" w:rsidRPr="00D16427" w:rsidRDefault="00BA1BD4" w:rsidP="00316406">
      <w:pPr>
        <w:spacing w:line="276" w:lineRule="auto"/>
        <w:rPr>
          <w:rFonts w:eastAsia="Times New Roman"/>
          <w:color w:val="FF0000"/>
          <w:highlight w:val="yellow"/>
          <w:shd w:val="clear" w:color="auto" w:fill="FFFFFF"/>
          <w:lang w:val="en-US"/>
        </w:rPr>
      </w:pPr>
      <w:r w:rsidRPr="00D16427">
        <w:rPr>
          <w:rFonts w:eastAsia="Times New Roman"/>
          <w:color w:val="FF0000"/>
          <w:highlight w:val="yellow"/>
          <w:shd w:val="clear" w:color="auto" w:fill="FFFFFF"/>
          <w:lang w:val="en-US"/>
        </w:rPr>
        <w:t xml:space="preserve">Page 5: Material and Methods section, we now clearly explain what we did in the two </w:t>
      </w:r>
      <w:r w:rsidR="006859D4">
        <w:rPr>
          <w:rFonts w:eastAsia="Times New Roman"/>
          <w:color w:val="FF0000"/>
          <w:highlight w:val="yellow"/>
          <w:shd w:val="clear" w:color="auto" w:fill="FFFFFF"/>
          <w:lang w:val="en-US"/>
        </w:rPr>
        <w:t>laboratories, with new counts</w:t>
      </w:r>
      <w:r w:rsidRPr="00D16427">
        <w:rPr>
          <w:rFonts w:eastAsia="Times New Roman"/>
          <w:color w:val="FF0000"/>
          <w:highlight w:val="yellow"/>
          <w:shd w:val="clear" w:color="auto" w:fill="FFFFFF"/>
          <w:lang w:val="en-US"/>
        </w:rPr>
        <w:t xml:space="preserve"> to explain how abundant (rare) the different palynomorph groups</w:t>
      </w:r>
      <w:r w:rsidR="00C233A0">
        <w:rPr>
          <w:rFonts w:eastAsia="Times New Roman"/>
          <w:color w:val="FF0000"/>
          <w:highlight w:val="yellow"/>
          <w:shd w:val="clear" w:color="auto" w:fill="FFFFFF"/>
          <w:lang w:val="en-US"/>
        </w:rPr>
        <w:t xml:space="preserve"> are in our samples</w:t>
      </w:r>
      <w:r w:rsidRPr="00D16427">
        <w:rPr>
          <w:rFonts w:eastAsia="Times New Roman"/>
          <w:color w:val="FF0000"/>
          <w:highlight w:val="yellow"/>
          <w:shd w:val="clear" w:color="auto" w:fill="FFFFFF"/>
          <w:lang w:val="en-US"/>
        </w:rPr>
        <w:t xml:space="preserve">. </w:t>
      </w:r>
    </w:p>
    <w:p w:rsidR="00BA1BD4" w:rsidRPr="00D16427" w:rsidRDefault="00BA1BD4" w:rsidP="00316406">
      <w:pPr>
        <w:spacing w:line="276" w:lineRule="auto"/>
        <w:rPr>
          <w:rFonts w:eastAsia="Times New Roman"/>
          <w:color w:val="FF0000"/>
          <w:highlight w:val="yellow"/>
          <w:shd w:val="clear" w:color="auto" w:fill="FFFFFF"/>
          <w:lang w:val="en-US"/>
        </w:rPr>
      </w:pPr>
    </w:p>
    <w:p w:rsidR="00BA1BD4" w:rsidRPr="00D16427" w:rsidRDefault="00BA1BD4" w:rsidP="00316406">
      <w:pPr>
        <w:spacing w:line="276" w:lineRule="auto"/>
        <w:rPr>
          <w:rFonts w:eastAsia="Times New Roman"/>
          <w:color w:val="FF0000"/>
          <w:highlight w:val="yellow"/>
          <w:shd w:val="clear" w:color="auto" w:fill="FFFFFF"/>
          <w:lang w:val="en-US"/>
        </w:rPr>
      </w:pPr>
      <w:r w:rsidRPr="00D16427">
        <w:rPr>
          <w:rFonts w:eastAsia="Times New Roman"/>
          <w:color w:val="FF0000"/>
          <w:highlight w:val="yellow"/>
          <w:shd w:val="clear" w:color="auto" w:fill="FFFFFF"/>
          <w:lang w:val="en-US"/>
        </w:rPr>
        <w:t>Page 6: the caption “results” was changed now. The previous studies by Ghavidel</w:t>
      </w:r>
      <w:r w:rsidR="006859D4">
        <w:rPr>
          <w:rFonts w:eastAsia="Times New Roman"/>
          <w:color w:val="FF0000"/>
          <w:highlight w:val="yellow"/>
          <w:shd w:val="clear" w:color="auto" w:fill="FFFFFF"/>
          <w:lang w:val="en-US"/>
        </w:rPr>
        <w:t>-Syooki</w:t>
      </w:r>
      <w:r w:rsidRPr="00D16427">
        <w:rPr>
          <w:rFonts w:eastAsia="Times New Roman"/>
          <w:color w:val="FF0000"/>
          <w:highlight w:val="yellow"/>
          <w:shd w:val="clear" w:color="auto" w:fill="FFFFFF"/>
          <w:lang w:val="en-US"/>
        </w:rPr>
        <w:t xml:space="preserve"> are indeed not our results, but part of the comparison and discussion. </w:t>
      </w:r>
    </w:p>
    <w:p w:rsidR="00BA1BD4" w:rsidRPr="00D16427" w:rsidRDefault="00BA1BD4" w:rsidP="00316406">
      <w:pPr>
        <w:spacing w:line="276" w:lineRule="auto"/>
        <w:rPr>
          <w:rFonts w:eastAsia="Times New Roman"/>
          <w:color w:val="FF0000"/>
          <w:highlight w:val="yellow"/>
          <w:shd w:val="clear" w:color="auto" w:fill="FFFFFF"/>
          <w:lang w:val="en-US"/>
        </w:rPr>
      </w:pPr>
    </w:p>
    <w:p w:rsidR="00BA1BD4" w:rsidRPr="00D16427" w:rsidRDefault="00BA1BD4" w:rsidP="009657D4">
      <w:pPr>
        <w:spacing w:line="276" w:lineRule="auto"/>
        <w:outlineLvl w:val="0"/>
        <w:rPr>
          <w:rFonts w:eastAsia="Times New Roman"/>
          <w:color w:val="FF0000"/>
          <w:highlight w:val="yellow"/>
          <w:shd w:val="clear" w:color="auto" w:fill="FFFFFF"/>
          <w:lang w:val="en-US"/>
        </w:rPr>
      </w:pPr>
      <w:r w:rsidRPr="00D16427">
        <w:rPr>
          <w:rFonts w:eastAsia="Times New Roman"/>
          <w:color w:val="FF0000"/>
          <w:highlight w:val="yellow"/>
          <w:shd w:val="clear" w:color="auto" w:fill="FFFFFF"/>
          <w:lang w:val="en-US"/>
        </w:rPr>
        <w:t xml:space="preserve">We now added percentages. </w:t>
      </w:r>
    </w:p>
    <w:p w:rsidR="00BA1BD4" w:rsidRPr="00D16427" w:rsidRDefault="00BA1BD4" w:rsidP="00316406">
      <w:pPr>
        <w:spacing w:line="276" w:lineRule="auto"/>
        <w:rPr>
          <w:rFonts w:eastAsia="Times New Roman"/>
          <w:color w:val="FF0000"/>
          <w:highlight w:val="yellow"/>
          <w:shd w:val="clear" w:color="auto" w:fill="FFFFFF"/>
          <w:lang w:val="en-US"/>
        </w:rPr>
      </w:pPr>
    </w:p>
    <w:p w:rsidR="00BA1BD4" w:rsidRPr="00D16427" w:rsidRDefault="00BA1BD4" w:rsidP="00316406">
      <w:pPr>
        <w:spacing w:line="276" w:lineRule="auto"/>
        <w:rPr>
          <w:rFonts w:eastAsia="Times New Roman"/>
          <w:color w:val="FF0000"/>
          <w:highlight w:val="yellow"/>
          <w:shd w:val="clear" w:color="auto" w:fill="FFFFFF"/>
          <w:lang w:val="en-US"/>
        </w:rPr>
      </w:pPr>
      <w:r w:rsidRPr="00D16427">
        <w:rPr>
          <w:rFonts w:eastAsia="Times New Roman"/>
          <w:color w:val="FF0000"/>
          <w:highlight w:val="yellow"/>
          <w:shd w:val="clear" w:color="auto" w:fill="FFFFFF"/>
          <w:lang w:val="en-US"/>
        </w:rPr>
        <w:t xml:space="preserve">Page 7: we agree (and changed the text) that our material does not perfectly fits in the diagnosis of the material of Strother et al. </w:t>
      </w:r>
    </w:p>
    <w:p w:rsidR="007D55C6" w:rsidRPr="00D16427" w:rsidRDefault="007D55C6" w:rsidP="00316406">
      <w:pPr>
        <w:spacing w:line="276" w:lineRule="auto"/>
        <w:rPr>
          <w:rFonts w:eastAsia="Times New Roman"/>
          <w:color w:val="FF0000"/>
          <w:highlight w:val="yellow"/>
          <w:shd w:val="clear" w:color="auto" w:fill="FFFFFF"/>
          <w:lang w:val="en-US"/>
        </w:rPr>
      </w:pPr>
    </w:p>
    <w:p w:rsidR="007D55C6" w:rsidRPr="00D16427" w:rsidRDefault="007D55C6" w:rsidP="00316406">
      <w:pPr>
        <w:spacing w:line="276" w:lineRule="auto"/>
        <w:rPr>
          <w:rFonts w:eastAsia="Times New Roman"/>
          <w:color w:val="FF0000"/>
          <w:highlight w:val="yellow"/>
          <w:shd w:val="clear" w:color="auto" w:fill="FFFFFF"/>
          <w:lang w:val="en-US"/>
        </w:rPr>
      </w:pPr>
      <w:r w:rsidRPr="00D16427">
        <w:rPr>
          <w:rFonts w:eastAsia="Times New Roman"/>
          <w:color w:val="FF0000"/>
          <w:highlight w:val="yellow"/>
          <w:shd w:val="clear" w:color="auto" w:fill="FFFFFF"/>
          <w:lang w:val="en-US"/>
        </w:rPr>
        <w:t>Preparation techniques are always different, different laboratories obtain different results…</w:t>
      </w:r>
      <w:r w:rsidR="00C233A0">
        <w:rPr>
          <w:rFonts w:eastAsia="Times New Roman"/>
          <w:color w:val="FF0000"/>
          <w:highlight w:val="yellow"/>
          <w:shd w:val="clear" w:color="auto" w:fill="FFFFFF"/>
          <w:lang w:val="en-US"/>
        </w:rPr>
        <w:t xml:space="preserve"> (see also below). </w:t>
      </w:r>
    </w:p>
    <w:p w:rsidR="007D55C6" w:rsidRPr="00D16427" w:rsidRDefault="007D55C6" w:rsidP="00316406">
      <w:pPr>
        <w:spacing w:line="276" w:lineRule="auto"/>
        <w:rPr>
          <w:rFonts w:eastAsia="Times New Roman"/>
          <w:color w:val="FF0000"/>
          <w:highlight w:val="yellow"/>
          <w:shd w:val="clear" w:color="auto" w:fill="FFFFFF"/>
          <w:lang w:val="en-US"/>
        </w:rPr>
      </w:pPr>
    </w:p>
    <w:p w:rsidR="007D55C6" w:rsidRPr="00D16427" w:rsidRDefault="007D55C6" w:rsidP="009657D4">
      <w:pPr>
        <w:spacing w:line="276" w:lineRule="auto"/>
        <w:outlineLvl w:val="0"/>
        <w:rPr>
          <w:rFonts w:eastAsia="Times New Roman"/>
          <w:color w:val="FF0000"/>
          <w:highlight w:val="yellow"/>
          <w:shd w:val="clear" w:color="auto" w:fill="FFFFFF"/>
          <w:lang w:val="en-US"/>
        </w:rPr>
      </w:pPr>
      <w:r w:rsidRPr="00D16427">
        <w:rPr>
          <w:rFonts w:eastAsia="Times New Roman"/>
          <w:color w:val="FF0000"/>
          <w:highlight w:val="yellow"/>
          <w:shd w:val="clear" w:color="auto" w:fill="FFFFFF"/>
          <w:lang w:val="en-US"/>
        </w:rPr>
        <w:t>We make now clear (again) that this paper is not focused on cryptospores.</w:t>
      </w:r>
    </w:p>
    <w:p w:rsidR="007D55C6" w:rsidRPr="00D16427" w:rsidRDefault="007D55C6" w:rsidP="00316406">
      <w:pPr>
        <w:spacing w:line="276" w:lineRule="auto"/>
        <w:rPr>
          <w:rFonts w:eastAsia="Times New Roman"/>
          <w:color w:val="FF0000"/>
          <w:highlight w:val="yellow"/>
          <w:shd w:val="clear" w:color="auto" w:fill="FFFFFF"/>
          <w:lang w:val="en-US"/>
        </w:rPr>
      </w:pPr>
    </w:p>
    <w:p w:rsidR="007D55C6" w:rsidRDefault="007D55C6" w:rsidP="009657D4">
      <w:pPr>
        <w:spacing w:line="276" w:lineRule="auto"/>
        <w:outlineLvl w:val="0"/>
        <w:rPr>
          <w:rFonts w:eastAsia="Times New Roman"/>
          <w:color w:val="FF0000"/>
          <w:shd w:val="clear" w:color="auto" w:fill="FFFFFF"/>
          <w:lang w:val="en-US"/>
        </w:rPr>
      </w:pPr>
      <w:r w:rsidRPr="00D16427">
        <w:rPr>
          <w:rFonts w:eastAsia="Times New Roman"/>
          <w:color w:val="FF0000"/>
          <w:highlight w:val="yellow"/>
          <w:shd w:val="clear" w:color="auto" w:fill="FFFFFF"/>
          <w:lang w:val="en-US"/>
        </w:rPr>
        <w:t>Page 9: the objective of this paper has now been re-explained. We hope that this is clear now.</w:t>
      </w:r>
    </w:p>
    <w:p w:rsidR="003050DB" w:rsidRPr="00054340" w:rsidRDefault="003050DB" w:rsidP="00316406">
      <w:pPr>
        <w:spacing w:line="276" w:lineRule="auto"/>
        <w:rPr>
          <w:rFonts w:eastAsia="Times New Roman"/>
          <w:color w:val="FF0000"/>
          <w:shd w:val="clear" w:color="auto" w:fill="FFFFFF"/>
          <w:lang w:val="en-US"/>
        </w:rPr>
      </w:pPr>
    </w:p>
    <w:p w:rsidR="003050DB" w:rsidRDefault="003050DB" w:rsidP="00316406">
      <w:pPr>
        <w:spacing w:line="276" w:lineRule="auto"/>
        <w:rPr>
          <w:rFonts w:eastAsia="Times New Roman"/>
          <w:color w:val="000000"/>
          <w:shd w:val="clear" w:color="auto" w:fill="FFFFFF"/>
          <w:lang w:val="en-US"/>
        </w:rPr>
      </w:pPr>
    </w:p>
    <w:p w:rsidR="00743B62" w:rsidRDefault="003050DB" w:rsidP="009657D4">
      <w:pPr>
        <w:spacing w:line="276" w:lineRule="auto"/>
        <w:outlineLvl w:val="0"/>
        <w:rPr>
          <w:rFonts w:eastAsia="Times New Roman"/>
          <w:b/>
          <w:color w:val="000000"/>
          <w:shd w:val="clear" w:color="auto" w:fill="FFFFFF"/>
          <w:lang w:val="en-US"/>
        </w:rPr>
      </w:pPr>
      <w:r w:rsidRPr="003050DB">
        <w:rPr>
          <w:rFonts w:eastAsia="Times New Roman"/>
          <w:b/>
          <w:color w:val="000000"/>
          <w:shd w:val="clear" w:color="auto" w:fill="FFFFFF"/>
          <w:lang w:val="en-US"/>
        </w:rPr>
        <w:t>Comments</w:t>
      </w:r>
      <w:r>
        <w:rPr>
          <w:rFonts w:eastAsia="Times New Roman"/>
          <w:b/>
          <w:color w:val="000000"/>
          <w:shd w:val="clear" w:color="auto" w:fill="FFFFFF"/>
          <w:lang w:val="en-US"/>
        </w:rPr>
        <w:t xml:space="preserve"> on the pdf file</w:t>
      </w:r>
      <w:r w:rsidRPr="003050DB">
        <w:rPr>
          <w:rFonts w:eastAsia="Times New Roman"/>
          <w:b/>
          <w:color w:val="000000"/>
          <w:shd w:val="clear" w:color="auto" w:fill="FFFFFF"/>
          <w:lang w:val="en-US"/>
        </w:rPr>
        <w:t xml:space="preserve"> of referee 3 </w:t>
      </w:r>
      <w:r w:rsidR="00743B62" w:rsidRPr="003050DB">
        <w:rPr>
          <w:rFonts w:eastAsia="Times New Roman"/>
          <w:b/>
          <w:color w:val="000000"/>
          <w:shd w:val="clear" w:color="auto" w:fill="FFFFFF"/>
          <w:lang w:val="en-US"/>
        </w:rPr>
        <w:t>‘Review of Navidi.pdf’</w:t>
      </w:r>
      <w:r w:rsidRPr="003050DB">
        <w:rPr>
          <w:rFonts w:eastAsia="Times New Roman"/>
          <w:b/>
          <w:color w:val="000000"/>
          <w:shd w:val="clear" w:color="auto" w:fill="FFFFFF"/>
          <w:lang w:val="en-US"/>
        </w:rPr>
        <w:t xml:space="preserve"> (</w:t>
      </w:r>
      <w:r w:rsidR="00743B62" w:rsidRPr="003050DB">
        <w:rPr>
          <w:rFonts w:eastAsia="Times New Roman"/>
          <w:b/>
          <w:color w:val="000000"/>
          <w:shd w:val="clear" w:color="auto" w:fill="FFFFFF"/>
          <w:lang w:val="en-US"/>
        </w:rPr>
        <w:t>Paul Strother).</w:t>
      </w:r>
    </w:p>
    <w:p w:rsidR="00D16427" w:rsidRDefault="00D16427" w:rsidP="00316406">
      <w:pPr>
        <w:spacing w:line="276" w:lineRule="auto"/>
        <w:rPr>
          <w:rFonts w:eastAsia="Times New Roman"/>
          <w:b/>
          <w:color w:val="000000"/>
          <w:shd w:val="clear" w:color="auto" w:fill="FFFFFF"/>
          <w:lang w:val="en-US"/>
        </w:rPr>
      </w:pPr>
    </w:p>
    <w:p w:rsidR="00D16427" w:rsidRPr="00FE2985" w:rsidRDefault="00C233A0" w:rsidP="00316406">
      <w:pPr>
        <w:spacing w:line="276" w:lineRule="auto"/>
        <w:rPr>
          <w:rFonts w:eastAsia="Times New Roman"/>
          <w:color w:val="FF0000"/>
          <w:highlight w:val="yellow"/>
          <w:shd w:val="clear" w:color="auto" w:fill="FFFFFF"/>
          <w:lang w:val="en-US"/>
        </w:rPr>
      </w:pPr>
      <w:r>
        <w:rPr>
          <w:rFonts w:eastAsia="Times New Roman"/>
          <w:color w:val="FF0000"/>
          <w:highlight w:val="yellow"/>
          <w:shd w:val="clear" w:color="auto" w:fill="FFFFFF"/>
          <w:lang w:val="en-US"/>
        </w:rPr>
        <w:t xml:space="preserve">Agreed. </w:t>
      </w:r>
      <w:r w:rsidR="00D16427" w:rsidRPr="00FE2985">
        <w:rPr>
          <w:rFonts w:eastAsia="Times New Roman"/>
          <w:color w:val="FF0000"/>
          <w:highlight w:val="yellow"/>
          <w:shd w:val="clear" w:color="auto" w:fill="FFFFFF"/>
          <w:lang w:val="en-US"/>
        </w:rPr>
        <w:t xml:space="preserve">We now corrected </w:t>
      </w:r>
      <w:r w:rsidR="00D16427" w:rsidRPr="00FE2985">
        <w:rPr>
          <w:rFonts w:eastAsia="Times New Roman"/>
          <w:i/>
          <w:color w:val="FF0000"/>
          <w:highlight w:val="yellow"/>
          <w:shd w:val="clear" w:color="auto" w:fill="FFFFFF"/>
          <w:lang w:val="en-US"/>
        </w:rPr>
        <w:t>Gordodowon</w:t>
      </w:r>
      <w:r w:rsidR="00D16427" w:rsidRPr="00FE2985">
        <w:rPr>
          <w:rFonts w:eastAsia="Times New Roman"/>
          <w:color w:val="FF0000"/>
          <w:highlight w:val="yellow"/>
          <w:shd w:val="clear" w:color="auto" w:fill="FFFFFF"/>
          <w:lang w:val="en-US"/>
        </w:rPr>
        <w:t xml:space="preserve"> into </w:t>
      </w:r>
      <w:r w:rsidR="00D16427" w:rsidRPr="00FE2985">
        <w:rPr>
          <w:rFonts w:eastAsia="Times New Roman"/>
          <w:i/>
          <w:color w:val="FF0000"/>
          <w:highlight w:val="yellow"/>
          <w:shd w:val="clear" w:color="auto" w:fill="FFFFFF"/>
          <w:lang w:val="en-US"/>
        </w:rPr>
        <w:t>Grododowon</w:t>
      </w:r>
      <w:r w:rsidR="00D16427" w:rsidRPr="00FE2985">
        <w:rPr>
          <w:rFonts w:eastAsia="Times New Roman"/>
          <w:color w:val="FF0000"/>
          <w:highlight w:val="yellow"/>
          <w:shd w:val="clear" w:color="auto" w:fill="FFFFFF"/>
          <w:lang w:val="en-US"/>
        </w:rPr>
        <w:t xml:space="preserve">, and cryptospore into cryptospores, preservation into preservations. Microfossils to microfossil. </w:t>
      </w:r>
    </w:p>
    <w:p w:rsidR="009A0896" w:rsidRPr="00FE2985" w:rsidRDefault="009A0896" w:rsidP="00316406">
      <w:pPr>
        <w:spacing w:line="276" w:lineRule="auto"/>
        <w:rPr>
          <w:rFonts w:eastAsia="Times New Roman"/>
          <w:color w:val="FF0000"/>
          <w:highlight w:val="yellow"/>
          <w:shd w:val="clear" w:color="auto" w:fill="FFFFFF"/>
          <w:lang w:val="en-US"/>
        </w:rPr>
      </w:pPr>
    </w:p>
    <w:p w:rsidR="009A0896" w:rsidRPr="00FE2985" w:rsidRDefault="009A0896" w:rsidP="00316406">
      <w:pPr>
        <w:spacing w:line="276" w:lineRule="auto"/>
        <w:rPr>
          <w:rFonts w:eastAsia="Times New Roman"/>
          <w:color w:val="FF0000"/>
          <w:highlight w:val="yellow"/>
          <w:shd w:val="clear" w:color="auto" w:fill="FFFFFF"/>
          <w:lang w:val="en-US"/>
        </w:rPr>
      </w:pPr>
      <w:r w:rsidRPr="00FE2985">
        <w:rPr>
          <w:rFonts w:eastAsia="Times New Roman"/>
          <w:color w:val="FF0000"/>
          <w:highlight w:val="yellow"/>
          <w:shd w:val="clear" w:color="auto" w:fill="FFFFFF"/>
          <w:lang w:val="en-US"/>
        </w:rPr>
        <w:t xml:space="preserve">Strother described alone the taxon </w:t>
      </w:r>
      <w:r w:rsidR="00FE2985" w:rsidRPr="00FE2985">
        <w:rPr>
          <w:rFonts w:eastAsia="Times New Roman"/>
          <w:i/>
          <w:color w:val="FF0000"/>
          <w:highlight w:val="yellow"/>
          <w:shd w:val="clear" w:color="auto" w:fill="FFFFFF"/>
          <w:lang w:val="en-US"/>
        </w:rPr>
        <w:t>Gro</w:t>
      </w:r>
      <w:r w:rsidRPr="00FE2985">
        <w:rPr>
          <w:rFonts w:eastAsia="Times New Roman"/>
          <w:i/>
          <w:color w:val="FF0000"/>
          <w:highlight w:val="yellow"/>
          <w:shd w:val="clear" w:color="auto" w:fill="FFFFFF"/>
          <w:lang w:val="en-US"/>
        </w:rPr>
        <w:t>dodowon</w:t>
      </w:r>
      <w:r w:rsidRPr="00FE2985">
        <w:rPr>
          <w:rFonts w:eastAsia="Times New Roman"/>
          <w:color w:val="FF0000"/>
          <w:highlight w:val="yellow"/>
          <w:shd w:val="clear" w:color="auto" w:fill="FFFFFF"/>
          <w:lang w:val="en-US"/>
        </w:rPr>
        <w:t xml:space="preserve"> in Strother et al. (2017). </w:t>
      </w:r>
    </w:p>
    <w:p w:rsidR="009A0896" w:rsidRPr="00FE2985" w:rsidRDefault="009A0896" w:rsidP="00316406">
      <w:pPr>
        <w:spacing w:line="276" w:lineRule="auto"/>
        <w:rPr>
          <w:rFonts w:eastAsia="Times New Roman"/>
          <w:color w:val="FF0000"/>
          <w:highlight w:val="yellow"/>
          <w:shd w:val="clear" w:color="auto" w:fill="FFFFFF"/>
          <w:lang w:val="en-US"/>
        </w:rPr>
      </w:pPr>
      <w:r w:rsidRPr="00FE2985">
        <w:rPr>
          <w:rFonts w:eastAsia="Times New Roman"/>
          <w:color w:val="FF0000"/>
          <w:highlight w:val="yellow"/>
          <w:shd w:val="clear" w:color="auto" w:fill="FFFFFF"/>
          <w:lang w:val="en-US"/>
        </w:rPr>
        <w:t xml:space="preserve">The text is corrected accordingly, and there was and is no mistake in the quotations. </w:t>
      </w:r>
    </w:p>
    <w:p w:rsidR="009A0896" w:rsidRPr="00FE2985" w:rsidRDefault="009A0896" w:rsidP="00316406">
      <w:pPr>
        <w:spacing w:line="276" w:lineRule="auto"/>
        <w:rPr>
          <w:rFonts w:eastAsia="Times New Roman"/>
          <w:color w:val="FF0000"/>
          <w:highlight w:val="yellow"/>
          <w:shd w:val="clear" w:color="auto" w:fill="FFFFFF"/>
          <w:lang w:val="en-US"/>
        </w:rPr>
      </w:pPr>
    </w:p>
    <w:p w:rsidR="0062626F" w:rsidRPr="00FE2985" w:rsidRDefault="0062626F" w:rsidP="009657D4">
      <w:pPr>
        <w:spacing w:line="276" w:lineRule="auto"/>
        <w:outlineLvl w:val="0"/>
        <w:rPr>
          <w:color w:val="FF0000"/>
          <w:highlight w:val="yellow"/>
          <w:lang w:val="en-US" w:bidi="fa-IR"/>
        </w:rPr>
      </w:pPr>
      <w:r w:rsidRPr="00FE2985">
        <w:rPr>
          <w:rFonts w:eastAsia="Times New Roman"/>
          <w:color w:val="FF0000"/>
          <w:highlight w:val="yellow"/>
          <w:shd w:val="clear" w:color="auto" w:fill="FFFFFF"/>
          <w:lang w:val="en-US"/>
        </w:rPr>
        <w:t xml:space="preserve">Sorry, but </w:t>
      </w:r>
      <w:r w:rsidRPr="00FE2985">
        <w:rPr>
          <w:color w:val="FF0000"/>
          <w:highlight w:val="yellow"/>
          <w:lang w:val="en-US" w:bidi="fa-IR"/>
        </w:rPr>
        <w:t>Hydrodictyaceae i</w:t>
      </w:r>
      <w:r w:rsidR="006859D4">
        <w:rPr>
          <w:color w:val="FF0000"/>
          <w:highlight w:val="yellow"/>
          <w:lang w:val="en-US" w:bidi="fa-IR"/>
        </w:rPr>
        <w:t>s correct</w:t>
      </w:r>
      <w:r w:rsidRPr="00FE2985">
        <w:rPr>
          <w:color w:val="FF0000"/>
          <w:highlight w:val="yellow"/>
          <w:lang w:val="en-US" w:bidi="fa-IR"/>
        </w:rPr>
        <w:t>!</w:t>
      </w:r>
    </w:p>
    <w:p w:rsidR="00106455" w:rsidRPr="00FE2985" w:rsidRDefault="00106455" w:rsidP="00316406">
      <w:pPr>
        <w:spacing w:line="276" w:lineRule="auto"/>
        <w:rPr>
          <w:color w:val="FF0000"/>
          <w:highlight w:val="yellow"/>
          <w:lang w:val="en-US" w:bidi="fa-IR"/>
        </w:rPr>
      </w:pPr>
    </w:p>
    <w:p w:rsidR="00106455" w:rsidRPr="00FE2985" w:rsidRDefault="00106455" w:rsidP="009657D4">
      <w:pPr>
        <w:spacing w:line="276" w:lineRule="auto"/>
        <w:outlineLvl w:val="0"/>
        <w:rPr>
          <w:color w:val="FF0000"/>
          <w:highlight w:val="yellow"/>
          <w:lang w:val="en-US" w:bidi="fa-IR"/>
        </w:rPr>
      </w:pPr>
      <w:r w:rsidRPr="00FE2985">
        <w:rPr>
          <w:color w:val="FF0000"/>
          <w:highlight w:val="yellow"/>
          <w:lang w:val="en-US" w:bidi="fa-IR"/>
        </w:rPr>
        <w:t xml:space="preserve">We now explain which samples are stored where. </w:t>
      </w:r>
    </w:p>
    <w:p w:rsidR="00106455" w:rsidRPr="00FE2985" w:rsidRDefault="00106455" w:rsidP="00316406">
      <w:pPr>
        <w:spacing w:line="276" w:lineRule="auto"/>
        <w:rPr>
          <w:color w:val="FF0000"/>
          <w:highlight w:val="yellow"/>
          <w:lang w:val="en-US" w:bidi="fa-IR"/>
        </w:rPr>
      </w:pPr>
    </w:p>
    <w:p w:rsidR="00054340" w:rsidRDefault="00472432" w:rsidP="00316406">
      <w:pPr>
        <w:spacing w:line="276" w:lineRule="auto"/>
        <w:rPr>
          <w:color w:val="FF0000"/>
          <w:highlight w:val="yellow"/>
          <w:lang w:val="en-US" w:bidi="fa-IR"/>
        </w:rPr>
      </w:pPr>
      <w:r w:rsidRPr="00FE2985">
        <w:rPr>
          <w:color w:val="FF0000"/>
          <w:highlight w:val="yellow"/>
          <w:lang w:val="en-US" w:bidi="fa-IR"/>
        </w:rPr>
        <w:t xml:space="preserve">It is very interesting to learn that the “sheets” of Strother et al. (2017) were based on palynological processing at Lille! </w:t>
      </w:r>
      <w:r w:rsidR="00C233A0">
        <w:rPr>
          <w:color w:val="FF0000"/>
          <w:highlight w:val="yellow"/>
          <w:lang w:val="en-US" w:bidi="fa-IR"/>
        </w:rPr>
        <w:t>We ignored that, and this is not specified in the original paper by Strother et al. (2017) who did</w:t>
      </w:r>
      <w:r w:rsidR="00054340">
        <w:rPr>
          <w:color w:val="FF0000"/>
          <w:highlight w:val="yellow"/>
          <w:lang w:val="en-US" w:bidi="fa-IR"/>
        </w:rPr>
        <w:t xml:space="preserve"> also</w:t>
      </w:r>
      <w:r w:rsidR="00C233A0">
        <w:rPr>
          <w:color w:val="FF0000"/>
          <w:highlight w:val="yellow"/>
          <w:lang w:val="en-US" w:bidi="fa-IR"/>
        </w:rPr>
        <w:t xml:space="preserve"> not describe the techniques </w:t>
      </w:r>
      <w:r w:rsidR="00054340">
        <w:rPr>
          <w:color w:val="FF0000"/>
          <w:highlight w:val="yellow"/>
          <w:lang w:val="en-US" w:bidi="fa-IR"/>
        </w:rPr>
        <w:t>used in the laboratory, nor the observation techniques.</w:t>
      </w:r>
    </w:p>
    <w:p w:rsidR="00472432" w:rsidRPr="00FE2985" w:rsidRDefault="00C233A0" w:rsidP="00316406">
      <w:pPr>
        <w:spacing w:line="276" w:lineRule="auto"/>
        <w:rPr>
          <w:color w:val="FF0000"/>
          <w:highlight w:val="yellow"/>
          <w:lang w:val="en-US" w:bidi="fa-IR"/>
        </w:rPr>
      </w:pPr>
      <w:r>
        <w:rPr>
          <w:color w:val="FF0000"/>
          <w:highlight w:val="yellow"/>
          <w:lang w:val="en-US" w:bidi="fa-IR"/>
        </w:rPr>
        <w:t>However, these samples</w:t>
      </w:r>
      <w:r w:rsidR="00472432" w:rsidRPr="00FE2985">
        <w:rPr>
          <w:color w:val="FF0000"/>
          <w:highlight w:val="yellow"/>
          <w:lang w:val="en-US" w:bidi="fa-IR"/>
        </w:rPr>
        <w:t xml:space="preserve"> must have been processed by the former technician</w:t>
      </w:r>
      <w:r>
        <w:rPr>
          <w:color w:val="FF0000"/>
          <w:highlight w:val="yellow"/>
          <w:lang w:val="en-US" w:bidi="fa-IR"/>
        </w:rPr>
        <w:t xml:space="preserve"> at Lille</w:t>
      </w:r>
      <w:r w:rsidR="00472432" w:rsidRPr="00FE2985">
        <w:rPr>
          <w:color w:val="FF0000"/>
          <w:highlight w:val="yellow"/>
          <w:lang w:val="en-US" w:bidi="fa-IR"/>
        </w:rPr>
        <w:t>, who is no longer working in the department. This is inside information. So, there have</w:t>
      </w:r>
      <w:r>
        <w:rPr>
          <w:color w:val="FF0000"/>
          <w:highlight w:val="yellow"/>
          <w:lang w:val="en-US" w:bidi="fa-IR"/>
        </w:rPr>
        <w:t xml:space="preserve"> been different techniques/technicians used!</w:t>
      </w:r>
    </w:p>
    <w:p w:rsidR="00472432" w:rsidRPr="00FE2985" w:rsidRDefault="00472432" w:rsidP="00316406">
      <w:pPr>
        <w:spacing w:line="276" w:lineRule="auto"/>
        <w:rPr>
          <w:color w:val="FF0000"/>
          <w:highlight w:val="yellow"/>
          <w:lang w:val="en-US" w:bidi="fa-IR"/>
        </w:rPr>
      </w:pPr>
    </w:p>
    <w:p w:rsidR="00106455" w:rsidRPr="00FE2985" w:rsidRDefault="00106455" w:rsidP="009657D4">
      <w:pPr>
        <w:spacing w:line="276" w:lineRule="auto"/>
        <w:outlineLvl w:val="0"/>
        <w:rPr>
          <w:color w:val="FF0000"/>
          <w:highlight w:val="yellow"/>
          <w:lang w:val="en-US" w:bidi="fa-IR"/>
        </w:rPr>
      </w:pPr>
      <w:r w:rsidRPr="00FE2985">
        <w:rPr>
          <w:color w:val="FF0000"/>
          <w:highlight w:val="yellow"/>
          <w:lang w:val="en-US" w:bidi="fa-IR"/>
        </w:rPr>
        <w:t>We made now clear that ‘thalli’ is not related to ‘thallophytes’</w:t>
      </w:r>
      <w:r w:rsidR="00C233A0">
        <w:rPr>
          <w:color w:val="FF0000"/>
          <w:highlight w:val="yellow"/>
          <w:lang w:val="en-US" w:bidi="fa-IR"/>
        </w:rPr>
        <w:t xml:space="preserve">, to avoid confusion. </w:t>
      </w:r>
    </w:p>
    <w:p w:rsidR="00106455" w:rsidRPr="00FE2985" w:rsidRDefault="00106455" w:rsidP="00316406">
      <w:pPr>
        <w:spacing w:line="276" w:lineRule="auto"/>
        <w:rPr>
          <w:color w:val="FF0000"/>
          <w:highlight w:val="yellow"/>
          <w:lang w:val="en-US" w:bidi="fa-IR"/>
        </w:rPr>
      </w:pPr>
    </w:p>
    <w:p w:rsidR="00106455" w:rsidRPr="00FE2985" w:rsidRDefault="00106455" w:rsidP="009657D4">
      <w:pPr>
        <w:spacing w:line="276" w:lineRule="auto"/>
        <w:outlineLvl w:val="0"/>
        <w:rPr>
          <w:color w:val="FF0000"/>
          <w:highlight w:val="yellow"/>
          <w:lang w:val="en-US" w:bidi="fa-IR"/>
        </w:rPr>
      </w:pPr>
      <w:r w:rsidRPr="00FE2985">
        <w:rPr>
          <w:color w:val="FF0000"/>
          <w:highlight w:val="yellow"/>
          <w:lang w:val="en-US" w:bidi="fa-IR"/>
        </w:rPr>
        <w:t>We never affiliated our ‘colonial’ forms to prasinophytes, a</w:t>
      </w:r>
      <w:r w:rsidR="00557651">
        <w:rPr>
          <w:color w:val="FF0000"/>
          <w:highlight w:val="yellow"/>
          <w:lang w:val="en-US" w:bidi="fa-IR"/>
        </w:rPr>
        <w:t>nd thus do not need to rule them</w:t>
      </w:r>
      <w:r w:rsidRPr="00FE2985">
        <w:rPr>
          <w:color w:val="FF0000"/>
          <w:highlight w:val="yellow"/>
          <w:lang w:val="en-US" w:bidi="fa-IR"/>
        </w:rPr>
        <w:t xml:space="preserve"> out. </w:t>
      </w:r>
    </w:p>
    <w:p w:rsidR="00106455" w:rsidRPr="00FE2985" w:rsidRDefault="00106455" w:rsidP="00316406">
      <w:pPr>
        <w:spacing w:line="276" w:lineRule="auto"/>
        <w:rPr>
          <w:color w:val="FF0000"/>
          <w:highlight w:val="yellow"/>
          <w:lang w:val="en-US" w:bidi="fa-IR"/>
        </w:rPr>
      </w:pPr>
    </w:p>
    <w:p w:rsidR="00D2466A" w:rsidRPr="00FE2985" w:rsidRDefault="00D2466A" w:rsidP="00316406">
      <w:pPr>
        <w:spacing w:line="276" w:lineRule="auto"/>
        <w:rPr>
          <w:color w:val="FF0000"/>
          <w:highlight w:val="yellow"/>
          <w:lang w:val="en-US" w:bidi="fa-IR"/>
        </w:rPr>
      </w:pPr>
      <w:r w:rsidRPr="00FE2985">
        <w:rPr>
          <w:color w:val="FF0000"/>
          <w:highlight w:val="yellow"/>
          <w:lang w:val="en-US" w:bidi="fa-IR"/>
        </w:rPr>
        <w:lastRenderedPageBreak/>
        <w:t xml:space="preserve">Yes, Paul Strother is right, we do NOT classify our objects neither as prasinophytes, nor cyanobacteria (and we never did this), but they </w:t>
      </w:r>
      <w:r w:rsidR="00557651">
        <w:rPr>
          <w:color w:val="FF0000"/>
          <w:highlight w:val="yellow"/>
          <w:lang w:val="en-US" w:bidi="fa-IR"/>
        </w:rPr>
        <w:t xml:space="preserve">most probably </w:t>
      </w:r>
      <w:r w:rsidRPr="00FE2985">
        <w:rPr>
          <w:color w:val="FF0000"/>
          <w:highlight w:val="yellow"/>
          <w:lang w:val="en-US" w:bidi="fa-IR"/>
        </w:rPr>
        <w:t xml:space="preserve">belong to the polyphyletic ‘algae’ group. </w:t>
      </w:r>
    </w:p>
    <w:p w:rsidR="00FE2985" w:rsidRPr="00FE2985" w:rsidRDefault="00FE2985" w:rsidP="00316406">
      <w:pPr>
        <w:spacing w:line="276" w:lineRule="auto"/>
        <w:rPr>
          <w:color w:val="FF0000"/>
          <w:highlight w:val="yellow"/>
          <w:lang w:val="en-US" w:bidi="fa-IR"/>
        </w:rPr>
      </w:pPr>
    </w:p>
    <w:p w:rsidR="00FE2985" w:rsidRPr="00FE2985" w:rsidRDefault="00FE2985" w:rsidP="00316406">
      <w:pPr>
        <w:spacing w:line="276" w:lineRule="auto"/>
        <w:rPr>
          <w:color w:val="FF0000"/>
          <w:highlight w:val="yellow"/>
          <w:lang w:val="en-US" w:bidi="fa-IR"/>
        </w:rPr>
      </w:pPr>
      <w:r w:rsidRPr="00FE2985">
        <w:rPr>
          <w:color w:val="FF0000"/>
          <w:highlight w:val="yellow"/>
          <w:lang w:val="en-US" w:bidi="fa-IR"/>
        </w:rPr>
        <w:t xml:space="preserve">We never wrote that hydrodictyacean algae produce spores. However, </w:t>
      </w:r>
      <w:r w:rsidR="00557651">
        <w:rPr>
          <w:color w:val="FF0000"/>
          <w:highlight w:val="yellow"/>
          <w:lang w:val="en-US" w:bidi="fa-IR"/>
        </w:rPr>
        <w:t xml:space="preserve">we wrote that </w:t>
      </w:r>
      <w:r w:rsidRPr="00FE2985">
        <w:rPr>
          <w:color w:val="FF0000"/>
          <w:highlight w:val="yellow"/>
          <w:lang w:val="en-US" w:bidi="fa-IR"/>
        </w:rPr>
        <w:t xml:space="preserve">the spores of zygnemataceaen algae are spores: </w:t>
      </w:r>
      <w:proofErr w:type="spellStart"/>
      <w:r w:rsidRPr="00FE2985">
        <w:rPr>
          <w:color w:val="FF0000"/>
          <w:highlight w:val="yellow"/>
          <w:lang w:val="en-US" w:bidi="fa-IR"/>
        </w:rPr>
        <w:t>zygospores</w:t>
      </w:r>
      <w:proofErr w:type="spellEnd"/>
      <w:r w:rsidRPr="00FE2985">
        <w:rPr>
          <w:color w:val="FF0000"/>
          <w:highlight w:val="yellow"/>
          <w:lang w:val="en-US" w:bidi="fa-IR"/>
        </w:rPr>
        <w:t xml:space="preserve">. </w:t>
      </w:r>
    </w:p>
    <w:p w:rsidR="00FE2985" w:rsidRPr="00FE2985" w:rsidRDefault="00FE2985" w:rsidP="00316406">
      <w:pPr>
        <w:spacing w:line="276" w:lineRule="auto"/>
        <w:rPr>
          <w:color w:val="FF0000"/>
          <w:highlight w:val="yellow"/>
          <w:lang w:val="en-US" w:bidi="fa-IR"/>
        </w:rPr>
      </w:pPr>
    </w:p>
    <w:p w:rsidR="00FE2985" w:rsidRPr="00FE2985" w:rsidRDefault="00FE2985" w:rsidP="009657D4">
      <w:pPr>
        <w:spacing w:line="276" w:lineRule="auto"/>
        <w:outlineLvl w:val="0"/>
        <w:rPr>
          <w:color w:val="FF0000"/>
          <w:highlight w:val="yellow"/>
          <w:lang w:val="en-US" w:bidi="fa-IR"/>
        </w:rPr>
      </w:pPr>
      <w:r w:rsidRPr="00FE2985">
        <w:rPr>
          <w:color w:val="FF0000"/>
          <w:highlight w:val="yellow"/>
          <w:lang w:val="en-US" w:bidi="fa-IR"/>
        </w:rPr>
        <w:t xml:space="preserve">Regarding the </w:t>
      </w:r>
      <w:proofErr w:type="spellStart"/>
      <w:r w:rsidRPr="00FE2985">
        <w:rPr>
          <w:color w:val="FF0000"/>
          <w:highlight w:val="yellow"/>
          <w:lang w:val="en-US" w:bidi="fa-IR"/>
        </w:rPr>
        <w:t>microscopical</w:t>
      </w:r>
      <w:proofErr w:type="spellEnd"/>
      <w:r w:rsidRPr="00FE2985">
        <w:rPr>
          <w:color w:val="FF0000"/>
          <w:highlight w:val="yellow"/>
          <w:lang w:val="en-US" w:bidi="fa-IR"/>
        </w:rPr>
        <w:t xml:space="preserve"> techniques used, this is now also explained in the text. </w:t>
      </w:r>
    </w:p>
    <w:p w:rsidR="00FE2985" w:rsidRPr="00FE2985" w:rsidRDefault="00FE2985" w:rsidP="00316406">
      <w:pPr>
        <w:spacing w:line="276" w:lineRule="auto"/>
        <w:rPr>
          <w:color w:val="FF0000"/>
          <w:highlight w:val="yellow"/>
          <w:lang w:val="en-US" w:bidi="fa-IR"/>
        </w:rPr>
      </w:pPr>
    </w:p>
    <w:p w:rsidR="00D2466A" w:rsidRPr="00FE2985" w:rsidRDefault="00FE2985" w:rsidP="00316406">
      <w:pPr>
        <w:spacing w:line="276" w:lineRule="auto"/>
        <w:rPr>
          <w:color w:val="FF0000"/>
          <w:highlight w:val="yellow"/>
          <w:lang w:val="en-US" w:bidi="fa-IR"/>
        </w:rPr>
      </w:pPr>
      <w:r w:rsidRPr="00FE2985">
        <w:rPr>
          <w:color w:val="FF0000"/>
          <w:highlight w:val="yellow"/>
          <w:lang w:val="en-US" w:bidi="fa-IR"/>
        </w:rPr>
        <w:t xml:space="preserve">We acknowledge the useful remarks concerning the number of ‘cells’ in </w:t>
      </w:r>
      <w:r w:rsidRPr="00FE2985">
        <w:rPr>
          <w:rFonts w:eastAsia="Times New Roman"/>
          <w:i/>
          <w:color w:val="FF0000"/>
          <w:highlight w:val="yellow"/>
          <w:shd w:val="clear" w:color="auto" w:fill="FFFFFF"/>
          <w:lang w:val="en-US"/>
        </w:rPr>
        <w:t>Grododowon</w:t>
      </w:r>
      <w:r w:rsidRPr="00FE2985">
        <w:rPr>
          <w:color w:val="FF0000"/>
          <w:highlight w:val="yellow"/>
          <w:lang w:val="en-US" w:bidi="fa-IR"/>
        </w:rPr>
        <w:t xml:space="preserve"> and </w:t>
      </w:r>
      <w:r w:rsidRPr="00FE2985">
        <w:rPr>
          <w:i/>
          <w:color w:val="FF0000"/>
          <w:highlight w:val="yellow"/>
          <w:lang w:val="en-US" w:bidi="fa-IR"/>
        </w:rPr>
        <w:t>Muzivum</w:t>
      </w:r>
      <w:r w:rsidRPr="00FE2985">
        <w:rPr>
          <w:color w:val="FF0000"/>
          <w:highlight w:val="yellow"/>
          <w:lang w:val="en-US" w:bidi="fa-IR"/>
        </w:rPr>
        <w:t xml:space="preserve">. Similarly to </w:t>
      </w:r>
      <w:r w:rsidRPr="00FE2985">
        <w:rPr>
          <w:i/>
          <w:color w:val="FF0000"/>
          <w:highlight w:val="yellow"/>
          <w:lang w:val="en-US" w:bidi="fa-IR"/>
        </w:rPr>
        <w:t>Eomerismopedia</w:t>
      </w:r>
      <w:r w:rsidRPr="00FE2985">
        <w:rPr>
          <w:color w:val="FF0000"/>
          <w:highlight w:val="yellow"/>
          <w:lang w:val="en-US" w:bidi="fa-IR"/>
        </w:rPr>
        <w:t xml:space="preserve">, none of our determinations can really be affirmative. </w:t>
      </w:r>
    </w:p>
    <w:p w:rsidR="00FE2985" w:rsidRDefault="00FE2985" w:rsidP="00316406">
      <w:pPr>
        <w:spacing w:line="276" w:lineRule="auto"/>
        <w:rPr>
          <w:color w:val="FF0000"/>
          <w:lang w:val="en-US" w:bidi="fa-IR"/>
        </w:rPr>
      </w:pPr>
      <w:r w:rsidRPr="00FE2985">
        <w:rPr>
          <w:color w:val="FF0000"/>
          <w:highlight w:val="yellow"/>
          <w:lang w:val="en-US" w:bidi="fa-IR"/>
        </w:rPr>
        <w:t>We accordingly modified the text.</w:t>
      </w:r>
    </w:p>
    <w:p w:rsidR="00054340" w:rsidRDefault="00054340" w:rsidP="00316406">
      <w:pPr>
        <w:spacing w:line="276" w:lineRule="auto"/>
        <w:rPr>
          <w:color w:val="FF0000"/>
          <w:lang w:val="en-US" w:bidi="fa-IR"/>
        </w:rPr>
      </w:pPr>
    </w:p>
    <w:p w:rsidR="00054340" w:rsidRDefault="00054340" w:rsidP="00316406">
      <w:pPr>
        <w:spacing w:line="276" w:lineRule="auto"/>
        <w:rPr>
          <w:color w:val="FF0000"/>
          <w:lang w:val="en-US" w:bidi="fa-IR"/>
        </w:rPr>
      </w:pPr>
    </w:p>
    <w:p w:rsidR="00054340" w:rsidRPr="00054340" w:rsidRDefault="00054340" w:rsidP="006859D4">
      <w:pPr>
        <w:spacing w:line="276" w:lineRule="auto"/>
        <w:rPr>
          <w:color w:val="000000" w:themeColor="text1"/>
          <w:lang w:val="en-US" w:bidi="fa-IR"/>
        </w:rPr>
      </w:pPr>
      <w:r w:rsidRPr="00054340">
        <w:rPr>
          <w:color w:val="000000" w:themeColor="text1"/>
          <w:lang w:val="en-US" w:bidi="fa-IR"/>
        </w:rPr>
        <w:t xml:space="preserve">We hope that these corrections will satisfy </w:t>
      </w:r>
      <w:r w:rsidR="006859D4">
        <w:rPr>
          <w:color w:val="000000" w:themeColor="text1"/>
          <w:lang w:val="en-US" w:bidi="fa-IR"/>
        </w:rPr>
        <w:t xml:space="preserve">both </w:t>
      </w:r>
      <w:r w:rsidRPr="00054340">
        <w:rPr>
          <w:color w:val="000000" w:themeColor="text1"/>
          <w:lang w:val="en-US" w:bidi="fa-IR"/>
        </w:rPr>
        <w:t xml:space="preserve">the referees and </w:t>
      </w:r>
      <w:r w:rsidR="006859D4">
        <w:rPr>
          <w:color w:val="000000" w:themeColor="text1"/>
          <w:lang w:val="en-US" w:bidi="fa-IR"/>
        </w:rPr>
        <w:t>E</w:t>
      </w:r>
      <w:r w:rsidRPr="00054340">
        <w:rPr>
          <w:color w:val="000000" w:themeColor="text1"/>
          <w:lang w:val="en-US" w:bidi="fa-IR"/>
        </w:rPr>
        <w:t>ditor.</w:t>
      </w:r>
      <w:bookmarkStart w:id="0" w:name="_GoBack"/>
      <w:bookmarkEnd w:id="0"/>
    </w:p>
    <w:p w:rsidR="00FE2985" w:rsidRDefault="00FE2985" w:rsidP="00316406">
      <w:pPr>
        <w:spacing w:line="276" w:lineRule="auto"/>
        <w:rPr>
          <w:color w:val="FF0000"/>
          <w:lang w:val="en-US" w:bidi="fa-IR"/>
        </w:rPr>
      </w:pPr>
    </w:p>
    <w:p w:rsidR="00D2466A" w:rsidRDefault="00D2466A" w:rsidP="00316406">
      <w:pPr>
        <w:spacing w:line="276" w:lineRule="auto"/>
        <w:rPr>
          <w:color w:val="FF0000"/>
          <w:lang w:val="en-US" w:bidi="fa-IR"/>
        </w:rPr>
      </w:pPr>
    </w:p>
    <w:p w:rsidR="00106455" w:rsidRPr="0062626F" w:rsidRDefault="00106455" w:rsidP="00316406">
      <w:pPr>
        <w:spacing w:line="276" w:lineRule="auto"/>
        <w:rPr>
          <w:color w:val="FF0000"/>
          <w:lang w:val="en-US" w:bidi="fa-IR"/>
        </w:rPr>
      </w:pPr>
    </w:p>
    <w:p w:rsidR="0062626F" w:rsidRPr="0062626F" w:rsidRDefault="0062626F" w:rsidP="00316406">
      <w:pPr>
        <w:spacing w:line="276" w:lineRule="auto"/>
        <w:rPr>
          <w:rFonts w:eastAsia="Times New Roman"/>
          <w:color w:val="FF0000"/>
          <w:shd w:val="clear" w:color="auto" w:fill="FFFFFF"/>
          <w:lang w:val="en-US"/>
        </w:rPr>
      </w:pPr>
    </w:p>
    <w:p w:rsidR="009A0896" w:rsidRDefault="009A0896" w:rsidP="00316406">
      <w:pPr>
        <w:spacing w:line="276" w:lineRule="auto"/>
        <w:rPr>
          <w:rFonts w:eastAsia="Times New Roman"/>
          <w:color w:val="FF0000"/>
          <w:shd w:val="clear" w:color="auto" w:fill="FFFFFF"/>
          <w:lang w:val="en-US"/>
        </w:rPr>
      </w:pPr>
    </w:p>
    <w:p w:rsidR="00D16427" w:rsidRPr="00D16427" w:rsidRDefault="00D16427" w:rsidP="00316406">
      <w:pPr>
        <w:spacing w:line="276" w:lineRule="auto"/>
        <w:rPr>
          <w:rFonts w:eastAsia="Times New Roman"/>
          <w:color w:val="FF0000"/>
          <w:shd w:val="clear" w:color="auto" w:fill="FFFFFF"/>
          <w:lang w:val="en-US"/>
        </w:rPr>
      </w:pPr>
    </w:p>
    <w:p w:rsidR="00D16427" w:rsidRPr="003050DB" w:rsidRDefault="00D16427" w:rsidP="00316406">
      <w:pPr>
        <w:spacing w:line="276" w:lineRule="auto"/>
        <w:rPr>
          <w:b/>
          <w:color w:val="FF0000"/>
          <w:rtl/>
        </w:rPr>
      </w:pPr>
    </w:p>
    <w:sectPr w:rsidR="00D16427" w:rsidRPr="003050DB" w:rsidSect="00F04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 w:name="等线">
    <w:charset w:val="86"/>
    <w:family w:val="script"/>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B3931"/>
    <w:multiLevelType w:val="hybridMultilevel"/>
    <w:tmpl w:val="0374EC80"/>
    <w:lvl w:ilvl="0" w:tplc="79507F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compat/>
  <w:rsids>
    <w:rsidRoot w:val="00A01922"/>
    <w:rsid w:val="00017ADD"/>
    <w:rsid w:val="00022C38"/>
    <w:rsid w:val="00051E42"/>
    <w:rsid w:val="00054340"/>
    <w:rsid w:val="000B2F92"/>
    <w:rsid w:val="000C497D"/>
    <w:rsid w:val="00106455"/>
    <w:rsid w:val="00143439"/>
    <w:rsid w:val="00185B94"/>
    <w:rsid w:val="0021502F"/>
    <w:rsid w:val="002A6E11"/>
    <w:rsid w:val="002E746E"/>
    <w:rsid w:val="003050DB"/>
    <w:rsid w:val="00316406"/>
    <w:rsid w:val="0046318C"/>
    <w:rsid w:val="004722DF"/>
    <w:rsid w:val="00472432"/>
    <w:rsid w:val="0052562A"/>
    <w:rsid w:val="00557651"/>
    <w:rsid w:val="005847DF"/>
    <w:rsid w:val="00585324"/>
    <w:rsid w:val="005B03D0"/>
    <w:rsid w:val="0062626F"/>
    <w:rsid w:val="006859D4"/>
    <w:rsid w:val="00743B62"/>
    <w:rsid w:val="007D3A0E"/>
    <w:rsid w:val="007D55C6"/>
    <w:rsid w:val="00954397"/>
    <w:rsid w:val="009657D4"/>
    <w:rsid w:val="009A0896"/>
    <w:rsid w:val="009A0A1F"/>
    <w:rsid w:val="00A01922"/>
    <w:rsid w:val="00A23E66"/>
    <w:rsid w:val="00A928E7"/>
    <w:rsid w:val="00AF4E8E"/>
    <w:rsid w:val="00B33147"/>
    <w:rsid w:val="00BA1BD4"/>
    <w:rsid w:val="00BA7054"/>
    <w:rsid w:val="00BF50AC"/>
    <w:rsid w:val="00C233A0"/>
    <w:rsid w:val="00C35783"/>
    <w:rsid w:val="00C511B0"/>
    <w:rsid w:val="00C712CE"/>
    <w:rsid w:val="00C75527"/>
    <w:rsid w:val="00CC76DB"/>
    <w:rsid w:val="00CE7B3D"/>
    <w:rsid w:val="00D020FF"/>
    <w:rsid w:val="00D16427"/>
    <w:rsid w:val="00D2466A"/>
    <w:rsid w:val="00D2505F"/>
    <w:rsid w:val="00DB7E27"/>
    <w:rsid w:val="00DF34B3"/>
    <w:rsid w:val="00F04EF0"/>
    <w:rsid w:val="00FC14B1"/>
    <w:rsid w:val="00FE29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DD"/>
    <w:pPr>
      <w:spacing w:after="0" w:line="240" w:lineRule="auto"/>
    </w:pPr>
    <w:rPr>
      <w:rFonts w:ascii="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2F"/>
    <w:pPr>
      <w:spacing w:after="160" w:line="259" w:lineRule="auto"/>
      <w:ind w:left="720"/>
      <w:contextualSpacing/>
    </w:pPr>
    <w:rPr>
      <w:rFonts w:asciiTheme="minorHAnsi" w:hAnsiTheme="minorHAnsi" w:cstheme="minorBidi"/>
      <w:sz w:val="22"/>
      <w:szCs w:val="22"/>
      <w:lang w:val="en-US" w:eastAsia="en-US"/>
    </w:rPr>
  </w:style>
  <w:style w:type="character" w:customStyle="1" w:styleId="apple-converted-space">
    <w:name w:val="apple-converted-space"/>
    <w:basedOn w:val="DefaultParagraphFont"/>
    <w:rsid w:val="00BF50AC"/>
  </w:style>
</w:styles>
</file>

<file path=word/webSettings.xml><?xml version="1.0" encoding="utf-8"?>
<w:webSettings xmlns:r="http://schemas.openxmlformats.org/officeDocument/2006/relationships" xmlns:w="http://schemas.openxmlformats.org/wordprocessingml/2006/main">
  <w:divs>
    <w:div w:id="290672432">
      <w:bodyDiv w:val="1"/>
      <w:marLeft w:val="0"/>
      <w:marRight w:val="0"/>
      <w:marTop w:val="0"/>
      <w:marBottom w:val="0"/>
      <w:divBdr>
        <w:top w:val="none" w:sz="0" w:space="0" w:color="auto"/>
        <w:left w:val="none" w:sz="0" w:space="0" w:color="auto"/>
        <w:bottom w:val="none" w:sz="0" w:space="0" w:color="auto"/>
        <w:right w:val="none" w:sz="0" w:space="0" w:color="auto"/>
      </w:divBdr>
    </w:div>
    <w:div w:id="796415228">
      <w:bodyDiv w:val="1"/>
      <w:marLeft w:val="0"/>
      <w:marRight w:val="0"/>
      <w:marTop w:val="0"/>
      <w:marBottom w:val="0"/>
      <w:divBdr>
        <w:top w:val="none" w:sz="0" w:space="0" w:color="auto"/>
        <w:left w:val="none" w:sz="0" w:space="0" w:color="auto"/>
        <w:bottom w:val="none" w:sz="0" w:space="0" w:color="auto"/>
        <w:right w:val="none" w:sz="0" w:space="0" w:color="auto"/>
      </w:divBdr>
    </w:div>
    <w:div w:id="1107194143">
      <w:bodyDiv w:val="1"/>
      <w:marLeft w:val="0"/>
      <w:marRight w:val="0"/>
      <w:marTop w:val="0"/>
      <w:marBottom w:val="0"/>
      <w:divBdr>
        <w:top w:val="none" w:sz="0" w:space="0" w:color="auto"/>
        <w:left w:val="none" w:sz="0" w:space="0" w:color="auto"/>
        <w:bottom w:val="none" w:sz="0" w:space="0" w:color="auto"/>
        <w:right w:val="none" w:sz="0" w:space="0" w:color="auto"/>
      </w:divBdr>
    </w:div>
    <w:div w:id="1860316654">
      <w:bodyDiv w:val="1"/>
      <w:marLeft w:val="0"/>
      <w:marRight w:val="0"/>
      <w:marTop w:val="0"/>
      <w:marBottom w:val="0"/>
      <w:divBdr>
        <w:top w:val="none" w:sz="0" w:space="0" w:color="auto"/>
        <w:left w:val="none" w:sz="0" w:space="0" w:color="auto"/>
        <w:bottom w:val="none" w:sz="0" w:space="0" w:color="auto"/>
        <w:right w:val="none" w:sz="0" w:space="0" w:color="auto"/>
      </w:divBdr>
    </w:div>
    <w:div w:id="19554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2187</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Varkan 92-11-6</cp:lastModifiedBy>
  <cp:revision>8</cp:revision>
  <dcterms:created xsi:type="dcterms:W3CDTF">2019-08-06T10:40:00Z</dcterms:created>
  <dcterms:modified xsi:type="dcterms:W3CDTF">2019-08-12T20:05:00Z</dcterms:modified>
</cp:coreProperties>
</file>