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Appendices</w:t>
      </w: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Appendix S1.  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Voucher information and GenBank accession numbers for the analysed </w:t>
      </w:r>
      <w:r w:rsidRPr="005B181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Schlotheimia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specimens. Samples marked by an asterisk could not be sequenced for all markers and were used in the analyses of individual markers and possible combinations, but excluded from the combined analysis (</w:t>
      </w:r>
      <w:r w:rsidRPr="005B181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trn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L-F + </w:t>
      </w:r>
      <w:r w:rsidRPr="005B181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trn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>G-R + ITS) presented in Fig. 1.</w:t>
      </w:r>
    </w:p>
    <w:tbl>
      <w:tblPr>
        <w:tblStyle w:val="ListTable6Colorful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22"/>
        <w:gridCol w:w="572"/>
        <w:gridCol w:w="2900"/>
        <w:gridCol w:w="2992"/>
        <w:gridCol w:w="1008"/>
        <w:gridCol w:w="990"/>
        <w:gridCol w:w="1258"/>
        <w:gridCol w:w="901"/>
        <w:gridCol w:w="865"/>
        <w:gridCol w:w="954"/>
        <w:gridCol w:w="954"/>
        <w:gridCol w:w="954"/>
      </w:tblGrid>
      <w:tr w:rsidR="00A92F02" w:rsidRPr="005B1810" w:rsidTr="00A67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DNA Code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Species names according to morphological identification, before barcoding analysis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Species names after barcoding analysis 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Sporophyte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Herbarium 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Voucher no.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Locality (Brazilian state)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Year of collection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Acc. no.</w:t>
            </w:r>
          </w:p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-F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Acc. no.</w:t>
            </w:r>
          </w:p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G-R</w:t>
            </w:r>
            <w:r w:rsidRPr="005B1810" w:rsidDel="00C2037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Acc. no.</w:t>
            </w:r>
          </w:p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ITS</w:t>
            </w:r>
            <w:r w:rsidRPr="005B1810" w:rsidDel="00C2037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D104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Macromitrium carionis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Müll. Hal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Macromitrium carionis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Müll. Hal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 2626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GO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MN245768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MN259735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MN077383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D172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Macromitrium guatemalense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Müll. Hal.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Macromitrium guatemalense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Müll. Hal.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Valente, D.V. 1346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RS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MN245767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MN259734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MN077384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D123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Schlotheimia appressifolia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Mitt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 xml:space="preserve">Schlotheimia appressifolia 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Mitt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SP464442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19055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MG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MN245769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MN259736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MN077385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D125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Schlotheimia appressifolia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Mitt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 xml:space="preserve">Schlotheimia appressifolia 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Mitt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SP439346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14829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2013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MN245770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MN259737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MK991784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D191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tecta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Hook. f. &amp; Wilson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 xml:space="preserve">Schlotheimia appressifolia 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Mitt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998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RS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MN245771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MN259738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MK991785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D192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tecta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Hook. f. &amp; Wilson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 xml:space="preserve">Schlotheimia appressifolia 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Mitt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1003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RS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MN245772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MN259739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MK991786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D194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tecta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Hook. f. &amp; Wilson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 xml:space="preserve">Schlotheimia appressifolia 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Mitt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1116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RS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MN245773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MN259740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MK991787</w:t>
            </w:r>
          </w:p>
        </w:tc>
      </w:tr>
      <w:tr w:rsidR="00A92F02" w:rsidRPr="00D91DDE" w:rsidTr="00A67DC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D121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Schlotheimia pseudoaffinis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Müll. Hal.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 xml:space="preserve">Schlotheimia capillaris 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Hampe</w:t>
            </w:r>
            <w:r w:rsidRPr="005B181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*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SP462545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18094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MG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MN259730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MN259741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−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D232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Schlotheimia pseudoaffinis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Müll. Hal.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 xml:space="preserve">Schlotheimia capillaris 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Hampe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SP483229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21854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MN245776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MN259742</w:t>
            </w:r>
          </w:p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MN077386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D233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Schlotheimia pseudoaffinis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Müll. Hal.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 xml:space="preserve">Schlotheimia capillaris 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Hampe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SP483465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22090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MN245777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MN259743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MN077387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D15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2625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bookmarkStart w:id="0" w:name="_gjdgxs" w:colFirst="0" w:colLast="0"/>
            <w:bookmarkEnd w:id="0"/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−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2013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MN259728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MN259744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MN077388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D27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(Arn.) Brid</w:t>
            </w:r>
            <w:r w:rsidRPr="005B181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.*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291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ES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MN259731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−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MN077389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D33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Schlotheimia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sp.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323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ES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MN245778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MN259745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MN077390</w:t>
            </w:r>
          </w:p>
        </w:tc>
      </w:tr>
      <w:tr w:rsidR="00A92F02" w:rsidRPr="00D91DDE" w:rsidTr="00A67DC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D85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479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ES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MN245779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MN259746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MN077391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D197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1044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RS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MN245780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MN259747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MN077392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D143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merkelii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Hornsch.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merkelii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Hornsch.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UB191266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Faria, J.E.Q. 2414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MG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2012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MN245781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MN259749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MN077393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D151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rugifolia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(Hook.) Schwägr.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merkelii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Hornsch.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246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ES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MN245782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MN259748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MN077394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D156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merkelii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Hornsch.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SP419354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Yano, O. 32541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2010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MN245783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MN259750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MN077395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D18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rugifolia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(Hook.) Schwägr.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rugifolia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(Hook.) Schwägr.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351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ES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MN245784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MN259751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MN077396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D198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rugifolia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(Hook.) Schwägr.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rugifolia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(Hook.) Schwägr.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902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RS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MN245785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MN259752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MN077397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D145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torquata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(Sw. ex Hedw.)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spinomitria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D.F. Peralta &amp; R.Ristow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Camara, P.E.A.S 3828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DF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MN245794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MN259758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MN077403</w:t>
            </w:r>
          </w:p>
        </w:tc>
      </w:tr>
      <w:tr w:rsidR="00A92F02" w:rsidRPr="00D91DDE" w:rsidTr="00A67DC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D159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rugifolia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(Hook.) Schwägr.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spinomitria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D.F. Peralta &amp; R.Ristow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Bijos, N.R. 101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GO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MN245795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MN259759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MN077404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D112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tecta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Hook. f. &amp; Wilson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tecta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Hook. f. &amp; Wilson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SP477859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19208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ES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MN245774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MN259760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MN077405</w:t>
            </w:r>
          </w:p>
        </w:tc>
      </w:tr>
      <w:tr w:rsidR="00A92F02" w:rsidRPr="00D91DDE" w:rsidTr="00A67DC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D130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tecta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Hook. f. &amp; Wilson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tecta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Hook. f. &amp; Wilson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346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ES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MN245775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MN259761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MN077406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D110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torquata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torquata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(Sw. ex Hedw.) Brid.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SP477917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19266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MN245788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MN259762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val="en-GB"/>
              </w:rPr>
              <w:t>MK993019</w:t>
            </w:r>
          </w:p>
        </w:tc>
      </w:tr>
      <w:tr w:rsidR="00A92F02" w:rsidRPr="00D91DDE" w:rsidTr="00A67DC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D196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torquata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(Sw. ex Hedw.)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torquata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(Sw. ex Hedw.) Brid.</w:t>
            </w:r>
            <w:r w:rsidRPr="005B181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*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1065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RS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MN259732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MN259763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−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D236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torquata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(Sw. ex Hedw.)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torquata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(Sw. ex Hedw.) Brid.*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SP486818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23020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2018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MN259733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MN259764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−</w:t>
            </w:r>
          </w:p>
        </w:tc>
      </w:tr>
      <w:tr w:rsidR="00A92F02" w:rsidRPr="00D91DDE" w:rsidTr="00A67D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D238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 xml:space="preserve">Schlotheimia 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sp.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torquata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(Sw. ex Hedw.) Brid</w:t>
            </w:r>
            <w:r w:rsidRPr="005B181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SP486440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22642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MG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2018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MN245789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MN259765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MK993020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D116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trichomitria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Schwägr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trichomitria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Schwägr.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SP477363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Carmo, D.M. 1391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MN245790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MN259766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MN077407</w:t>
            </w:r>
          </w:p>
        </w:tc>
      </w:tr>
      <w:tr w:rsidR="00A92F02" w:rsidRPr="00D91DDE" w:rsidTr="00A67DC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D117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trichomitria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Schwägr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trichomitria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Schwägr.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SP464461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19074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MN245791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MN259767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MN077408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D118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trichomitria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Schwägr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trichomitria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Schwägr.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Present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SP464411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Peralta, D.F. 19034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SP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MN245792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MN259768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MN077409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D71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elata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Mitt.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496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ES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MN259729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MN259753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MN077398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D86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elata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Mitt.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506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ES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MN245793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MN259754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MN077399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D87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jamesonii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(Arn.) Brid.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Schlotheimia elata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Mitt.*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632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ES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2016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−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MN259755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MN077400</w:t>
            </w:r>
          </w:p>
        </w:tc>
      </w:tr>
      <w:tr w:rsidR="00A92F02" w:rsidRPr="00D91DDE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D199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rugifolia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(Hook.) Schwägr.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 xml:space="preserve">Schlotheimia gracilescens 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Broth.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1245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RS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MN245786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MN259756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MN077401</w:t>
            </w:r>
          </w:p>
        </w:tc>
      </w:tr>
      <w:tr w:rsidR="00A92F02" w:rsidRPr="00D91DDE" w:rsidTr="00A67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D200</w:t>
            </w:r>
          </w:p>
        </w:tc>
        <w:tc>
          <w:tcPr>
            <w:tcW w:w="105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  <w:t>Schlotheimia rugifolia</w:t>
            </w:r>
            <w:r w:rsidRPr="005B18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(Hook.) Schwägr.</w:t>
            </w:r>
          </w:p>
        </w:tc>
        <w:tc>
          <w:tcPr>
            <w:tcW w:w="106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 xml:space="preserve">Schlotheimia gracilescens </w:t>
            </w: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Broth.</w:t>
            </w:r>
          </w:p>
        </w:tc>
        <w:tc>
          <w:tcPr>
            <w:tcW w:w="346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340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UB</w:t>
            </w:r>
          </w:p>
        </w:tc>
        <w:tc>
          <w:tcPr>
            <w:tcW w:w="498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Valente, D.V. 1250</w:t>
            </w:r>
          </w:p>
        </w:tc>
        <w:tc>
          <w:tcPr>
            <w:tcW w:w="309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RS</w:t>
            </w:r>
          </w:p>
        </w:tc>
        <w:tc>
          <w:tcPr>
            <w:tcW w:w="297" w:type="pct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2017</w:t>
            </w:r>
          </w:p>
        </w:tc>
        <w:tc>
          <w:tcPr>
            <w:tcW w:w="238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MN245787</w:t>
            </w:r>
          </w:p>
        </w:tc>
        <w:tc>
          <w:tcPr>
            <w:tcW w:w="251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MN259757</w:t>
            </w:r>
          </w:p>
        </w:tc>
        <w:tc>
          <w:tcPr>
            <w:tcW w:w="327" w:type="pct"/>
            <w:shd w:val="clear" w:color="auto" w:fill="FFFFFF" w:themeFill="background1"/>
          </w:tcPr>
          <w:p w:rsidR="00A92F02" w:rsidRPr="00D91DDE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D91D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GB"/>
              </w:rPr>
              <w:t>MN077402</w:t>
            </w:r>
          </w:p>
        </w:tc>
      </w:tr>
    </w:tbl>
    <w:p w:rsidR="00A92F02" w:rsidRPr="005B1810" w:rsidRDefault="00A92F02" w:rsidP="00A92F0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Appendix S2.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Matrix used for morphological character reconstruction.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Plant size: (1) robust, (2) medium-sized;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Creeping stem covering: (1) 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short tomentose, (2) tomentose;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Creeping stem format: (1) similar branches, (2) squarrose, (3) triangular;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Branch length: (1) long, (2) short; 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5)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Vegetative leaves (VL) shape: (1) lanceolate, (2) oblong-ovate, (3) oblong-lanceolate;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VL lamina: (1) plane, (2) undulate to distally plane, (3) rugose;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7)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VL apex: (1) acute, (2) aristate, (3) mucronate;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VL margin: (1) dentate, (2) entire;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VL costa: (1) subpercurrent, (2) long excurrent, (3) short excurrent;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10) 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>Perichetial leaves (PL) lamina: (1) distally undulate, (2) distally plane, (3) rugose;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11)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 apex: (1) aristate, (2) mucronate, (3) acuminate;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12)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 costa: (1) long excurrent, (2) short excurrent;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13)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Seta length: (1) short, (2) long;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14)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Capsule exposure: (1) immersed, (2) exserted;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15)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Capsule shape: (1) ovoid, (2) ovoid-cylindrical;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16)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Calyptra shape: (1) campanulate, (2) mitrate-campanulate; </w:t>
      </w: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17)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Calyptra surface: (1) smooth, (2) rugose, (3) spinose with foliose trichomes, (4) pilose with filamentose trichomes.</w:t>
      </w: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istTable6Colorful1"/>
        <w:tblW w:w="12105" w:type="dxa"/>
        <w:tblLook w:val="04A0" w:firstRow="1" w:lastRow="0" w:firstColumn="1" w:lastColumn="0" w:noHBand="0" w:noVBand="1"/>
      </w:tblPr>
      <w:tblGrid>
        <w:gridCol w:w="1855"/>
        <w:gridCol w:w="1999"/>
        <w:gridCol w:w="609"/>
        <w:gridCol w:w="404"/>
        <w:gridCol w:w="404"/>
        <w:gridCol w:w="405"/>
        <w:gridCol w:w="405"/>
        <w:gridCol w:w="405"/>
        <w:gridCol w:w="405"/>
        <w:gridCol w:w="405"/>
        <w:gridCol w:w="405"/>
        <w:gridCol w:w="610"/>
        <w:gridCol w:w="542"/>
        <w:gridCol w:w="542"/>
        <w:gridCol w:w="542"/>
        <w:gridCol w:w="542"/>
        <w:gridCol w:w="542"/>
        <w:gridCol w:w="542"/>
        <w:gridCol w:w="542"/>
      </w:tblGrid>
      <w:tr w:rsidR="00A92F02" w:rsidRPr="005B1810" w:rsidTr="00A67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hAnsi="Times New Roman" w:cs="Times New Roman"/>
                <w:lang w:val="en-GB"/>
              </w:rPr>
              <w:t>DNA number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Species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appressifolia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appressifolia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appressifolia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appressifolia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appressifolia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pseudoaffinis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D233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pseudoaffinis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jamesonii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jamesonii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lastRenderedPageBreak/>
              <w:t>D85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jamesonii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jamesonii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merkelli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merkelli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merkelli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rugifolia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rugifolia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elata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elata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Cs w:val="18"/>
                <w:lang w:val="en-GB"/>
              </w:rPr>
              <w:t>S. gracilescens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Cs w:val="18"/>
                <w:lang w:val="en-GB"/>
              </w:rPr>
              <w:t>S. gracilescens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Cs w:val="18"/>
                <w:lang w:val="en-GB"/>
              </w:rPr>
              <w:t>S. spinomitria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Cs w:val="18"/>
                <w:lang w:val="en-GB"/>
              </w:rPr>
              <w:t>S. spinomitria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tecta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tecta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torquata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D238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torquata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trichomitria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A92F02" w:rsidRPr="005B1810" w:rsidTr="00A67DC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t>D117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trichomitria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b w:val="0"/>
                <w:color w:val="000000"/>
                <w:lang w:val="en-GB"/>
              </w:rPr>
              <w:lastRenderedPageBreak/>
              <w:t>D118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S. trichomitria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</w:tbl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Appendix S3.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Support values for the clades of Brazilian </w:t>
      </w:r>
      <w:r w:rsidRPr="005B181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Schlotheimia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species in different analyses of single markers and combinations, with indels included: </w:t>
      </w:r>
      <w:r w:rsidRPr="005B1810">
        <w:rPr>
          <w:rFonts w:ascii="Times New Roman" w:eastAsia="Gungsuh" w:hAnsi="Times New Roman" w:cs="Times New Roman"/>
          <w:sz w:val="24"/>
          <w:szCs w:val="24"/>
          <w:lang w:val="en-GB"/>
        </w:rPr>
        <w:t xml:space="preserve">Bootstrap support (BS) values (%) for neighbour joining (NJ), maximum parsimony (MP), and maximum likelihood (ML) and posterior </w:t>
      </w:r>
      <w:r w:rsidRPr="005B1810">
        <w:rPr>
          <w:rFonts w:ascii="Times New Roman" w:eastAsia="Gungsuh" w:hAnsi="Times New Roman" w:cs="Times New Roman"/>
          <w:sz w:val="24"/>
          <w:szCs w:val="24"/>
          <w:lang w:val="en-GB"/>
        </w:rPr>
        <w:lastRenderedPageBreak/>
        <w:t xml:space="preserve">probabilities (PP) for Bayesian inference (BI). Values below 70% (BS) and 0.95 (PP) are in red. Respective values for the combined analysis of all three markers are shown in Fig. 1. </w:t>
      </w:r>
    </w:p>
    <w:tbl>
      <w:tblPr>
        <w:tblStyle w:val="ListTable6Colorful1"/>
        <w:tblpPr w:leftFromText="141" w:rightFromText="141" w:vertAnchor="text" w:tblpY="1"/>
        <w:tblOverlap w:val="never"/>
        <w:tblW w:w="131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7"/>
        <w:gridCol w:w="417"/>
        <w:gridCol w:w="477"/>
        <w:gridCol w:w="486"/>
        <w:gridCol w:w="531"/>
        <w:gridCol w:w="417"/>
        <w:gridCol w:w="477"/>
        <w:gridCol w:w="486"/>
        <w:gridCol w:w="531"/>
        <w:gridCol w:w="486"/>
        <w:gridCol w:w="486"/>
        <w:gridCol w:w="486"/>
        <w:gridCol w:w="531"/>
        <w:gridCol w:w="486"/>
        <w:gridCol w:w="486"/>
        <w:gridCol w:w="486"/>
        <w:gridCol w:w="531"/>
        <w:gridCol w:w="486"/>
        <w:gridCol w:w="486"/>
        <w:gridCol w:w="486"/>
        <w:gridCol w:w="396"/>
        <w:gridCol w:w="486"/>
        <w:gridCol w:w="486"/>
        <w:gridCol w:w="486"/>
        <w:gridCol w:w="396"/>
      </w:tblGrid>
      <w:tr w:rsidR="00A92F02" w:rsidRPr="005B1810" w:rsidTr="00A67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Clade</w:t>
            </w:r>
          </w:p>
        </w:tc>
        <w:tc>
          <w:tcPr>
            <w:tcW w:w="1911" w:type="dxa"/>
            <w:gridSpan w:val="4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L-F</w:t>
            </w:r>
          </w:p>
        </w:tc>
        <w:tc>
          <w:tcPr>
            <w:tcW w:w="1911" w:type="dxa"/>
            <w:gridSpan w:val="4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G-R</w:t>
            </w: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ITS</w:t>
            </w:r>
          </w:p>
        </w:tc>
        <w:tc>
          <w:tcPr>
            <w:tcW w:w="1989" w:type="dxa"/>
            <w:gridSpan w:val="4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L-F +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G-R</w:t>
            </w:r>
          </w:p>
        </w:tc>
        <w:tc>
          <w:tcPr>
            <w:tcW w:w="1854" w:type="dxa"/>
            <w:gridSpan w:val="4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L-F + ITS</w:t>
            </w:r>
          </w:p>
        </w:tc>
        <w:tc>
          <w:tcPr>
            <w:tcW w:w="1854" w:type="dxa"/>
            <w:gridSpan w:val="4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G-R</w:t>
            </w:r>
            <w:r w:rsidRPr="005B1810" w:rsidDel="00E717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+ ITS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</w:tr>
      <w:tr w:rsidR="00A92F02" w:rsidRPr="005B1810" w:rsidTr="00A67D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A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appressifolia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84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88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80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B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tecta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C - </w:t>
            </w: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-GB"/>
              </w:rPr>
              <w:t>S. gracilescens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95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D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merkelii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88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84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62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85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66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88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88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E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spinomitria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0.92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87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62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F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rugifolia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95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G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jamesonii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64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64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77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87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H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elata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64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69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40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0.79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79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82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86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I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pseudoaffinis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63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63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91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91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62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64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0.98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90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J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torquata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95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K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trichomitria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51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89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0.91</w:t>
            </w:r>
          </w:p>
        </w:tc>
        <w:tc>
          <w:tcPr>
            <w:tcW w:w="41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47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0.93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0.93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89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86</w:t>
            </w:r>
          </w:p>
        </w:tc>
        <w:tc>
          <w:tcPr>
            <w:tcW w:w="396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</w:tbl>
    <w:p w:rsidR="00A92F02" w:rsidRPr="005B1810" w:rsidRDefault="00A92F02" w:rsidP="00A92F0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B1810">
        <w:rPr>
          <w:rFonts w:ascii="Times New Roman" w:hAnsi="Times New Roman" w:cs="Times New Roman"/>
          <w:sz w:val="24"/>
          <w:szCs w:val="24"/>
          <w:lang w:val="en-GB"/>
        </w:rPr>
        <w:br w:type="textWrapping" w:clear="all"/>
      </w: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B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Appendix S4.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Support values for the clades of Brazilian </w:t>
      </w:r>
      <w:r w:rsidRPr="005B181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Schlotheimia</w:t>
      </w:r>
      <w:r w:rsidRPr="005B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species in different analyses of single markers and combinations, without indels: </w:t>
      </w:r>
      <w:r w:rsidRPr="005B1810">
        <w:rPr>
          <w:rFonts w:ascii="Times New Roman" w:eastAsia="Gungsuh" w:hAnsi="Times New Roman" w:cs="Times New Roman"/>
          <w:sz w:val="24"/>
          <w:szCs w:val="24"/>
          <w:lang w:val="en-GB"/>
        </w:rPr>
        <w:t xml:space="preserve">Bootstrap support (BS) values (%) for neighbour joining (NJ), maximum parsimony (MP), and maximum likelihood (ML) and posterior probabilities (PP) for Bayesian inference (BI). Values below 70% (BS) and 0.95 (PP) are in red. </w:t>
      </w:r>
    </w:p>
    <w:tbl>
      <w:tblPr>
        <w:tblStyle w:val="ListTable6Colorful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7"/>
        <w:gridCol w:w="429"/>
        <w:gridCol w:w="493"/>
        <w:gridCol w:w="503"/>
        <w:gridCol w:w="552"/>
        <w:gridCol w:w="431"/>
        <w:gridCol w:w="493"/>
        <w:gridCol w:w="503"/>
        <w:gridCol w:w="552"/>
        <w:gridCol w:w="503"/>
        <w:gridCol w:w="503"/>
        <w:gridCol w:w="503"/>
        <w:gridCol w:w="549"/>
        <w:gridCol w:w="12"/>
        <w:gridCol w:w="491"/>
        <w:gridCol w:w="503"/>
        <w:gridCol w:w="503"/>
        <w:gridCol w:w="549"/>
        <w:gridCol w:w="20"/>
        <w:gridCol w:w="483"/>
        <w:gridCol w:w="503"/>
        <w:gridCol w:w="503"/>
        <w:gridCol w:w="549"/>
        <w:gridCol w:w="31"/>
        <w:gridCol w:w="472"/>
        <w:gridCol w:w="503"/>
        <w:gridCol w:w="503"/>
        <w:gridCol w:w="409"/>
        <w:gridCol w:w="40"/>
        <w:gridCol w:w="463"/>
        <w:gridCol w:w="503"/>
        <w:gridCol w:w="503"/>
        <w:gridCol w:w="409"/>
        <w:gridCol w:w="45"/>
      </w:tblGrid>
      <w:tr w:rsidR="00A92F02" w:rsidRPr="005B1810" w:rsidTr="00A67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Clade</w:t>
            </w:r>
          </w:p>
        </w:tc>
        <w:tc>
          <w:tcPr>
            <w:tcW w:w="1977" w:type="dxa"/>
            <w:gridSpan w:val="4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L-F</w:t>
            </w:r>
          </w:p>
        </w:tc>
        <w:tc>
          <w:tcPr>
            <w:tcW w:w="1979" w:type="dxa"/>
            <w:gridSpan w:val="4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G-R</w:t>
            </w:r>
          </w:p>
        </w:tc>
        <w:tc>
          <w:tcPr>
            <w:tcW w:w="2070" w:type="dxa"/>
            <w:gridSpan w:val="5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ITS</w:t>
            </w:r>
          </w:p>
        </w:tc>
        <w:tc>
          <w:tcPr>
            <w:tcW w:w="2066" w:type="dxa"/>
            <w:gridSpan w:val="5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L-F +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G-R</w:t>
            </w:r>
          </w:p>
        </w:tc>
        <w:tc>
          <w:tcPr>
            <w:tcW w:w="2069" w:type="dxa"/>
            <w:gridSpan w:val="5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L-F + ITS</w:t>
            </w:r>
          </w:p>
        </w:tc>
        <w:tc>
          <w:tcPr>
            <w:tcW w:w="1927" w:type="dxa"/>
            <w:gridSpan w:val="5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G-R</w:t>
            </w:r>
            <w:r w:rsidRPr="005B1810" w:rsidDel="00E717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+ ITS</w:t>
            </w:r>
          </w:p>
        </w:tc>
        <w:tc>
          <w:tcPr>
            <w:tcW w:w="1923" w:type="dxa"/>
            <w:gridSpan w:val="5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L-F +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trn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G-R</w:t>
            </w:r>
            <w:r w:rsidRPr="005B1810" w:rsidDel="00E717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+ ITS</w:t>
            </w:r>
          </w:p>
        </w:tc>
      </w:tr>
      <w:tr w:rsidR="00A92F02" w:rsidRPr="005B1810" w:rsidTr="00A67D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NJ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MP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ML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BI</w:t>
            </w:r>
          </w:p>
        </w:tc>
      </w:tr>
      <w:tr w:rsidR="00A92F02" w:rsidRPr="005B1810" w:rsidTr="00A67DC7">
        <w:trPr>
          <w:gridAfter w:val="1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A-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appressifolia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84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84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80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91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B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tecta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gridAfter w:val="1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C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 xml:space="preserve">S. </w:t>
            </w:r>
            <w:r w:rsidRPr="005B1810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-GB"/>
              </w:rPr>
              <w:t>gracilescens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95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95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95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D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merkelii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88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85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50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0.93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85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88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43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0.87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88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88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79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88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78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gridAfter w:val="1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E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spinomitria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68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78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­­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62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0.98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F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rugifolia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95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gridAfter w:val="1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G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jamesonii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64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64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79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0.98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86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0.96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98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H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elata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­­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67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67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67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53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94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79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79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91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gridAfter w:val="1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I-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pseudoaffinis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63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62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89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0.97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62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65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J 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torquata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95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A92F02" w:rsidRPr="005B1810" w:rsidTr="00A67DC7">
        <w:trPr>
          <w:gridAfter w:val="1"/>
          <w:wAfter w:w="4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K- </w:t>
            </w:r>
            <w:r w:rsidRPr="005B18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S. trichomitria</w:t>
            </w:r>
          </w:p>
        </w:tc>
        <w:tc>
          <w:tcPr>
            <w:tcW w:w="42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  <w:t>0.91</w:t>
            </w:r>
          </w:p>
        </w:tc>
        <w:tc>
          <w:tcPr>
            <w:tcW w:w="431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49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92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52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0.95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54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03" w:type="dxa"/>
            <w:gridSpan w:val="2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503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409" w:type="dxa"/>
            <w:shd w:val="clear" w:color="auto" w:fill="FFFFFF" w:themeFill="background1"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</w:tbl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2F02" w:rsidRPr="005B1810" w:rsidRDefault="00A92F02" w:rsidP="00A92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  <w:sectPr w:rsidR="00A92F02" w:rsidRPr="005B1810" w:rsidSect="000015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A92F02" w:rsidRPr="005B1810" w:rsidRDefault="00A92F02" w:rsidP="00A92F0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B181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Appendix S5. </w:t>
      </w:r>
      <w:r w:rsidRPr="005B1810">
        <w:rPr>
          <w:rFonts w:ascii="Times New Roman" w:hAnsi="Times New Roman" w:cs="Times New Roman"/>
          <w:sz w:val="24"/>
          <w:szCs w:val="24"/>
          <w:lang w:val="en-GB"/>
        </w:rPr>
        <w:t xml:space="preserve">Number of character state changes of 17 morphological characters in </w:t>
      </w:r>
      <w:r w:rsidRPr="005B18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Schlotheimia </w:t>
      </w:r>
      <w:r w:rsidRPr="005B1810">
        <w:rPr>
          <w:rFonts w:ascii="Times New Roman" w:hAnsi="Times New Roman" w:cs="Times New Roman"/>
          <w:sz w:val="24"/>
          <w:szCs w:val="24"/>
          <w:lang w:val="en-GB"/>
        </w:rPr>
        <w:t>as inferred from ancestral state reconstruction.</w:t>
      </w:r>
    </w:p>
    <w:tbl>
      <w:tblPr>
        <w:tblStyle w:val="ListTable6Colorful1"/>
        <w:tblW w:w="9027" w:type="dxa"/>
        <w:tblLook w:val="04A0" w:firstRow="1" w:lastRow="0" w:firstColumn="1" w:lastColumn="0" w:noHBand="0" w:noVBand="1"/>
      </w:tblPr>
      <w:tblGrid>
        <w:gridCol w:w="1640"/>
        <w:gridCol w:w="3801"/>
        <w:gridCol w:w="3586"/>
      </w:tblGrid>
      <w:tr w:rsidR="00A92F02" w:rsidRPr="005B1810" w:rsidTr="00A67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Morphological character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No. of changes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Plant size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7</w:t>
            </w:r>
          </w:p>
        </w:tc>
      </w:tr>
      <w:tr w:rsidR="00A92F02" w:rsidRPr="005B1810" w:rsidTr="00A67DC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Creeping stem covering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Creeping stem format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A92F02" w:rsidRPr="005B1810" w:rsidTr="00A67DC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Branch length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Vegetative leaves (VL) shape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A92F02" w:rsidRPr="005B1810" w:rsidTr="00A67DC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VL lamina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7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VL apex 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A92F02" w:rsidRPr="005B1810" w:rsidTr="00A67DC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8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VL margin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9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VL costa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A92F02" w:rsidRPr="005B1810" w:rsidTr="00A67DC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Perichetial leaves (PL) lamina 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9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11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PL apex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A92F02" w:rsidRPr="005B1810" w:rsidTr="00A67DC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12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PL costa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13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Seta length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A92F02" w:rsidRPr="005B1810" w:rsidTr="00A67DC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14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Capsule exposure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15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Capsule shape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A92F02" w:rsidRPr="005B1810" w:rsidTr="00A67DC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16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Calyptra shape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A92F02" w:rsidRPr="005B1810" w:rsidTr="00A6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17</w:t>
            </w:r>
          </w:p>
        </w:tc>
        <w:tc>
          <w:tcPr>
            <w:tcW w:w="3801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Calyptra surface</w:t>
            </w:r>
          </w:p>
        </w:tc>
        <w:tc>
          <w:tcPr>
            <w:tcW w:w="3586" w:type="dxa"/>
            <w:shd w:val="clear" w:color="auto" w:fill="auto"/>
            <w:noWrap/>
            <w:hideMark/>
          </w:tcPr>
          <w:p w:rsidR="00A92F02" w:rsidRPr="005B1810" w:rsidRDefault="00A92F02" w:rsidP="00A67DC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B1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</w:tr>
    </w:tbl>
    <w:p w:rsidR="00A92F02" w:rsidRPr="005B1810" w:rsidRDefault="00A92F02" w:rsidP="00A92F02">
      <w:pPr>
        <w:spacing w:after="0" w:line="480" w:lineRule="auto"/>
        <w:rPr>
          <w:noProof/>
          <w:lang w:val="en-GB"/>
        </w:rPr>
      </w:pPr>
    </w:p>
    <w:p w:rsidR="00A33C00" w:rsidRDefault="00A33C00">
      <w:bookmarkStart w:id="1" w:name="_GoBack"/>
      <w:bookmarkEnd w:id="1"/>
    </w:p>
    <w:sectPr w:rsidR="00A3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02" w:rsidRDefault="00A92F02" w:rsidP="00A92F02">
      <w:pPr>
        <w:spacing w:after="0" w:line="240" w:lineRule="auto"/>
      </w:pPr>
      <w:r>
        <w:separator/>
      </w:r>
    </w:p>
  </w:endnote>
  <w:endnote w:type="continuationSeparator" w:id="0">
    <w:p w:rsidR="00A92F02" w:rsidRDefault="00A92F02" w:rsidP="00A9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02" w:rsidRDefault="00A92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02" w:rsidRDefault="00A92F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MSIPCM7ac1438da008b3b4c2baa238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92F02" w:rsidRPr="00A92F02" w:rsidRDefault="00A92F02" w:rsidP="00A92F02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92F0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ac1438da008b3b4c2baa238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2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A92F02" w:rsidRPr="00A92F02" w:rsidRDefault="00A92F02" w:rsidP="00A92F0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92F0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02" w:rsidRDefault="00A9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02" w:rsidRDefault="00A92F02" w:rsidP="00A92F02">
      <w:pPr>
        <w:spacing w:after="0" w:line="240" w:lineRule="auto"/>
      </w:pPr>
      <w:r>
        <w:separator/>
      </w:r>
    </w:p>
  </w:footnote>
  <w:footnote w:type="continuationSeparator" w:id="0">
    <w:p w:rsidR="00A92F02" w:rsidRDefault="00A92F02" w:rsidP="00A9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02" w:rsidRDefault="00A92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02" w:rsidRDefault="00A92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02" w:rsidRDefault="00A92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4B2B"/>
    <w:multiLevelType w:val="hybridMultilevel"/>
    <w:tmpl w:val="3DB24892"/>
    <w:lvl w:ilvl="0" w:tplc="52F027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543D"/>
    <w:multiLevelType w:val="hybridMultilevel"/>
    <w:tmpl w:val="7EA4E7CA"/>
    <w:lvl w:ilvl="0" w:tplc="79F41D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02"/>
    <w:rsid w:val="00847310"/>
    <w:rsid w:val="00A33C00"/>
    <w:rsid w:val="00A92F02"/>
    <w:rsid w:val="00F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4565CA-A161-47E2-9029-4B53336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2F02"/>
    <w:rPr>
      <w:rFonts w:ascii="Calibri" w:eastAsia="Calibri" w:hAnsi="Calibri" w:cs="Calibri"/>
      <w:lang w:val="en-US" w:eastAsia="pt-BR"/>
    </w:rPr>
  </w:style>
  <w:style w:type="paragraph" w:styleId="Heading1">
    <w:name w:val="heading 1"/>
    <w:basedOn w:val="Normal"/>
    <w:next w:val="Normal"/>
    <w:link w:val="Heading1Char"/>
    <w:rsid w:val="00A92F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A92F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A92F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A92F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A92F0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A92F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F02"/>
    <w:rPr>
      <w:rFonts w:ascii="Calibri" w:eastAsia="Calibri" w:hAnsi="Calibri" w:cs="Calibri"/>
      <w:b/>
      <w:sz w:val="48"/>
      <w:szCs w:val="48"/>
      <w:lang w:val="en-US" w:eastAsia="pt-BR"/>
    </w:rPr>
  </w:style>
  <w:style w:type="character" w:customStyle="1" w:styleId="Heading2Char">
    <w:name w:val="Heading 2 Char"/>
    <w:basedOn w:val="DefaultParagraphFont"/>
    <w:link w:val="Heading2"/>
    <w:rsid w:val="00A92F02"/>
    <w:rPr>
      <w:rFonts w:ascii="Calibri" w:eastAsia="Calibri" w:hAnsi="Calibri" w:cs="Calibri"/>
      <w:b/>
      <w:sz w:val="36"/>
      <w:szCs w:val="36"/>
      <w:lang w:val="en-US" w:eastAsia="pt-BR"/>
    </w:rPr>
  </w:style>
  <w:style w:type="character" w:customStyle="1" w:styleId="Heading3Char">
    <w:name w:val="Heading 3 Char"/>
    <w:basedOn w:val="DefaultParagraphFont"/>
    <w:link w:val="Heading3"/>
    <w:rsid w:val="00A92F02"/>
    <w:rPr>
      <w:rFonts w:ascii="Calibri" w:eastAsia="Calibri" w:hAnsi="Calibri" w:cs="Calibri"/>
      <w:b/>
      <w:sz w:val="28"/>
      <w:szCs w:val="28"/>
      <w:lang w:val="en-US" w:eastAsia="pt-BR"/>
    </w:rPr>
  </w:style>
  <w:style w:type="character" w:customStyle="1" w:styleId="Heading4Char">
    <w:name w:val="Heading 4 Char"/>
    <w:basedOn w:val="DefaultParagraphFont"/>
    <w:link w:val="Heading4"/>
    <w:rsid w:val="00A92F02"/>
    <w:rPr>
      <w:rFonts w:ascii="Calibri" w:eastAsia="Calibri" w:hAnsi="Calibri" w:cs="Calibri"/>
      <w:b/>
      <w:sz w:val="24"/>
      <w:szCs w:val="24"/>
      <w:lang w:val="en-US" w:eastAsia="pt-BR"/>
    </w:rPr>
  </w:style>
  <w:style w:type="character" w:customStyle="1" w:styleId="Heading5Char">
    <w:name w:val="Heading 5 Char"/>
    <w:basedOn w:val="DefaultParagraphFont"/>
    <w:link w:val="Heading5"/>
    <w:rsid w:val="00A92F02"/>
    <w:rPr>
      <w:rFonts w:ascii="Calibri" w:eastAsia="Calibri" w:hAnsi="Calibri" w:cs="Calibri"/>
      <w:b/>
      <w:lang w:val="en-US" w:eastAsia="pt-BR"/>
    </w:rPr>
  </w:style>
  <w:style w:type="character" w:customStyle="1" w:styleId="Heading6Char">
    <w:name w:val="Heading 6 Char"/>
    <w:basedOn w:val="DefaultParagraphFont"/>
    <w:link w:val="Heading6"/>
    <w:rsid w:val="00A92F02"/>
    <w:rPr>
      <w:rFonts w:ascii="Calibri" w:eastAsia="Calibri" w:hAnsi="Calibri" w:cs="Calibri"/>
      <w:b/>
      <w:sz w:val="20"/>
      <w:szCs w:val="20"/>
      <w:lang w:val="en-US" w:eastAsia="pt-BR"/>
    </w:rPr>
  </w:style>
  <w:style w:type="table" w:customStyle="1" w:styleId="TableNormal1">
    <w:name w:val="Table Normal1"/>
    <w:rsid w:val="00A92F02"/>
    <w:rPr>
      <w:rFonts w:ascii="Calibri" w:eastAsia="Calibri" w:hAnsi="Calibri" w:cs="Calibri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A92F0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A92F02"/>
    <w:rPr>
      <w:rFonts w:ascii="Calibri" w:eastAsia="Calibri" w:hAnsi="Calibri" w:cs="Calibri"/>
      <w:b/>
      <w:sz w:val="72"/>
      <w:szCs w:val="72"/>
      <w:lang w:val="en-US" w:eastAsia="pt-BR"/>
    </w:rPr>
  </w:style>
  <w:style w:type="paragraph" w:styleId="Subtitle">
    <w:name w:val="Subtitle"/>
    <w:basedOn w:val="Normal"/>
    <w:next w:val="Normal"/>
    <w:link w:val="SubtitleChar"/>
    <w:rsid w:val="00A92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92F02"/>
    <w:rPr>
      <w:rFonts w:ascii="Georgia" w:eastAsia="Georgia" w:hAnsi="Georgia" w:cs="Georgia"/>
      <w:i/>
      <w:color w:val="666666"/>
      <w:sz w:val="48"/>
      <w:szCs w:val="48"/>
      <w:lang w:val="en-US" w:eastAsia="pt-BR"/>
    </w:rPr>
  </w:style>
  <w:style w:type="table" w:customStyle="1" w:styleId="5">
    <w:name w:val="5"/>
    <w:basedOn w:val="TableNormal1"/>
    <w:rsid w:val="00A92F02"/>
    <w:pPr>
      <w:spacing w:after="0" w:line="240" w:lineRule="auto"/>
    </w:pPr>
    <w:rPr>
      <w:color w:val="53813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">
    <w:name w:val="4"/>
    <w:basedOn w:val="TableNormal1"/>
    <w:rsid w:val="00A92F02"/>
    <w:pPr>
      <w:spacing w:after="0" w:line="240" w:lineRule="auto"/>
    </w:pPr>
    <w:rPr>
      <w:color w:val="53813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">
    <w:name w:val="3"/>
    <w:basedOn w:val="TableNormal1"/>
    <w:rsid w:val="00A92F02"/>
    <w:pPr>
      <w:spacing w:after="0" w:line="240" w:lineRule="auto"/>
    </w:pPr>
    <w:rPr>
      <w:color w:val="53813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">
    <w:name w:val="2"/>
    <w:basedOn w:val="TableNormal1"/>
    <w:rsid w:val="00A92F02"/>
    <w:pPr>
      <w:spacing w:after="0" w:line="240" w:lineRule="auto"/>
    </w:pPr>
    <w:rPr>
      <w:color w:val="53813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">
    <w:name w:val="1"/>
    <w:basedOn w:val="TableNormal1"/>
    <w:rsid w:val="00A92F02"/>
    <w:pPr>
      <w:spacing w:after="0" w:line="240" w:lineRule="auto"/>
    </w:pPr>
    <w:rPr>
      <w:color w:val="53813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F02"/>
    <w:rPr>
      <w:rFonts w:ascii="Calibri" w:eastAsia="Calibri" w:hAnsi="Calibri" w:cs="Calibri"/>
      <w:sz w:val="20"/>
      <w:szCs w:val="20"/>
      <w:lang w:val="en-US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F02"/>
    <w:rPr>
      <w:rFonts w:ascii="Calibri" w:eastAsia="Calibri" w:hAnsi="Calibri" w:cs="Calibri"/>
      <w:b/>
      <w:bCs/>
      <w:sz w:val="20"/>
      <w:szCs w:val="20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02"/>
    <w:rPr>
      <w:rFonts w:ascii="Segoe UI" w:eastAsia="Calibri" w:hAnsi="Segoe UI" w:cs="Segoe UI"/>
      <w:sz w:val="18"/>
      <w:szCs w:val="18"/>
      <w:lang w:val="en-US" w:eastAsia="pt-BR"/>
    </w:rPr>
  </w:style>
  <w:style w:type="character" w:styleId="LineNumber">
    <w:name w:val="line number"/>
    <w:basedOn w:val="DefaultParagraphFont"/>
    <w:uiPriority w:val="99"/>
    <w:semiHidden/>
    <w:unhideWhenUsed/>
    <w:rsid w:val="00A92F02"/>
  </w:style>
  <w:style w:type="table" w:customStyle="1" w:styleId="ListTable6Colorful1">
    <w:name w:val="List Table 6 Colorful1"/>
    <w:basedOn w:val="TableNormal"/>
    <w:uiPriority w:val="51"/>
    <w:rsid w:val="00A92F02"/>
    <w:pPr>
      <w:spacing w:after="0" w:line="240" w:lineRule="auto"/>
    </w:pPr>
    <w:rPr>
      <w:rFonts w:ascii="Calibri" w:eastAsia="Calibri" w:hAnsi="Calibri" w:cs="Calibri"/>
      <w:color w:val="000000" w:themeColor="text1"/>
      <w:lang w:val="en-US" w:eastAsia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02"/>
    <w:rPr>
      <w:rFonts w:ascii="Calibri" w:eastAsia="Calibri" w:hAnsi="Calibri" w:cs="Calibri"/>
      <w:lang w:val="en-US" w:eastAsia="pt-BR"/>
    </w:rPr>
  </w:style>
  <w:style w:type="paragraph" w:styleId="Footer">
    <w:name w:val="footer"/>
    <w:basedOn w:val="Normal"/>
    <w:link w:val="FooterChar"/>
    <w:uiPriority w:val="99"/>
    <w:unhideWhenUsed/>
    <w:rsid w:val="00A92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02"/>
    <w:rPr>
      <w:rFonts w:ascii="Calibri" w:eastAsia="Calibri" w:hAnsi="Calibri" w:cs="Calibri"/>
      <w:lang w:val="en-US" w:eastAsia="pt-BR"/>
    </w:rPr>
  </w:style>
  <w:style w:type="paragraph" w:styleId="ListParagraph">
    <w:name w:val="List Paragraph"/>
    <w:basedOn w:val="Normal"/>
    <w:uiPriority w:val="34"/>
    <w:qFormat/>
    <w:rsid w:val="00A92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F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92F02"/>
    <w:pPr>
      <w:spacing w:after="0" w:line="240" w:lineRule="auto"/>
    </w:pPr>
    <w:rPr>
      <w:rFonts w:ascii="Calibri" w:eastAsia="Calibri" w:hAnsi="Calibri" w:cs="Calibri"/>
      <w:lang w:val="en-US" w:eastAsia="pt-BR"/>
    </w:rPr>
  </w:style>
  <w:style w:type="table" w:styleId="TableGrid">
    <w:name w:val="Table Grid"/>
    <w:basedOn w:val="TableNormal"/>
    <w:uiPriority w:val="39"/>
    <w:rsid w:val="00A92F02"/>
    <w:pPr>
      <w:spacing w:after="0" w:line="240" w:lineRule="auto"/>
    </w:pPr>
    <w:rPr>
      <w:rFonts w:ascii="Calibri" w:eastAsia="Calibri" w:hAnsi="Calibri" w:cs="Calibri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rsid w:val="00A9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Alistair</dc:creator>
  <cp:keywords/>
  <dc:description/>
  <cp:lastModifiedBy>Meier, Alistair</cp:lastModifiedBy>
  <cp:revision>1</cp:revision>
  <dcterms:created xsi:type="dcterms:W3CDTF">2019-08-09T13:51:00Z</dcterms:created>
  <dcterms:modified xsi:type="dcterms:W3CDTF">2019-08-09T13:52:00Z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Alistair.Meier@informa.com</vt:lpwstr>
  </property>
  <property fmtid="{D5CDD505-2E9C-101B-9397-08002B2CF9AE}" pid="5" name="MSIP_Label_181c070e-054b-4d1c-ba4c-fc70b099192e_SetDate">
    <vt:lpwstr>2019-08-09T13:52:50.7300836Z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8f9f6d4b-2778-467f-a38e-97658e2573e2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Alistair.Meier@informa.com</vt:lpwstr>
  </property>
  <property fmtid="{D5CDD505-2E9C-101B-9397-08002B2CF9AE}" pid="13" name="MSIP_Label_2bbab825-a111-45e4-86a1-18cee0005896_SetDate">
    <vt:lpwstr>2019-08-09T13:52:50.7300836Z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8f9f6d4b-2778-467f-a38e-97658e2573e2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