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4833" w14:textId="6FBA573B" w:rsidR="00187AFA" w:rsidRPr="00490926" w:rsidRDefault="00536816" w:rsidP="00490926">
      <w:pPr>
        <w:pStyle w:val="SupplementalMaterialsTitle"/>
      </w:pPr>
      <w:r w:rsidRPr="00490926">
        <w:t xml:space="preserve">Scalable synthesis of multi-substituted aryl-phosphonates: exploring the limits of </w:t>
      </w:r>
      <w:proofErr w:type="spellStart"/>
      <w:r w:rsidRPr="00490926">
        <w:t>isoretical</w:t>
      </w:r>
      <w:proofErr w:type="spellEnd"/>
      <w:r w:rsidRPr="00490926">
        <w:t xml:space="preserve"> expansion and the synthesis of new triazene-based phosphonates</w:t>
      </w:r>
    </w:p>
    <w:p w14:paraId="57D2C41D" w14:textId="148D57CD" w:rsidR="00DB1F30" w:rsidRPr="00490926" w:rsidRDefault="00536816" w:rsidP="00490926">
      <w:pPr>
        <w:pStyle w:val="SupplementalMaterialsAuthors"/>
      </w:pPr>
      <w:r w:rsidRPr="00490926">
        <w:t xml:space="preserve">Derek </w:t>
      </w:r>
      <w:proofErr w:type="spellStart"/>
      <w:r w:rsidRPr="00490926">
        <w:t>Barbee</w:t>
      </w:r>
      <w:r w:rsidRPr="00490926">
        <w:rPr>
          <w:vertAlign w:val="superscript"/>
        </w:rPr>
        <w:t>a</w:t>
      </w:r>
      <w:proofErr w:type="spellEnd"/>
      <w:r w:rsidRPr="00490926">
        <w:t xml:space="preserve"> and Andrew R. </w:t>
      </w:r>
      <w:proofErr w:type="spellStart"/>
      <w:proofErr w:type="gramStart"/>
      <w:r w:rsidRPr="00490926">
        <w:t>Barron</w:t>
      </w:r>
      <w:r w:rsidRPr="00490926">
        <w:rPr>
          <w:vertAlign w:val="superscript"/>
        </w:rPr>
        <w:t>a,b</w:t>
      </w:r>
      <w:proofErr w:type="gramEnd"/>
      <w:r w:rsidRPr="00490926">
        <w:rPr>
          <w:vertAlign w:val="superscript"/>
        </w:rPr>
        <w:t>,c</w:t>
      </w:r>
      <w:proofErr w:type="spellEnd"/>
      <w:r w:rsidRPr="00490926">
        <w:rPr>
          <w:vertAlign w:val="superscript"/>
        </w:rPr>
        <w:t>*</w:t>
      </w:r>
    </w:p>
    <w:p w14:paraId="405E0E73" w14:textId="172A0264" w:rsidR="00490926" w:rsidRPr="00490926" w:rsidRDefault="00536816" w:rsidP="00490926">
      <w:pPr>
        <w:pStyle w:val="SupplementalMaterialsAffiliation"/>
      </w:pPr>
      <w:proofErr w:type="spellStart"/>
      <w:r w:rsidRPr="00CB2347">
        <w:rPr>
          <w:vertAlign w:val="superscript"/>
        </w:rPr>
        <w:t>a</w:t>
      </w:r>
      <w:r w:rsidRPr="00490926">
        <w:t>Department</w:t>
      </w:r>
      <w:proofErr w:type="spellEnd"/>
      <w:r w:rsidRPr="00490926">
        <w:t xml:space="preserve"> of Materials Science and Nanoengineering, Rice University, Houston, Texas 77005, USA</w:t>
      </w:r>
    </w:p>
    <w:p w14:paraId="437E606E" w14:textId="77777777" w:rsidR="00490926" w:rsidRPr="00490926" w:rsidRDefault="00536816" w:rsidP="00490926">
      <w:pPr>
        <w:pStyle w:val="SupplementalMaterialsAffiliation"/>
      </w:pPr>
      <w:proofErr w:type="spellStart"/>
      <w:r w:rsidRPr="00CB2347">
        <w:rPr>
          <w:vertAlign w:val="superscript"/>
        </w:rPr>
        <w:t>b</w:t>
      </w:r>
      <w:r w:rsidRPr="00490926">
        <w:t>Department</w:t>
      </w:r>
      <w:proofErr w:type="spellEnd"/>
      <w:r w:rsidRPr="00490926">
        <w:t xml:space="preserve"> of Chemistry, Rice University, Houston, Texas 77005, USA</w:t>
      </w:r>
    </w:p>
    <w:p w14:paraId="57D2C41E" w14:textId="41AA7604" w:rsidR="00DB1F30" w:rsidRPr="00490926" w:rsidRDefault="00536816" w:rsidP="00490926">
      <w:pPr>
        <w:pStyle w:val="SupplementalMaterialsAffiliation"/>
      </w:pPr>
      <w:proofErr w:type="spellStart"/>
      <w:r w:rsidRPr="00357E63">
        <w:rPr>
          <w:vertAlign w:val="superscript"/>
        </w:rPr>
        <w:t>c</w:t>
      </w:r>
      <w:r w:rsidRPr="00490926">
        <w:t>Energy</w:t>
      </w:r>
      <w:proofErr w:type="spellEnd"/>
      <w:r w:rsidRPr="00490926">
        <w:t xml:space="preserve"> Safety Research Institute, Swansea University, Bay Campus, Swansea, SA1 8EN, Wales, UK</w:t>
      </w:r>
    </w:p>
    <w:p w14:paraId="57D2C41F" w14:textId="07CE5ED3" w:rsidR="00DB1F30" w:rsidRPr="00357E63" w:rsidRDefault="00490926" w:rsidP="00357E63">
      <w:pPr>
        <w:pStyle w:val="SupplementalMaterialsText"/>
      </w:pPr>
      <w:r w:rsidRPr="00357E63">
        <w:t>E</w:t>
      </w:r>
      <w:r w:rsidR="00FE433E" w:rsidRPr="00357E63">
        <w:t>mail</w:t>
      </w:r>
      <w:r w:rsidR="00536816" w:rsidRPr="00357E63">
        <w:t xml:space="preserve">: </w:t>
      </w:r>
      <w:hyperlink r:id="rId10" w:history="1">
        <w:r w:rsidR="00536816" w:rsidRPr="00357E63">
          <w:rPr>
            <w:rStyle w:val="Hyperlink"/>
            <w:color w:val="auto"/>
            <w:u w:val="none"/>
          </w:rPr>
          <w:t>arb@rice.edu</w:t>
        </w:r>
      </w:hyperlink>
      <w:r w:rsidR="00536816" w:rsidRPr="00357E63">
        <w:t xml:space="preserve"> </w:t>
      </w:r>
    </w:p>
    <w:p w14:paraId="57D2C420" w14:textId="77777777" w:rsidR="00EF26C6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23ED51B6" w14:textId="64736636" w:rsidR="00536816" w:rsidRDefault="00536816" w:rsidP="0053681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IR data</w:t>
      </w:r>
    </w:p>
    <w:p w14:paraId="0F1C02F9" w14:textId="77777777" w:rsidR="00536816" w:rsidRPr="00536816" w:rsidRDefault="00536816" w:rsidP="0053681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1,3,5-</w:t>
      </w:r>
      <w:r w:rsidRPr="00536816">
        <w:rPr>
          <w:rFonts w:ascii="Times New Roman" w:hAnsi="Times New Roman" w:cs="Times New Roman"/>
          <w:b/>
          <w:i/>
          <w:sz w:val="24"/>
          <w:szCs w:val="24"/>
        </w:rPr>
        <w:t>Tris</w:t>
      </w:r>
      <w:r w:rsidRPr="00536816">
        <w:rPr>
          <w:rFonts w:ascii="Times New Roman" w:hAnsi="Times New Roman" w:cs="Times New Roman"/>
          <w:b/>
          <w:sz w:val="24"/>
          <w:szCs w:val="24"/>
        </w:rPr>
        <w:t>(4-</w:t>
      </w:r>
      <w:proofErr w:type="gramStart"/>
      <w:r w:rsidRPr="00536816">
        <w:rPr>
          <w:rFonts w:ascii="Times New Roman" w:hAnsi="Times New Roman" w:cs="Times New Roman"/>
          <w:b/>
          <w:sz w:val="24"/>
          <w:szCs w:val="24"/>
        </w:rPr>
        <w:t>bromophenyl)benzene</w:t>
      </w:r>
      <w:proofErr w:type="gramEnd"/>
      <w:r w:rsidRPr="00536816">
        <w:rPr>
          <w:rFonts w:ascii="Times New Roman" w:hAnsi="Times New Roman" w:cs="Times New Roman"/>
          <w:b/>
          <w:sz w:val="24"/>
          <w:szCs w:val="24"/>
        </w:rPr>
        <w:t xml:space="preserve"> (TBPB, 3a).</w:t>
      </w:r>
      <w:r w:rsidRPr="00536816">
        <w:rPr>
          <w:rFonts w:ascii="Times New Roman" w:hAnsi="Times New Roman" w:cs="Times New Roman"/>
          <w:sz w:val="24"/>
          <w:szCs w:val="24"/>
        </w:rPr>
        <w:t xml:space="preserve"> 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>): 3045, 1591, 1493, 1648, 1589, 1488, 1440, 1365, 1257, 1238, 1200, 1064, 1005, 942, 869, 805, 690.</w:t>
      </w:r>
    </w:p>
    <w:p w14:paraId="70C6D12F" w14:textId="77777777" w:rsidR="00536816" w:rsidRPr="00536816" w:rsidRDefault="00536816" w:rsidP="0053681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i/>
          <w:sz w:val="24"/>
          <w:szCs w:val="24"/>
        </w:rPr>
        <w:t>Tris</w:t>
      </w:r>
      <w:r w:rsidRPr="00536816">
        <w:rPr>
          <w:rFonts w:ascii="Times New Roman" w:hAnsi="Times New Roman" w:cs="Times New Roman"/>
          <w:b/>
          <w:sz w:val="24"/>
          <w:szCs w:val="24"/>
        </w:rPr>
        <w:t>(4’-bromo-[1,1’-biphenyl]-4-yl)-1,3,5-benzene (TBBPB) (5a).</w:t>
      </w:r>
      <w:r w:rsidRPr="00536816">
        <w:rPr>
          <w:rFonts w:ascii="Times New Roman" w:hAnsi="Times New Roman" w:cs="Times New Roman"/>
          <w:sz w:val="24"/>
          <w:szCs w:val="24"/>
        </w:rPr>
        <w:t xml:space="preserve"> 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>): 3017, 1601, 1491, 1443, 1194, 1005, 857, 802, 720.</w:t>
      </w:r>
    </w:p>
    <w:p w14:paraId="2CC4E06C" w14:textId="192DC517" w:rsidR="00536816" w:rsidRPr="00536816" w:rsidRDefault="00536816" w:rsidP="0053681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3681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536816">
        <w:rPr>
          <w:rFonts w:ascii="Times New Roman" w:hAnsi="Times New Roman" w:cs="Times New Roman"/>
          <w:b/>
          <w:sz w:val="24"/>
          <w:szCs w:val="24"/>
        </w:rPr>
        <w:t>)-1,3-</w:t>
      </w:r>
      <w:r w:rsidRPr="00536816">
        <w:rPr>
          <w:rFonts w:ascii="Times New Roman" w:hAnsi="Times New Roman" w:cs="Times New Roman"/>
          <w:b/>
          <w:i/>
          <w:sz w:val="24"/>
          <w:szCs w:val="24"/>
        </w:rPr>
        <w:t>bis</w:t>
      </w:r>
      <w:r w:rsidRPr="00536816">
        <w:rPr>
          <w:rFonts w:ascii="Times New Roman" w:hAnsi="Times New Roman" w:cs="Times New Roman"/>
          <w:b/>
          <w:sz w:val="24"/>
          <w:szCs w:val="24"/>
        </w:rPr>
        <w:t>(4’-bromo-[1,1’-biphenyl]-4-</w:t>
      </w:r>
      <w:proofErr w:type="gramStart"/>
      <w:r w:rsidRPr="00536816">
        <w:rPr>
          <w:rFonts w:ascii="Times New Roman" w:hAnsi="Times New Roman" w:cs="Times New Roman"/>
          <w:b/>
          <w:sz w:val="24"/>
          <w:szCs w:val="24"/>
        </w:rPr>
        <w:t>yl)but</w:t>
      </w:r>
      <w:proofErr w:type="gramEnd"/>
      <w:r w:rsidRPr="00536816">
        <w:rPr>
          <w:rFonts w:ascii="Times New Roman" w:hAnsi="Times New Roman" w:cs="Times New Roman"/>
          <w:b/>
          <w:sz w:val="24"/>
          <w:szCs w:val="24"/>
        </w:rPr>
        <w:t>-2-en-1-one (DBBPE) (6a).</w:t>
      </w:r>
      <w:r w:rsidRPr="00536816">
        <w:rPr>
          <w:rFonts w:ascii="Times New Roman" w:hAnsi="Times New Roman" w:cs="Times New Roman"/>
          <w:sz w:val="24"/>
          <w:szCs w:val="24"/>
        </w:rPr>
        <w:t xml:space="preserve"> 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>): 3094, 3081, 1642, 1590, 1455, 1365, 1311, 1252, 1176, 1047, 1010, 981, 912, 857, 803, 739.</w:t>
      </w:r>
    </w:p>
    <w:p w14:paraId="630E3946" w14:textId="77777777" w:rsidR="00536816" w:rsidRPr="00536816" w:rsidRDefault="00536816" w:rsidP="0053681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1,3,5-</w:t>
      </w:r>
      <w:r w:rsidRPr="00536816">
        <w:rPr>
          <w:rFonts w:ascii="Times New Roman" w:hAnsi="Times New Roman" w:cs="Times New Roman"/>
          <w:b/>
          <w:i/>
          <w:sz w:val="24"/>
          <w:szCs w:val="24"/>
        </w:rPr>
        <w:t>tris</w:t>
      </w:r>
      <w:r w:rsidRPr="00536816">
        <w:rPr>
          <w:rFonts w:ascii="Times New Roman" w:hAnsi="Times New Roman" w:cs="Times New Roman"/>
          <w:b/>
          <w:sz w:val="24"/>
          <w:szCs w:val="24"/>
        </w:rPr>
        <w:t>(4-bromo-2-</w:t>
      </w:r>
      <w:proofErr w:type="gramStart"/>
      <w:r w:rsidRPr="00536816">
        <w:rPr>
          <w:rFonts w:ascii="Times New Roman" w:hAnsi="Times New Roman" w:cs="Times New Roman"/>
          <w:b/>
          <w:sz w:val="24"/>
          <w:szCs w:val="24"/>
        </w:rPr>
        <w:t>methylphenyl)triazine</w:t>
      </w:r>
      <w:proofErr w:type="gramEnd"/>
      <w:r w:rsidRPr="00536816">
        <w:rPr>
          <w:rFonts w:ascii="Times New Roman" w:hAnsi="Times New Roman" w:cs="Times New Roman"/>
          <w:b/>
          <w:sz w:val="24"/>
          <w:szCs w:val="24"/>
        </w:rPr>
        <w:t xml:space="preserve"> (8a).</w:t>
      </w:r>
      <w:r w:rsidRPr="00536816">
        <w:rPr>
          <w:rFonts w:ascii="Times New Roman" w:hAnsi="Times New Roman" w:cs="Times New Roman"/>
          <w:sz w:val="24"/>
          <w:szCs w:val="24"/>
        </w:rPr>
        <w:t xml:space="preserve"> 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>): 3005, 2945, 2371, 2347, 1593, 1559, 1517, 1430, 1389, 1342, 1253, 1195, 1150, 1084, 1027, 866, 805.</w:t>
      </w:r>
    </w:p>
    <w:p w14:paraId="36FDA1C4" w14:textId="77777777" w:rsidR="00536816" w:rsidRPr="00536816" w:rsidRDefault="00536816" w:rsidP="0053681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4,4’-</w:t>
      </w:r>
      <w:proofErr w:type="gramStart"/>
      <w:r w:rsidRPr="00536816">
        <w:rPr>
          <w:rFonts w:ascii="Times New Roman" w:hAnsi="Times New Roman" w:cs="Times New Roman"/>
          <w:b/>
          <w:sz w:val="24"/>
          <w:szCs w:val="24"/>
        </w:rPr>
        <w:t>bis(</w:t>
      </w:r>
      <w:proofErr w:type="spellStart"/>
      <w:proofErr w:type="gramEnd"/>
      <w:r w:rsidRPr="00536816">
        <w:rPr>
          <w:rFonts w:ascii="Times New Roman" w:hAnsi="Times New Roman" w:cs="Times New Roman"/>
          <w:b/>
          <w:sz w:val="24"/>
          <w:szCs w:val="24"/>
        </w:rPr>
        <w:t>diisopropyl</w:t>
      </w:r>
      <w:proofErr w:type="spellEnd"/>
      <w:r w:rsidRPr="00536816">
        <w:rPr>
          <w:rFonts w:ascii="Times New Roman" w:hAnsi="Times New Roman" w:cs="Times New Roman"/>
          <w:b/>
          <w:sz w:val="24"/>
          <w:szCs w:val="24"/>
        </w:rPr>
        <w:t xml:space="preserve"> phosphonate) biphenyl (1b). </w:t>
      </w:r>
      <w:r w:rsidRPr="00536816">
        <w:rPr>
          <w:rFonts w:ascii="Times New Roman" w:hAnsi="Times New Roman" w:cs="Times New Roman"/>
          <w:sz w:val="24"/>
          <w:szCs w:val="24"/>
        </w:rPr>
        <w:t>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>): 2973, 2944, 2891, 2355, 2340, 1596, 1384, 1249, 1167, 1139, 1096, 961, 876, 813, 764, 748, 700.</w:t>
      </w:r>
    </w:p>
    <w:p w14:paraId="22196F85" w14:textId="75BE1B64" w:rsidR="00536816" w:rsidRPr="00536816" w:rsidRDefault="00536816" w:rsidP="0053681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36816">
        <w:rPr>
          <w:rFonts w:ascii="Times New Roman" w:hAnsi="Times New Roman" w:cs="Times New Roman"/>
          <w:b/>
          <w:sz w:val="24"/>
          <w:szCs w:val="24"/>
        </w:rPr>
        <w:t>Diisopropyl</w:t>
      </w:r>
      <w:proofErr w:type="spellEnd"/>
      <w:r w:rsidRPr="005368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3681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536816">
        <w:rPr>
          <w:rFonts w:ascii="Times New Roman" w:hAnsi="Times New Roman" w:cs="Times New Roman"/>
          <w:b/>
          <w:sz w:val="24"/>
          <w:szCs w:val="24"/>
        </w:rPr>
        <w:t>)-(4’-(4-(4’-(diisopropoxyphosphoryl)-[1,1’-biphenyl]-4-yl)-4-oxobut-2-en-2-yl)-[1,1’-biphenyl]-4-</w:t>
      </w:r>
      <w:proofErr w:type="gramStart"/>
      <w:r w:rsidRPr="00536816">
        <w:rPr>
          <w:rFonts w:ascii="Times New Roman" w:hAnsi="Times New Roman" w:cs="Times New Roman"/>
          <w:b/>
          <w:sz w:val="24"/>
          <w:szCs w:val="24"/>
        </w:rPr>
        <w:t>yl)phosphonate</w:t>
      </w:r>
      <w:proofErr w:type="gramEnd"/>
      <w:r w:rsidRPr="00536816">
        <w:rPr>
          <w:rFonts w:ascii="Times New Roman" w:hAnsi="Times New Roman" w:cs="Times New Roman"/>
          <w:b/>
          <w:sz w:val="24"/>
          <w:szCs w:val="24"/>
        </w:rPr>
        <w:t xml:space="preserve"> (6b). </w:t>
      </w:r>
      <w:r w:rsidRPr="00536816">
        <w:rPr>
          <w:rFonts w:ascii="Times New Roman" w:hAnsi="Times New Roman" w:cs="Times New Roman"/>
          <w:sz w:val="24"/>
          <w:szCs w:val="24"/>
        </w:rPr>
        <w:t>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>): 2991, 2937, 2883, 1638, 1583, 1409, 1362, 1225, 1155, 1107, 1081, 963, 867, 809, 741, 679.</w:t>
      </w:r>
    </w:p>
    <w:p w14:paraId="2D7A8E8A" w14:textId="21CDF85F" w:rsidR="00536816" w:rsidRPr="00536816" w:rsidRDefault="00536816" w:rsidP="0053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36816">
        <w:rPr>
          <w:rFonts w:ascii="Times New Roman" w:hAnsi="Times New Roman" w:cs="Times New Roman"/>
          <w:b/>
          <w:sz w:val="24"/>
          <w:szCs w:val="24"/>
        </w:rPr>
        <w:t>Hexaisopropyl((1,3,5-triazine-2,4,6-</w:t>
      </w:r>
      <w:proofErr w:type="gramStart"/>
      <w:r w:rsidRPr="00536816">
        <w:rPr>
          <w:rFonts w:ascii="Times New Roman" w:hAnsi="Times New Roman" w:cs="Times New Roman"/>
          <w:b/>
          <w:sz w:val="24"/>
          <w:szCs w:val="24"/>
        </w:rPr>
        <w:t>triyl)</w:t>
      </w:r>
      <w:r w:rsidRPr="00536816">
        <w:rPr>
          <w:rFonts w:ascii="Times New Roman" w:hAnsi="Times New Roman" w:cs="Times New Roman"/>
          <w:b/>
          <w:i/>
          <w:sz w:val="24"/>
          <w:szCs w:val="24"/>
        </w:rPr>
        <w:t>tris</w:t>
      </w:r>
      <w:proofErr w:type="gramEnd"/>
      <w:r w:rsidRPr="00536816">
        <w:rPr>
          <w:rFonts w:ascii="Times New Roman" w:hAnsi="Times New Roman" w:cs="Times New Roman"/>
          <w:b/>
          <w:sz w:val="24"/>
          <w:szCs w:val="24"/>
        </w:rPr>
        <w:t>(([1,1’-biphenyl]-4’-4-diyl)))</w:t>
      </w:r>
      <w:r w:rsidRPr="00536816">
        <w:rPr>
          <w:rFonts w:ascii="Times New Roman" w:hAnsi="Times New Roman" w:cs="Times New Roman"/>
          <w:b/>
          <w:i/>
          <w:sz w:val="24"/>
          <w:szCs w:val="24"/>
        </w:rPr>
        <w:t>tris</w:t>
      </w:r>
      <w:r w:rsidRPr="00536816">
        <w:rPr>
          <w:rFonts w:ascii="Times New Roman" w:hAnsi="Times New Roman" w:cs="Times New Roman"/>
          <w:b/>
          <w:sz w:val="24"/>
          <w:szCs w:val="24"/>
        </w:rPr>
        <w:t>(phosphonate) (7b).</w:t>
      </w:r>
      <w:r w:rsidRPr="00536816">
        <w:rPr>
          <w:rFonts w:ascii="Times New Roman" w:hAnsi="Times New Roman" w:cs="Times New Roman"/>
          <w:sz w:val="24"/>
          <w:szCs w:val="24"/>
        </w:rPr>
        <w:t xml:space="preserve"> 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>): 2988, 2941, 2873, 1500, 1361, 1243, 1175, 1138, 1096, 1058, 968, 882, 804, 775, 694.</w:t>
      </w:r>
    </w:p>
    <w:p w14:paraId="0E7A592C" w14:textId="541E19BB" w:rsidR="00536816" w:rsidRPr="00536816" w:rsidRDefault="00536816" w:rsidP="0053681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1,3,5-</w:t>
      </w:r>
      <w:proofErr w:type="gramStart"/>
      <w:r w:rsidRPr="00536816">
        <w:rPr>
          <w:rFonts w:ascii="Times New Roman" w:hAnsi="Times New Roman" w:cs="Times New Roman"/>
          <w:b/>
          <w:i/>
          <w:sz w:val="24"/>
          <w:szCs w:val="24"/>
        </w:rPr>
        <w:t>tris</w:t>
      </w:r>
      <w:r w:rsidRPr="0053681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536816">
        <w:rPr>
          <w:rFonts w:ascii="Times New Roman" w:hAnsi="Times New Roman" w:cs="Times New Roman"/>
          <w:b/>
          <w:sz w:val="24"/>
          <w:szCs w:val="24"/>
        </w:rPr>
        <w:t>diisopropyl</w:t>
      </w:r>
      <w:proofErr w:type="spellEnd"/>
      <w:r w:rsidRPr="00536816">
        <w:rPr>
          <w:rFonts w:ascii="Times New Roman" w:hAnsi="Times New Roman" w:cs="Times New Roman"/>
          <w:b/>
          <w:sz w:val="24"/>
          <w:szCs w:val="24"/>
        </w:rPr>
        <w:t xml:space="preserve"> 2-methylphenyl-4-phosphonato)triazine (8b).</w:t>
      </w:r>
      <w:r w:rsidRPr="00536816">
        <w:rPr>
          <w:rFonts w:ascii="Times New Roman" w:hAnsi="Times New Roman" w:cs="Times New Roman"/>
          <w:sz w:val="24"/>
          <w:szCs w:val="24"/>
        </w:rPr>
        <w:t xml:space="preserve"> 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>): 3015, 2959, 2892, 2209, 1520, 1465, 1396, 1250, 1177, 1148, 1103, 963, 905, 842, 789, 708.</w:t>
      </w:r>
    </w:p>
    <w:p w14:paraId="685AD147" w14:textId="25C6BBC4" w:rsidR="00536816" w:rsidRPr="00536816" w:rsidRDefault="00536816" w:rsidP="0053681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Biphenyl-4,4’-</w:t>
      </w:r>
      <w:proofErr w:type="gramStart"/>
      <w:r w:rsidRPr="00536816">
        <w:rPr>
          <w:rFonts w:ascii="Times New Roman" w:hAnsi="Times New Roman" w:cs="Times New Roman"/>
          <w:b/>
          <w:sz w:val="24"/>
          <w:szCs w:val="24"/>
        </w:rPr>
        <w:t>di(</w:t>
      </w:r>
      <w:proofErr w:type="gramEnd"/>
      <w:r w:rsidRPr="00536816">
        <w:rPr>
          <w:rFonts w:ascii="Times New Roman" w:hAnsi="Times New Roman" w:cs="Times New Roman"/>
          <w:b/>
          <w:sz w:val="24"/>
          <w:szCs w:val="24"/>
        </w:rPr>
        <w:t xml:space="preserve">phosphonic acid) (1c). </w:t>
      </w:r>
      <w:r w:rsidRPr="00536816">
        <w:rPr>
          <w:rFonts w:ascii="Times New Roman" w:hAnsi="Times New Roman" w:cs="Times New Roman"/>
          <w:sz w:val="24"/>
          <w:szCs w:val="24"/>
        </w:rPr>
        <w:t>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 xml:space="preserve">): 3500-2000, 2365, 2343, 1594, 1130, 1117, 1000, 93, 809, 705. CHN analysis </w:t>
      </w:r>
      <w:proofErr w:type="spellStart"/>
      <w:r w:rsidRPr="00536816">
        <w:rPr>
          <w:rFonts w:ascii="Times New Roman" w:hAnsi="Times New Roman" w:cs="Times New Roman"/>
          <w:sz w:val="24"/>
          <w:szCs w:val="24"/>
        </w:rPr>
        <w:t>calcd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>. (%): C 45.86, H 3.82; found: C 45.14, H 3.80.</w:t>
      </w:r>
    </w:p>
    <w:p w14:paraId="5BA285D4" w14:textId="60CCA444" w:rsidR="00536816" w:rsidRPr="00536816" w:rsidRDefault="00536816" w:rsidP="0053681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4447884"/>
      <w:r w:rsidRPr="00536816">
        <w:rPr>
          <w:rFonts w:ascii="Times New Roman" w:hAnsi="Times New Roman" w:cs="Times New Roman"/>
          <w:b/>
          <w:sz w:val="24"/>
          <w:szCs w:val="24"/>
        </w:rPr>
        <w:t>3,3’,5,5’-</w:t>
      </w:r>
      <w:proofErr w:type="gramStart"/>
      <w:r w:rsidRPr="00536816">
        <w:rPr>
          <w:rFonts w:ascii="Times New Roman" w:hAnsi="Times New Roman" w:cs="Times New Roman"/>
          <w:b/>
          <w:sz w:val="24"/>
          <w:szCs w:val="24"/>
        </w:rPr>
        <w:t>Tetra(</w:t>
      </w:r>
      <w:proofErr w:type="gramEnd"/>
      <w:r w:rsidRPr="00536816">
        <w:rPr>
          <w:rFonts w:ascii="Times New Roman" w:hAnsi="Times New Roman" w:cs="Times New Roman"/>
          <w:b/>
          <w:sz w:val="24"/>
          <w:szCs w:val="24"/>
        </w:rPr>
        <w:t xml:space="preserve">phosphoric acid)-1,1’-biphenyl (2c). </w:t>
      </w:r>
      <w:r w:rsidRPr="00536816">
        <w:rPr>
          <w:rFonts w:ascii="Times New Roman" w:hAnsi="Times New Roman" w:cs="Times New Roman"/>
          <w:sz w:val="24"/>
          <w:szCs w:val="24"/>
        </w:rPr>
        <w:t>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 xml:space="preserve">): 3750-3350, 3008, 2953, 2903, 1428, 1345, 1211, 1141, 1103, 1063, 965, 850, 795, 717, 656. CHNS analysis </w:t>
      </w:r>
      <w:proofErr w:type="spellStart"/>
      <w:r w:rsidRPr="00536816">
        <w:rPr>
          <w:rFonts w:ascii="Times New Roman" w:hAnsi="Times New Roman" w:cs="Times New Roman"/>
          <w:sz w:val="24"/>
          <w:szCs w:val="24"/>
        </w:rPr>
        <w:t>calcd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>. (%): C 30.38, H 2.95; found C 30.47, H 2.92.</w:t>
      </w:r>
      <w:bookmarkEnd w:id="0"/>
    </w:p>
    <w:p w14:paraId="4842C0F3" w14:textId="7AB08433" w:rsidR="00536816" w:rsidRPr="00536816" w:rsidRDefault="00536816" w:rsidP="0053681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816">
        <w:rPr>
          <w:rStyle w:val="hlfld-title"/>
          <w:rFonts w:ascii="Times New Roman" w:eastAsia="Times New Roman" w:hAnsi="Times New Roman" w:cs="Times New Roman"/>
          <w:b/>
          <w:sz w:val="24"/>
          <w:szCs w:val="24"/>
        </w:rPr>
        <w:t>1,3,5-Benzene-tri-</w:t>
      </w:r>
      <w:r w:rsidRPr="00536816">
        <w:rPr>
          <w:rStyle w:val="hlfld-title"/>
          <w:rFonts w:ascii="Times New Roman" w:eastAsia="Times New Roman" w:hAnsi="Times New Roman" w:cs="Times New Roman"/>
          <w:b/>
          <w:i/>
          <w:iCs/>
          <w:sz w:val="24"/>
          <w:szCs w:val="24"/>
        </w:rPr>
        <w:t>p</w:t>
      </w:r>
      <w:r w:rsidRPr="00536816">
        <w:rPr>
          <w:rStyle w:val="hlfld-title"/>
          <w:rFonts w:ascii="Times New Roman" w:eastAsia="Times New Roman" w:hAnsi="Times New Roman" w:cs="Times New Roman"/>
          <w:b/>
          <w:sz w:val="24"/>
          <w:szCs w:val="24"/>
        </w:rPr>
        <w:t>-phenylphosphonic acid</w:t>
      </w:r>
      <w:r w:rsidRPr="00536816">
        <w:rPr>
          <w:rFonts w:ascii="Times New Roman" w:hAnsi="Times New Roman" w:cs="Times New Roman"/>
          <w:b/>
          <w:sz w:val="24"/>
          <w:szCs w:val="24"/>
        </w:rPr>
        <w:t xml:space="preserve"> (3c).</w:t>
      </w:r>
      <w:r w:rsidRPr="00536816">
        <w:rPr>
          <w:rFonts w:ascii="Times New Roman" w:hAnsi="Times New Roman" w:cs="Times New Roman"/>
          <w:sz w:val="24"/>
          <w:szCs w:val="24"/>
        </w:rPr>
        <w:t xml:space="preserve"> 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 xml:space="preserve">): 3500-2000, 2357, 2325, 1204, 1111, 1055, 99, 937, 795, 730, 681. CHNS analysis </w:t>
      </w:r>
      <w:proofErr w:type="spellStart"/>
      <w:r w:rsidRPr="00536816">
        <w:rPr>
          <w:rFonts w:ascii="Times New Roman" w:hAnsi="Times New Roman" w:cs="Times New Roman"/>
          <w:sz w:val="24"/>
          <w:szCs w:val="24"/>
        </w:rPr>
        <w:t>calcd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 xml:space="preserve"> (%): C 22.64, H 2.83; found: C 22.30, H 2.84.</w:t>
      </w:r>
    </w:p>
    <w:p w14:paraId="43F0F9C7" w14:textId="77777777" w:rsidR="00536816" w:rsidRPr="00536816" w:rsidRDefault="00536816" w:rsidP="0053681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1,3,5-</w:t>
      </w:r>
      <w:proofErr w:type="gramStart"/>
      <w:r w:rsidRPr="00536816">
        <w:rPr>
          <w:rFonts w:ascii="Times New Roman" w:hAnsi="Times New Roman" w:cs="Times New Roman"/>
          <w:b/>
          <w:i/>
          <w:sz w:val="24"/>
          <w:szCs w:val="24"/>
        </w:rPr>
        <w:t>Tris</w:t>
      </w:r>
      <w:r w:rsidRPr="0053681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36816">
        <w:rPr>
          <w:rFonts w:ascii="Times New Roman" w:hAnsi="Times New Roman" w:cs="Times New Roman"/>
          <w:b/>
          <w:sz w:val="24"/>
          <w:szCs w:val="24"/>
        </w:rPr>
        <w:t xml:space="preserve">phenyl-4-phosphonic acid)benzene (BBTPA) (4c). </w:t>
      </w:r>
      <w:bookmarkStart w:id="1" w:name="_Hlk4447864"/>
      <w:r w:rsidRPr="00536816">
        <w:rPr>
          <w:rFonts w:ascii="Times New Roman" w:hAnsi="Times New Roman" w:cs="Times New Roman"/>
          <w:sz w:val="24"/>
          <w:szCs w:val="24"/>
        </w:rPr>
        <w:t>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>): 3600-2000, 2375, 2339, 1590, 1133, 1051, 982, 919, 815, 721, 686.</w:t>
      </w:r>
      <w:bookmarkEnd w:id="1"/>
    </w:p>
    <w:p w14:paraId="5487D984" w14:textId="77777777" w:rsidR="00536816" w:rsidRPr="00536816" w:rsidRDefault="00536816" w:rsidP="00536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sz w:val="24"/>
          <w:szCs w:val="24"/>
        </w:rPr>
        <w:tab/>
      </w:r>
      <w:r w:rsidRPr="00536816">
        <w:rPr>
          <w:rFonts w:ascii="Times New Roman" w:hAnsi="Times New Roman" w:cs="Times New Roman"/>
          <w:b/>
          <w:noProof/>
          <w:sz w:val="24"/>
          <w:szCs w:val="24"/>
        </w:rPr>
        <w:t>((1,3,5-triazine-2,4,6-triyl)</w:t>
      </w:r>
      <w:r w:rsidRPr="00536816">
        <w:rPr>
          <w:rFonts w:ascii="Times New Roman" w:hAnsi="Times New Roman" w:cs="Times New Roman"/>
          <w:b/>
          <w:i/>
          <w:noProof/>
          <w:sz w:val="24"/>
          <w:szCs w:val="24"/>
        </w:rPr>
        <w:t>tris</w:t>
      </w:r>
      <w:r w:rsidRPr="00536816">
        <w:rPr>
          <w:rFonts w:ascii="Times New Roman" w:hAnsi="Times New Roman" w:cs="Times New Roman"/>
          <w:b/>
          <w:noProof/>
          <w:sz w:val="24"/>
          <w:szCs w:val="24"/>
        </w:rPr>
        <w:t>(3-methylbenzene-4,1,-diyl))</w:t>
      </w:r>
      <w:r w:rsidRPr="00536816">
        <w:rPr>
          <w:rFonts w:ascii="Times New Roman" w:hAnsi="Times New Roman" w:cs="Times New Roman"/>
          <w:b/>
          <w:i/>
          <w:noProof/>
          <w:sz w:val="24"/>
          <w:szCs w:val="24"/>
        </w:rPr>
        <w:t>tris</w:t>
      </w:r>
      <w:r w:rsidRPr="00536816">
        <w:rPr>
          <w:rFonts w:ascii="Times New Roman" w:hAnsi="Times New Roman" w:cs="Times New Roman"/>
          <w:b/>
          <w:noProof/>
          <w:sz w:val="24"/>
          <w:szCs w:val="24"/>
        </w:rPr>
        <w:t xml:space="preserve">(phosphonic acid) (MBTTPA) (8c). </w:t>
      </w:r>
      <w:r w:rsidRPr="00536816">
        <w:rPr>
          <w:rFonts w:ascii="Times New Roman" w:hAnsi="Times New Roman" w:cs="Times New Roman"/>
          <w:sz w:val="24"/>
          <w:szCs w:val="24"/>
        </w:rPr>
        <w:t>FTIR (cm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6816">
        <w:rPr>
          <w:rFonts w:ascii="Times New Roman" w:hAnsi="Times New Roman" w:cs="Times New Roman"/>
          <w:sz w:val="24"/>
          <w:szCs w:val="24"/>
        </w:rPr>
        <w:t>): 3700-2000, 2988, 2939, 1560, 1503, 1375, 1341, 1141, 1099, 977, 883, 807, 793, 681.</w:t>
      </w:r>
    </w:p>
    <w:p w14:paraId="301CE9F9" w14:textId="77777777" w:rsidR="00536816" w:rsidRDefault="00536816" w:rsidP="000047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EC6AB4" w14:textId="77777777" w:rsidR="00357E63" w:rsidRDefault="00357E63" w:rsidP="000047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273C726" w14:textId="77777777" w:rsidR="00357E63" w:rsidRDefault="00357E63" w:rsidP="000047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F901E0C" w14:textId="77777777" w:rsidR="00357E63" w:rsidRDefault="00357E63" w:rsidP="000047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C1ED4C9" w14:textId="77777777" w:rsidR="00357E63" w:rsidRDefault="00357E63" w:rsidP="000047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E1B8C8A" w14:textId="77777777" w:rsidR="00357E63" w:rsidRDefault="00357E63" w:rsidP="000047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118FA2A" w14:textId="77777777" w:rsidR="00357E63" w:rsidRDefault="00357E63" w:rsidP="000047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D2C421" w14:textId="01EB75F5" w:rsidR="00924F18" w:rsidRPr="00536816" w:rsidRDefault="00536816" w:rsidP="000047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6816">
        <w:rPr>
          <w:rFonts w:ascii="Times New Roman" w:hAnsi="Times New Roman" w:cs="Times New Roman"/>
          <w:b/>
          <w:i/>
          <w:sz w:val="24"/>
          <w:szCs w:val="24"/>
        </w:rPr>
        <w:lastRenderedPageBreak/>
        <w:t>Computational data</w:t>
      </w:r>
    </w:p>
    <w:p w14:paraId="5E21E7EC" w14:textId="76420602" w:rsidR="00536816" w:rsidRPr="00536816" w:rsidRDefault="00536816" w:rsidP="00536816">
      <w:pPr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Table S</w:t>
      </w:r>
      <w:r w:rsidR="00357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8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36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816">
        <w:rPr>
          <w:rFonts w:ascii="Times New Roman" w:hAnsi="Times New Roman" w:cs="Times New Roman"/>
          <w:sz w:val="24"/>
          <w:szCs w:val="24"/>
        </w:rPr>
        <w:t>Selected calculated structural parameters for R(CH</w:t>
      </w:r>
      <w:proofErr w:type="gramStart"/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6816">
        <w:rPr>
          <w:rFonts w:ascii="Times New Roman" w:hAnsi="Times New Roman" w:cs="Times New Roman"/>
          <w:sz w:val="24"/>
          <w:szCs w:val="24"/>
        </w:rPr>
        <w:t>)C</w:t>
      </w:r>
      <w:proofErr w:type="gramEnd"/>
      <w:r w:rsidRPr="00536816">
        <w:rPr>
          <w:rFonts w:ascii="Times New Roman" w:hAnsi="Times New Roman" w:cs="Times New Roman"/>
          <w:sz w:val="24"/>
          <w:szCs w:val="24"/>
        </w:rPr>
        <w:t xml:space="preserve">=C(H)C(O)R intermediate using RB3LYP method and 6-31G** basis set. </w:t>
      </w:r>
    </w:p>
    <w:tbl>
      <w:tblPr>
        <w:tblW w:w="447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007"/>
        <w:gridCol w:w="994"/>
        <w:gridCol w:w="1169"/>
        <w:gridCol w:w="1156"/>
        <w:gridCol w:w="1151"/>
        <w:gridCol w:w="1151"/>
        <w:gridCol w:w="1379"/>
      </w:tblGrid>
      <w:tr w:rsidR="00536816" w:rsidRPr="00536816" w14:paraId="72AA7D54" w14:textId="77777777" w:rsidTr="00536816">
        <w:trPr>
          <w:trHeight w:val="300"/>
        </w:trPr>
        <w:tc>
          <w:tcPr>
            <w:tcW w:w="593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71699FFD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546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7C2B9C1A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O=C (Å)</w:t>
            </w:r>
          </w:p>
        </w:tc>
        <w:tc>
          <w:tcPr>
            <w:tcW w:w="540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30108091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C=C (Å)</w:t>
            </w:r>
          </w:p>
        </w:tc>
        <w:tc>
          <w:tcPr>
            <w:tcW w:w="634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0420FC8B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O</w:t>
            </w:r>
            <w:r w:rsidRPr="00536816">
              <w:rPr>
                <w:rFonts w:ascii="Times New Roman" w:hAnsi="Times New Roman" w:cs="Times New Roman"/>
                <w:color w:val="000000"/>
                <w:vertAlign w:val="superscript"/>
              </w:rPr>
              <w:t>…</w:t>
            </w:r>
            <w:r w:rsidRPr="00536816">
              <w:rPr>
                <w:rFonts w:ascii="Times New Roman" w:hAnsi="Times New Roman" w:cs="Times New Roman"/>
                <w:color w:val="000000"/>
              </w:rPr>
              <w:t>Me (Å)</w:t>
            </w:r>
          </w:p>
        </w:tc>
        <w:tc>
          <w:tcPr>
            <w:tcW w:w="627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00850703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O=C-C (°)</w:t>
            </w:r>
          </w:p>
        </w:tc>
        <w:tc>
          <w:tcPr>
            <w:tcW w:w="658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0A6ABF81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C-C=C (°)</w:t>
            </w:r>
          </w:p>
        </w:tc>
        <w:tc>
          <w:tcPr>
            <w:tcW w:w="658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3C41814B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C=C-C (°)</w:t>
            </w:r>
          </w:p>
        </w:tc>
        <w:tc>
          <w:tcPr>
            <w:tcW w:w="744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3809FFE3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Σ(X-C-C) (°)</w:t>
            </w:r>
          </w:p>
        </w:tc>
      </w:tr>
      <w:tr w:rsidR="00536816" w:rsidRPr="00536816" w14:paraId="43A72681" w14:textId="77777777" w:rsidTr="00536816">
        <w:trPr>
          <w:trHeight w:val="300"/>
        </w:trPr>
        <w:tc>
          <w:tcPr>
            <w:tcW w:w="593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8BCFC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Ph</w:t>
            </w:r>
          </w:p>
        </w:tc>
        <w:tc>
          <w:tcPr>
            <w:tcW w:w="546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6F73F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1.26293</w:t>
            </w:r>
          </w:p>
        </w:tc>
        <w:tc>
          <w:tcPr>
            <w:tcW w:w="540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814B7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1.3659</w:t>
            </w:r>
          </w:p>
        </w:tc>
        <w:tc>
          <w:tcPr>
            <w:tcW w:w="634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F6860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2.81671</w:t>
            </w:r>
          </w:p>
        </w:tc>
        <w:tc>
          <w:tcPr>
            <w:tcW w:w="627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4180C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122.03680</w:t>
            </w:r>
          </w:p>
        </w:tc>
        <w:tc>
          <w:tcPr>
            <w:tcW w:w="658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B50DC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125.88735</w:t>
            </w:r>
          </w:p>
        </w:tc>
        <w:tc>
          <w:tcPr>
            <w:tcW w:w="658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9F338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123.34808</w:t>
            </w:r>
          </w:p>
        </w:tc>
        <w:tc>
          <w:tcPr>
            <w:tcW w:w="744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48962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371.27223</w:t>
            </w:r>
          </w:p>
        </w:tc>
      </w:tr>
      <w:tr w:rsidR="00536816" w:rsidRPr="00536816" w14:paraId="3F57A6F7" w14:textId="77777777" w:rsidTr="00536816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1BCF18E0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Bi-phenyl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72FA0FBB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1.26346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7E3A6846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1.36566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21BF42A3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2.85974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416C2EC6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122.26606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6E4B2750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126.43491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5430098B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123.52476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51EAFF79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16">
              <w:rPr>
                <w:rFonts w:ascii="Times New Roman" w:hAnsi="Times New Roman" w:cs="Times New Roman"/>
                <w:color w:val="000000"/>
              </w:rPr>
              <w:t>372.22573</w:t>
            </w:r>
          </w:p>
        </w:tc>
      </w:tr>
    </w:tbl>
    <w:p w14:paraId="20AD1BB0" w14:textId="77777777" w:rsidR="00536816" w:rsidRDefault="00536816" w:rsidP="00536816">
      <w:pPr>
        <w:spacing w:after="0" w:line="480" w:lineRule="exact"/>
        <w:contextualSpacing/>
        <w:rPr>
          <w:rFonts w:ascii="Times New Roman" w:hAnsi="Times New Roman" w:cs="Times New Roman"/>
          <w:b/>
          <w:color w:val="000090"/>
          <w:sz w:val="24"/>
          <w:szCs w:val="24"/>
        </w:rPr>
      </w:pPr>
    </w:p>
    <w:p w14:paraId="2E41DE13" w14:textId="77777777" w:rsidR="00536816" w:rsidRPr="00536816" w:rsidRDefault="00536816" w:rsidP="00536816">
      <w:pPr>
        <w:spacing w:after="0" w:line="480" w:lineRule="exact"/>
        <w:contextualSpacing/>
        <w:rPr>
          <w:rFonts w:ascii="Times New Roman" w:hAnsi="Times New Roman" w:cs="Times New Roman"/>
          <w:b/>
          <w:color w:val="000090"/>
          <w:sz w:val="24"/>
          <w:szCs w:val="24"/>
        </w:rPr>
      </w:pPr>
    </w:p>
    <w:p w14:paraId="720B7809" w14:textId="3892103B" w:rsidR="00536816" w:rsidRPr="00536816" w:rsidRDefault="00536816" w:rsidP="00536816">
      <w:pPr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Table S</w:t>
      </w:r>
      <w:r w:rsidR="00357E6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Pr="005368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36816">
        <w:rPr>
          <w:rFonts w:ascii="Times New Roman" w:hAnsi="Times New Roman" w:cs="Times New Roman"/>
          <w:sz w:val="24"/>
          <w:szCs w:val="24"/>
        </w:rPr>
        <w:t xml:space="preserve"> Calculated total energy (</w:t>
      </w:r>
      <w:proofErr w:type="spellStart"/>
      <w:r w:rsidRPr="00536816">
        <w:rPr>
          <w:rFonts w:ascii="Times New Roman" w:hAnsi="Times New Roman" w:cs="Times New Roman"/>
          <w:color w:val="000000"/>
          <w:sz w:val="24"/>
          <w:szCs w:val="24"/>
        </w:rPr>
        <w:t>Hartree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 xml:space="preserve">) for optimized structures using RB3LYP method and 6-31G** basis </w:t>
      </w:r>
      <w:proofErr w:type="spellStart"/>
      <w:proofErr w:type="gramStart"/>
      <w:r w:rsidRPr="00536816">
        <w:rPr>
          <w:rFonts w:ascii="Times New Roman" w:hAnsi="Times New Roman" w:cs="Times New Roman"/>
          <w:sz w:val="24"/>
          <w:szCs w:val="24"/>
        </w:rPr>
        <w:t>set.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5368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287"/>
        <w:gridCol w:w="3354"/>
        <w:gridCol w:w="1858"/>
      </w:tblGrid>
      <w:tr w:rsidR="00536816" w:rsidRPr="00536816" w14:paraId="4C024A65" w14:textId="77777777" w:rsidTr="00536816">
        <w:trPr>
          <w:trHeight w:val="300"/>
        </w:trPr>
        <w:tc>
          <w:tcPr>
            <w:tcW w:w="1085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17E2E636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94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76A66574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RC(O)CH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51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688F0A0D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R(CH</w:t>
            </w:r>
            <w:proofErr w:type="gramStart"/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)C</w:t>
            </w:r>
            <w:proofErr w:type="gramEnd"/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=C(O)R</w:t>
            </w:r>
          </w:p>
        </w:tc>
        <w:tc>
          <w:tcPr>
            <w:tcW w:w="970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528178C0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536816" w:rsidRPr="00536816" w14:paraId="48008CD6" w14:textId="77777777" w:rsidTr="00536816">
        <w:trPr>
          <w:trHeight w:val="300"/>
        </w:trPr>
        <w:tc>
          <w:tcPr>
            <w:tcW w:w="1085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F7FFD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194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DEC72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-384.814612</w:t>
            </w:r>
          </w:p>
        </w:tc>
        <w:tc>
          <w:tcPr>
            <w:tcW w:w="1751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49B97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-693.210538</w:t>
            </w:r>
          </w:p>
        </w:tc>
        <w:tc>
          <w:tcPr>
            <w:tcW w:w="970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1E950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-925.24701</w:t>
            </w:r>
          </w:p>
        </w:tc>
      </w:tr>
      <w:tr w:rsidR="00536816" w:rsidRPr="00536816" w14:paraId="7C45B79D" w14:textId="77777777" w:rsidTr="00536816">
        <w:trPr>
          <w:trHeight w:val="300"/>
        </w:trPr>
        <w:tc>
          <w:tcPr>
            <w:tcW w:w="1085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0834BB69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Bi-phenyl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6A0656D3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-615.827943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103DD8E3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-1155.237226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2FB63616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-1618.255426</w:t>
            </w:r>
          </w:p>
        </w:tc>
      </w:tr>
    </w:tbl>
    <w:p w14:paraId="19A20922" w14:textId="77777777" w:rsidR="00536816" w:rsidRPr="00536816" w:rsidRDefault="00536816" w:rsidP="0053681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536816">
        <w:rPr>
          <w:rFonts w:ascii="Times New Roman" w:hAnsi="Times New Roman" w:cs="Times New Roman"/>
          <w:sz w:val="24"/>
          <w:szCs w:val="24"/>
        </w:rPr>
        <w:t xml:space="preserve"> Energy for H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6816">
        <w:rPr>
          <w:rFonts w:ascii="Times New Roman" w:hAnsi="Times New Roman" w:cs="Times New Roman"/>
          <w:sz w:val="24"/>
          <w:szCs w:val="24"/>
        </w:rPr>
        <w:t xml:space="preserve">O = </w:t>
      </w:r>
      <w:r w:rsidRPr="00536816">
        <w:rPr>
          <w:rFonts w:ascii="Times New Roman" w:hAnsi="Times New Roman" w:cs="Times New Roman"/>
          <w:color w:val="000000"/>
          <w:sz w:val="24"/>
          <w:szCs w:val="24"/>
        </w:rPr>
        <w:t xml:space="preserve">-76.401391 </w:t>
      </w:r>
      <w:proofErr w:type="spellStart"/>
      <w:r w:rsidRPr="00536816">
        <w:rPr>
          <w:rFonts w:ascii="Times New Roman" w:hAnsi="Times New Roman" w:cs="Times New Roman"/>
          <w:color w:val="000000"/>
          <w:sz w:val="24"/>
          <w:szCs w:val="24"/>
        </w:rPr>
        <w:t>Hartree</w:t>
      </w:r>
      <w:proofErr w:type="spellEnd"/>
      <w:r w:rsidRPr="005368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0FE729" w14:textId="77777777" w:rsidR="00536816" w:rsidRDefault="00536816" w:rsidP="005368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F222D" w14:textId="628F1E18" w:rsidR="00536816" w:rsidRDefault="00536816" w:rsidP="005368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7826167" wp14:editId="4FDF685C">
            <wp:extent cx="5760000" cy="187938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8-13 at 8.02.5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87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3F26D" w14:textId="0965CC5B" w:rsidR="00536816" w:rsidRPr="00536816" w:rsidRDefault="00536816" w:rsidP="00536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 xml:space="preserve">Figure S 1: </w:t>
      </w:r>
      <w:r w:rsidRPr="00536816">
        <w:rPr>
          <w:rFonts w:ascii="Times New Roman" w:hAnsi="Times New Roman" w:cs="Times New Roman"/>
          <w:sz w:val="24"/>
          <w:szCs w:val="24"/>
        </w:rPr>
        <w:t xml:space="preserve">Calculated structures of (a) </w:t>
      </w:r>
      <w:proofErr w:type="spellStart"/>
      <w:r w:rsidRPr="00536816">
        <w:rPr>
          <w:rFonts w:ascii="Times New Roman" w:hAnsi="Times New Roman" w:cs="Times New Roman"/>
          <w:sz w:val="24"/>
          <w:szCs w:val="24"/>
        </w:rPr>
        <w:t>PhC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>(O)CH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6816">
        <w:rPr>
          <w:rFonts w:ascii="Times New Roman" w:hAnsi="Times New Roman" w:cs="Times New Roman"/>
          <w:sz w:val="24"/>
          <w:szCs w:val="24"/>
        </w:rPr>
        <w:t xml:space="preserve"> and (b) (</w:t>
      </w:r>
      <w:proofErr w:type="spellStart"/>
      <w:r w:rsidRPr="00536816">
        <w:rPr>
          <w:rFonts w:ascii="Times New Roman" w:hAnsi="Times New Roman" w:cs="Times New Roman"/>
          <w:sz w:val="24"/>
          <w:szCs w:val="24"/>
        </w:rPr>
        <w:t>biphen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>)C(O)CH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6816">
        <w:rPr>
          <w:rFonts w:ascii="Times New Roman" w:hAnsi="Times New Roman" w:cs="Times New Roman"/>
          <w:sz w:val="24"/>
          <w:szCs w:val="24"/>
        </w:rPr>
        <w:t>. Calculations of all structures was carried out at the RB3LYP level with the 6-31G** basis set</w:t>
      </w:r>
    </w:p>
    <w:p w14:paraId="476B14D8" w14:textId="77777777" w:rsidR="00536816" w:rsidRPr="00536816" w:rsidRDefault="00536816" w:rsidP="00536816">
      <w:pPr>
        <w:spacing w:after="0" w:line="480" w:lineRule="exact"/>
        <w:contextualSpacing/>
        <w:rPr>
          <w:rFonts w:ascii="Times New Roman" w:hAnsi="Times New Roman" w:cs="Times New Roman"/>
          <w:b/>
          <w:color w:val="000090"/>
          <w:sz w:val="24"/>
          <w:szCs w:val="24"/>
        </w:rPr>
      </w:pPr>
    </w:p>
    <w:p w14:paraId="446C1ED3" w14:textId="77777777" w:rsidR="00536816" w:rsidRPr="00536816" w:rsidRDefault="00536816" w:rsidP="00536816">
      <w:pPr>
        <w:rPr>
          <w:rFonts w:ascii="Times New Roman" w:hAnsi="Times New Roman" w:cs="Times New Roman"/>
          <w:sz w:val="24"/>
          <w:szCs w:val="24"/>
        </w:rPr>
      </w:pPr>
    </w:p>
    <w:p w14:paraId="02E75C53" w14:textId="77777777" w:rsidR="00536816" w:rsidRPr="00536816" w:rsidRDefault="00536816" w:rsidP="005368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6B2ECE" wp14:editId="55692855">
            <wp:extent cx="3887470" cy="4458107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8-13 at 8.05.0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746" cy="445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7D33" w14:textId="6BF7CDAC" w:rsidR="00536816" w:rsidRPr="00536816" w:rsidRDefault="00536816" w:rsidP="00536816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8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36816">
        <w:rPr>
          <w:rFonts w:ascii="Times New Roman" w:hAnsi="Times New Roman" w:cs="Times New Roman"/>
          <w:sz w:val="24"/>
          <w:szCs w:val="24"/>
        </w:rPr>
        <w:t xml:space="preserve">Calculated structures of (a) </w:t>
      </w:r>
      <w:proofErr w:type="gramStart"/>
      <w:r w:rsidRPr="00536816">
        <w:rPr>
          <w:rFonts w:ascii="Times New Roman" w:hAnsi="Times New Roman" w:cs="Times New Roman"/>
          <w:sz w:val="24"/>
          <w:szCs w:val="24"/>
        </w:rPr>
        <w:t>Ph(</w:t>
      </w:r>
      <w:proofErr w:type="gramEnd"/>
      <w:r w:rsidRPr="00536816">
        <w:rPr>
          <w:rFonts w:ascii="Times New Roman" w:hAnsi="Times New Roman" w:cs="Times New Roman"/>
          <w:sz w:val="24"/>
          <w:szCs w:val="24"/>
        </w:rPr>
        <w:t>CH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6816">
        <w:rPr>
          <w:rFonts w:ascii="Times New Roman" w:hAnsi="Times New Roman" w:cs="Times New Roman"/>
          <w:sz w:val="24"/>
          <w:szCs w:val="24"/>
        </w:rPr>
        <w:t>)C=C(H)C(O)Ph and (b) (</w:t>
      </w:r>
      <w:proofErr w:type="spellStart"/>
      <w:r w:rsidRPr="00536816">
        <w:rPr>
          <w:rFonts w:ascii="Times New Roman" w:hAnsi="Times New Roman" w:cs="Times New Roman"/>
          <w:sz w:val="24"/>
          <w:szCs w:val="24"/>
        </w:rPr>
        <w:t>biphen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>)(CH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6816">
        <w:rPr>
          <w:rFonts w:ascii="Times New Roman" w:hAnsi="Times New Roman" w:cs="Times New Roman"/>
          <w:sz w:val="24"/>
          <w:szCs w:val="24"/>
        </w:rPr>
        <w:t>)C=C(H)C(O)(</w:t>
      </w:r>
      <w:proofErr w:type="spellStart"/>
      <w:r w:rsidRPr="00536816">
        <w:rPr>
          <w:rFonts w:ascii="Times New Roman" w:hAnsi="Times New Roman" w:cs="Times New Roman"/>
          <w:sz w:val="24"/>
          <w:szCs w:val="24"/>
        </w:rPr>
        <w:t>biphen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>). Calculations of all structures was carried out at the RB3LYP level with the 6-31G** basis set.</w:t>
      </w:r>
    </w:p>
    <w:p w14:paraId="6648C4FA" w14:textId="77777777" w:rsidR="00536816" w:rsidRPr="00536816" w:rsidRDefault="00536816" w:rsidP="00536816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</w:p>
    <w:p w14:paraId="10B9852E" w14:textId="77777777" w:rsidR="00536816" w:rsidRPr="00536816" w:rsidRDefault="00536816" w:rsidP="00536816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</w:p>
    <w:p w14:paraId="3836FEB1" w14:textId="77777777" w:rsidR="00536816" w:rsidRPr="00536816" w:rsidRDefault="00536816" w:rsidP="00536816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</w:p>
    <w:p w14:paraId="30D5A2FE" w14:textId="77777777" w:rsidR="00536816" w:rsidRPr="00536816" w:rsidRDefault="00536816" w:rsidP="005368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08796F" wp14:editId="352773DD">
            <wp:extent cx="5760000" cy="2457846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8-13 at 8.07.09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4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ACA2F" w14:textId="012BB65F" w:rsidR="00536816" w:rsidRPr="00536816" w:rsidRDefault="00536816" w:rsidP="00536816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8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6816">
        <w:rPr>
          <w:rFonts w:ascii="Times New Roman" w:hAnsi="Times New Roman" w:cs="Times New Roman"/>
          <w:sz w:val="24"/>
          <w:szCs w:val="24"/>
        </w:rPr>
        <w:t>Calculated structures of (a) C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36816">
        <w:rPr>
          <w:rFonts w:ascii="Times New Roman" w:hAnsi="Times New Roman" w:cs="Times New Roman"/>
          <w:sz w:val="24"/>
          <w:szCs w:val="24"/>
        </w:rPr>
        <w:t>H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6816">
        <w:rPr>
          <w:rFonts w:ascii="Times New Roman" w:hAnsi="Times New Roman" w:cs="Times New Roman"/>
          <w:sz w:val="24"/>
          <w:szCs w:val="24"/>
        </w:rPr>
        <w:t>Ph and (b) C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36816">
        <w:rPr>
          <w:rFonts w:ascii="Times New Roman" w:hAnsi="Times New Roman" w:cs="Times New Roman"/>
          <w:sz w:val="24"/>
          <w:szCs w:val="24"/>
        </w:rPr>
        <w:t>H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68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6816">
        <w:rPr>
          <w:rFonts w:ascii="Times New Roman" w:hAnsi="Times New Roman" w:cs="Times New Roman"/>
          <w:sz w:val="24"/>
          <w:szCs w:val="24"/>
        </w:rPr>
        <w:t>biphen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>). Calculations of all structures was carried out at the RB3LYP level with the 6-31G** basis set.</w:t>
      </w:r>
    </w:p>
    <w:p w14:paraId="494C71C9" w14:textId="77777777" w:rsidR="00536816" w:rsidRDefault="00536816" w:rsidP="00536816">
      <w:pPr>
        <w:rPr>
          <w:rFonts w:ascii="Times New Roman" w:hAnsi="Times New Roman" w:cs="Times New Roman"/>
          <w:sz w:val="24"/>
          <w:szCs w:val="24"/>
        </w:rPr>
      </w:pPr>
    </w:p>
    <w:p w14:paraId="2FF149FB" w14:textId="77777777" w:rsidR="00536816" w:rsidRDefault="00536816" w:rsidP="00536816">
      <w:pPr>
        <w:rPr>
          <w:rFonts w:ascii="Times New Roman" w:hAnsi="Times New Roman" w:cs="Times New Roman"/>
          <w:sz w:val="24"/>
          <w:szCs w:val="24"/>
        </w:rPr>
      </w:pPr>
    </w:p>
    <w:p w14:paraId="56AFFC2C" w14:textId="77777777" w:rsidR="00536816" w:rsidRPr="00536816" w:rsidRDefault="00536816" w:rsidP="00536816">
      <w:pPr>
        <w:rPr>
          <w:rFonts w:ascii="Times New Roman" w:hAnsi="Times New Roman" w:cs="Times New Roman"/>
          <w:sz w:val="24"/>
          <w:szCs w:val="24"/>
        </w:rPr>
      </w:pPr>
    </w:p>
    <w:p w14:paraId="14B618BE" w14:textId="04FFFF75" w:rsidR="00536816" w:rsidRPr="00536816" w:rsidRDefault="00536816" w:rsidP="00536816">
      <w:pPr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8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6816">
        <w:rPr>
          <w:rFonts w:ascii="Times New Roman" w:hAnsi="Times New Roman" w:cs="Times New Roman"/>
          <w:sz w:val="24"/>
          <w:szCs w:val="24"/>
        </w:rPr>
        <w:t>Calculated total energy (</w:t>
      </w:r>
      <w:proofErr w:type="spellStart"/>
      <w:r w:rsidRPr="00536816">
        <w:rPr>
          <w:rFonts w:ascii="Times New Roman" w:hAnsi="Times New Roman" w:cs="Times New Roman"/>
          <w:color w:val="000000"/>
          <w:sz w:val="24"/>
          <w:szCs w:val="24"/>
        </w:rPr>
        <w:t>Hartree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>) for optimized structures using RB3LYP method and 6-31G** basis set.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196"/>
        <w:gridCol w:w="2413"/>
        <w:gridCol w:w="3539"/>
      </w:tblGrid>
      <w:tr w:rsidR="00536816" w:rsidRPr="00536816" w14:paraId="525ECE19" w14:textId="77777777" w:rsidTr="00425443">
        <w:trPr>
          <w:trHeight w:val="300"/>
        </w:trPr>
        <w:tc>
          <w:tcPr>
            <w:tcW w:w="745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</w:tcPr>
          <w:p w14:paraId="28DFFA01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Entry</w:t>
            </w:r>
          </w:p>
        </w:tc>
        <w:tc>
          <w:tcPr>
            <w:tcW w:w="1146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3386CF0E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260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55C22BFE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R-C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A"/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48" w:type="pct"/>
            <w:tcBorders>
              <w:top w:val="single" w:sz="8" w:space="0" w:color="000090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151E9C4C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536816" w:rsidRPr="00536816" w14:paraId="7807239E" w14:textId="77777777" w:rsidTr="00425443">
        <w:trPr>
          <w:trHeight w:val="300"/>
        </w:trPr>
        <w:tc>
          <w:tcPr>
            <w:tcW w:w="745" w:type="pct"/>
            <w:tcBorders>
              <w:top w:val="single" w:sz="8" w:space="0" w:color="000090"/>
              <w:left w:val="nil"/>
              <w:bottom w:val="nil"/>
              <w:right w:val="nil"/>
            </w:tcBorders>
          </w:tcPr>
          <w:p w14:paraId="1A1581A8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BC513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260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448D6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-324.423785</w:t>
            </w:r>
          </w:p>
        </w:tc>
        <w:tc>
          <w:tcPr>
            <w:tcW w:w="1848" w:type="pct"/>
            <w:tcBorders>
              <w:top w:val="single" w:sz="8" w:space="0" w:color="00009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B18E7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-973.337598</w:t>
            </w:r>
          </w:p>
        </w:tc>
      </w:tr>
      <w:tr w:rsidR="00536816" w:rsidRPr="00536816" w14:paraId="2A3B4CC4" w14:textId="77777777" w:rsidTr="00425443">
        <w:trPr>
          <w:trHeight w:val="300"/>
        </w:trPr>
        <w:tc>
          <w:tcPr>
            <w:tcW w:w="745" w:type="pct"/>
            <w:tcBorders>
              <w:top w:val="nil"/>
              <w:left w:val="nil"/>
              <w:bottom w:val="single" w:sz="8" w:space="0" w:color="000090"/>
              <w:right w:val="nil"/>
            </w:tcBorders>
          </w:tcPr>
          <w:p w14:paraId="44EE4C19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04EA43E9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Bi-phenyl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2A3BF98B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-555.437023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90"/>
              <w:right w:val="nil"/>
            </w:tcBorders>
            <w:noWrap/>
            <w:vAlign w:val="bottom"/>
            <w:hideMark/>
          </w:tcPr>
          <w:p w14:paraId="59E1104D" w14:textId="77777777" w:rsidR="00536816" w:rsidRPr="00536816" w:rsidRDefault="00536816" w:rsidP="0042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-1666.377571</w:t>
            </w:r>
          </w:p>
        </w:tc>
      </w:tr>
    </w:tbl>
    <w:p w14:paraId="3FFCB92B" w14:textId="77777777" w:rsidR="00536816" w:rsidRPr="00536816" w:rsidRDefault="00536816" w:rsidP="00536816">
      <w:pPr>
        <w:rPr>
          <w:rFonts w:ascii="Times New Roman" w:hAnsi="Times New Roman" w:cs="Times New Roman"/>
          <w:sz w:val="24"/>
          <w:szCs w:val="24"/>
        </w:rPr>
      </w:pPr>
    </w:p>
    <w:p w14:paraId="5D5888C7" w14:textId="77777777" w:rsidR="00536816" w:rsidRPr="00536816" w:rsidRDefault="00536816" w:rsidP="005368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94BC47" wp14:editId="7607C535">
            <wp:extent cx="3240000" cy="4242140"/>
            <wp:effectExtent l="0" t="0" r="1143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8-13 at 8.15.14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24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41230" w14:textId="4AA398DA" w:rsidR="00536816" w:rsidRPr="00536816" w:rsidRDefault="00536816" w:rsidP="00536816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8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36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816">
        <w:rPr>
          <w:rFonts w:ascii="Times New Roman" w:hAnsi="Times New Roman" w:cs="Times New Roman"/>
          <w:sz w:val="24"/>
          <w:szCs w:val="24"/>
        </w:rPr>
        <w:t>Calculated structures of (a) C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6816">
        <w:rPr>
          <w:rFonts w:ascii="Times New Roman" w:hAnsi="Times New Roman" w:cs="Times New Roman"/>
          <w:sz w:val="24"/>
          <w:szCs w:val="24"/>
        </w:rPr>
        <w:t>N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6816">
        <w:rPr>
          <w:rFonts w:ascii="Times New Roman" w:hAnsi="Times New Roman" w:cs="Times New Roman"/>
          <w:sz w:val="24"/>
          <w:szCs w:val="24"/>
        </w:rPr>
        <w:t>Ph and (b) C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6816">
        <w:rPr>
          <w:rFonts w:ascii="Times New Roman" w:hAnsi="Times New Roman" w:cs="Times New Roman"/>
          <w:sz w:val="24"/>
          <w:szCs w:val="24"/>
        </w:rPr>
        <w:t>N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68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6816">
        <w:rPr>
          <w:rFonts w:ascii="Times New Roman" w:hAnsi="Times New Roman" w:cs="Times New Roman"/>
          <w:sz w:val="24"/>
          <w:szCs w:val="24"/>
        </w:rPr>
        <w:t>biphen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>). Calculations of all structures was carried out at the RB3LYP level with the 6-31G** basis set.</w:t>
      </w:r>
    </w:p>
    <w:p w14:paraId="386A0398" w14:textId="77777777" w:rsidR="00536816" w:rsidRPr="00536816" w:rsidRDefault="00536816" w:rsidP="00536816">
      <w:pPr>
        <w:rPr>
          <w:rFonts w:ascii="Times New Roman" w:hAnsi="Times New Roman" w:cs="Times New Roman"/>
          <w:sz w:val="24"/>
          <w:szCs w:val="24"/>
        </w:rPr>
      </w:pPr>
    </w:p>
    <w:p w14:paraId="249CB46A" w14:textId="77777777" w:rsidR="00536816" w:rsidRPr="00536816" w:rsidRDefault="00536816" w:rsidP="005368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258528" wp14:editId="71720F98">
            <wp:extent cx="2658794" cy="1770825"/>
            <wp:effectExtent l="0" t="0" r="825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8-13 at 8.27.29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94" cy="177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6816">
        <w:rPr>
          <w:rFonts w:ascii="Times New Roman" w:hAnsi="Times New Roman" w:cs="Times New Roman"/>
          <w:sz w:val="24"/>
          <w:szCs w:val="24"/>
        </w:rPr>
        <w:tab/>
      </w:r>
      <w:r w:rsidRPr="00536816">
        <w:rPr>
          <w:rFonts w:ascii="Times New Roman" w:hAnsi="Times New Roman" w:cs="Times New Roman"/>
          <w:sz w:val="24"/>
          <w:szCs w:val="24"/>
        </w:rPr>
        <w:tab/>
      </w:r>
      <w:r w:rsidRPr="005368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CD1FAC" wp14:editId="3B44E13A">
            <wp:extent cx="2697406" cy="180000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8-13 at 8.27.44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0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499D5" w14:textId="1C9A1E3B" w:rsidR="00536816" w:rsidRPr="00536816" w:rsidRDefault="00536816" w:rsidP="00536816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816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81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36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816">
        <w:rPr>
          <w:rFonts w:ascii="Times New Roman" w:hAnsi="Times New Roman" w:cs="Times New Roman"/>
          <w:sz w:val="24"/>
          <w:szCs w:val="24"/>
        </w:rPr>
        <w:t>Plot of calculated total energy (</w:t>
      </w:r>
      <w:proofErr w:type="spellStart"/>
      <w:r w:rsidRPr="00536816">
        <w:rPr>
          <w:rFonts w:ascii="Times New Roman" w:hAnsi="Times New Roman" w:cs="Times New Roman"/>
          <w:sz w:val="24"/>
          <w:szCs w:val="24"/>
        </w:rPr>
        <w:t>Hartree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>) of C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36816">
        <w:rPr>
          <w:rFonts w:ascii="Times New Roman" w:hAnsi="Times New Roman" w:cs="Times New Roman"/>
          <w:sz w:val="24"/>
          <w:szCs w:val="24"/>
        </w:rPr>
        <w:t>H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36816">
        <w:rPr>
          <w:rFonts w:ascii="Times New Roman" w:hAnsi="Times New Roman" w:cs="Times New Roman"/>
          <w:sz w:val="24"/>
          <w:szCs w:val="24"/>
        </w:rPr>
        <w:t>P(O)(</w:t>
      </w:r>
      <w:proofErr w:type="spellStart"/>
      <w:r w:rsidRPr="00536816">
        <w:rPr>
          <w:rFonts w:ascii="Times New Roman" w:hAnsi="Times New Roman" w:cs="Times New Roman"/>
          <w:sz w:val="24"/>
          <w:szCs w:val="24"/>
        </w:rPr>
        <w:t>O</w:t>
      </w:r>
      <w:r w:rsidRPr="00536816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3681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536816">
        <w:rPr>
          <w:rFonts w:ascii="Times New Roman" w:hAnsi="Times New Roman" w:cs="Times New Roman"/>
          <w:sz w:val="24"/>
          <w:szCs w:val="24"/>
        </w:rPr>
        <w:t>)</w:t>
      </w:r>
      <w:r w:rsidRPr="005368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6816">
        <w:rPr>
          <w:rFonts w:ascii="Times New Roman" w:hAnsi="Times New Roman" w:cs="Times New Roman"/>
          <w:sz w:val="24"/>
          <w:szCs w:val="24"/>
        </w:rPr>
        <w:t xml:space="preserve"> as a function of the (a) C-P-O-C and (b) C-C-P=O torsional angle.</w:t>
      </w:r>
    </w:p>
    <w:sectPr w:rsidR="00536816" w:rsidRPr="00536816" w:rsidSect="00F80F4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9ABF" w14:textId="77777777" w:rsidR="00BF0CC5" w:rsidRDefault="00BF0CC5" w:rsidP="00EF26C6">
      <w:pPr>
        <w:spacing w:after="0" w:line="240" w:lineRule="auto"/>
      </w:pPr>
      <w:r>
        <w:separator/>
      </w:r>
    </w:p>
    <w:p w14:paraId="79A4763D" w14:textId="77777777" w:rsidR="00BF0CC5" w:rsidRDefault="00BF0CC5"/>
    <w:p w14:paraId="3558EEBB" w14:textId="77777777" w:rsidR="00BF0CC5" w:rsidRDefault="00BF0CC5" w:rsidP="00924F18"/>
  </w:endnote>
  <w:endnote w:type="continuationSeparator" w:id="0">
    <w:p w14:paraId="27CB9169" w14:textId="77777777" w:rsidR="00BF0CC5" w:rsidRDefault="00BF0CC5" w:rsidP="00EF26C6">
      <w:pPr>
        <w:spacing w:after="0" w:line="240" w:lineRule="auto"/>
      </w:pPr>
      <w:r>
        <w:continuationSeparator/>
      </w:r>
    </w:p>
    <w:p w14:paraId="4796442F" w14:textId="77777777" w:rsidR="00BF0CC5" w:rsidRDefault="00BF0CC5"/>
    <w:p w14:paraId="6AC28D26" w14:textId="77777777" w:rsidR="00BF0CC5" w:rsidRDefault="00BF0CC5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1DCA" w14:textId="77777777" w:rsidR="00BF0CC5" w:rsidRDefault="00BF0CC5" w:rsidP="00EF26C6">
      <w:pPr>
        <w:spacing w:after="0" w:line="240" w:lineRule="auto"/>
      </w:pPr>
      <w:r>
        <w:separator/>
      </w:r>
    </w:p>
    <w:p w14:paraId="619775A5" w14:textId="77777777" w:rsidR="00BF0CC5" w:rsidRDefault="00BF0CC5"/>
    <w:p w14:paraId="0A891BAE" w14:textId="77777777" w:rsidR="00BF0CC5" w:rsidRDefault="00BF0CC5" w:rsidP="00924F18"/>
  </w:footnote>
  <w:footnote w:type="continuationSeparator" w:id="0">
    <w:p w14:paraId="5C0B600F" w14:textId="77777777" w:rsidR="00BF0CC5" w:rsidRDefault="00BF0CC5" w:rsidP="00EF26C6">
      <w:pPr>
        <w:spacing w:after="0" w:line="240" w:lineRule="auto"/>
      </w:pPr>
      <w:r>
        <w:continuationSeparator/>
      </w:r>
    </w:p>
    <w:p w14:paraId="3B70FF6F" w14:textId="77777777" w:rsidR="00BF0CC5" w:rsidRDefault="00BF0CC5"/>
    <w:p w14:paraId="790412F2" w14:textId="77777777" w:rsidR="00BF0CC5" w:rsidRDefault="00BF0CC5" w:rsidP="0092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1785"/>
      <w:docPartObj>
        <w:docPartGallery w:val="Page Numbers (Top of Page)"/>
        <w:docPartUnique/>
      </w:docPartObj>
    </w:sdtPr>
    <w:sdtEndPr/>
    <w:sdtContent>
      <w:p w14:paraId="57D2C434" w14:textId="77777777"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536816">
          <w:rPr>
            <w:noProof/>
          </w:rPr>
          <w:t>2</w:t>
        </w:r>
        <w:r w:rsidR="004B0C99">
          <w:rPr>
            <w:noProof/>
          </w:rPr>
          <w:fldChar w:fldCharType="end"/>
        </w:r>
      </w:p>
    </w:sdtContent>
  </w:sdt>
  <w:p w14:paraId="57D2C435" w14:textId="77777777" w:rsidR="00F1789D" w:rsidRDefault="00F1789D">
    <w:pPr>
      <w:pStyle w:val="Header"/>
    </w:pPr>
  </w:p>
  <w:p w14:paraId="57D2C436" w14:textId="77777777" w:rsidR="007B11E2" w:rsidRDefault="007B11E2"/>
  <w:p w14:paraId="57D2C437" w14:textId="77777777" w:rsidR="007B11E2" w:rsidRDefault="007B11E2" w:rsidP="00924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7F3"/>
    <w:rsid w:val="000047F3"/>
    <w:rsid w:val="00014842"/>
    <w:rsid w:val="00033CE9"/>
    <w:rsid w:val="00187AFA"/>
    <w:rsid w:val="00357E63"/>
    <w:rsid w:val="00392161"/>
    <w:rsid w:val="003957D9"/>
    <w:rsid w:val="004006C5"/>
    <w:rsid w:val="0047671E"/>
    <w:rsid w:val="00490926"/>
    <w:rsid w:val="00496F5C"/>
    <w:rsid w:val="004B0C99"/>
    <w:rsid w:val="00536816"/>
    <w:rsid w:val="006E52F0"/>
    <w:rsid w:val="00733574"/>
    <w:rsid w:val="007646EB"/>
    <w:rsid w:val="007B11E2"/>
    <w:rsid w:val="008553BE"/>
    <w:rsid w:val="00924F18"/>
    <w:rsid w:val="00A226FB"/>
    <w:rsid w:val="00A379C1"/>
    <w:rsid w:val="00AC29AF"/>
    <w:rsid w:val="00AF351D"/>
    <w:rsid w:val="00BF0CC5"/>
    <w:rsid w:val="00C51409"/>
    <w:rsid w:val="00CB2347"/>
    <w:rsid w:val="00CF71CC"/>
    <w:rsid w:val="00D43BF7"/>
    <w:rsid w:val="00DB1F30"/>
    <w:rsid w:val="00EB1F66"/>
    <w:rsid w:val="00EF26C6"/>
    <w:rsid w:val="00F1789D"/>
    <w:rsid w:val="00F80F4F"/>
    <w:rsid w:val="00FA1891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2C41C"/>
  <w15:docId w15:val="{0ABB3458-6FF8-4650-9C20-5D42D67F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character" w:customStyle="1" w:styleId="hlfld-title">
    <w:name w:val="hlfld-title"/>
    <w:basedOn w:val="DefaultParagraphFont"/>
    <w:rsid w:val="00536816"/>
  </w:style>
  <w:style w:type="paragraph" w:styleId="BalloonText">
    <w:name w:val="Balloon Text"/>
    <w:basedOn w:val="Normal"/>
    <w:link w:val="BalloonTextChar"/>
    <w:uiPriority w:val="99"/>
    <w:semiHidden/>
    <w:unhideWhenUsed/>
    <w:rsid w:val="005368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arb@rice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866A04CB9684496DCDBCACA9B4407" ma:contentTypeVersion="13" ma:contentTypeDescription="Create a new document." ma:contentTypeScope="" ma:versionID="56bc86b5f82f436f44cf400653766d81">
  <xsd:schema xmlns:xsd="http://www.w3.org/2001/XMLSchema" xmlns:xs="http://www.w3.org/2001/XMLSchema" xmlns:p="http://schemas.microsoft.com/office/2006/metadata/properties" xmlns:ns3="7642cba1-c062-48e2-8ee6-c725bca8c938" xmlns:ns4="8ebbe5ce-1bf9-4d59-ab57-34906618484f" targetNamespace="http://schemas.microsoft.com/office/2006/metadata/properties" ma:root="true" ma:fieldsID="6edc6a700c625da25b41bbcf2c5779b4" ns3:_="" ns4:_="">
    <xsd:import namespace="7642cba1-c062-48e2-8ee6-c725bca8c938"/>
    <xsd:import namespace="8ebbe5ce-1bf9-4d59-ab57-349066184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cba1-c062-48e2-8ee6-c725bca8c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be5ce-1bf9-4d59-ab57-349066184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3BC7-1FF0-4420-B5D0-1738B08FE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2cba1-c062-48e2-8ee6-c725bca8c938"/>
    <ds:schemaRef ds:uri="8ebbe5ce-1bf9-4d59-ab57-349066184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DE93B-D1BA-4349-91FC-37963DA9F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E4A6E-F502-4D2A-8664-8F2E06A2AC7C}">
  <ds:schemaRefs>
    <ds:schemaRef ds:uri="http://www.w3.org/XML/1998/namespace"/>
    <ds:schemaRef ds:uri="http://purl.org/dc/elements/1.1/"/>
    <ds:schemaRef ds:uri="http://schemas.openxmlformats.org/package/2006/metadata/core-properties"/>
    <ds:schemaRef ds:uri="8ebbe5ce-1bf9-4d59-ab57-34906618484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642cba1-c062-48e2-8ee6-c725bca8c93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E9D9C9-4A00-4AED-82B3-8159876A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Martin Rudd</cp:lastModifiedBy>
  <cp:revision>2</cp:revision>
  <dcterms:created xsi:type="dcterms:W3CDTF">2019-09-25T17:05:00Z</dcterms:created>
  <dcterms:modified xsi:type="dcterms:W3CDTF">2019-09-25T17:05:00Z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0x010100960866A04CB9684496DCDBCACA9B4407</vt:lpwstr>
  </property>
</Properties>
</file>