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B" w:rsidRPr="00A2745C" w:rsidRDefault="007D649B" w:rsidP="007D649B">
      <w:pPr>
        <w:pStyle w:val="Tabletitle"/>
      </w:pPr>
      <w:r>
        <w:rPr>
          <w:b/>
        </w:rPr>
        <w:t xml:space="preserve">Table </w:t>
      </w:r>
      <w:r w:rsidRPr="00992182">
        <w:rPr>
          <w:b/>
        </w:rPr>
        <w:t>S1.</w:t>
      </w:r>
      <w:r w:rsidRPr="00992182">
        <w:t xml:space="preserve"> </w:t>
      </w:r>
      <w:r w:rsidRPr="00A2745C">
        <w:t xml:space="preserve">Spearman rank correlations, ρ, </w:t>
      </w:r>
      <w:r w:rsidRPr="00992182">
        <w:t>between measured parameters and metal removal from the solution</w:t>
      </w:r>
      <w:r w:rsidRPr="00A2745C">
        <w:t xml:space="preserve">, </w:t>
      </w:r>
      <w:r w:rsidRPr="00A2745C">
        <w:rPr>
          <w:i/>
          <w:iCs/>
        </w:rPr>
        <w:t>p</w:t>
      </w:r>
      <w:r w:rsidRPr="00A2745C">
        <w:t xml:space="preserve"> &lt; 0.05. n.s. = not significant, n.d. = not determined, DW = dry weight, FW = fresh weight, </w:t>
      </w:r>
      <w:r w:rsidRPr="001470B2">
        <w:rPr>
          <w:i/>
          <w:iCs/>
        </w:rPr>
        <w:t>n</w:t>
      </w:r>
      <w:r>
        <w:t xml:space="preserve"> </w:t>
      </w:r>
      <w:r w:rsidRPr="00992182">
        <w:t>=</w:t>
      </w:r>
      <w:r>
        <w:t xml:space="preserve"> </w:t>
      </w:r>
      <w:r w:rsidRPr="00992182">
        <w:t>12 at 5</w:t>
      </w:r>
      <w:r>
        <w:t xml:space="preserve"> </w:t>
      </w:r>
      <w:r w:rsidRPr="00992182">
        <w:t xml:space="preserve">h and </w:t>
      </w:r>
      <w:r w:rsidRPr="001470B2">
        <w:rPr>
          <w:i/>
          <w:iCs/>
        </w:rPr>
        <w:t>n</w:t>
      </w:r>
      <w:r>
        <w:t xml:space="preserve"> </w:t>
      </w:r>
      <w:r w:rsidRPr="00992182">
        <w:t>=</w:t>
      </w:r>
      <w:r>
        <w:t xml:space="preserve"> </w:t>
      </w:r>
      <w:r w:rsidRPr="00992182">
        <w:t>6 at 24</w:t>
      </w:r>
      <w:r>
        <w:t xml:space="preserve"> </w:t>
      </w:r>
      <w:r w:rsidRPr="00992182">
        <w:t>h.</w:t>
      </w:r>
    </w:p>
    <w:tbl>
      <w:tblPr>
        <w:tblW w:w="94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567"/>
        <w:gridCol w:w="567"/>
        <w:gridCol w:w="567"/>
        <w:gridCol w:w="567"/>
        <w:gridCol w:w="426"/>
        <w:gridCol w:w="567"/>
        <w:gridCol w:w="567"/>
        <w:gridCol w:w="567"/>
        <w:gridCol w:w="558"/>
      </w:tblGrid>
      <w:tr w:rsidR="007D649B" w:rsidRPr="00992182" w:rsidTr="00D7507E">
        <w:trPr>
          <w:trHeight w:val="300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color w:val="000000"/>
                <w:sz w:val="18"/>
                <w:szCs w:val="18"/>
                <w:lang w:eastAsia="sv-SE"/>
              </w:rPr>
              <w:t> Parameters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Remaining % after 5 h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2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Remaining % after 24 h</w:t>
            </w:r>
          </w:p>
        </w:tc>
      </w:tr>
      <w:tr w:rsidR="007D649B" w:rsidRPr="00992182" w:rsidTr="00D7507E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Cu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Pb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Zn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Cd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Cu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Pb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sv-SE"/>
              </w:rPr>
              <w:t>Zn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Coarse roots (g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Fine roots (g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bCs/>
                <w:sz w:val="16"/>
                <w:szCs w:val="16"/>
                <w:lang w:eastAsia="sv-SE"/>
              </w:rPr>
              <w:t>–1.0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Rhizomes (g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Leaves (g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Stem (g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Belowground parts (g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Aboveground parts (g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Total biomass (g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Fresh weight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,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start (g FW)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bCs/>
                <w:sz w:val="16"/>
                <w:szCs w:val="16"/>
                <w:lang w:eastAsia="sv-SE"/>
              </w:rPr>
              <w:t>0.89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sz w:val="18"/>
                <w:szCs w:val="20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Root:shoot ratio (DW)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Fine root: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t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otal weight ratio (DW)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Fine root: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b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elowground parts ratio (DW)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0.68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bCs/>
                <w:sz w:val="16"/>
                <w:szCs w:val="16"/>
                <w:lang w:eastAsia="sv-SE"/>
              </w:rPr>
              <w:t>–0.94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Fresh weight: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d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ry weight ratio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Fresh weight increase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Water uptake (m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L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Water uptake:belowground parts ratio (m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L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g</w:t>
            </w:r>
            <w:r w:rsidRPr="0072125F">
              <w:rPr>
                <w:rFonts w:ascii="Calibri" w:hAnsi="Calibri"/>
                <w:color w:val="000000"/>
                <w:sz w:val="18"/>
                <w:szCs w:val="20"/>
                <w:vertAlign w:val="superscript"/>
                <w:lang w:eastAsia="sv-SE"/>
              </w:rPr>
              <w:t>–1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Transpiration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,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leaf</w:t>
            </w:r>
            <w:r>
              <w:rPr>
                <w:rFonts w:ascii="Calibri" w:hAnsi="Calibri"/>
                <w:color w:val="000000"/>
                <w:sz w:val="18"/>
                <w:szCs w:val="20"/>
                <w:vertAlign w:val="superscript"/>
                <w:lang w:eastAsia="sv-SE"/>
              </w:rPr>
              <w:t>–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vertAlign w:val="superscript"/>
                <w:lang w:eastAsia="sv-SE"/>
              </w:rPr>
              <w:t xml:space="preserve">1 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(m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L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g</w:t>
            </w:r>
            <w:r w:rsidRPr="007E5980">
              <w:rPr>
                <w:rFonts w:ascii="Calibri" w:hAnsi="Calibri"/>
                <w:color w:val="000000"/>
                <w:sz w:val="18"/>
                <w:szCs w:val="20"/>
                <w:vertAlign w:val="superscript"/>
                <w:lang w:eastAsia="sv-SE"/>
              </w:rPr>
              <w:t>–1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Transpiration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,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aboveground parts</w:t>
            </w:r>
            <w:r>
              <w:rPr>
                <w:rFonts w:ascii="Calibri" w:hAnsi="Calibri"/>
                <w:color w:val="000000"/>
                <w:sz w:val="18"/>
                <w:szCs w:val="20"/>
                <w:vertAlign w:val="superscript"/>
                <w:lang w:eastAsia="sv-SE"/>
              </w:rPr>
              <w:t>–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vertAlign w:val="superscript"/>
                <w:lang w:eastAsia="sv-SE"/>
              </w:rPr>
              <w:t xml:space="preserve">1 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(m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L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g</w:t>
            </w:r>
            <w:r w:rsidRPr="007E5980">
              <w:rPr>
                <w:rFonts w:ascii="Calibri" w:hAnsi="Calibri"/>
                <w:color w:val="000000"/>
                <w:sz w:val="18"/>
                <w:szCs w:val="20"/>
                <w:vertAlign w:val="superscript"/>
                <w:lang w:eastAsia="sv-SE"/>
              </w:rPr>
              <w:t>–1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 xml:space="preserve"> DW)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</w:pP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Transpiration (m</w:t>
            </w:r>
            <w:r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L</w:t>
            </w:r>
            <w:r w:rsidRPr="00992182">
              <w:rPr>
                <w:rFonts w:ascii="Calibri" w:hAnsi="Calibri"/>
                <w:color w:val="000000"/>
                <w:sz w:val="18"/>
                <w:szCs w:val="20"/>
                <w:lang w:eastAsia="sv-SE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iCs/>
                <w:sz w:val="16"/>
                <w:szCs w:val="16"/>
                <w:lang w:eastAsia="sv-SE"/>
              </w:rPr>
              <w:t>n.s.</w:t>
            </w:r>
          </w:p>
        </w:tc>
      </w:tr>
    </w:tbl>
    <w:p w:rsidR="007D649B" w:rsidRPr="00992182" w:rsidRDefault="007D649B" w:rsidP="007D649B">
      <w:pPr>
        <w:rPr>
          <w:sz w:val="20"/>
          <w:highlight w:val="yellow"/>
        </w:rPr>
      </w:pPr>
    </w:p>
    <w:p w:rsidR="007D649B" w:rsidRPr="00992182" w:rsidRDefault="007D649B" w:rsidP="007D649B">
      <w:pPr>
        <w:spacing w:line="240" w:lineRule="auto"/>
      </w:pPr>
      <w:r w:rsidRPr="00992182">
        <w:br w:type="page"/>
      </w:r>
    </w:p>
    <w:p w:rsidR="007D649B" w:rsidRPr="00A2745C" w:rsidRDefault="007D649B" w:rsidP="007D649B">
      <w:pPr>
        <w:pStyle w:val="Tabletitle"/>
      </w:pPr>
      <w:r>
        <w:rPr>
          <w:b/>
        </w:rPr>
        <w:lastRenderedPageBreak/>
        <w:t xml:space="preserve">Table </w:t>
      </w:r>
      <w:r w:rsidRPr="00992182">
        <w:rPr>
          <w:b/>
        </w:rPr>
        <w:t>S2.</w:t>
      </w:r>
      <w:r w:rsidRPr="00992182">
        <w:t xml:space="preserve"> </w:t>
      </w:r>
      <w:r w:rsidRPr="00A2745C">
        <w:t xml:space="preserve">Spearman rank correlations, ρ, between measured parameters and net uptake of metals per fine root biomass, </w:t>
      </w:r>
      <w:r w:rsidRPr="00A2745C">
        <w:rPr>
          <w:i/>
          <w:iCs/>
        </w:rPr>
        <w:t>p</w:t>
      </w:r>
      <w:r w:rsidRPr="00A2745C">
        <w:t xml:space="preserve"> &lt; 0.05. n.s. = not significant, n.d. = not determined, DW = dry weight, FW = fresh weight, </w:t>
      </w:r>
      <w:r w:rsidRPr="001470B2">
        <w:rPr>
          <w:i/>
          <w:iCs/>
        </w:rPr>
        <w:t>n</w:t>
      </w:r>
      <w:r>
        <w:t xml:space="preserve"> </w:t>
      </w:r>
      <w:r w:rsidRPr="00992182">
        <w:t>=</w:t>
      </w:r>
      <w:r>
        <w:t xml:space="preserve"> </w:t>
      </w:r>
      <w:r w:rsidRPr="00992182">
        <w:t>12 at 5</w:t>
      </w:r>
      <w:r>
        <w:t xml:space="preserve"> </w:t>
      </w:r>
      <w:r w:rsidRPr="00992182">
        <w:t xml:space="preserve">h and </w:t>
      </w:r>
      <w:r w:rsidRPr="001470B2">
        <w:rPr>
          <w:i/>
          <w:iCs/>
        </w:rPr>
        <w:t>n</w:t>
      </w:r>
      <w:r>
        <w:t xml:space="preserve"> </w:t>
      </w:r>
      <w:r w:rsidRPr="00992182">
        <w:t>=</w:t>
      </w:r>
      <w:r>
        <w:t xml:space="preserve"> </w:t>
      </w:r>
      <w:r w:rsidRPr="00992182">
        <w:t>6 at 24</w:t>
      </w:r>
      <w:r>
        <w:t xml:space="preserve"> </w:t>
      </w:r>
      <w:r w:rsidRPr="00992182">
        <w:t>h.</w:t>
      </w:r>
    </w:p>
    <w:tbl>
      <w:tblPr>
        <w:tblW w:w="93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0"/>
        <w:gridCol w:w="605"/>
        <w:gridCol w:w="605"/>
        <w:gridCol w:w="605"/>
        <w:gridCol w:w="605"/>
        <w:gridCol w:w="346"/>
        <w:gridCol w:w="567"/>
        <w:gridCol w:w="578"/>
        <w:gridCol w:w="632"/>
        <w:gridCol w:w="632"/>
      </w:tblGrid>
      <w:tr w:rsidR="007D649B" w:rsidRPr="00992182" w:rsidTr="00D7507E">
        <w:trPr>
          <w:trHeight w:val="300"/>
        </w:trPr>
        <w:tc>
          <w:tcPr>
            <w:tcW w:w="4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Parameters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 xml:space="preserve">Net uptake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eastAsia="sv-SE"/>
              </w:rPr>
              <w:t>µ</w:t>
            </w: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g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g</w:t>
            </w:r>
            <w:r w:rsidRPr="0072125F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vertAlign w:val="superscript"/>
                <w:lang w:eastAsia="sv-SE"/>
              </w:rPr>
              <w:t>–1</w:t>
            </w: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 xml:space="preserve"> fine root DW at 5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h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 xml:space="preserve">Net uptake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20"/>
                <w:lang w:eastAsia="sv-SE"/>
              </w:rPr>
              <w:t>µ</w:t>
            </w: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g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g</w:t>
            </w:r>
            <w:r w:rsidRPr="007E5980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vertAlign w:val="superscript"/>
                <w:lang w:eastAsia="sv-SE"/>
              </w:rPr>
              <w:t>–1</w:t>
            </w: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 xml:space="preserve"> fine root DW at 24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 xml:space="preserve"> </w:t>
            </w: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h</w:t>
            </w:r>
          </w:p>
        </w:tc>
      </w:tr>
      <w:tr w:rsidR="007D649B" w:rsidRPr="00992182" w:rsidTr="00D7507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Cd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Cu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Pb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Zn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Cd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Cu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Pb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sv-SE"/>
              </w:rPr>
              <w:t>Zn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Coarse roots (g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color w:val="000000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Fine roots (g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–0.78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–0.94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–0.94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Rhizomes (g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Leaves (g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Stem (g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-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Belowground parts (g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Aboveground parts (g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Total biomass (g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Fresh weight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,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start (g FW)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sz w:val="20"/>
                <w:szCs w:val="20"/>
                <w:lang w:eastAsia="sv-S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Root:shoot ratio (DW)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Fine root: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t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otal dry weight ratio (DW)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–0.72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–0.69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–0.63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–0.69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Fine root: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b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elowground parts ratio (DW)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–1.0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–1.0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–1.0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Fresh weight: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d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ry weight ratio (DW)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Fresh weight increase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,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start to end (%)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sz w:val="18"/>
                <w:szCs w:val="18"/>
                <w:lang w:eastAsia="sv-S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Water uptake (m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L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Water uptake:belowground parts ratio (m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L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g</w:t>
            </w:r>
            <w:r w:rsidRPr="00220EBF">
              <w:rPr>
                <w:rFonts w:ascii="Calibri Light" w:hAnsi="Calibri Light"/>
                <w:color w:val="000000"/>
                <w:sz w:val="18"/>
                <w:szCs w:val="18"/>
                <w:vertAlign w:val="superscript"/>
                <w:lang w:eastAsia="sv-SE"/>
              </w:rPr>
              <w:t>–1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Transpiration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,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leaf</w:t>
            </w:r>
            <w:r>
              <w:rPr>
                <w:rFonts w:ascii="Calibri Light" w:hAnsi="Calibri Light"/>
                <w:color w:val="000000"/>
                <w:sz w:val="18"/>
                <w:szCs w:val="18"/>
                <w:vertAlign w:val="superscript"/>
                <w:lang w:eastAsia="sv-SE"/>
              </w:rPr>
              <w:t>–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vertAlign w:val="superscript"/>
                <w:lang w:eastAsia="sv-SE"/>
              </w:rPr>
              <w:t xml:space="preserve">1 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(m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L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g</w:t>
            </w:r>
            <w:r w:rsidRPr="007E5980">
              <w:rPr>
                <w:rFonts w:ascii="Calibri Light" w:hAnsi="Calibri Light"/>
                <w:color w:val="000000"/>
                <w:sz w:val="18"/>
                <w:szCs w:val="18"/>
                <w:vertAlign w:val="superscript"/>
                <w:lang w:eastAsia="sv-SE"/>
              </w:rPr>
              <w:t>–1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Transpiration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,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aboveground parts</w:t>
            </w:r>
            <w:r>
              <w:rPr>
                <w:rFonts w:ascii="Calibri Light" w:hAnsi="Calibri Light"/>
                <w:color w:val="000000"/>
                <w:sz w:val="18"/>
                <w:szCs w:val="18"/>
                <w:vertAlign w:val="superscript"/>
                <w:lang w:eastAsia="sv-SE"/>
              </w:rPr>
              <w:t>–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vertAlign w:val="superscript"/>
                <w:lang w:eastAsia="sv-SE"/>
              </w:rPr>
              <w:t xml:space="preserve">1 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(m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L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g</w:t>
            </w:r>
            <w:r w:rsidRPr="007E5980">
              <w:rPr>
                <w:rFonts w:ascii="Calibri Light" w:hAnsi="Calibri Light"/>
                <w:color w:val="000000"/>
                <w:sz w:val="18"/>
                <w:szCs w:val="18"/>
                <w:vertAlign w:val="superscript"/>
                <w:lang w:eastAsia="sv-SE"/>
              </w:rPr>
              <w:t>–1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 xml:space="preserve"> DW)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  <w:tr w:rsidR="007D649B" w:rsidRPr="00992182" w:rsidTr="00D7507E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992182" w:rsidRDefault="007D649B" w:rsidP="00D7507E">
            <w:pPr>
              <w:spacing w:line="240" w:lineRule="auto"/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</w:pP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Transpiration (m</w:t>
            </w:r>
            <w:r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L</w:t>
            </w:r>
            <w:r w:rsidRPr="00992182">
              <w:rPr>
                <w:rFonts w:ascii="Calibri Light" w:hAnsi="Calibri Light"/>
                <w:color w:val="000000"/>
                <w:sz w:val="18"/>
                <w:szCs w:val="18"/>
                <w:lang w:eastAsia="sv-SE"/>
              </w:rPr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D649B" w:rsidRPr="00BC3D00" w:rsidRDefault="007D649B" w:rsidP="00D7507E">
            <w:pPr>
              <w:spacing w:line="240" w:lineRule="auto"/>
              <w:rPr>
                <w:rFonts w:ascii="Calibri" w:hAnsi="Calibri"/>
                <w:sz w:val="16"/>
                <w:szCs w:val="16"/>
                <w:lang w:eastAsia="sv-SE"/>
              </w:rPr>
            </w:pPr>
            <w:r w:rsidRPr="00BC3D00">
              <w:rPr>
                <w:rFonts w:ascii="Calibri" w:hAnsi="Calibri"/>
                <w:sz w:val="16"/>
                <w:szCs w:val="16"/>
                <w:lang w:eastAsia="sv-SE"/>
              </w:rPr>
              <w:t>n.s.</w:t>
            </w:r>
          </w:p>
        </w:tc>
      </w:tr>
    </w:tbl>
    <w:p w:rsidR="007D649B" w:rsidRPr="00992182" w:rsidRDefault="007D649B" w:rsidP="007D649B"/>
    <w:p w:rsidR="007D649B" w:rsidRPr="00992182" w:rsidRDefault="007D649B" w:rsidP="007D649B">
      <w:pPr>
        <w:pStyle w:val="Figurecaption"/>
      </w:pPr>
    </w:p>
    <w:p w:rsidR="00AF6456" w:rsidRDefault="00AF6456">
      <w:bookmarkStart w:id="0" w:name="_GoBack"/>
      <w:bookmarkEnd w:id="0"/>
    </w:p>
    <w:sectPr w:rsidR="00AF6456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9B"/>
    <w:rsid w:val="007D649B"/>
    <w:rsid w:val="00A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6F8E7-3EDE-4233-BED2-19CAEBD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9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rsid w:val="007D649B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rsid w:val="007D649B"/>
    <w:pPr>
      <w:spacing w:before="24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Sowndarya K</dc:creator>
  <cp:keywords/>
  <dc:description/>
  <cp:lastModifiedBy>Sowndarya K</cp:lastModifiedBy>
  <cp:revision>1</cp:revision>
  <dcterms:created xsi:type="dcterms:W3CDTF">2019-09-24T05:44:00Z</dcterms:created>
  <dcterms:modified xsi:type="dcterms:W3CDTF">2019-09-24T05:44:00Z</dcterms:modified>
</cp:coreProperties>
</file>