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2DE6" w14:textId="30936302" w:rsidR="00190BEF" w:rsidRPr="00F34ED0" w:rsidRDefault="00190BEF" w:rsidP="00190BEF">
      <w:pPr>
        <w:rPr>
          <w:color w:val="000000" w:themeColor="text1"/>
        </w:rPr>
      </w:pPr>
      <w:r w:rsidRPr="00F34ED0">
        <w:rPr>
          <w:b/>
          <w:bCs/>
          <w:color w:val="000000" w:themeColor="text1"/>
        </w:rPr>
        <w:t xml:space="preserve">Table </w:t>
      </w:r>
      <w:r w:rsidR="00001F85" w:rsidRPr="00F34ED0">
        <w:rPr>
          <w:b/>
          <w:bCs/>
          <w:color w:val="000000" w:themeColor="text1"/>
        </w:rPr>
        <w:t>S</w:t>
      </w:r>
      <w:r w:rsidRPr="00F34ED0">
        <w:rPr>
          <w:b/>
          <w:bCs/>
          <w:color w:val="000000" w:themeColor="text1"/>
        </w:rPr>
        <w:t>1:</w:t>
      </w:r>
      <w:r w:rsidRPr="00F34ED0">
        <w:rPr>
          <w:color w:val="000000" w:themeColor="text1"/>
        </w:rPr>
        <w:t xml:space="preserve"> Bonded parameters for alcohols, </w:t>
      </w:r>
      <w:proofErr w:type="spellStart"/>
      <w:r w:rsidRPr="00F34ED0">
        <w:rPr>
          <w:color w:val="000000" w:themeColor="text1"/>
        </w:rPr>
        <w:t>fluoroalcohols</w:t>
      </w:r>
      <w:proofErr w:type="spellEnd"/>
      <w:r w:rsidRPr="00F34ED0">
        <w:rPr>
          <w:color w:val="000000" w:themeColor="text1"/>
        </w:rPr>
        <w:t xml:space="preserve"> and </w:t>
      </w:r>
      <w:proofErr w:type="spellStart"/>
      <w:r w:rsidRPr="00F34ED0">
        <w:rPr>
          <w:color w:val="000000" w:themeColor="text1"/>
        </w:rPr>
        <w:t>fluorotelomer</w:t>
      </w:r>
      <w:proofErr w:type="spellEnd"/>
      <w:r w:rsidRPr="00F34ED0">
        <w:rPr>
          <w:color w:val="000000" w:themeColor="text1"/>
        </w:rPr>
        <w:t xml:space="preserve"> </w:t>
      </w:r>
      <w:proofErr w:type="gramStart"/>
      <w:r w:rsidRPr="00F34ED0">
        <w:rPr>
          <w:color w:val="000000" w:themeColor="text1"/>
        </w:rPr>
        <w:t>alcohols</w:t>
      </w:r>
      <w:bookmarkStart w:id="0" w:name="_GoBack"/>
      <w:proofErr w:type="gramEnd"/>
      <w:r w:rsidRPr="00F34ED0">
        <w:rPr>
          <w:rFonts w:eastAsia="CMR12"/>
          <w:color w:val="000000" w:themeColor="text1"/>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dWFnZT48L3JlY29yZD48L0NpdGU+PC9FbmROb3RlPgB=
</w:fldData>
        </w:fldChar>
      </w:r>
      <w:r w:rsidR="009C687C" w:rsidRPr="00BE592B">
        <w:rPr>
          <w:rFonts w:eastAsia="CMR12"/>
          <w:color w:val="000000" w:themeColor="text1"/>
        </w:rPr>
        <w:instrText xml:space="preserve"> ADDIN EN.CITE </w:instrText>
      </w:r>
      <w:r w:rsidR="009C687C" w:rsidRPr="00BE592B">
        <w:rPr>
          <w:rFonts w:eastAsia="CMR12"/>
          <w:color w:val="000000" w:themeColor="text1"/>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dWFnZT48L3JlY29yZD48L0NpdGU+PC9FbmROb3RlPgB=
</w:fldData>
        </w:fldChar>
      </w:r>
      <w:r w:rsidR="009C687C" w:rsidRPr="00BE592B">
        <w:rPr>
          <w:rFonts w:eastAsia="CMR12"/>
          <w:color w:val="000000" w:themeColor="text1"/>
        </w:rPr>
        <w:instrText xml:space="preserve"> ADDIN EN.CITE.DATA </w:instrText>
      </w:r>
      <w:r w:rsidR="009C687C" w:rsidRPr="00BE592B">
        <w:rPr>
          <w:rFonts w:eastAsia="CMR12"/>
          <w:color w:val="000000" w:themeColor="text1"/>
        </w:rPr>
      </w:r>
      <w:r w:rsidR="009C687C" w:rsidRPr="00BE592B">
        <w:rPr>
          <w:rFonts w:eastAsia="CMR12"/>
          <w:color w:val="000000" w:themeColor="text1"/>
        </w:rPr>
        <w:fldChar w:fldCharType="end"/>
      </w:r>
      <w:r w:rsidRPr="00BE592B">
        <w:rPr>
          <w:rFonts w:eastAsia="CMR12"/>
          <w:color w:val="000000" w:themeColor="text1"/>
        </w:rPr>
      </w:r>
      <w:r w:rsidRPr="00F34ED0">
        <w:rPr>
          <w:rFonts w:eastAsia="CMR12"/>
          <w:color w:val="000000" w:themeColor="text1"/>
        </w:rPr>
        <w:fldChar w:fldCharType="separate"/>
      </w:r>
      <w:r w:rsidR="009C687C" w:rsidRPr="00F34ED0">
        <w:rPr>
          <w:rFonts w:eastAsia="CMR12"/>
          <w:noProof/>
          <w:color w:val="000000" w:themeColor="text1"/>
        </w:rPr>
        <w:t>[1-3]</w:t>
      </w:r>
      <w:r w:rsidRPr="00F34ED0">
        <w:rPr>
          <w:rFonts w:eastAsia="CMR12"/>
          <w:color w:val="000000" w:themeColor="text1"/>
        </w:rPr>
        <w:fldChar w:fldCharType="end"/>
      </w:r>
      <w:bookmarkEnd w:id="0"/>
      <w:r w:rsidRPr="00F34ED0">
        <w:rPr>
          <w:color w:val="000000" w:themeColor="text1"/>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809"/>
        <w:gridCol w:w="1999"/>
        <w:gridCol w:w="1470"/>
        <w:gridCol w:w="2179"/>
      </w:tblGrid>
      <w:tr w:rsidR="00F34ED0" w:rsidRPr="00F34ED0" w14:paraId="5CA71625" w14:textId="77777777" w:rsidTr="00F06F93">
        <w:tc>
          <w:tcPr>
            <w:tcW w:w="866" w:type="pct"/>
            <w:tcBorders>
              <w:top w:val="single" w:sz="12" w:space="0" w:color="auto"/>
              <w:bottom w:val="single" w:sz="12" w:space="0" w:color="auto"/>
            </w:tcBorders>
            <w:vAlign w:val="center"/>
          </w:tcPr>
          <w:p w14:paraId="3547BB5D" w14:textId="77777777" w:rsidR="00190BEF" w:rsidRPr="00F34ED0" w:rsidRDefault="00190BEF" w:rsidP="00F06F93">
            <w:pPr>
              <w:jc w:val="left"/>
              <w:rPr>
                <w:rFonts w:cs="Times New Roman"/>
                <w:b/>
                <w:color w:val="000000" w:themeColor="text1"/>
              </w:rPr>
            </w:pPr>
            <w:r w:rsidRPr="00F34ED0">
              <w:rPr>
                <w:rFonts w:cs="Times New Roman"/>
                <w:b/>
                <w:color w:val="000000" w:themeColor="text1"/>
              </w:rPr>
              <w:t>Bond type</w:t>
            </w:r>
          </w:p>
        </w:tc>
        <w:tc>
          <w:tcPr>
            <w:tcW w:w="1003" w:type="pct"/>
            <w:tcBorders>
              <w:top w:val="single" w:sz="12" w:space="0" w:color="auto"/>
              <w:bottom w:val="single" w:sz="12" w:space="0" w:color="auto"/>
            </w:tcBorders>
            <w:vAlign w:val="center"/>
          </w:tcPr>
          <w:p w14:paraId="04B4EBD5" w14:textId="3B93387D" w:rsidR="00022FBB" w:rsidRPr="00F34ED0" w:rsidRDefault="00190BEF" w:rsidP="00F06F93">
            <w:pPr>
              <w:jc w:val="center"/>
              <w:rPr>
                <w:rFonts w:cs="Times New Roman"/>
                <w:b/>
                <w:color w:val="000000" w:themeColor="text1"/>
              </w:rPr>
            </w:pPr>
            <w:r w:rsidRPr="00F34ED0">
              <w:rPr>
                <w:rFonts w:cs="Times New Roman"/>
                <w:b/>
                <w:color w:val="000000" w:themeColor="text1"/>
              </w:rPr>
              <w:t>Bond length</w:t>
            </w:r>
          </w:p>
          <w:p w14:paraId="1BEBA632" w14:textId="0D189FBE" w:rsidR="00190BEF" w:rsidRPr="00F34ED0" w:rsidRDefault="00190BEF" w:rsidP="00F06F93">
            <w:pPr>
              <w:jc w:val="center"/>
              <w:rPr>
                <w:rFonts w:cs="Times New Roman"/>
                <w:b/>
                <w:color w:val="000000" w:themeColor="text1"/>
              </w:rPr>
            </w:pPr>
            <w:r w:rsidRPr="00F34ED0">
              <w:rPr>
                <w:rFonts w:cs="Times New Roman"/>
                <w:b/>
                <w:color w:val="000000" w:themeColor="text1"/>
              </w:rPr>
              <w:t>(Å)</w:t>
            </w:r>
          </w:p>
        </w:tc>
        <w:tc>
          <w:tcPr>
            <w:tcW w:w="1108" w:type="pct"/>
            <w:tcBorders>
              <w:top w:val="single" w:sz="12" w:space="0" w:color="auto"/>
              <w:bottom w:val="single" w:sz="12" w:space="0" w:color="auto"/>
            </w:tcBorders>
            <w:vAlign w:val="center"/>
          </w:tcPr>
          <w:p w14:paraId="3A53839D" w14:textId="77777777" w:rsidR="00190BEF" w:rsidRPr="00F34ED0" w:rsidRDefault="00190BEF" w:rsidP="00F06F93">
            <w:pPr>
              <w:jc w:val="center"/>
              <w:rPr>
                <w:rFonts w:cs="Times New Roman"/>
                <w:b/>
                <w:color w:val="000000" w:themeColor="text1"/>
              </w:rPr>
            </w:pPr>
            <w:r w:rsidRPr="00F34ED0">
              <w:rPr>
                <w:rFonts w:cs="Times New Roman"/>
                <w:b/>
                <w:color w:val="000000" w:themeColor="text1"/>
              </w:rPr>
              <w:t>Angle type</w:t>
            </w:r>
          </w:p>
        </w:tc>
        <w:tc>
          <w:tcPr>
            <w:tcW w:w="815" w:type="pct"/>
            <w:tcBorders>
              <w:top w:val="single" w:sz="12" w:space="0" w:color="auto"/>
              <w:bottom w:val="single" w:sz="12" w:space="0" w:color="auto"/>
            </w:tcBorders>
            <w:vAlign w:val="center"/>
          </w:tcPr>
          <w:p w14:paraId="5B971696" w14:textId="19EAE3F6" w:rsidR="00022FBB" w:rsidRPr="00F34ED0" w:rsidRDefault="00BE592B" w:rsidP="00F06F93">
            <w:pPr>
              <w:jc w:val="center"/>
              <w:rPr>
                <w:rFonts w:cs="Times New Roman"/>
                <w:b/>
                <w:color w:val="000000" w:themeColor="text1"/>
              </w:rPr>
            </w:pPr>
            <m:oMathPara>
              <m:oMath>
                <m:sSub>
                  <m:sSubPr>
                    <m:ctrlPr>
                      <w:rPr>
                        <w:rFonts w:ascii="Cambria Math" w:hAnsi="Cambria Math" w:cs="Times New Roman"/>
                        <w:b/>
                        <w:i/>
                        <w:color w:val="000000" w:themeColor="text1"/>
                      </w:rPr>
                    </m:ctrlPr>
                  </m:sSubPr>
                  <m:e>
                    <m:r>
                      <m:rPr>
                        <m:sty m:val="bi"/>
                      </m:rPr>
                      <w:rPr>
                        <w:rFonts w:ascii="Cambria Math" w:hAnsi="Cambria Math" w:cs="Times New Roman"/>
                        <w:color w:val="000000" w:themeColor="text1"/>
                      </w:rPr>
                      <m:t>θ</m:t>
                    </m:r>
                  </m:e>
                  <m:sub>
                    <m:r>
                      <m:rPr>
                        <m:sty m:val="bi"/>
                      </m:rPr>
                      <w:rPr>
                        <w:rFonts w:ascii="Cambria Math" w:hAnsi="Cambria Math" w:cs="Times New Roman"/>
                        <w:color w:val="000000" w:themeColor="text1"/>
                      </w:rPr>
                      <m:t>0</m:t>
                    </m:r>
                  </m:sub>
                </m:sSub>
              </m:oMath>
            </m:oMathPara>
          </w:p>
          <w:p w14:paraId="30ECE166" w14:textId="560010F3" w:rsidR="00190BEF" w:rsidRPr="00F34ED0" w:rsidRDefault="00190BEF" w:rsidP="00F06F93">
            <w:pPr>
              <w:jc w:val="center"/>
              <w:rPr>
                <w:rFonts w:cs="Times New Roman"/>
                <w:b/>
                <w:color w:val="000000" w:themeColor="text1"/>
              </w:rPr>
            </w:pPr>
            <w:r w:rsidRPr="00F34ED0">
              <w:rPr>
                <w:rFonts w:cs="Times New Roman"/>
                <w:b/>
                <w:color w:val="000000" w:themeColor="text1"/>
              </w:rPr>
              <w:t>(Degrees)</w:t>
            </w:r>
          </w:p>
        </w:tc>
        <w:tc>
          <w:tcPr>
            <w:tcW w:w="1208" w:type="pct"/>
            <w:tcBorders>
              <w:top w:val="single" w:sz="12" w:space="0" w:color="auto"/>
              <w:bottom w:val="single" w:sz="12" w:space="0" w:color="auto"/>
            </w:tcBorders>
            <w:vAlign w:val="center"/>
          </w:tcPr>
          <w:p w14:paraId="0A8FC4D9" w14:textId="633811F5" w:rsidR="00190BEF" w:rsidRPr="00F34ED0" w:rsidRDefault="00190BEF" w:rsidP="00F06F93">
            <w:pPr>
              <w:jc w:val="center"/>
              <w:rPr>
                <w:rFonts w:cs="Times New Roman"/>
                <w:b/>
                <w:color w:val="000000" w:themeColor="text1"/>
              </w:rPr>
            </w:pPr>
            <w:r w:rsidRPr="00F34ED0">
              <w:rPr>
                <w:rFonts w:cs="Times New Roman"/>
                <w:b/>
                <w:color w:val="000000" w:themeColor="text1"/>
              </w:rPr>
              <w:t>k</w:t>
            </w:r>
          </w:p>
          <w:p w14:paraId="487F748D" w14:textId="77777777" w:rsidR="00190BEF" w:rsidRPr="00F34ED0" w:rsidRDefault="00190BEF" w:rsidP="00F06F93">
            <w:pPr>
              <w:jc w:val="center"/>
              <w:rPr>
                <w:rFonts w:cs="Times New Roman"/>
                <w:b/>
                <w:color w:val="000000" w:themeColor="text1"/>
              </w:rPr>
            </w:pPr>
            <w:r w:rsidRPr="00F34ED0">
              <w:rPr>
                <w:rFonts w:cs="Times New Roman"/>
                <w:b/>
                <w:color w:val="000000" w:themeColor="text1"/>
              </w:rPr>
              <w:t>(kcal/mol/rad</w:t>
            </w:r>
            <w:r w:rsidRPr="00F34ED0">
              <w:rPr>
                <w:rFonts w:cs="Times New Roman"/>
                <w:b/>
                <w:color w:val="000000" w:themeColor="text1"/>
                <w:vertAlign w:val="superscript"/>
              </w:rPr>
              <w:t>2</w:t>
            </w:r>
            <w:r w:rsidRPr="00F34ED0">
              <w:rPr>
                <w:rFonts w:cs="Times New Roman"/>
                <w:b/>
                <w:color w:val="000000" w:themeColor="text1"/>
              </w:rPr>
              <w:t>)</w:t>
            </w:r>
          </w:p>
        </w:tc>
      </w:tr>
      <w:tr w:rsidR="00F34ED0" w:rsidRPr="00F34ED0" w14:paraId="2B14C80A" w14:textId="77777777" w:rsidTr="00FC28A3">
        <w:tc>
          <w:tcPr>
            <w:tcW w:w="866" w:type="pct"/>
            <w:tcBorders>
              <w:top w:val="single" w:sz="12" w:space="0" w:color="auto"/>
            </w:tcBorders>
          </w:tcPr>
          <w:p w14:paraId="042989A0" w14:textId="16B78F23" w:rsidR="00190BEF" w:rsidRPr="00F34ED0" w:rsidRDefault="00190BEF" w:rsidP="001A6981">
            <w:pPr>
              <w:rPr>
                <w:rFonts w:cs="Times New Roman"/>
                <w:color w:val="000000" w:themeColor="text1"/>
              </w:rPr>
            </w:pPr>
            <w:proofErr w:type="spellStart"/>
            <w:r w:rsidRPr="00F34ED0">
              <w:rPr>
                <w:rFonts w:cs="Times New Roman"/>
                <w:color w:val="000000" w:themeColor="text1"/>
              </w:rPr>
              <w:t>CH</w:t>
            </w:r>
            <w:r w:rsidRPr="00F34ED0">
              <w:rPr>
                <w:rFonts w:cs="Times New Roman"/>
                <w:color w:val="000000" w:themeColor="text1"/>
                <w:vertAlign w:val="subscript"/>
              </w:rPr>
              <w:t>x</w:t>
            </w:r>
            <w:r w:rsidRPr="00F34ED0">
              <w:rPr>
                <w:rFonts w:cs="Times New Roman"/>
                <w:color w:val="000000" w:themeColor="text1"/>
              </w:rPr>
              <w:t>-CH</w:t>
            </w:r>
            <w:r w:rsidR="001E0045">
              <w:rPr>
                <w:rFonts w:cs="Times New Roman"/>
                <w:color w:val="000000" w:themeColor="text1"/>
                <w:vertAlign w:val="subscript"/>
              </w:rPr>
              <w:t>y</w:t>
            </w:r>
            <w:proofErr w:type="spellEnd"/>
          </w:p>
        </w:tc>
        <w:tc>
          <w:tcPr>
            <w:tcW w:w="1003" w:type="pct"/>
            <w:tcBorders>
              <w:top w:val="single" w:sz="12" w:space="0" w:color="auto"/>
            </w:tcBorders>
          </w:tcPr>
          <w:p w14:paraId="48916D6E"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1.54</w:t>
            </w:r>
          </w:p>
        </w:tc>
        <w:tc>
          <w:tcPr>
            <w:tcW w:w="1108" w:type="pct"/>
            <w:tcBorders>
              <w:top w:val="single" w:sz="12" w:space="0" w:color="auto"/>
            </w:tcBorders>
          </w:tcPr>
          <w:p w14:paraId="0E1FF88B" w14:textId="1AFAF381" w:rsidR="00190BEF" w:rsidRPr="00F34ED0" w:rsidRDefault="00190BEF" w:rsidP="001A6981">
            <w:pPr>
              <w:rPr>
                <w:rFonts w:cs="Times New Roman"/>
                <w:color w:val="000000" w:themeColor="text1"/>
              </w:rPr>
            </w:pPr>
            <w:r w:rsidRPr="00F34ED0">
              <w:rPr>
                <w:rFonts w:cs="Times New Roman"/>
                <w:color w:val="000000" w:themeColor="text1"/>
              </w:rPr>
              <w:t>CH</w:t>
            </w:r>
            <w:r w:rsidRPr="00F34ED0">
              <w:rPr>
                <w:rFonts w:cs="Times New Roman"/>
                <w:color w:val="000000" w:themeColor="text1"/>
                <w:vertAlign w:val="subscript"/>
              </w:rPr>
              <w:t>x</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001E0045">
              <w:rPr>
                <w:rFonts w:cs="Times New Roman"/>
                <w:color w:val="000000" w:themeColor="text1"/>
                <w:vertAlign w:val="subscript"/>
              </w:rPr>
              <w:t>y</w:t>
            </w:r>
          </w:p>
        </w:tc>
        <w:tc>
          <w:tcPr>
            <w:tcW w:w="815" w:type="pct"/>
            <w:tcBorders>
              <w:top w:val="single" w:sz="12" w:space="0" w:color="auto"/>
            </w:tcBorders>
          </w:tcPr>
          <w:p w14:paraId="7B8EAF54"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114.0</w:t>
            </w:r>
          </w:p>
        </w:tc>
        <w:tc>
          <w:tcPr>
            <w:tcW w:w="1208" w:type="pct"/>
            <w:tcBorders>
              <w:top w:val="single" w:sz="12" w:space="0" w:color="auto"/>
            </w:tcBorders>
          </w:tcPr>
          <w:p w14:paraId="2BE92A9E" w14:textId="77777777" w:rsidR="00190BEF" w:rsidRPr="00F34ED0" w:rsidRDefault="00190BEF" w:rsidP="001A6981">
            <w:pPr>
              <w:jc w:val="center"/>
              <w:rPr>
                <w:rFonts w:cs="Times New Roman"/>
                <w:color w:val="000000" w:themeColor="text1"/>
              </w:rPr>
            </w:pPr>
            <w:r w:rsidRPr="00F34ED0">
              <w:rPr>
                <w:rFonts w:cs="Times New Roman"/>
                <w:color w:val="000000" w:themeColor="text1"/>
              </w:rPr>
              <w:t>62.1</w:t>
            </w:r>
          </w:p>
        </w:tc>
      </w:tr>
      <w:tr w:rsidR="00F34ED0" w:rsidRPr="00F34ED0" w14:paraId="3BC41C9A" w14:textId="77777777" w:rsidTr="00FC28A3">
        <w:tc>
          <w:tcPr>
            <w:tcW w:w="866" w:type="pct"/>
          </w:tcPr>
          <w:p w14:paraId="574AFCE6" w14:textId="285C61C6" w:rsidR="00190BEF" w:rsidRPr="00F34ED0" w:rsidRDefault="00190BEF" w:rsidP="001A6981">
            <w:pPr>
              <w:rPr>
                <w:rFonts w:cs="Times New Roman"/>
                <w:color w:val="000000" w:themeColor="text1"/>
              </w:rPr>
            </w:pPr>
            <w:proofErr w:type="spellStart"/>
            <w:r w:rsidRPr="00F34ED0">
              <w:rPr>
                <w:rFonts w:cs="Times New Roman"/>
                <w:color w:val="000000" w:themeColor="text1"/>
              </w:rPr>
              <w:t>CF</w:t>
            </w:r>
            <w:r w:rsidRPr="00F34ED0">
              <w:rPr>
                <w:rFonts w:cs="Times New Roman"/>
                <w:color w:val="000000" w:themeColor="text1"/>
                <w:vertAlign w:val="subscript"/>
              </w:rPr>
              <w:t>x</w:t>
            </w:r>
            <w:r w:rsidRPr="00F34ED0">
              <w:rPr>
                <w:rFonts w:cs="Times New Roman"/>
                <w:color w:val="000000" w:themeColor="text1"/>
              </w:rPr>
              <w:t>-CF</w:t>
            </w:r>
            <w:r w:rsidR="001E0045">
              <w:rPr>
                <w:rFonts w:cs="Times New Roman"/>
                <w:color w:val="000000" w:themeColor="text1"/>
                <w:vertAlign w:val="subscript"/>
              </w:rPr>
              <w:t>y</w:t>
            </w:r>
            <w:proofErr w:type="spellEnd"/>
          </w:p>
        </w:tc>
        <w:tc>
          <w:tcPr>
            <w:tcW w:w="1003" w:type="pct"/>
          </w:tcPr>
          <w:p w14:paraId="72D4F884"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1.54</w:t>
            </w:r>
          </w:p>
        </w:tc>
        <w:tc>
          <w:tcPr>
            <w:tcW w:w="1108" w:type="pct"/>
          </w:tcPr>
          <w:p w14:paraId="6F4ECE8B" w14:textId="7B1FAE76" w:rsidR="00190BEF" w:rsidRPr="00F34ED0" w:rsidRDefault="00190BEF" w:rsidP="001A6981">
            <w:pPr>
              <w:rPr>
                <w:rFonts w:cs="Times New Roman"/>
                <w:color w:val="000000" w:themeColor="text1"/>
              </w:rPr>
            </w:pPr>
            <w:r w:rsidRPr="00F34ED0">
              <w:rPr>
                <w:rFonts w:cs="Times New Roman"/>
                <w:color w:val="000000" w:themeColor="text1"/>
              </w:rPr>
              <w:t>CH</w:t>
            </w:r>
            <w:r w:rsidRPr="00F34ED0">
              <w:rPr>
                <w:rFonts w:cs="Times New Roman"/>
                <w:color w:val="000000" w:themeColor="text1"/>
                <w:vertAlign w:val="subscript"/>
              </w:rPr>
              <w:t>y</w:t>
            </w:r>
            <w:r w:rsidRPr="00F34ED0">
              <w:rPr>
                <w:rFonts w:cs="Times New Roman"/>
                <w:color w:val="000000" w:themeColor="text1"/>
              </w:rPr>
              <w:t>-CH</w:t>
            </w:r>
            <w:r w:rsidR="001E0045">
              <w:rPr>
                <w:rFonts w:cs="Times New Roman"/>
                <w:color w:val="000000" w:themeColor="text1"/>
                <w:vertAlign w:val="subscript"/>
              </w:rPr>
              <w:t>2</w:t>
            </w:r>
            <w:r w:rsidRPr="00F34ED0">
              <w:rPr>
                <w:rFonts w:cs="Times New Roman"/>
                <w:color w:val="000000" w:themeColor="text1"/>
              </w:rPr>
              <w:t>-O</w:t>
            </w:r>
          </w:p>
        </w:tc>
        <w:tc>
          <w:tcPr>
            <w:tcW w:w="815" w:type="pct"/>
          </w:tcPr>
          <w:p w14:paraId="3D56AE98"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109.5</w:t>
            </w:r>
          </w:p>
        </w:tc>
        <w:tc>
          <w:tcPr>
            <w:tcW w:w="1208" w:type="pct"/>
          </w:tcPr>
          <w:p w14:paraId="4174E00D" w14:textId="77777777" w:rsidR="00190BEF" w:rsidRPr="00F34ED0" w:rsidRDefault="00190BEF" w:rsidP="001A6981">
            <w:pPr>
              <w:jc w:val="center"/>
              <w:rPr>
                <w:rFonts w:cs="Times New Roman"/>
                <w:color w:val="000000" w:themeColor="text1"/>
              </w:rPr>
            </w:pPr>
            <w:r w:rsidRPr="00F34ED0">
              <w:rPr>
                <w:rFonts w:cs="Times New Roman"/>
                <w:color w:val="000000" w:themeColor="text1"/>
              </w:rPr>
              <w:t>50.1</w:t>
            </w:r>
          </w:p>
        </w:tc>
      </w:tr>
      <w:tr w:rsidR="00F34ED0" w:rsidRPr="00F34ED0" w14:paraId="64BC8F3B" w14:textId="77777777" w:rsidTr="00FC28A3">
        <w:tc>
          <w:tcPr>
            <w:tcW w:w="866" w:type="pct"/>
          </w:tcPr>
          <w:p w14:paraId="6D8A1D87" w14:textId="0974D44A" w:rsidR="00190BEF" w:rsidRPr="00F34ED0" w:rsidRDefault="00190BEF" w:rsidP="001A6981">
            <w:pPr>
              <w:rPr>
                <w:rFonts w:cs="Times New Roman"/>
                <w:color w:val="000000" w:themeColor="text1"/>
              </w:rPr>
            </w:pPr>
            <w:proofErr w:type="spellStart"/>
            <w:r w:rsidRPr="00F34ED0">
              <w:rPr>
                <w:rFonts w:cs="Times New Roman"/>
                <w:color w:val="000000" w:themeColor="text1"/>
              </w:rPr>
              <w:t>CH</w:t>
            </w:r>
            <w:r w:rsidRPr="00F34ED0">
              <w:rPr>
                <w:rFonts w:cs="Times New Roman"/>
                <w:color w:val="000000" w:themeColor="text1"/>
                <w:vertAlign w:val="subscript"/>
              </w:rPr>
              <w:t>x</w:t>
            </w:r>
            <w:r w:rsidRPr="00F34ED0">
              <w:rPr>
                <w:rFonts w:cs="Times New Roman"/>
                <w:color w:val="000000" w:themeColor="text1"/>
              </w:rPr>
              <w:t>-CF</w:t>
            </w:r>
            <w:r w:rsidR="001E0045">
              <w:rPr>
                <w:rFonts w:cs="Times New Roman"/>
                <w:color w:val="000000" w:themeColor="text1"/>
                <w:vertAlign w:val="subscript"/>
              </w:rPr>
              <w:t>y</w:t>
            </w:r>
            <w:proofErr w:type="spellEnd"/>
          </w:p>
        </w:tc>
        <w:tc>
          <w:tcPr>
            <w:tcW w:w="1003" w:type="pct"/>
          </w:tcPr>
          <w:p w14:paraId="669BBF39"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1.54</w:t>
            </w:r>
          </w:p>
        </w:tc>
        <w:tc>
          <w:tcPr>
            <w:tcW w:w="1108" w:type="pct"/>
          </w:tcPr>
          <w:p w14:paraId="0003DF3A" w14:textId="77777777" w:rsidR="00190BEF" w:rsidRPr="00F34ED0" w:rsidRDefault="00190BEF" w:rsidP="001A6981">
            <w:pPr>
              <w:rPr>
                <w:rFonts w:cs="Times New Roman"/>
                <w:color w:val="000000" w:themeColor="text1"/>
              </w:rPr>
            </w:pPr>
            <w:proofErr w:type="spellStart"/>
            <w:r w:rsidRPr="00F34ED0">
              <w:rPr>
                <w:rFonts w:cs="Times New Roman"/>
                <w:color w:val="000000" w:themeColor="text1"/>
              </w:rPr>
              <w:t>CH</w:t>
            </w:r>
            <w:r w:rsidRPr="00F34ED0">
              <w:rPr>
                <w:rFonts w:cs="Times New Roman"/>
                <w:color w:val="000000" w:themeColor="text1"/>
                <w:vertAlign w:val="subscript"/>
              </w:rPr>
              <w:t>x</w:t>
            </w:r>
            <w:proofErr w:type="spellEnd"/>
            <w:r w:rsidRPr="00F34ED0">
              <w:rPr>
                <w:rFonts w:cs="Times New Roman"/>
                <w:color w:val="000000" w:themeColor="text1"/>
              </w:rPr>
              <w:t>-O-H</w:t>
            </w:r>
          </w:p>
        </w:tc>
        <w:tc>
          <w:tcPr>
            <w:tcW w:w="815" w:type="pct"/>
          </w:tcPr>
          <w:p w14:paraId="2F976EAA"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108.5</w:t>
            </w:r>
          </w:p>
        </w:tc>
        <w:tc>
          <w:tcPr>
            <w:tcW w:w="1208" w:type="pct"/>
          </w:tcPr>
          <w:p w14:paraId="5F7D4B3F" w14:textId="77777777" w:rsidR="00190BEF" w:rsidRPr="00F34ED0" w:rsidRDefault="00190BEF" w:rsidP="001A6981">
            <w:pPr>
              <w:jc w:val="center"/>
              <w:rPr>
                <w:rFonts w:cs="Times New Roman"/>
                <w:color w:val="000000" w:themeColor="text1"/>
              </w:rPr>
            </w:pPr>
            <w:r w:rsidRPr="00F34ED0">
              <w:rPr>
                <w:rFonts w:cs="Times New Roman"/>
                <w:color w:val="000000" w:themeColor="text1"/>
              </w:rPr>
              <w:t>55.0</w:t>
            </w:r>
          </w:p>
        </w:tc>
      </w:tr>
      <w:tr w:rsidR="00F34ED0" w:rsidRPr="00F34ED0" w14:paraId="726DE836" w14:textId="77777777" w:rsidTr="00FC28A3">
        <w:tc>
          <w:tcPr>
            <w:tcW w:w="866" w:type="pct"/>
          </w:tcPr>
          <w:p w14:paraId="30CFBCC7" w14:textId="77777777" w:rsidR="00190BEF" w:rsidRPr="00F34ED0" w:rsidRDefault="00190BEF" w:rsidP="001A6981">
            <w:pPr>
              <w:rPr>
                <w:rFonts w:cs="Times New Roman"/>
                <w:color w:val="000000" w:themeColor="text1"/>
              </w:rPr>
            </w:pPr>
            <w:proofErr w:type="spellStart"/>
            <w:r w:rsidRPr="00F34ED0">
              <w:rPr>
                <w:rFonts w:cs="Times New Roman"/>
                <w:color w:val="000000" w:themeColor="text1"/>
              </w:rPr>
              <w:t>CH</w:t>
            </w:r>
            <w:r w:rsidRPr="00F34ED0">
              <w:rPr>
                <w:rFonts w:cs="Times New Roman"/>
                <w:color w:val="000000" w:themeColor="text1"/>
                <w:vertAlign w:val="subscript"/>
              </w:rPr>
              <w:t>x</w:t>
            </w:r>
            <w:proofErr w:type="spellEnd"/>
            <w:r w:rsidRPr="00F34ED0">
              <w:rPr>
                <w:rFonts w:cs="Times New Roman"/>
                <w:color w:val="000000" w:themeColor="text1"/>
              </w:rPr>
              <w:t>-O</w:t>
            </w:r>
          </w:p>
        </w:tc>
        <w:tc>
          <w:tcPr>
            <w:tcW w:w="1003" w:type="pct"/>
          </w:tcPr>
          <w:p w14:paraId="2C89D8D0"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1.43</w:t>
            </w:r>
          </w:p>
        </w:tc>
        <w:tc>
          <w:tcPr>
            <w:tcW w:w="1108" w:type="pct"/>
          </w:tcPr>
          <w:p w14:paraId="3F4F7815" w14:textId="6200D241" w:rsidR="00190BEF" w:rsidRPr="00F34ED0" w:rsidRDefault="00190BEF" w:rsidP="001A6981">
            <w:pPr>
              <w:rPr>
                <w:rFonts w:cs="Times New Roman"/>
                <w:color w:val="000000" w:themeColor="text1"/>
              </w:rPr>
            </w:pPr>
            <w:r w:rsidRPr="00F34ED0">
              <w:rPr>
                <w:rFonts w:cs="Times New Roman"/>
                <w:color w:val="000000" w:themeColor="text1"/>
              </w:rPr>
              <w:t>CF</w:t>
            </w:r>
            <w:r w:rsidRPr="00F34ED0">
              <w:rPr>
                <w:rFonts w:cs="Times New Roman"/>
                <w:color w:val="000000" w:themeColor="text1"/>
                <w:vertAlign w:val="subscript"/>
              </w:rPr>
              <w:t>x</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-CF</w:t>
            </w:r>
            <w:r w:rsidR="001E0045">
              <w:rPr>
                <w:rFonts w:cs="Times New Roman"/>
                <w:color w:val="000000" w:themeColor="text1"/>
                <w:vertAlign w:val="subscript"/>
              </w:rPr>
              <w:t>y</w:t>
            </w:r>
          </w:p>
        </w:tc>
        <w:tc>
          <w:tcPr>
            <w:tcW w:w="815" w:type="pct"/>
          </w:tcPr>
          <w:p w14:paraId="66BE9345"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114.0</w:t>
            </w:r>
          </w:p>
        </w:tc>
        <w:tc>
          <w:tcPr>
            <w:tcW w:w="1208" w:type="pct"/>
          </w:tcPr>
          <w:p w14:paraId="3824AF82" w14:textId="77777777" w:rsidR="00190BEF" w:rsidRPr="00F34ED0" w:rsidRDefault="00190BEF" w:rsidP="001A6981">
            <w:pPr>
              <w:jc w:val="center"/>
              <w:rPr>
                <w:rFonts w:cs="Times New Roman"/>
                <w:color w:val="000000" w:themeColor="text1"/>
              </w:rPr>
            </w:pPr>
            <w:r w:rsidRPr="00F34ED0">
              <w:rPr>
                <w:rFonts w:cs="Times New Roman"/>
                <w:color w:val="000000" w:themeColor="text1"/>
              </w:rPr>
              <w:t>62.1</w:t>
            </w:r>
          </w:p>
        </w:tc>
      </w:tr>
      <w:tr w:rsidR="00F34ED0" w:rsidRPr="00F34ED0" w14:paraId="3B67527E" w14:textId="77777777" w:rsidTr="00FC28A3">
        <w:tc>
          <w:tcPr>
            <w:tcW w:w="866" w:type="pct"/>
          </w:tcPr>
          <w:p w14:paraId="7D726596" w14:textId="77777777" w:rsidR="00190BEF" w:rsidRPr="00F34ED0" w:rsidRDefault="00190BEF" w:rsidP="001A6981">
            <w:pPr>
              <w:rPr>
                <w:rFonts w:cs="Times New Roman"/>
                <w:color w:val="000000" w:themeColor="text1"/>
              </w:rPr>
            </w:pPr>
            <w:proofErr w:type="spellStart"/>
            <w:r w:rsidRPr="00F34ED0">
              <w:rPr>
                <w:rFonts w:cs="Times New Roman"/>
                <w:color w:val="000000" w:themeColor="text1"/>
              </w:rPr>
              <w:t>CF</w:t>
            </w:r>
            <w:r w:rsidRPr="00F34ED0">
              <w:rPr>
                <w:rFonts w:cs="Times New Roman"/>
                <w:color w:val="000000" w:themeColor="text1"/>
                <w:vertAlign w:val="subscript"/>
              </w:rPr>
              <w:t>x</w:t>
            </w:r>
            <w:proofErr w:type="spellEnd"/>
            <w:r w:rsidRPr="00F34ED0">
              <w:rPr>
                <w:rFonts w:cs="Times New Roman"/>
                <w:color w:val="000000" w:themeColor="text1"/>
              </w:rPr>
              <w:t>-O</w:t>
            </w:r>
          </w:p>
        </w:tc>
        <w:tc>
          <w:tcPr>
            <w:tcW w:w="1003" w:type="pct"/>
          </w:tcPr>
          <w:p w14:paraId="28B02301"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1.43</w:t>
            </w:r>
          </w:p>
        </w:tc>
        <w:tc>
          <w:tcPr>
            <w:tcW w:w="1108" w:type="pct"/>
          </w:tcPr>
          <w:p w14:paraId="083BAC6B" w14:textId="09C2016D" w:rsidR="00190BEF" w:rsidRPr="00F34ED0" w:rsidRDefault="00190BEF" w:rsidP="001A6981">
            <w:pPr>
              <w:rPr>
                <w:rFonts w:cs="Times New Roman"/>
                <w:color w:val="000000" w:themeColor="text1"/>
              </w:rPr>
            </w:pPr>
            <w:r w:rsidRPr="00F34ED0">
              <w:rPr>
                <w:rFonts w:cs="Times New Roman"/>
                <w:color w:val="000000" w:themeColor="text1"/>
              </w:rPr>
              <w:t>CF</w:t>
            </w:r>
            <w:r w:rsidR="001E0045">
              <w:rPr>
                <w:rFonts w:cs="Times New Roman"/>
                <w:color w:val="000000" w:themeColor="text1"/>
                <w:vertAlign w:val="subscript"/>
              </w:rPr>
              <w:t>x</w:t>
            </w:r>
            <w:r w:rsidRPr="00F34ED0">
              <w:rPr>
                <w:rFonts w:cs="Times New Roman"/>
                <w:color w:val="000000" w:themeColor="text1"/>
              </w:rPr>
              <w:t>-CF</w:t>
            </w:r>
            <w:r w:rsidR="001E0045">
              <w:rPr>
                <w:rFonts w:cs="Times New Roman"/>
                <w:color w:val="000000" w:themeColor="text1"/>
                <w:vertAlign w:val="subscript"/>
              </w:rPr>
              <w:t>2</w:t>
            </w:r>
            <w:r w:rsidRPr="00F34ED0">
              <w:rPr>
                <w:rFonts w:cs="Times New Roman"/>
                <w:color w:val="000000" w:themeColor="text1"/>
              </w:rPr>
              <w:t>-O</w:t>
            </w:r>
          </w:p>
        </w:tc>
        <w:tc>
          <w:tcPr>
            <w:tcW w:w="815" w:type="pct"/>
          </w:tcPr>
          <w:p w14:paraId="74522A2F"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109.5</w:t>
            </w:r>
          </w:p>
        </w:tc>
        <w:tc>
          <w:tcPr>
            <w:tcW w:w="1208" w:type="pct"/>
          </w:tcPr>
          <w:p w14:paraId="0F293873" w14:textId="77777777" w:rsidR="00190BEF" w:rsidRPr="00F34ED0" w:rsidRDefault="00190BEF" w:rsidP="001A6981">
            <w:pPr>
              <w:jc w:val="center"/>
              <w:rPr>
                <w:rFonts w:cs="Times New Roman"/>
                <w:color w:val="000000" w:themeColor="text1"/>
              </w:rPr>
            </w:pPr>
            <w:r w:rsidRPr="00F34ED0">
              <w:rPr>
                <w:rFonts w:cs="Times New Roman"/>
                <w:color w:val="000000" w:themeColor="text1"/>
              </w:rPr>
              <w:t>62.1</w:t>
            </w:r>
          </w:p>
        </w:tc>
      </w:tr>
      <w:tr w:rsidR="00F34ED0" w:rsidRPr="00F34ED0" w14:paraId="51BB64C3" w14:textId="77777777" w:rsidTr="00FC28A3">
        <w:tc>
          <w:tcPr>
            <w:tcW w:w="866" w:type="pct"/>
          </w:tcPr>
          <w:p w14:paraId="05D486E4" w14:textId="77777777" w:rsidR="00190BEF" w:rsidRPr="00F34ED0" w:rsidRDefault="00190BEF" w:rsidP="001A6981">
            <w:pPr>
              <w:rPr>
                <w:rFonts w:cs="Times New Roman"/>
                <w:color w:val="000000" w:themeColor="text1"/>
              </w:rPr>
            </w:pPr>
            <w:r w:rsidRPr="00F34ED0">
              <w:rPr>
                <w:rFonts w:cs="Times New Roman"/>
                <w:color w:val="000000" w:themeColor="text1"/>
              </w:rPr>
              <w:t>O-H</w:t>
            </w:r>
          </w:p>
        </w:tc>
        <w:tc>
          <w:tcPr>
            <w:tcW w:w="1003" w:type="pct"/>
          </w:tcPr>
          <w:p w14:paraId="45478782" w14:textId="77777777" w:rsidR="00190BEF" w:rsidRPr="00F34ED0" w:rsidRDefault="00190BEF" w:rsidP="001A6981">
            <w:pPr>
              <w:jc w:val="center"/>
              <w:rPr>
                <w:rFonts w:cs="Times New Roman"/>
                <w:color w:val="000000" w:themeColor="text1"/>
              </w:rPr>
            </w:pPr>
            <w:r w:rsidRPr="00F34ED0">
              <w:rPr>
                <w:rFonts w:cs="Times New Roman"/>
                <w:color w:val="000000" w:themeColor="text1"/>
              </w:rPr>
              <w:t>0.945</w:t>
            </w:r>
          </w:p>
        </w:tc>
        <w:tc>
          <w:tcPr>
            <w:tcW w:w="1108" w:type="pct"/>
          </w:tcPr>
          <w:p w14:paraId="64266648" w14:textId="77777777" w:rsidR="00190BEF" w:rsidRPr="00F34ED0" w:rsidRDefault="00190BEF" w:rsidP="001A6981">
            <w:pPr>
              <w:rPr>
                <w:rFonts w:cs="Times New Roman"/>
                <w:color w:val="000000" w:themeColor="text1"/>
              </w:rPr>
            </w:pPr>
            <w:proofErr w:type="spellStart"/>
            <w:r w:rsidRPr="00F34ED0">
              <w:rPr>
                <w:rFonts w:cs="Times New Roman"/>
                <w:color w:val="000000" w:themeColor="text1"/>
              </w:rPr>
              <w:t>CF</w:t>
            </w:r>
            <w:r w:rsidRPr="00F34ED0">
              <w:rPr>
                <w:rFonts w:cs="Times New Roman"/>
                <w:color w:val="000000" w:themeColor="text1"/>
                <w:vertAlign w:val="subscript"/>
              </w:rPr>
              <w:t>x</w:t>
            </w:r>
            <w:proofErr w:type="spellEnd"/>
            <w:r w:rsidRPr="00F34ED0">
              <w:rPr>
                <w:rFonts w:cs="Times New Roman"/>
                <w:color w:val="000000" w:themeColor="text1"/>
              </w:rPr>
              <w:t>-O-H</w:t>
            </w:r>
          </w:p>
        </w:tc>
        <w:tc>
          <w:tcPr>
            <w:tcW w:w="815" w:type="pct"/>
          </w:tcPr>
          <w:p w14:paraId="302ED31D"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108.5</w:t>
            </w:r>
          </w:p>
        </w:tc>
        <w:tc>
          <w:tcPr>
            <w:tcW w:w="1208" w:type="pct"/>
          </w:tcPr>
          <w:p w14:paraId="0F65DC26" w14:textId="77777777" w:rsidR="00190BEF" w:rsidRPr="00F34ED0" w:rsidRDefault="00190BEF" w:rsidP="001A6981">
            <w:pPr>
              <w:jc w:val="center"/>
              <w:rPr>
                <w:rFonts w:cs="Times New Roman"/>
                <w:color w:val="000000" w:themeColor="text1"/>
              </w:rPr>
            </w:pPr>
            <w:r w:rsidRPr="00F34ED0">
              <w:rPr>
                <w:rFonts w:cs="Times New Roman"/>
                <w:color w:val="000000" w:themeColor="text1"/>
              </w:rPr>
              <w:t>55.0</w:t>
            </w:r>
          </w:p>
        </w:tc>
      </w:tr>
      <w:tr w:rsidR="00F34ED0" w:rsidRPr="00F34ED0" w14:paraId="74A6804E" w14:textId="77777777" w:rsidTr="00FC28A3">
        <w:tc>
          <w:tcPr>
            <w:tcW w:w="866" w:type="pct"/>
          </w:tcPr>
          <w:p w14:paraId="1D156735" w14:textId="335F1410" w:rsidR="00190BEF" w:rsidRPr="00F34ED0" w:rsidRDefault="00022FBB" w:rsidP="001A6981">
            <w:pPr>
              <w:rPr>
                <w:rFonts w:cs="Times New Roman"/>
                <w:color w:val="000000" w:themeColor="text1"/>
              </w:rPr>
            </w:pPr>
            <w:r w:rsidRPr="00F34ED0">
              <w:rPr>
                <w:rFonts w:cs="Times New Roman"/>
                <w:color w:val="000000" w:themeColor="text1"/>
              </w:rPr>
              <w:t>O-H (water)</w:t>
            </w:r>
          </w:p>
        </w:tc>
        <w:tc>
          <w:tcPr>
            <w:tcW w:w="1003" w:type="pct"/>
          </w:tcPr>
          <w:p w14:paraId="592511FA" w14:textId="759D30CF" w:rsidR="00190BEF" w:rsidRPr="00F34ED0" w:rsidRDefault="00022FBB" w:rsidP="001A6981">
            <w:pPr>
              <w:jc w:val="center"/>
              <w:rPr>
                <w:rFonts w:cs="Times New Roman"/>
                <w:color w:val="000000" w:themeColor="text1"/>
              </w:rPr>
            </w:pPr>
            <w:r w:rsidRPr="00F34ED0">
              <w:rPr>
                <w:rFonts w:cs="Times New Roman"/>
                <w:color w:val="000000" w:themeColor="text1"/>
              </w:rPr>
              <w:t>1.00</w:t>
            </w:r>
          </w:p>
        </w:tc>
        <w:tc>
          <w:tcPr>
            <w:tcW w:w="1108" w:type="pct"/>
          </w:tcPr>
          <w:p w14:paraId="7E2F86B9" w14:textId="682F8AFE" w:rsidR="00190BEF" w:rsidRPr="00F34ED0" w:rsidRDefault="00190BEF" w:rsidP="001A6981">
            <w:pPr>
              <w:rPr>
                <w:rFonts w:cs="Times New Roman"/>
                <w:color w:val="000000" w:themeColor="text1"/>
              </w:rPr>
            </w:pPr>
            <w:r w:rsidRPr="00F34ED0">
              <w:rPr>
                <w:rFonts w:cs="Times New Roman"/>
                <w:color w:val="000000" w:themeColor="text1"/>
              </w:rPr>
              <w:t>CF</w:t>
            </w:r>
            <w:r w:rsidRPr="00F34ED0">
              <w:rPr>
                <w:rFonts w:cs="Times New Roman"/>
                <w:color w:val="000000" w:themeColor="text1"/>
                <w:vertAlign w:val="subscript"/>
              </w:rPr>
              <w:t>x</w:t>
            </w:r>
            <w:r w:rsidRPr="00F34ED0">
              <w:rPr>
                <w:rFonts w:cs="Times New Roman"/>
                <w:color w:val="000000" w:themeColor="text1"/>
              </w:rPr>
              <w:t>-CH</w:t>
            </w:r>
            <w:r w:rsidR="001E0045">
              <w:rPr>
                <w:rFonts w:cs="Times New Roman"/>
                <w:color w:val="000000" w:themeColor="text1"/>
                <w:vertAlign w:val="subscript"/>
              </w:rPr>
              <w:t>2</w:t>
            </w:r>
            <w:r w:rsidRPr="00F34ED0">
              <w:rPr>
                <w:rFonts w:cs="Times New Roman"/>
                <w:color w:val="000000" w:themeColor="text1"/>
              </w:rPr>
              <w:t>-CH</w:t>
            </w:r>
            <w:r w:rsidR="001E0045">
              <w:rPr>
                <w:rFonts w:cs="Times New Roman"/>
                <w:color w:val="000000" w:themeColor="text1"/>
                <w:vertAlign w:val="subscript"/>
              </w:rPr>
              <w:t>y</w:t>
            </w:r>
          </w:p>
        </w:tc>
        <w:tc>
          <w:tcPr>
            <w:tcW w:w="815" w:type="pct"/>
          </w:tcPr>
          <w:p w14:paraId="00505E6C"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114.0</w:t>
            </w:r>
          </w:p>
        </w:tc>
        <w:tc>
          <w:tcPr>
            <w:tcW w:w="1208" w:type="pct"/>
          </w:tcPr>
          <w:p w14:paraId="2643086A" w14:textId="77777777" w:rsidR="00190BEF" w:rsidRPr="00F34ED0" w:rsidRDefault="00190BEF" w:rsidP="001A6981">
            <w:pPr>
              <w:jc w:val="center"/>
              <w:rPr>
                <w:rFonts w:cs="Times New Roman"/>
                <w:color w:val="000000" w:themeColor="text1"/>
              </w:rPr>
            </w:pPr>
            <w:r w:rsidRPr="00F34ED0">
              <w:rPr>
                <w:rFonts w:cs="Times New Roman"/>
                <w:color w:val="000000" w:themeColor="text1"/>
              </w:rPr>
              <w:t>62.1</w:t>
            </w:r>
          </w:p>
        </w:tc>
      </w:tr>
      <w:tr w:rsidR="00F34ED0" w:rsidRPr="00F34ED0" w14:paraId="55373FFE" w14:textId="77777777" w:rsidTr="00FC28A3">
        <w:tc>
          <w:tcPr>
            <w:tcW w:w="866" w:type="pct"/>
          </w:tcPr>
          <w:p w14:paraId="32952899" w14:textId="77777777" w:rsidR="00190BEF" w:rsidRPr="00F34ED0" w:rsidRDefault="00190BEF" w:rsidP="001A6981">
            <w:pPr>
              <w:rPr>
                <w:rFonts w:cs="Times New Roman"/>
                <w:color w:val="000000" w:themeColor="text1"/>
              </w:rPr>
            </w:pPr>
          </w:p>
        </w:tc>
        <w:tc>
          <w:tcPr>
            <w:tcW w:w="1003" w:type="pct"/>
          </w:tcPr>
          <w:p w14:paraId="1F433D97" w14:textId="77777777" w:rsidR="00190BEF" w:rsidRPr="00F34ED0" w:rsidRDefault="00190BEF" w:rsidP="001A6981">
            <w:pPr>
              <w:jc w:val="center"/>
              <w:rPr>
                <w:rFonts w:cs="Times New Roman"/>
                <w:color w:val="000000" w:themeColor="text1"/>
              </w:rPr>
            </w:pPr>
          </w:p>
        </w:tc>
        <w:tc>
          <w:tcPr>
            <w:tcW w:w="1108" w:type="pct"/>
          </w:tcPr>
          <w:p w14:paraId="719E92AF" w14:textId="3B2508D9" w:rsidR="00190BEF" w:rsidRPr="00F34ED0" w:rsidRDefault="00190BEF" w:rsidP="001A6981">
            <w:pPr>
              <w:rPr>
                <w:rFonts w:cs="Times New Roman"/>
                <w:color w:val="000000" w:themeColor="text1"/>
              </w:rPr>
            </w:pPr>
            <w:r w:rsidRPr="00F34ED0">
              <w:rPr>
                <w:rFonts w:cs="Times New Roman"/>
                <w:color w:val="000000" w:themeColor="text1"/>
              </w:rPr>
              <w:t>CF</w:t>
            </w:r>
            <w:r w:rsidR="001E0045">
              <w:rPr>
                <w:rFonts w:cs="Times New Roman"/>
                <w:color w:val="000000" w:themeColor="text1"/>
                <w:vertAlign w:val="subscript"/>
              </w:rPr>
              <w:t>x</w:t>
            </w:r>
            <w:r w:rsidRPr="00F34ED0">
              <w:rPr>
                <w:rFonts w:cs="Times New Roman"/>
                <w:color w:val="000000" w:themeColor="text1"/>
              </w:rPr>
              <w:t>-CF</w:t>
            </w:r>
            <w:r w:rsidR="001E0045">
              <w:rPr>
                <w:rFonts w:cs="Times New Roman"/>
                <w:color w:val="000000" w:themeColor="text1"/>
                <w:vertAlign w:val="subscript"/>
              </w:rPr>
              <w:t>2</w:t>
            </w:r>
            <w:r w:rsidRPr="00F34ED0">
              <w:rPr>
                <w:rFonts w:cs="Times New Roman"/>
                <w:color w:val="000000" w:themeColor="text1"/>
              </w:rPr>
              <w:t>-CH</w:t>
            </w:r>
            <w:r w:rsidR="001E0045">
              <w:rPr>
                <w:rFonts w:cs="Times New Roman"/>
                <w:color w:val="000000" w:themeColor="text1"/>
                <w:vertAlign w:val="subscript"/>
              </w:rPr>
              <w:t>y</w:t>
            </w:r>
          </w:p>
        </w:tc>
        <w:tc>
          <w:tcPr>
            <w:tcW w:w="815" w:type="pct"/>
          </w:tcPr>
          <w:p w14:paraId="6B6E32B1" w14:textId="77777777" w:rsidR="00190BEF" w:rsidRPr="00F34ED0" w:rsidRDefault="00190BEF" w:rsidP="001A6981">
            <w:pPr>
              <w:jc w:val="center"/>
              <w:rPr>
                <w:rFonts w:cs="Times New Roman"/>
                <w:color w:val="000000" w:themeColor="text1"/>
              </w:rPr>
            </w:pPr>
            <w:r w:rsidRPr="00F34ED0">
              <w:rPr>
                <w:rFonts w:cs="Times New Roman"/>
                <w:color w:val="000000" w:themeColor="text1"/>
              </w:rPr>
              <w:t>114.0</w:t>
            </w:r>
          </w:p>
        </w:tc>
        <w:tc>
          <w:tcPr>
            <w:tcW w:w="1208" w:type="pct"/>
          </w:tcPr>
          <w:p w14:paraId="7D9B9886" w14:textId="77777777" w:rsidR="00190BEF" w:rsidRPr="00F34ED0" w:rsidRDefault="00190BEF" w:rsidP="001A6981">
            <w:pPr>
              <w:jc w:val="center"/>
              <w:rPr>
                <w:rFonts w:cs="Times New Roman"/>
                <w:color w:val="000000" w:themeColor="text1"/>
              </w:rPr>
            </w:pPr>
            <w:r w:rsidRPr="00F34ED0">
              <w:rPr>
                <w:rFonts w:cs="Times New Roman"/>
                <w:color w:val="000000" w:themeColor="text1"/>
              </w:rPr>
              <w:t>62.1</w:t>
            </w:r>
          </w:p>
        </w:tc>
      </w:tr>
      <w:tr w:rsidR="00F34ED0" w:rsidRPr="00F34ED0" w14:paraId="0C9052A9" w14:textId="77777777" w:rsidTr="00FC28A3">
        <w:tc>
          <w:tcPr>
            <w:tcW w:w="866" w:type="pct"/>
          </w:tcPr>
          <w:p w14:paraId="439EE218" w14:textId="77777777" w:rsidR="00022FBB" w:rsidRPr="00F34ED0" w:rsidRDefault="00022FBB" w:rsidP="00022FBB">
            <w:pPr>
              <w:rPr>
                <w:rFonts w:cs="Times New Roman"/>
                <w:color w:val="000000" w:themeColor="text1"/>
              </w:rPr>
            </w:pPr>
          </w:p>
        </w:tc>
        <w:tc>
          <w:tcPr>
            <w:tcW w:w="1003" w:type="pct"/>
          </w:tcPr>
          <w:p w14:paraId="41547EFF" w14:textId="77777777" w:rsidR="00022FBB" w:rsidRPr="00F34ED0" w:rsidRDefault="00022FBB" w:rsidP="00022FBB">
            <w:pPr>
              <w:jc w:val="center"/>
              <w:rPr>
                <w:rFonts w:cs="Times New Roman"/>
                <w:color w:val="000000" w:themeColor="text1"/>
              </w:rPr>
            </w:pPr>
          </w:p>
        </w:tc>
        <w:tc>
          <w:tcPr>
            <w:tcW w:w="1108" w:type="pct"/>
          </w:tcPr>
          <w:p w14:paraId="6198D307" w14:textId="74B68FFB" w:rsidR="00022FBB" w:rsidRPr="00F34ED0" w:rsidRDefault="00022FBB" w:rsidP="00022FBB">
            <w:pPr>
              <w:rPr>
                <w:rFonts w:cs="Times New Roman"/>
                <w:color w:val="000000" w:themeColor="text1"/>
              </w:rPr>
            </w:pPr>
            <w:r w:rsidRPr="00F34ED0">
              <w:rPr>
                <w:rFonts w:cs="Times New Roman"/>
                <w:color w:val="000000" w:themeColor="text1"/>
              </w:rPr>
              <w:t>CF</w:t>
            </w:r>
            <w:r w:rsidR="001E0045">
              <w:rPr>
                <w:rFonts w:cs="Times New Roman"/>
                <w:color w:val="000000" w:themeColor="text1"/>
                <w:vertAlign w:val="subscript"/>
              </w:rPr>
              <w:t>x</w:t>
            </w:r>
            <w:r w:rsidRPr="00F34ED0">
              <w:rPr>
                <w:rFonts w:cs="Times New Roman"/>
                <w:color w:val="000000" w:themeColor="text1"/>
              </w:rPr>
              <w:t>-CH</w:t>
            </w:r>
            <w:r w:rsidR="001E0045">
              <w:rPr>
                <w:rFonts w:cs="Times New Roman"/>
                <w:color w:val="000000" w:themeColor="text1"/>
                <w:vertAlign w:val="subscript"/>
              </w:rPr>
              <w:t>2</w:t>
            </w:r>
            <w:r w:rsidRPr="00F34ED0">
              <w:rPr>
                <w:rFonts w:cs="Times New Roman"/>
                <w:color w:val="000000" w:themeColor="text1"/>
              </w:rPr>
              <w:t>-O</w:t>
            </w:r>
          </w:p>
        </w:tc>
        <w:tc>
          <w:tcPr>
            <w:tcW w:w="815" w:type="pct"/>
          </w:tcPr>
          <w:p w14:paraId="3EE49DF1" w14:textId="216D82D9" w:rsidR="00022FBB" w:rsidRPr="00F34ED0" w:rsidRDefault="00022FBB" w:rsidP="00022FBB">
            <w:pPr>
              <w:jc w:val="center"/>
              <w:rPr>
                <w:rFonts w:cs="Times New Roman"/>
                <w:color w:val="000000" w:themeColor="text1"/>
              </w:rPr>
            </w:pPr>
            <w:r w:rsidRPr="00F34ED0">
              <w:rPr>
                <w:rFonts w:cs="Times New Roman"/>
                <w:color w:val="000000" w:themeColor="text1"/>
              </w:rPr>
              <w:t>109.5</w:t>
            </w:r>
          </w:p>
        </w:tc>
        <w:tc>
          <w:tcPr>
            <w:tcW w:w="1208" w:type="pct"/>
          </w:tcPr>
          <w:p w14:paraId="638BFDB1" w14:textId="014186FE" w:rsidR="00022FBB" w:rsidRPr="00F34ED0" w:rsidRDefault="00022FBB" w:rsidP="00022FBB">
            <w:pPr>
              <w:jc w:val="center"/>
              <w:rPr>
                <w:rFonts w:cs="Times New Roman"/>
                <w:color w:val="000000" w:themeColor="text1"/>
              </w:rPr>
            </w:pPr>
            <w:r w:rsidRPr="00F34ED0">
              <w:rPr>
                <w:rFonts w:cs="Times New Roman"/>
                <w:color w:val="000000" w:themeColor="text1"/>
              </w:rPr>
              <w:t>62.1</w:t>
            </w:r>
          </w:p>
        </w:tc>
      </w:tr>
      <w:tr w:rsidR="00F34ED0" w:rsidRPr="00F34ED0" w14:paraId="6056C060" w14:textId="77777777" w:rsidTr="00FC28A3">
        <w:tc>
          <w:tcPr>
            <w:tcW w:w="866" w:type="pct"/>
          </w:tcPr>
          <w:p w14:paraId="17BFCB54" w14:textId="77777777" w:rsidR="00022FBB" w:rsidRPr="00F34ED0" w:rsidRDefault="00022FBB" w:rsidP="00022FBB">
            <w:pPr>
              <w:jc w:val="center"/>
              <w:rPr>
                <w:rFonts w:cs="Times New Roman"/>
                <w:color w:val="000000" w:themeColor="text1"/>
              </w:rPr>
            </w:pPr>
          </w:p>
        </w:tc>
        <w:tc>
          <w:tcPr>
            <w:tcW w:w="1003" w:type="pct"/>
          </w:tcPr>
          <w:p w14:paraId="33E81641" w14:textId="77777777" w:rsidR="00022FBB" w:rsidRPr="00F34ED0" w:rsidRDefault="00022FBB" w:rsidP="00022FBB">
            <w:pPr>
              <w:jc w:val="center"/>
              <w:rPr>
                <w:rFonts w:cs="Times New Roman"/>
                <w:color w:val="000000" w:themeColor="text1"/>
              </w:rPr>
            </w:pPr>
          </w:p>
        </w:tc>
        <w:tc>
          <w:tcPr>
            <w:tcW w:w="1108" w:type="pct"/>
          </w:tcPr>
          <w:p w14:paraId="69AA930D" w14:textId="1C962DA0" w:rsidR="00022FBB" w:rsidRPr="00F34ED0" w:rsidRDefault="00022FBB" w:rsidP="00022FBB">
            <w:pPr>
              <w:jc w:val="left"/>
              <w:rPr>
                <w:rFonts w:cs="Times New Roman"/>
                <w:color w:val="000000" w:themeColor="text1"/>
              </w:rPr>
            </w:pPr>
            <w:proofErr w:type="spellStart"/>
            <w:r w:rsidRPr="00F34ED0">
              <w:rPr>
                <w:rFonts w:cs="Times New Roman"/>
                <w:color w:val="000000" w:themeColor="text1"/>
              </w:rPr>
              <w:t>CH</w:t>
            </w:r>
            <w:r w:rsidR="001E0045">
              <w:rPr>
                <w:rFonts w:cs="Times New Roman"/>
                <w:color w:val="000000" w:themeColor="text1"/>
                <w:vertAlign w:val="subscript"/>
              </w:rPr>
              <w:t>x</w:t>
            </w:r>
            <w:proofErr w:type="spellEnd"/>
            <w:r w:rsidRPr="00F34ED0">
              <w:rPr>
                <w:rFonts w:cs="Times New Roman"/>
                <w:color w:val="000000" w:themeColor="text1"/>
              </w:rPr>
              <w:t>-</w:t>
            </w:r>
            <w:proofErr w:type="spellStart"/>
            <w:r w:rsidRPr="00F34ED0">
              <w:rPr>
                <w:rFonts w:cs="Times New Roman"/>
                <w:color w:val="000000" w:themeColor="text1"/>
              </w:rPr>
              <w:t>CF</w:t>
            </w:r>
            <w:r w:rsidR="001E0045">
              <w:rPr>
                <w:rFonts w:cs="Times New Roman"/>
                <w:color w:val="000000" w:themeColor="text1"/>
                <w:vertAlign w:val="subscript"/>
              </w:rPr>
              <w:t>y</w:t>
            </w:r>
            <w:proofErr w:type="spellEnd"/>
            <w:r w:rsidRPr="00F34ED0">
              <w:rPr>
                <w:rFonts w:cs="Times New Roman"/>
                <w:color w:val="000000" w:themeColor="text1"/>
              </w:rPr>
              <w:t>-O</w:t>
            </w:r>
          </w:p>
        </w:tc>
        <w:tc>
          <w:tcPr>
            <w:tcW w:w="815" w:type="pct"/>
          </w:tcPr>
          <w:p w14:paraId="4FD858F3" w14:textId="2FCE1241" w:rsidR="00022FBB" w:rsidRPr="00F34ED0" w:rsidRDefault="00022FBB" w:rsidP="00022FBB">
            <w:pPr>
              <w:jc w:val="center"/>
              <w:rPr>
                <w:rFonts w:cs="Times New Roman"/>
                <w:color w:val="000000" w:themeColor="text1"/>
              </w:rPr>
            </w:pPr>
            <w:r w:rsidRPr="00F34ED0">
              <w:rPr>
                <w:rFonts w:cs="Times New Roman"/>
                <w:color w:val="000000" w:themeColor="text1"/>
              </w:rPr>
              <w:t>109.5</w:t>
            </w:r>
          </w:p>
        </w:tc>
        <w:tc>
          <w:tcPr>
            <w:tcW w:w="1208" w:type="pct"/>
          </w:tcPr>
          <w:p w14:paraId="39D94C74" w14:textId="0F9F1B16" w:rsidR="00022FBB" w:rsidRPr="00F34ED0" w:rsidRDefault="00022FBB" w:rsidP="00022FBB">
            <w:pPr>
              <w:jc w:val="center"/>
              <w:rPr>
                <w:rFonts w:cs="Times New Roman"/>
                <w:color w:val="000000" w:themeColor="text1"/>
              </w:rPr>
            </w:pPr>
            <w:r w:rsidRPr="00F34ED0">
              <w:rPr>
                <w:rFonts w:cs="Times New Roman"/>
                <w:color w:val="000000" w:themeColor="text1"/>
              </w:rPr>
              <w:t>62.1</w:t>
            </w:r>
          </w:p>
        </w:tc>
      </w:tr>
      <w:tr w:rsidR="00F34ED0" w:rsidRPr="00F34ED0" w14:paraId="565F52AB" w14:textId="77777777" w:rsidTr="00FC28A3">
        <w:tc>
          <w:tcPr>
            <w:tcW w:w="866" w:type="pct"/>
            <w:tcBorders>
              <w:bottom w:val="single" w:sz="12" w:space="0" w:color="auto"/>
            </w:tcBorders>
          </w:tcPr>
          <w:p w14:paraId="36A97709" w14:textId="77777777" w:rsidR="00022FBB" w:rsidRPr="00F34ED0" w:rsidRDefault="00022FBB" w:rsidP="001A6981">
            <w:pPr>
              <w:jc w:val="center"/>
              <w:rPr>
                <w:rFonts w:cs="Times New Roman"/>
                <w:color w:val="000000" w:themeColor="text1"/>
              </w:rPr>
            </w:pPr>
          </w:p>
        </w:tc>
        <w:tc>
          <w:tcPr>
            <w:tcW w:w="1003" w:type="pct"/>
            <w:tcBorders>
              <w:bottom w:val="single" w:sz="12" w:space="0" w:color="auto"/>
            </w:tcBorders>
          </w:tcPr>
          <w:p w14:paraId="1E48680B" w14:textId="77777777" w:rsidR="00022FBB" w:rsidRPr="00F34ED0" w:rsidRDefault="00022FBB" w:rsidP="001A6981">
            <w:pPr>
              <w:jc w:val="center"/>
              <w:rPr>
                <w:rFonts w:cs="Times New Roman"/>
                <w:color w:val="000000" w:themeColor="text1"/>
              </w:rPr>
            </w:pPr>
          </w:p>
        </w:tc>
        <w:tc>
          <w:tcPr>
            <w:tcW w:w="1108" w:type="pct"/>
            <w:tcBorders>
              <w:bottom w:val="single" w:sz="12" w:space="0" w:color="auto"/>
            </w:tcBorders>
          </w:tcPr>
          <w:p w14:paraId="5ACC2451" w14:textId="40FBF61C" w:rsidR="00022FBB" w:rsidRPr="00F34ED0" w:rsidRDefault="00022FBB" w:rsidP="00022FBB">
            <w:pPr>
              <w:jc w:val="left"/>
              <w:rPr>
                <w:rFonts w:cs="Times New Roman"/>
                <w:color w:val="000000" w:themeColor="text1"/>
              </w:rPr>
            </w:pPr>
            <w:r w:rsidRPr="00F34ED0">
              <w:rPr>
                <w:rFonts w:cs="Times New Roman"/>
                <w:color w:val="000000" w:themeColor="text1"/>
              </w:rPr>
              <w:t>H-O-H</w:t>
            </w:r>
          </w:p>
        </w:tc>
        <w:tc>
          <w:tcPr>
            <w:tcW w:w="815" w:type="pct"/>
            <w:tcBorders>
              <w:bottom w:val="single" w:sz="12" w:space="0" w:color="auto"/>
            </w:tcBorders>
          </w:tcPr>
          <w:p w14:paraId="649A2BB6" w14:textId="687CB0B7" w:rsidR="00022FBB" w:rsidRPr="00F34ED0" w:rsidRDefault="00022FBB" w:rsidP="00022FBB">
            <w:pPr>
              <w:jc w:val="center"/>
              <w:rPr>
                <w:rFonts w:cs="Times New Roman"/>
                <w:color w:val="000000" w:themeColor="text1"/>
              </w:rPr>
            </w:pPr>
            <w:r w:rsidRPr="00F34ED0">
              <w:rPr>
                <w:rFonts w:cs="Times New Roman"/>
                <w:color w:val="000000" w:themeColor="text1"/>
              </w:rPr>
              <w:t>109.47</w:t>
            </w:r>
          </w:p>
        </w:tc>
        <w:tc>
          <w:tcPr>
            <w:tcW w:w="1208" w:type="pct"/>
            <w:tcBorders>
              <w:bottom w:val="single" w:sz="12" w:space="0" w:color="auto"/>
            </w:tcBorders>
          </w:tcPr>
          <w:p w14:paraId="098BE1BA" w14:textId="56D976A1" w:rsidR="00022FBB" w:rsidRPr="00F34ED0" w:rsidRDefault="00022FBB" w:rsidP="00022FBB">
            <w:pPr>
              <w:jc w:val="center"/>
              <w:rPr>
                <w:rFonts w:cs="Times New Roman"/>
                <w:color w:val="000000" w:themeColor="text1"/>
              </w:rPr>
            </w:pPr>
            <w:r w:rsidRPr="00F34ED0">
              <w:rPr>
                <w:rFonts w:cs="Times New Roman"/>
                <w:color w:val="000000" w:themeColor="text1"/>
              </w:rPr>
              <w:t>Fix</w:t>
            </w:r>
          </w:p>
        </w:tc>
      </w:tr>
    </w:tbl>
    <w:p w14:paraId="3EEB4D74" w14:textId="64073640" w:rsidR="007B727A" w:rsidRPr="00F34ED0" w:rsidRDefault="007B727A" w:rsidP="002528E8">
      <w:pPr>
        <w:rPr>
          <w:color w:val="000000" w:themeColor="text1"/>
        </w:rPr>
      </w:pPr>
    </w:p>
    <w:p w14:paraId="03B930A9" w14:textId="6743DEE3" w:rsidR="007B727A" w:rsidRDefault="007B727A" w:rsidP="002528E8">
      <w:pPr>
        <w:rPr>
          <w:color w:val="000000" w:themeColor="text1"/>
        </w:rPr>
      </w:pPr>
    </w:p>
    <w:p w14:paraId="31CAA593" w14:textId="77777777" w:rsidR="00763928" w:rsidRPr="00F34ED0" w:rsidRDefault="00763928" w:rsidP="002528E8">
      <w:pPr>
        <w:rPr>
          <w:color w:val="000000" w:themeColor="text1"/>
        </w:rPr>
      </w:pPr>
    </w:p>
    <w:p w14:paraId="6D4C5E3B" w14:textId="7F99FFC8" w:rsidR="00001F85" w:rsidRPr="00F34ED0" w:rsidRDefault="00001F85" w:rsidP="00001F85">
      <w:pPr>
        <w:rPr>
          <w:color w:val="000000" w:themeColor="text1"/>
        </w:rPr>
      </w:pPr>
      <w:r w:rsidRPr="00F34ED0">
        <w:rPr>
          <w:b/>
          <w:bCs/>
          <w:color w:val="000000" w:themeColor="text1"/>
        </w:rPr>
        <w:t>Table S2:</w:t>
      </w:r>
      <w:r w:rsidRPr="00F34ED0">
        <w:rPr>
          <w:color w:val="000000" w:themeColor="text1"/>
        </w:rPr>
        <w:t xml:space="preserve"> Dihedral parameters for alcohols, </w:t>
      </w:r>
      <w:proofErr w:type="spellStart"/>
      <w:r w:rsidRPr="00F34ED0">
        <w:rPr>
          <w:color w:val="000000" w:themeColor="text1"/>
        </w:rPr>
        <w:t>fluoroalcohols</w:t>
      </w:r>
      <w:proofErr w:type="spellEnd"/>
      <w:r w:rsidRPr="00F34ED0">
        <w:rPr>
          <w:color w:val="000000" w:themeColor="text1"/>
        </w:rPr>
        <w:t xml:space="preserve"> and </w:t>
      </w:r>
      <w:proofErr w:type="spellStart"/>
      <w:r w:rsidRPr="00F34ED0">
        <w:rPr>
          <w:color w:val="000000" w:themeColor="text1"/>
        </w:rPr>
        <w:t>fluorotelomer</w:t>
      </w:r>
      <w:proofErr w:type="spellEnd"/>
      <w:r w:rsidRPr="00F34ED0">
        <w:rPr>
          <w:color w:val="000000" w:themeColor="text1"/>
        </w:rPr>
        <w:t xml:space="preserve"> </w:t>
      </w:r>
      <w:proofErr w:type="gramStart"/>
      <w:r w:rsidRPr="00F34ED0">
        <w:rPr>
          <w:color w:val="000000" w:themeColor="text1"/>
        </w:rPr>
        <w:t>alcohols</w:t>
      </w:r>
      <w:proofErr w:type="gramEnd"/>
      <w:r w:rsidRPr="00F34ED0">
        <w:rPr>
          <w:rFonts w:eastAsia="CMR12"/>
          <w:color w:val="000000" w:themeColor="text1"/>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dWFnZT48L3JlY29yZD48L0NpdGU+PC9FbmROb3RlPgB=
</w:fldData>
        </w:fldChar>
      </w:r>
      <w:r w:rsidRPr="00F34ED0">
        <w:rPr>
          <w:rFonts w:eastAsia="CMR12"/>
          <w:color w:val="000000" w:themeColor="text1"/>
        </w:rPr>
        <w:instrText xml:space="preserve"> ADDIN EN.CITE </w:instrText>
      </w:r>
      <w:r w:rsidRPr="00F34ED0">
        <w:rPr>
          <w:rFonts w:eastAsia="CMR12"/>
          <w:color w:val="000000" w:themeColor="text1"/>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dWFnZT48L3JlY29yZD48L0NpdGU+PC9FbmROb3RlPgB=
</w:fldData>
        </w:fldChar>
      </w:r>
      <w:r w:rsidRPr="00F34ED0">
        <w:rPr>
          <w:rFonts w:eastAsia="CMR12"/>
          <w:color w:val="000000" w:themeColor="text1"/>
        </w:rPr>
        <w:instrText xml:space="preserve"> ADDIN EN.CITE.DATA </w:instrText>
      </w:r>
      <w:r w:rsidRPr="00F34ED0">
        <w:rPr>
          <w:rFonts w:eastAsia="CMR12"/>
          <w:color w:val="000000" w:themeColor="text1"/>
        </w:rPr>
      </w:r>
      <w:r w:rsidRPr="00F34ED0">
        <w:rPr>
          <w:rFonts w:eastAsia="CMR12"/>
          <w:color w:val="000000" w:themeColor="text1"/>
        </w:rPr>
        <w:fldChar w:fldCharType="end"/>
      </w:r>
      <w:r w:rsidRPr="00F34ED0">
        <w:rPr>
          <w:rFonts w:eastAsia="CMR12"/>
          <w:color w:val="000000" w:themeColor="text1"/>
        </w:rPr>
      </w:r>
      <w:r w:rsidRPr="00F34ED0">
        <w:rPr>
          <w:rFonts w:eastAsia="CMR12"/>
          <w:color w:val="000000" w:themeColor="text1"/>
        </w:rPr>
        <w:fldChar w:fldCharType="separate"/>
      </w:r>
      <w:r w:rsidRPr="00F34ED0">
        <w:rPr>
          <w:rFonts w:eastAsia="CMR12"/>
          <w:noProof/>
          <w:color w:val="000000" w:themeColor="text1"/>
        </w:rPr>
        <w:t>[1-3]</w:t>
      </w:r>
      <w:r w:rsidRPr="00F34ED0">
        <w:rPr>
          <w:rFonts w:eastAsia="CMR12"/>
          <w:color w:val="000000" w:themeColor="text1"/>
        </w:rPr>
        <w:fldChar w:fldCharType="end"/>
      </w:r>
      <w:r w:rsidRPr="00F34ED0">
        <w:rPr>
          <w:color w:val="000000" w:themeColor="text1"/>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720"/>
        <w:gridCol w:w="2439"/>
        <w:gridCol w:w="2358"/>
      </w:tblGrid>
      <w:tr w:rsidR="003C6676" w:rsidRPr="00F34ED0" w14:paraId="0421A3F7" w14:textId="77777777" w:rsidTr="003C6676">
        <w:trPr>
          <w:trHeight w:val="395"/>
        </w:trPr>
        <w:tc>
          <w:tcPr>
            <w:tcW w:w="1942" w:type="pct"/>
            <w:tcBorders>
              <w:top w:val="single" w:sz="12" w:space="0" w:color="auto"/>
              <w:bottom w:val="single" w:sz="12" w:space="0" w:color="auto"/>
            </w:tcBorders>
            <w:vAlign w:val="center"/>
          </w:tcPr>
          <w:p w14:paraId="70883DB4" w14:textId="77777777" w:rsidR="003C6676" w:rsidRPr="00F34ED0" w:rsidRDefault="003C6676" w:rsidP="00D9076B">
            <w:pPr>
              <w:jc w:val="left"/>
              <w:rPr>
                <w:rFonts w:cs="Times New Roman"/>
                <w:b/>
                <w:color w:val="000000" w:themeColor="text1"/>
              </w:rPr>
            </w:pPr>
            <w:r w:rsidRPr="00F34ED0">
              <w:rPr>
                <w:rFonts w:cs="Times New Roman"/>
                <w:b/>
                <w:color w:val="000000" w:themeColor="text1"/>
              </w:rPr>
              <w:t>Torsion type</w:t>
            </w:r>
          </w:p>
        </w:tc>
        <w:tc>
          <w:tcPr>
            <w:tcW w:w="399" w:type="pct"/>
            <w:tcBorders>
              <w:top w:val="single" w:sz="12" w:space="0" w:color="auto"/>
              <w:bottom w:val="single" w:sz="12" w:space="0" w:color="auto"/>
            </w:tcBorders>
            <w:vAlign w:val="center"/>
          </w:tcPr>
          <w:p w14:paraId="35B407D8" w14:textId="77777777" w:rsidR="003C6676" w:rsidRPr="00F34ED0" w:rsidRDefault="00BE592B" w:rsidP="00D9076B">
            <w:pPr>
              <w:jc w:val="center"/>
              <w:rPr>
                <w:rFonts w:cs="Times New Roman"/>
                <w:b/>
                <w:bCs/>
                <w:color w:val="000000" w:themeColor="text1"/>
              </w:rPr>
            </w:pPr>
            <m:oMathPara>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n</m:t>
                    </m:r>
                  </m:e>
                  <m:sub>
                    <m:r>
                      <m:rPr>
                        <m:sty m:val="bi"/>
                      </m:rPr>
                      <w:rPr>
                        <w:rFonts w:ascii="Cambria Math" w:eastAsiaTheme="minorEastAsia" w:hAnsi="Cambria Math"/>
                        <w:color w:val="000000" w:themeColor="text1"/>
                      </w:rPr>
                      <m:t>i</m:t>
                    </m:r>
                  </m:sub>
                </m:sSub>
              </m:oMath>
            </m:oMathPara>
          </w:p>
        </w:tc>
        <w:tc>
          <w:tcPr>
            <w:tcW w:w="1352" w:type="pct"/>
            <w:tcBorders>
              <w:top w:val="single" w:sz="12" w:space="0" w:color="auto"/>
              <w:bottom w:val="single" w:sz="12" w:space="0" w:color="auto"/>
            </w:tcBorders>
            <w:vAlign w:val="center"/>
          </w:tcPr>
          <w:p w14:paraId="569DC135" w14:textId="77777777" w:rsidR="003C6676" w:rsidRPr="00F34ED0" w:rsidRDefault="00BE592B" w:rsidP="00D9076B">
            <w:pPr>
              <w:jc w:val="center"/>
              <w:rPr>
                <w:rFonts w:cs="Times New Roman"/>
                <w:b/>
                <w:color w:val="000000" w:themeColor="text1"/>
              </w:rPr>
            </w:pPr>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c</m:t>
                  </m:r>
                </m:e>
                <m:sub>
                  <m:r>
                    <m:rPr>
                      <m:sty m:val="bi"/>
                    </m:rPr>
                    <w:rPr>
                      <w:rFonts w:ascii="Cambria Math" w:eastAsiaTheme="minorEastAsia" w:hAnsi="Cambria Math"/>
                      <w:color w:val="000000" w:themeColor="text1"/>
                    </w:rPr>
                    <m:t>i</m:t>
                  </m:r>
                </m:sub>
              </m:sSub>
            </m:oMath>
            <w:r w:rsidR="003C6676" w:rsidRPr="00F34ED0">
              <w:rPr>
                <w:rFonts w:eastAsiaTheme="minorEastAsia" w:cs="Times New Roman"/>
                <w:b/>
                <w:bCs/>
                <w:color w:val="000000" w:themeColor="text1"/>
              </w:rPr>
              <w:t xml:space="preserve"> </w:t>
            </w:r>
            <w:r w:rsidR="003C6676" w:rsidRPr="00F34ED0">
              <w:rPr>
                <w:rFonts w:cs="Times New Roman"/>
                <w:b/>
                <w:color w:val="000000" w:themeColor="text1"/>
              </w:rPr>
              <w:t>(kcal/mol)</w:t>
            </w:r>
          </w:p>
        </w:tc>
        <w:tc>
          <w:tcPr>
            <w:tcW w:w="1307" w:type="pct"/>
            <w:tcBorders>
              <w:top w:val="single" w:sz="12" w:space="0" w:color="auto"/>
              <w:bottom w:val="single" w:sz="12" w:space="0" w:color="auto"/>
            </w:tcBorders>
            <w:vAlign w:val="center"/>
          </w:tcPr>
          <w:p w14:paraId="7D0A02FD" w14:textId="77777777" w:rsidR="003C6676" w:rsidRPr="00F34ED0" w:rsidRDefault="00BE592B" w:rsidP="00D9076B">
            <w:pPr>
              <w:jc w:val="center"/>
              <w:rPr>
                <w:rFonts w:cs="Times New Roman"/>
                <w:b/>
                <w:color w:val="000000" w:themeColor="text1"/>
              </w:rPr>
            </w:pPr>
            <m:oMath>
              <m:sSub>
                <m:sSubPr>
                  <m:ctrlPr>
                    <w:rPr>
                      <w:rFonts w:ascii="Cambria Math" w:hAnsi="Cambria Math"/>
                      <w:b/>
                      <w:bCs/>
                      <w:color w:val="000000" w:themeColor="text1"/>
                    </w:rPr>
                  </m:ctrlPr>
                </m:sSubPr>
                <m:e>
                  <m:r>
                    <m:rPr>
                      <m:sty m:val="bi"/>
                    </m:rPr>
                    <w:rPr>
                      <w:rFonts w:ascii="Cambria Math" w:hAnsi="Cambria Math"/>
                      <w:color w:val="000000" w:themeColor="text1"/>
                    </w:rPr>
                    <m:t>δ</m:t>
                  </m:r>
                </m:e>
                <m:sub>
                  <m:r>
                    <m:rPr>
                      <m:sty m:val="bi"/>
                    </m:rPr>
                    <w:rPr>
                      <w:rFonts w:ascii="Cambria Math" w:hAnsi="Cambria Math"/>
                      <w:color w:val="000000" w:themeColor="text1"/>
                    </w:rPr>
                    <m:t>i</m:t>
                  </m:r>
                </m:sub>
              </m:sSub>
            </m:oMath>
            <w:r w:rsidR="003C6676" w:rsidRPr="00F34ED0">
              <w:rPr>
                <w:rFonts w:cs="Times New Roman"/>
                <w:b/>
                <w:color w:val="000000" w:themeColor="text1"/>
              </w:rPr>
              <w:t xml:space="preserve"> (Degrees)</w:t>
            </w:r>
          </w:p>
        </w:tc>
      </w:tr>
      <w:tr w:rsidR="003C6676" w:rsidRPr="00F34ED0" w14:paraId="43908169" w14:textId="77777777" w:rsidTr="003C6676">
        <w:tc>
          <w:tcPr>
            <w:tcW w:w="1942" w:type="pct"/>
            <w:vMerge w:val="restart"/>
            <w:tcBorders>
              <w:top w:val="single" w:sz="12" w:space="0" w:color="auto"/>
            </w:tcBorders>
          </w:tcPr>
          <w:p w14:paraId="199BFE8B" w14:textId="486124F2" w:rsidR="003C6676" w:rsidRPr="00F34ED0" w:rsidRDefault="003C6676" w:rsidP="00D9076B">
            <w:pPr>
              <w:rPr>
                <w:rFonts w:cs="Times New Roman"/>
                <w:color w:val="000000" w:themeColor="text1"/>
              </w:rPr>
            </w:pPr>
            <w:r w:rsidRPr="00F34ED0">
              <w:rPr>
                <w:rFonts w:cs="Times New Roman"/>
                <w:color w:val="000000" w:themeColor="text1"/>
              </w:rPr>
              <w:t>CH</w:t>
            </w:r>
            <w:r w:rsidRPr="00F34ED0">
              <w:rPr>
                <w:rFonts w:cs="Times New Roman"/>
                <w:color w:val="000000" w:themeColor="text1"/>
                <w:vertAlign w:val="subscript"/>
              </w:rPr>
              <w:t>x</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001E0045">
              <w:rPr>
                <w:rFonts w:cs="Times New Roman"/>
                <w:color w:val="000000" w:themeColor="text1"/>
                <w:vertAlign w:val="subscript"/>
              </w:rPr>
              <w:t>y</w:t>
            </w:r>
          </w:p>
        </w:tc>
        <w:tc>
          <w:tcPr>
            <w:tcW w:w="399" w:type="pct"/>
            <w:tcBorders>
              <w:top w:val="single" w:sz="12" w:space="0" w:color="auto"/>
            </w:tcBorders>
            <w:vAlign w:val="center"/>
          </w:tcPr>
          <w:p w14:paraId="1080DCBC"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w:t>
            </w:r>
          </w:p>
        </w:tc>
        <w:tc>
          <w:tcPr>
            <w:tcW w:w="1352" w:type="pct"/>
            <w:tcBorders>
              <w:top w:val="single" w:sz="12" w:space="0" w:color="auto"/>
            </w:tcBorders>
            <w:vAlign w:val="center"/>
          </w:tcPr>
          <w:p w14:paraId="3AA0E1A7"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0.705513</w:t>
            </w:r>
          </w:p>
        </w:tc>
        <w:tc>
          <w:tcPr>
            <w:tcW w:w="1307" w:type="pct"/>
            <w:tcBorders>
              <w:top w:val="single" w:sz="12" w:space="0" w:color="auto"/>
            </w:tcBorders>
            <w:vAlign w:val="center"/>
          </w:tcPr>
          <w:p w14:paraId="48FD96D7"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7EE43C31" w14:textId="77777777" w:rsidTr="003C6676">
        <w:tc>
          <w:tcPr>
            <w:tcW w:w="1942" w:type="pct"/>
            <w:vMerge/>
          </w:tcPr>
          <w:p w14:paraId="19C161AE" w14:textId="77777777" w:rsidR="003C6676" w:rsidRPr="00F34ED0" w:rsidRDefault="003C6676" w:rsidP="00D9076B">
            <w:pPr>
              <w:rPr>
                <w:rFonts w:cs="Times New Roman"/>
                <w:color w:val="000000" w:themeColor="text1"/>
              </w:rPr>
            </w:pPr>
          </w:p>
        </w:tc>
        <w:tc>
          <w:tcPr>
            <w:tcW w:w="399" w:type="pct"/>
            <w:vAlign w:val="center"/>
          </w:tcPr>
          <w:p w14:paraId="2ACCFD18" w14:textId="77777777" w:rsidR="003C6676" w:rsidRPr="00F34ED0" w:rsidRDefault="003C6676"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151653FE"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-0.135507</w:t>
            </w:r>
          </w:p>
        </w:tc>
        <w:tc>
          <w:tcPr>
            <w:tcW w:w="1307" w:type="pct"/>
            <w:vAlign w:val="center"/>
          </w:tcPr>
          <w:p w14:paraId="14A0FBB0"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r w:rsidR="003C6676" w:rsidRPr="00F34ED0" w14:paraId="0FA3E81C" w14:textId="77777777" w:rsidTr="003C6676">
        <w:tc>
          <w:tcPr>
            <w:tcW w:w="1942" w:type="pct"/>
            <w:vMerge/>
          </w:tcPr>
          <w:p w14:paraId="14E618EB" w14:textId="77777777" w:rsidR="003C6676" w:rsidRPr="00F34ED0" w:rsidRDefault="003C6676" w:rsidP="00D9076B">
            <w:pPr>
              <w:rPr>
                <w:rFonts w:cs="Times New Roman"/>
                <w:color w:val="000000" w:themeColor="text1"/>
              </w:rPr>
            </w:pPr>
          </w:p>
        </w:tc>
        <w:tc>
          <w:tcPr>
            <w:tcW w:w="399" w:type="pct"/>
            <w:vAlign w:val="center"/>
          </w:tcPr>
          <w:p w14:paraId="5A569F40" w14:textId="77777777" w:rsidR="003C6676" w:rsidRPr="00F34ED0" w:rsidRDefault="003C6676"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482836B6"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1.572510</w:t>
            </w:r>
          </w:p>
        </w:tc>
        <w:tc>
          <w:tcPr>
            <w:tcW w:w="1307" w:type="pct"/>
            <w:vAlign w:val="center"/>
          </w:tcPr>
          <w:p w14:paraId="49C7C380"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2AF4309A" w14:textId="77777777" w:rsidTr="003C6676">
        <w:tc>
          <w:tcPr>
            <w:tcW w:w="1942" w:type="pct"/>
            <w:vMerge w:val="restart"/>
          </w:tcPr>
          <w:p w14:paraId="1E0C2F26" w14:textId="77777777" w:rsidR="003C6676" w:rsidRPr="00F34ED0" w:rsidRDefault="003C6676" w:rsidP="00D9076B">
            <w:pPr>
              <w:rPr>
                <w:rFonts w:cs="Times New Roman"/>
                <w:color w:val="000000" w:themeColor="text1"/>
              </w:rPr>
            </w:pPr>
            <w:r w:rsidRPr="00F34ED0">
              <w:rPr>
                <w:rFonts w:cs="Times New Roman"/>
                <w:color w:val="000000" w:themeColor="text1"/>
              </w:rPr>
              <w:t>O-CH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x</w:t>
            </w:r>
          </w:p>
        </w:tc>
        <w:tc>
          <w:tcPr>
            <w:tcW w:w="399" w:type="pct"/>
            <w:vAlign w:val="center"/>
          </w:tcPr>
          <w:p w14:paraId="5479886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55723806"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0.350977</w:t>
            </w:r>
          </w:p>
        </w:tc>
        <w:tc>
          <w:tcPr>
            <w:tcW w:w="1307" w:type="pct"/>
            <w:vAlign w:val="center"/>
          </w:tcPr>
          <w:p w14:paraId="19DC13E6"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793F9220" w14:textId="77777777" w:rsidTr="003C6676">
        <w:tc>
          <w:tcPr>
            <w:tcW w:w="1942" w:type="pct"/>
            <w:vMerge/>
          </w:tcPr>
          <w:p w14:paraId="74F959CF" w14:textId="77777777" w:rsidR="003C6676" w:rsidRPr="00F34ED0" w:rsidRDefault="003C6676" w:rsidP="00D9076B">
            <w:pPr>
              <w:rPr>
                <w:rFonts w:cs="Times New Roman"/>
                <w:color w:val="000000" w:themeColor="text1"/>
              </w:rPr>
            </w:pPr>
          </w:p>
        </w:tc>
        <w:tc>
          <w:tcPr>
            <w:tcW w:w="399" w:type="pct"/>
            <w:vAlign w:val="center"/>
          </w:tcPr>
          <w:p w14:paraId="1CF7608C" w14:textId="77777777" w:rsidR="003C6676" w:rsidRPr="00F34ED0" w:rsidRDefault="003C6676"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593FA88F"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-0.105997</w:t>
            </w:r>
          </w:p>
        </w:tc>
        <w:tc>
          <w:tcPr>
            <w:tcW w:w="1307" w:type="pct"/>
            <w:vAlign w:val="center"/>
          </w:tcPr>
          <w:p w14:paraId="7A325DA6"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r w:rsidR="003C6676" w:rsidRPr="00F34ED0" w14:paraId="636EF71E" w14:textId="77777777" w:rsidTr="003C6676">
        <w:tc>
          <w:tcPr>
            <w:tcW w:w="1942" w:type="pct"/>
            <w:vMerge/>
          </w:tcPr>
          <w:p w14:paraId="16D5DA53" w14:textId="77777777" w:rsidR="003C6676" w:rsidRPr="00F34ED0" w:rsidRDefault="003C6676" w:rsidP="00D9076B">
            <w:pPr>
              <w:rPr>
                <w:rFonts w:cs="Times New Roman"/>
                <w:color w:val="000000" w:themeColor="text1"/>
              </w:rPr>
            </w:pPr>
          </w:p>
        </w:tc>
        <w:tc>
          <w:tcPr>
            <w:tcW w:w="399" w:type="pct"/>
            <w:vAlign w:val="center"/>
          </w:tcPr>
          <w:p w14:paraId="25257001" w14:textId="77777777" w:rsidR="003C6676" w:rsidRPr="00F34ED0" w:rsidRDefault="003C6676"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2846A5A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1.529998</w:t>
            </w:r>
          </w:p>
        </w:tc>
        <w:tc>
          <w:tcPr>
            <w:tcW w:w="1307" w:type="pct"/>
            <w:vAlign w:val="center"/>
          </w:tcPr>
          <w:p w14:paraId="394D3ECC"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0E7A6F84" w14:textId="77777777" w:rsidTr="003C6676">
        <w:tc>
          <w:tcPr>
            <w:tcW w:w="1942" w:type="pct"/>
            <w:vMerge w:val="restart"/>
          </w:tcPr>
          <w:p w14:paraId="330B2007" w14:textId="77777777" w:rsidR="003C6676" w:rsidRPr="00F34ED0" w:rsidRDefault="003C6676" w:rsidP="00D9076B">
            <w:pPr>
              <w:rPr>
                <w:rFonts w:cs="Times New Roman"/>
                <w:color w:val="000000" w:themeColor="text1"/>
              </w:rPr>
            </w:pPr>
            <w:r w:rsidRPr="00F34ED0">
              <w:rPr>
                <w:rFonts w:cs="Times New Roman"/>
                <w:color w:val="000000" w:themeColor="text1"/>
              </w:rPr>
              <w:t>H-O-CH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x</w:t>
            </w:r>
          </w:p>
        </w:tc>
        <w:tc>
          <w:tcPr>
            <w:tcW w:w="399" w:type="pct"/>
            <w:vAlign w:val="center"/>
          </w:tcPr>
          <w:p w14:paraId="4CD8761F"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27386B57"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0.416952</w:t>
            </w:r>
          </w:p>
        </w:tc>
        <w:tc>
          <w:tcPr>
            <w:tcW w:w="1307" w:type="pct"/>
            <w:vAlign w:val="center"/>
          </w:tcPr>
          <w:p w14:paraId="3A7AA78C"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62ED2DED" w14:textId="77777777" w:rsidTr="003C6676">
        <w:tc>
          <w:tcPr>
            <w:tcW w:w="1942" w:type="pct"/>
            <w:vMerge/>
          </w:tcPr>
          <w:p w14:paraId="0A14E3A3" w14:textId="77777777" w:rsidR="003C6676" w:rsidRPr="00F34ED0" w:rsidRDefault="003C6676" w:rsidP="00D9076B">
            <w:pPr>
              <w:jc w:val="center"/>
              <w:rPr>
                <w:rFonts w:cs="Times New Roman"/>
                <w:color w:val="000000" w:themeColor="text1"/>
              </w:rPr>
            </w:pPr>
          </w:p>
        </w:tc>
        <w:tc>
          <w:tcPr>
            <w:tcW w:w="399" w:type="pct"/>
            <w:vAlign w:val="center"/>
          </w:tcPr>
          <w:p w14:paraId="5E6D9F08" w14:textId="77777777" w:rsidR="003C6676" w:rsidRPr="00F34ED0" w:rsidRDefault="003C6676"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2E7AE64D"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-0.057966</w:t>
            </w:r>
          </w:p>
        </w:tc>
        <w:tc>
          <w:tcPr>
            <w:tcW w:w="1307" w:type="pct"/>
            <w:vAlign w:val="center"/>
          </w:tcPr>
          <w:p w14:paraId="3BE1DD22"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r w:rsidR="003C6676" w:rsidRPr="00F34ED0" w14:paraId="480D7AEE" w14:textId="77777777" w:rsidTr="003C6676">
        <w:tc>
          <w:tcPr>
            <w:tcW w:w="1942" w:type="pct"/>
            <w:vMerge/>
          </w:tcPr>
          <w:p w14:paraId="4007CF5D" w14:textId="77777777" w:rsidR="003C6676" w:rsidRPr="00F34ED0" w:rsidRDefault="003C6676" w:rsidP="00D9076B">
            <w:pPr>
              <w:jc w:val="center"/>
              <w:rPr>
                <w:rFonts w:cs="Times New Roman"/>
                <w:color w:val="000000" w:themeColor="text1"/>
              </w:rPr>
            </w:pPr>
          </w:p>
        </w:tc>
        <w:tc>
          <w:tcPr>
            <w:tcW w:w="399" w:type="pct"/>
            <w:vAlign w:val="center"/>
          </w:tcPr>
          <w:p w14:paraId="06AAFCB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68AD37AA"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0.373453</w:t>
            </w:r>
          </w:p>
        </w:tc>
        <w:tc>
          <w:tcPr>
            <w:tcW w:w="1307" w:type="pct"/>
            <w:vAlign w:val="center"/>
          </w:tcPr>
          <w:p w14:paraId="583D7063"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30B78AEC" w14:textId="77777777" w:rsidTr="003C6676">
        <w:tc>
          <w:tcPr>
            <w:tcW w:w="1942" w:type="pct"/>
            <w:vMerge w:val="restart"/>
          </w:tcPr>
          <w:p w14:paraId="4831C4B1" w14:textId="51D33F3D" w:rsidR="003C6676" w:rsidRPr="00F34ED0" w:rsidRDefault="003C6676" w:rsidP="00D9076B">
            <w:pPr>
              <w:jc w:val="left"/>
              <w:rPr>
                <w:rFonts w:cs="Times New Roman"/>
                <w:color w:val="000000" w:themeColor="text1"/>
              </w:rPr>
            </w:pPr>
            <w:r w:rsidRPr="00F34ED0">
              <w:rPr>
                <w:rFonts w:cs="Times New Roman"/>
                <w:color w:val="000000" w:themeColor="text1"/>
              </w:rPr>
              <w:t>CF</w:t>
            </w:r>
            <w:r w:rsidRPr="00F34ED0">
              <w:rPr>
                <w:rFonts w:cs="Times New Roman"/>
                <w:color w:val="000000" w:themeColor="text1"/>
                <w:vertAlign w:val="subscript"/>
              </w:rPr>
              <w:t>x</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-CF</w:t>
            </w:r>
            <w:r w:rsidR="001E0045">
              <w:rPr>
                <w:rFonts w:cs="Times New Roman"/>
                <w:color w:val="000000" w:themeColor="text1"/>
                <w:vertAlign w:val="subscript"/>
              </w:rPr>
              <w:t>y</w:t>
            </w:r>
          </w:p>
        </w:tc>
        <w:tc>
          <w:tcPr>
            <w:tcW w:w="399" w:type="pct"/>
            <w:vAlign w:val="center"/>
          </w:tcPr>
          <w:p w14:paraId="38539809"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79FC7406"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1.588</w:t>
            </w:r>
          </w:p>
        </w:tc>
        <w:tc>
          <w:tcPr>
            <w:tcW w:w="1307" w:type="pct"/>
            <w:vAlign w:val="center"/>
          </w:tcPr>
          <w:p w14:paraId="64FBF37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77623F75" w14:textId="77777777" w:rsidTr="003C6676">
        <w:tc>
          <w:tcPr>
            <w:tcW w:w="1942" w:type="pct"/>
            <w:vMerge/>
          </w:tcPr>
          <w:p w14:paraId="0C595B26" w14:textId="77777777" w:rsidR="003C6676" w:rsidRPr="00F34ED0" w:rsidRDefault="003C6676" w:rsidP="00D9076B">
            <w:pPr>
              <w:jc w:val="center"/>
              <w:rPr>
                <w:rFonts w:cs="Times New Roman"/>
                <w:color w:val="000000" w:themeColor="text1"/>
              </w:rPr>
            </w:pPr>
          </w:p>
        </w:tc>
        <w:tc>
          <w:tcPr>
            <w:tcW w:w="399" w:type="pct"/>
            <w:vAlign w:val="center"/>
          </w:tcPr>
          <w:p w14:paraId="5B0A8B5B" w14:textId="77777777" w:rsidR="003C6676" w:rsidRPr="00F34ED0" w:rsidRDefault="003C6676"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3E9117FF"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-0.6481</w:t>
            </w:r>
          </w:p>
        </w:tc>
        <w:tc>
          <w:tcPr>
            <w:tcW w:w="1307" w:type="pct"/>
            <w:vAlign w:val="center"/>
          </w:tcPr>
          <w:p w14:paraId="5F5267BA"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r w:rsidR="003C6676" w:rsidRPr="00F34ED0" w14:paraId="79D36FB6" w14:textId="77777777" w:rsidTr="003C6676">
        <w:tc>
          <w:tcPr>
            <w:tcW w:w="1942" w:type="pct"/>
            <w:vMerge/>
          </w:tcPr>
          <w:p w14:paraId="0F295322" w14:textId="77777777" w:rsidR="003C6676" w:rsidRPr="00F34ED0" w:rsidRDefault="003C6676" w:rsidP="00D9076B">
            <w:pPr>
              <w:jc w:val="center"/>
              <w:rPr>
                <w:rFonts w:cs="Times New Roman"/>
                <w:color w:val="000000" w:themeColor="text1"/>
              </w:rPr>
            </w:pPr>
          </w:p>
        </w:tc>
        <w:tc>
          <w:tcPr>
            <w:tcW w:w="399" w:type="pct"/>
            <w:vAlign w:val="center"/>
          </w:tcPr>
          <w:p w14:paraId="3F66FAEB" w14:textId="77777777" w:rsidR="003C6676" w:rsidRPr="00F34ED0" w:rsidRDefault="003C6676"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6CB4F2B8"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1.712</w:t>
            </w:r>
          </w:p>
        </w:tc>
        <w:tc>
          <w:tcPr>
            <w:tcW w:w="1307" w:type="pct"/>
            <w:vAlign w:val="center"/>
          </w:tcPr>
          <w:p w14:paraId="74D0658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5BE4B878" w14:textId="77777777" w:rsidTr="003C6676">
        <w:tc>
          <w:tcPr>
            <w:tcW w:w="1942" w:type="pct"/>
            <w:vMerge/>
          </w:tcPr>
          <w:p w14:paraId="3F719593" w14:textId="77777777" w:rsidR="003C6676" w:rsidRPr="00F34ED0" w:rsidRDefault="003C6676" w:rsidP="00D9076B">
            <w:pPr>
              <w:jc w:val="center"/>
              <w:rPr>
                <w:rFonts w:cs="Times New Roman"/>
                <w:color w:val="000000" w:themeColor="text1"/>
              </w:rPr>
            </w:pPr>
          </w:p>
        </w:tc>
        <w:tc>
          <w:tcPr>
            <w:tcW w:w="399" w:type="pct"/>
            <w:vAlign w:val="center"/>
          </w:tcPr>
          <w:p w14:paraId="0383F702" w14:textId="77777777" w:rsidR="003C6676" w:rsidRPr="00F34ED0" w:rsidRDefault="003C6676" w:rsidP="00D9076B">
            <w:pPr>
              <w:jc w:val="center"/>
              <w:rPr>
                <w:rFonts w:cs="Times New Roman"/>
                <w:color w:val="000000" w:themeColor="text1"/>
              </w:rPr>
            </w:pPr>
            <w:r w:rsidRPr="00F34ED0">
              <w:rPr>
                <w:rFonts w:cs="Times New Roman"/>
                <w:color w:val="000000" w:themeColor="text1"/>
              </w:rPr>
              <w:t>4</w:t>
            </w:r>
          </w:p>
        </w:tc>
        <w:tc>
          <w:tcPr>
            <w:tcW w:w="1352" w:type="pct"/>
            <w:vAlign w:val="center"/>
          </w:tcPr>
          <w:p w14:paraId="78A7A997"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-0.6791</w:t>
            </w:r>
          </w:p>
        </w:tc>
        <w:tc>
          <w:tcPr>
            <w:tcW w:w="1307" w:type="pct"/>
            <w:vAlign w:val="center"/>
          </w:tcPr>
          <w:p w14:paraId="532209F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r w:rsidR="003C6676" w:rsidRPr="00F34ED0" w14:paraId="3FC0848A" w14:textId="77777777" w:rsidTr="003C6676">
        <w:tc>
          <w:tcPr>
            <w:tcW w:w="1942" w:type="pct"/>
            <w:vMerge w:val="restart"/>
          </w:tcPr>
          <w:p w14:paraId="7085C3D5" w14:textId="77777777" w:rsidR="003C6676" w:rsidRPr="00F34ED0" w:rsidRDefault="003C6676" w:rsidP="00D9076B">
            <w:pPr>
              <w:jc w:val="left"/>
              <w:rPr>
                <w:rFonts w:cs="Times New Roman"/>
                <w:color w:val="000000" w:themeColor="text1"/>
              </w:rPr>
            </w:pPr>
            <w:r w:rsidRPr="00F34ED0">
              <w:rPr>
                <w:rFonts w:cs="Times New Roman"/>
                <w:color w:val="000000" w:themeColor="text1"/>
              </w:rPr>
              <w:t>O-CF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56B6C65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3CE35969"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-0.0178</w:t>
            </w:r>
          </w:p>
        </w:tc>
        <w:tc>
          <w:tcPr>
            <w:tcW w:w="1307" w:type="pct"/>
            <w:vAlign w:val="center"/>
          </w:tcPr>
          <w:p w14:paraId="78E9E343"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6FCB4250" w14:textId="77777777" w:rsidTr="003C6676">
        <w:tc>
          <w:tcPr>
            <w:tcW w:w="1942" w:type="pct"/>
            <w:vMerge/>
          </w:tcPr>
          <w:p w14:paraId="57A97E12" w14:textId="77777777" w:rsidR="003C6676" w:rsidRPr="00F34ED0" w:rsidRDefault="003C6676" w:rsidP="00D9076B">
            <w:pPr>
              <w:jc w:val="center"/>
              <w:rPr>
                <w:rFonts w:cs="Times New Roman"/>
                <w:color w:val="000000" w:themeColor="text1"/>
              </w:rPr>
            </w:pPr>
          </w:p>
        </w:tc>
        <w:tc>
          <w:tcPr>
            <w:tcW w:w="399" w:type="pct"/>
            <w:vAlign w:val="center"/>
          </w:tcPr>
          <w:p w14:paraId="1C564D83" w14:textId="77777777" w:rsidR="003C6676" w:rsidRPr="00F34ED0" w:rsidRDefault="003C6676"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35E84D51"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0.0836</w:t>
            </w:r>
          </w:p>
        </w:tc>
        <w:tc>
          <w:tcPr>
            <w:tcW w:w="1307" w:type="pct"/>
            <w:vAlign w:val="center"/>
          </w:tcPr>
          <w:p w14:paraId="2BEAF52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4F91B30D" w14:textId="77777777" w:rsidTr="003C6676">
        <w:tc>
          <w:tcPr>
            <w:tcW w:w="1942" w:type="pct"/>
            <w:vMerge/>
          </w:tcPr>
          <w:p w14:paraId="63BBE7E7" w14:textId="77777777" w:rsidR="003C6676" w:rsidRPr="00F34ED0" w:rsidRDefault="003C6676" w:rsidP="00D9076B">
            <w:pPr>
              <w:jc w:val="center"/>
              <w:rPr>
                <w:rFonts w:cs="Times New Roman"/>
                <w:color w:val="000000" w:themeColor="text1"/>
              </w:rPr>
            </w:pPr>
          </w:p>
        </w:tc>
        <w:tc>
          <w:tcPr>
            <w:tcW w:w="399" w:type="pct"/>
            <w:vAlign w:val="center"/>
          </w:tcPr>
          <w:p w14:paraId="3ABC780A" w14:textId="77777777" w:rsidR="003C6676" w:rsidRPr="00F34ED0" w:rsidRDefault="003C6676"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6B55D96B"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1.6976</w:t>
            </w:r>
          </w:p>
        </w:tc>
        <w:tc>
          <w:tcPr>
            <w:tcW w:w="1307" w:type="pct"/>
            <w:vAlign w:val="center"/>
          </w:tcPr>
          <w:p w14:paraId="5782CA24"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74BFC1FE" w14:textId="77777777" w:rsidTr="003C6676">
        <w:tc>
          <w:tcPr>
            <w:tcW w:w="1942" w:type="pct"/>
            <w:vMerge/>
          </w:tcPr>
          <w:p w14:paraId="238EC9C0" w14:textId="77777777" w:rsidR="003C6676" w:rsidRPr="00F34ED0" w:rsidRDefault="003C6676" w:rsidP="00D9076B">
            <w:pPr>
              <w:jc w:val="center"/>
              <w:rPr>
                <w:rFonts w:cs="Times New Roman"/>
                <w:color w:val="000000" w:themeColor="text1"/>
              </w:rPr>
            </w:pPr>
          </w:p>
        </w:tc>
        <w:tc>
          <w:tcPr>
            <w:tcW w:w="399" w:type="pct"/>
            <w:vAlign w:val="center"/>
          </w:tcPr>
          <w:p w14:paraId="37DE7DED" w14:textId="77777777" w:rsidR="003C6676" w:rsidRPr="00F34ED0" w:rsidRDefault="003C6676" w:rsidP="00D9076B">
            <w:pPr>
              <w:jc w:val="center"/>
              <w:rPr>
                <w:rFonts w:cs="Times New Roman"/>
                <w:color w:val="000000" w:themeColor="text1"/>
              </w:rPr>
            </w:pPr>
            <w:r w:rsidRPr="00F34ED0">
              <w:rPr>
                <w:rFonts w:cs="Times New Roman"/>
                <w:color w:val="000000" w:themeColor="text1"/>
              </w:rPr>
              <w:t>4</w:t>
            </w:r>
          </w:p>
        </w:tc>
        <w:tc>
          <w:tcPr>
            <w:tcW w:w="1352" w:type="pct"/>
            <w:vAlign w:val="center"/>
          </w:tcPr>
          <w:p w14:paraId="6D91C942"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0.0392</w:t>
            </w:r>
          </w:p>
        </w:tc>
        <w:tc>
          <w:tcPr>
            <w:tcW w:w="1307" w:type="pct"/>
            <w:vAlign w:val="center"/>
          </w:tcPr>
          <w:p w14:paraId="0CE2D2DB"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08DC2C83" w14:textId="77777777" w:rsidTr="003C6676">
        <w:tc>
          <w:tcPr>
            <w:tcW w:w="1942" w:type="pct"/>
            <w:vMerge w:val="restart"/>
          </w:tcPr>
          <w:p w14:paraId="7B823471" w14:textId="77777777" w:rsidR="003C6676" w:rsidRPr="00F34ED0" w:rsidRDefault="003C6676" w:rsidP="00D9076B">
            <w:pPr>
              <w:jc w:val="left"/>
              <w:rPr>
                <w:rFonts w:cs="Times New Roman"/>
                <w:color w:val="000000" w:themeColor="text1"/>
              </w:rPr>
            </w:pPr>
            <w:r w:rsidRPr="00F34ED0">
              <w:rPr>
                <w:rFonts w:cs="Times New Roman"/>
                <w:color w:val="000000" w:themeColor="text1"/>
              </w:rPr>
              <w:t>H-O-CF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4D22C6F7"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4A37CB92"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0.8392</w:t>
            </w:r>
          </w:p>
        </w:tc>
        <w:tc>
          <w:tcPr>
            <w:tcW w:w="1307" w:type="pct"/>
            <w:vAlign w:val="center"/>
          </w:tcPr>
          <w:p w14:paraId="598971B6"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550F2AA4" w14:textId="77777777" w:rsidTr="003C6676">
        <w:tc>
          <w:tcPr>
            <w:tcW w:w="1942" w:type="pct"/>
            <w:vMerge/>
          </w:tcPr>
          <w:p w14:paraId="01A44575" w14:textId="77777777" w:rsidR="003C6676" w:rsidRPr="00F34ED0" w:rsidRDefault="003C6676" w:rsidP="00D9076B">
            <w:pPr>
              <w:jc w:val="center"/>
              <w:rPr>
                <w:rFonts w:cs="Times New Roman"/>
                <w:color w:val="000000" w:themeColor="text1"/>
              </w:rPr>
            </w:pPr>
          </w:p>
        </w:tc>
        <w:tc>
          <w:tcPr>
            <w:tcW w:w="399" w:type="pct"/>
            <w:vAlign w:val="center"/>
          </w:tcPr>
          <w:p w14:paraId="16093EE5" w14:textId="77777777" w:rsidR="003C6676" w:rsidRPr="00F34ED0" w:rsidRDefault="003C6676"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7BBEA32B"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-0.1096</w:t>
            </w:r>
          </w:p>
        </w:tc>
        <w:tc>
          <w:tcPr>
            <w:tcW w:w="1307" w:type="pct"/>
            <w:vAlign w:val="center"/>
          </w:tcPr>
          <w:p w14:paraId="5B869501"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r w:rsidR="003C6676" w:rsidRPr="00F34ED0" w14:paraId="206CD05C" w14:textId="77777777" w:rsidTr="003C6676">
        <w:tc>
          <w:tcPr>
            <w:tcW w:w="1942" w:type="pct"/>
            <w:vMerge/>
          </w:tcPr>
          <w:p w14:paraId="41E3C945" w14:textId="77777777" w:rsidR="003C6676" w:rsidRPr="00F34ED0" w:rsidRDefault="003C6676" w:rsidP="00D9076B">
            <w:pPr>
              <w:jc w:val="center"/>
              <w:rPr>
                <w:rFonts w:cs="Times New Roman"/>
                <w:color w:val="000000" w:themeColor="text1"/>
              </w:rPr>
            </w:pPr>
          </w:p>
        </w:tc>
        <w:tc>
          <w:tcPr>
            <w:tcW w:w="399" w:type="pct"/>
            <w:vAlign w:val="center"/>
          </w:tcPr>
          <w:p w14:paraId="5AAD20ED" w14:textId="77777777" w:rsidR="003C6676" w:rsidRPr="00F34ED0" w:rsidRDefault="003C6676"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3ED4FB2A"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0.6556</w:t>
            </w:r>
          </w:p>
        </w:tc>
        <w:tc>
          <w:tcPr>
            <w:tcW w:w="1307" w:type="pct"/>
            <w:vAlign w:val="center"/>
          </w:tcPr>
          <w:p w14:paraId="0BB456A6"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4A8213F0" w14:textId="77777777" w:rsidTr="003C6676">
        <w:tc>
          <w:tcPr>
            <w:tcW w:w="1942" w:type="pct"/>
            <w:vMerge w:val="restart"/>
          </w:tcPr>
          <w:p w14:paraId="098219CA" w14:textId="77777777" w:rsidR="003C6676" w:rsidRPr="00F34ED0" w:rsidRDefault="003C6676" w:rsidP="00D9076B">
            <w:pPr>
              <w:jc w:val="left"/>
              <w:rPr>
                <w:rFonts w:cs="Times New Roman"/>
                <w:color w:val="000000" w:themeColor="text1"/>
              </w:rPr>
            </w:pP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5F240EFB"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055FA0A8" w14:textId="77777777" w:rsidR="003C6676" w:rsidRPr="00421BCB" w:rsidRDefault="003C6676" w:rsidP="00D9076B">
            <w:pPr>
              <w:jc w:val="center"/>
              <w:rPr>
                <w:rFonts w:cs="Times New Roman"/>
                <w:color w:val="000000" w:themeColor="text1"/>
              </w:rPr>
            </w:pPr>
            <w:r w:rsidRPr="00D35B23">
              <w:rPr>
                <w:rFonts w:cs="Times New Roman"/>
                <w:color w:val="000000" w:themeColor="text1"/>
              </w:rPr>
              <w:t>0.8945</w:t>
            </w:r>
          </w:p>
        </w:tc>
        <w:tc>
          <w:tcPr>
            <w:tcW w:w="1307" w:type="pct"/>
            <w:vAlign w:val="center"/>
          </w:tcPr>
          <w:p w14:paraId="40A30EF8"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009FDC97" w14:textId="77777777" w:rsidTr="003C6676">
        <w:tc>
          <w:tcPr>
            <w:tcW w:w="1942" w:type="pct"/>
            <w:vMerge/>
          </w:tcPr>
          <w:p w14:paraId="7B43C1D7" w14:textId="77777777" w:rsidR="003C6676" w:rsidRPr="00F34ED0" w:rsidRDefault="003C6676" w:rsidP="00D9076B">
            <w:pPr>
              <w:jc w:val="center"/>
              <w:rPr>
                <w:rFonts w:cs="Times New Roman"/>
                <w:color w:val="000000" w:themeColor="text1"/>
              </w:rPr>
            </w:pPr>
          </w:p>
        </w:tc>
        <w:tc>
          <w:tcPr>
            <w:tcW w:w="399" w:type="pct"/>
            <w:vAlign w:val="center"/>
          </w:tcPr>
          <w:p w14:paraId="71704545" w14:textId="77777777" w:rsidR="003C6676" w:rsidRPr="00F34ED0" w:rsidRDefault="003C6676"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7B1E651E" w14:textId="77777777" w:rsidR="003C6676" w:rsidRPr="00421BCB" w:rsidRDefault="003C6676" w:rsidP="00D9076B">
            <w:pPr>
              <w:jc w:val="center"/>
              <w:rPr>
                <w:rFonts w:cs="Times New Roman"/>
                <w:color w:val="000000" w:themeColor="text1"/>
              </w:rPr>
            </w:pPr>
            <w:r w:rsidRPr="00D35B23">
              <w:rPr>
                <w:rFonts w:cs="Times New Roman"/>
                <w:color w:val="000000" w:themeColor="text1"/>
              </w:rPr>
              <w:t>-0.5789</w:t>
            </w:r>
          </w:p>
        </w:tc>
        <w:tc>
          <w:tcPr>
            <w:tcW w:w="1307" w:type="pct"/>
            <w:vAlign w:val="center"/>
          </w:tcPr>
          <w:p w14:paraId="581A363E"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r w:rsidR="003C6676" w:rsidRPr="00F34ED0" w14:paraId="173BB8A4" w14:textId="77777777" w:rsidTr="003C6676">
        <w:tc>
          <w:tcPr>
            <w:tcW w:w="1942" w:type="pct"/>
            <w:vMerge/>
          </w:tcPr>
          <w:p w14:paraId="0FDE4E32" w14:textId="77777777" w:rsidR="003C6676" w:rsidRPr="00F34ED0" w:rsidRDefault="003C6676" w:rsidP="00D9076B">
            <w:pPr>
              <w:jc w:val="center"/>
              <w:rPr>
                <w:rFonts w:cs="Times New Roman"/>
                <w:color w:val="000000" w:themeColor="text1"/>
              </w:rPr>
            </w:pPr>
          </w:p>
        </w:tc>
        <w:tc>
          <w:tcPr>
            <w:tcW w:w="399" w:type="pct"/>
            <w:vAlign w:val="center"/>
          </w:tcPr>
          <w:p w14:paraId="5E6A96A0" w14:textId="77777777" w:rsidR="003C6676" w:rsidRPr="00F34ED0" w:rsidRDefault="003C6676"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3A2161E3" w14:textId="77777777" w:rsidR="003C6676" w:rsidRPr="00421BCB" w:rsidRDefault="003C6676" w:rsidP="00D9076B">
            <w:pPr>
              <w:jc w:val="center"/>
              <w:rPr>
                <w:rFonts w:cs="Times New Roman"/>
                <w:color w:val="000000" w:themeColor="text1"/>
              </w:rPr>
            </w:pPr>
            <w:r w:rsidRPr="00D35B23">
              <w:rPr>
                <w:rFonts w:cs="Times New Roman"/>
                <w:color w:val="000000" w:themeColor="text1"/>
              </w:rPr>
              <w:t>1.8605</w:t>
            </w:r>
          </w:p>
        </w:tc>
        <w:tc>
          <w:tcPr>
            <w:tcW w:w="1307" w:type="pct"/>
            <w:vAlign w:val="center"/>
          </w:tcPr>
          <w:p w14:paraId="2DB516E2" w14:textId="77777777" w:rsidR="003C6676" w:rsidRPr="00F34ED0" w:rsidRDefault="003C6676" w:rsidP="00D9076B">
            <w:pPr>
              <w:jc w:val="center"/>
              <w:rPr>
                <w:rFonts w:cs="Times New Roman"/>
                <w:color w:val="000000" w:themeColor="text1"/>
              </w:rPr>
            </w:pPr>
            <w:r w:rsidRPr="00F34ED0">
              <w:rPr>
                <w:rFonts w:cs="Times New Roman"/>
                <w:color w:val="000000" w:themeColor="text1"/>
              </w:rPr>
              <w:t>0</w:t>
            </w:r>
          </w:p>
        </w:tc>
      </w:tr>
      <w:tr w:rsidR="003C6676" w:rsidRPr="00F34ED0" w14:paraId="426FC9C0" w14:textId="77777777" w:rsidTr="003C6676">
        <w:tc>
          <w:tcPr>
            <w:tcW w:w="1942" w:type="pct"/>
            <w:vMerge/>
            <w:tcBorders>
              <w:bottom w:val="single" w:sz="12" w:space="0" w:color="auto"/>
            </w:tcBorders>
          </w:tcPr>
          <w:p w14:paraId="69272B91" w14:textId="77777777" w:rsidR="003C6676" w:rsidRPr="00F34ED0" w:rsidRDefault="003C6676" w:rsidP="00D9076B">
            <w:pPr>
              <w:jc w:val="center"/>
              <w:rPr>
                <w:rFonts w:cs="Times New Roman"/>
                <w:color w:val="000000" w:themeColor="text1"/>
              </w:rPr>
            </w:pPr>
          </w:p>
        </w:tc>
        <w:tc>
          <w:tcPr>
            <w:tcW w:w="399" w:type="pct"/>
            <w:tcBorders>
              <w:bottom w:val="single" w:sz="12" w:space="0" w:color="auto"/>
            </w:tcBorders>
            <w:vAlign w:val="center"/>
          </w:tcPr>
          <w:p w14:paraId="1EBF382A" w14:textId="77777777" w:rsidR="003C6676" w:rsidRPr="00F34ED0" w:rsidRDefault="003C6676" w:rsidP="00D9076B">
            <w:pPr>
              <w:jc w:val="center"/>
              <w:rPr>
                <w:rFonts w:cs="Times New Roman"/>
                <w:color w:val="000000" w:themeColor="text1"/>
              </w:rPr>
            </w:pPr>
            <w:r w:rsidRPr="00F34ED0">
              <w:rPr>
                <w:rFonts w:cs="Times New Roman"/>
                <w:color w:val="000000" w:themeColor="text1"/>
              </w:rPr>
              <w:t>4</w:t>
            </w:r>
          </w:p>
        </w:tc>
        <w:tc>
          <w:tcPr>
            <w:tcW w:w="1352" w:type="pct"/>
            <w:tcBorders>
              <w:bottom w:val="single" w:sz="12" w:space="0" w:color="auto"/>
            </w:tcBorders>
            <w:vAlign w:val="center"/>
          </w:tcPr>
          <w:p w14:paraId="28DA589C" w14:textId="77777777" w:rsidR="003C6676" w:rsidRPr="00421BCB" w:rsidRDefault="003C6676" w:rsidP="00D9076B">
            <w:pPr>
              <w:jc w:val="center"/>
              <w:rPr>
                <w:rFonts w:cs="Times New Roman"/>
                <w:color w:val="000000" w:themeColor="text1"/>
              </w:rPr>
            </w:pPr>
            <w:r w:rsidRPr="00D35B23">
              <w:rPr>
                <w:rFonts w:cs="Times New Roman"/>
                <w:color w:val="000000" w:themeColor="text1"/>
              </w:rPr>
              <w:t>-0.1634</w:t>
            </w:r>
          </w:p>
        </w:tc>
        <w:tc>
          <w:tcPr>
            <w:tcW w:w="1307" w:type="pct"/>
            <w:tcBorders>
              <w:bottom w:val="single" w:sz="12" w:space="0" w:color="auto"/>
            </w:tcBorders>
            <w:vAlign w:val="center"/>
          </w:tcPr>
          <w:p w14:paraId="5B8618BC" w14:textId="77777777" w:rsidR="003C6676" w:rsidRPr="00F34ED0" w:rsidRDefault="003C6676" w:rsidP="00D9076B">
            <w:pPr>
              <w:jc w:val="center"/>
              <w:rPr>
                <w:rFonts w:cs="Times New Roman"/>
                <w:color w:val="000000" w:themeColor="text1"/>
              </w:rPr>
            </w:pPr>
            <w:r w:rsidRPr="00F34ED0">
              <w:rPr>
                <w:rFonts w:cs="Times New Roman"/>
                <w:color w:val="000000" w:themeColor="text1"/>
              </w:rPr>
              <w:t>180</w:t>
            </w:r>
          </w:p>
        </w:tc>
      </w:tr>
    </w:tbl>
    <w:p w14:paraId="00052039" w14:textId="3B35A813" w:rsidR="00001F85" w:rsidRPr="0089001E" w:rsidRDefault="0089001E" w:rsidP="00001F85">
      <w:pPr>
        <w:rPr>
          <w:rFonts w:cs="Times New Roman"/>
          <w:bCs/>
          <w:color w:val="000000" w:themeColor="text1"/>
        </w:rPr>
      </w:pPr>
      <w:r>
        <w:rPr>
          <w:rFonts w:cs="Times New Roman"/>
          <w:bCs/>
          <w:color w:val="000000" w:themeColor="text1"/>
          <w:vertAlign w:val="superscript"/>
        </w:rPr>
        <w:t>*</w:t>
      </w:r>
      <w:r>
        <w:rPr>
          <w:rFonts w:cs="Times New Roman"/>
          <w:bCs/>
          <w:color w:val="000000" w:themeColor="text1"/>
        </w:rPr>
        <w:t>Optimized dihedral in this work.</w:t>
      </w:r>
    </w:p>
    <w:p w14:paraId="67338754" w14:textId="77777777" w:rsidR="003C6676" w:rsidRDefault="003C6676" w:rsidP="0033304E">
      <w:pPr>
        <w:rPr>
          <w:b/>
          <w:bCs/>
          <w:color w:val="000000" w:themeColor="text1"/>
        </w:rPr>
      </w:pPr>
    </w:p>
    <w:p w14:paraId="67C0611D" w14:textId="77777777" w:rsidR="00BB6FD0" w:rsidRDefault="00BB6FD0">
      <w:pPr>
        <w:spacing w:after="160" w:line="259" w:lineRule="auto"/>
        <w:jc w:val="left"/>
        <w:rPr>
          <w:b/>
          <w:bCs/>
          <w:color w:val="000000" w:themeColor="text1"/>
        </w:rPr>
      </w:pPr>
      <w:r>
        <w:rPr>
          <w:b/>
          <w:bCs/>
          <w:color w:val="000000" w:themeColor="text1"/>
        </w:rPr>
        <w:br w:type="page"/>
      </w:r>
    </w:p>
    <w:p w14:paraId="2BFCD45B" w14:textId="42F26C69" w:rsidR="0033304E" w:rsidRPr="00F34ED0" w:rsidRDefault="0033304E" w:rsidP="0033304E">
      <w:pPr>
        <w:rPr>
          <w:color w:val="000000" w:themeColor="text1"/>
        </w:rPr>
      </w:pPr>
      <w:r w:rsidRPr="00F34ED0">
        <w:rPr>
          <w:b/>
          <w:bCs/>
          <w:color w:val="000000" w:themeColor="text1"/>
        </w:rPr>
        <w:lastRenderedPageBreak/>
        <w:t>Table S2:</w:t>
      </w:r>
      <w:r w:rsidRPr="00F34ED0">
        <w:rPr>
          <w:color w:val="000000" w:themeColor="text1"/>
        </w:rPr>
        <w:t xml:space="preserve"> </w:t>
      </w:r>
      <w:r w:rsidR="00D9076B">
        <w:rPr>
          <w:color w:val="000000" w:themeColor="text1"/>
        </w:rPr>
        <w:t>Continuation of</w:t>
      </w:r>
      <w:r>
        <w:rPr>
          <w:color w:val="000000" w:themeColor="text1"/>
        </w:rPr>
        <w:t xml:space="preserve"> d</w:t>
      </w:r>
      <w:r w:rsidRPr="00F34ED0">
        <w:rPr>
          <w:color w:val="000000" w:themeColor="text1"/>
        </w:rPr>
        <w:t xml:space="preserve">ihedral parameters for alcohols, </w:t>
      </w:r>
      <w:proofErr w:type="spellStart"/>
      <w:r w:rsidRPr="00F34ED0">
        <w:rPr>
          <w:color w:val="000000" w:themeColor="text1"/>
        </w:rPr>
        <w:t>fluoroalcohols</w:t>
      </w:r>
      <w:proofErr w:type="spellEnd"/>
      <w:r w:rsidRPr="00F34ED0">
        <w:rPr>
          <w:color w:val="000000" w:themeColor="text1"/>
        </w:rPr>
        <w:t xml:space="preserve"> and </w:t>
      </w:r>
      <w:proofErr w:type="spellStart"/>
      <w:r w:rsidRPr="00F34ED0">
        <w:rPr>
          <w:color w:val="000000" w:themeColor="text1"/>
        </w:rPr>
        <w:t>fluorotelomer</w:t>
      </w:r>
      <w:proofErr w:type="spellEnd"/>
      <w:r w:rsidRPr="00F34ED0">
        <w:rPr>
          <w:color w:val="000000" w:themeColor="text1"/>
        </w:rPr>
        <w:t xml:space="preserve"> </w:t>
      </w:r>
      <w:proofErr w:type="gramStart"/>
      <w:r w:rsidRPr="00F34ED0">
        <w:rPr>
          <w:color w:val="000000" w:themeColor="text1"/>
        </w:rPr>
        <w:t>alcohols</w:t>
      </w:r>
      <w:proofErr w:type="gramEnd"/>
      <w:r w:rsidRPr="00F34ED0">
        <w:rPr>
          <w:rFonts w:eastAsia="CMR12"/>
          <w:color w:val="000000" w:themeColor="text1"/>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dWFnZT48L3JlY29yZD48L0NpdGU+PC9FbmROb3RlPgB=
</w:fldData>
        </w:fldChar>
      </w:r>
      <w:r w:rsidRPr="00F34ED0">
        <w:rPr>
          <w:rFonts w:eastAsia="CMR12"/>
          <w:color w:val="000000" w:themeColor="text1"/>
        </w:rPr>
        <w:instrText xml:space="preserve"> ADDIN EN.CITE </w:instrText>
      </w:r>
      <w:r w:rsidRPr="00F34ED0">
        <w:rPr>
          <w:rFonts w:eastAsia="CMR12"/>
          <w:color w:val="000000" w:themeColor="text1"/>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dWFnZT48L3JlY29yZD48L0NpdGU+PC9FbmROb3RlPgB=
</w:fldData>
        </w:fldChar>
      </w:r>
      <w:r w:rsidRPr="00F34ED0">
        <w:rPr>
          <w:rFonts w:eastAsia="CMR12"/>
          <w:color w:val="000000" w:themeColor="text1"/>
        </w:rPr>
        <w:instrText xml:space="preserve"> ADDIN EN.CITE.DATA </w:instrText>
      </w:r>
      <w:r w:rsidRPr="00F34ED0">
        <w:rPr>
          <w:rFonts w:eastAsia="CMR12"/>
          <w:color w:val="000000" w:themeColor="text1"/>
        </w:rPr>
      </w:r>
      <w:r w:rsidRPr="00F34ED0">
        <w:rPr>
          <w:rFonts w:eastAsia="CMR12"/>
          <w:color w:val="000000" w:themeColor="text1"/>
        </w:rPr>
        <w:fldChar w:fldCharType="end"/>
      </w:r>
      <w:r w:rsidRPr="00F34ED0">
        <w:rPr>
          <w:rFonts w:eastAsia="CMR12"/>
          <w:color w:val="000000" w:themeColor="text1"/>
        </w:rPr>
      </w:r>
      <w:r w:rsidRPr="00F34ED0">
        <w:rPr>
          <w:rFonts w:eastAsia="CMR12"/>
          <w:color w:val="000000" w:themeColor="text1"/>
        </w:rPr>
        <w:fldChar w:fldCharType="separate"/>
      </w:r>
      <w:r w:rsidRPr="00F34ED0">
        <w:rPr>
          <w:rFonts w:eastAsia="CMR12"/>
          <w:noProof/>
          <w:color w:val="000000" w:themeColor="text1"/>
        </w:rPr>
        <w:t>[1-3]</w:t>
      </w:r>
      <w:r w:rsidRPr="00F34ED0">
        <w:rPr>
          <w:rFonts w:eastAsia="CMR12"/>
          <w:color w:val="000000" w:themeColor="text1"/>
        </w:rPr>
        <w:fldChar w:fldCharType="end"/>
      </w:r>
      <w:r w:rsidRPr="00F34ED0">
        <w:rPr>
          <w:color w:val="000000" w:themeColor="text1"/>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720"/>
        <w:gridCol w:w="2439"/>
        <w:gridCol w:w="2358"/>
      </w:tblGrid>
      <w:tr w:rsidR="0033304E" w:rsidRPr="00F34ED0" w14:paraId="0520540E" w14:textId="77777777" w:rsidTr="003C6676">
        <w:trPr>
          <w:trHeight w:val="395"/>
        </w:trPr>
        <w:tc>
          <w:tcPr>
            <w:tcW w:w="1942" w:type="pct"/>
            <w:tcBorders>
              <w:top w:val="single" w:sz="12" w:space="0" w:color="auto"/>
              <w:bottom w:val="single" w:sz="12" w:space="0" w:color="auto"/>
            </w:tcBorders>
            <w:vAlign w:val="center"/>
          </w:tcPr>
          <w:p w14:paraId="1D6B6567" w14:textId="77777777" w:rsidR="0033304E" w:rsidRPr="00F34ED0" w:rsidRDefault="0033304E" w:rsidP="00D9076B">
            <w:pPr>
              <w:jc w:val="left"/>
              <w:rPr>
                <w:rFonts w:cs="Times New Roman"/>
                <w:b/>
                <w:color w:val="000000" w:themeColor="text1"/>
              </w:rPr>
            </w:pPr>
            <w:r w:rsidRPr="00F34ED0">
              <w:rPr>
                <w:rFonts w:cs="Times New Roman"/>
                <w:b/>
                <w:color w:val="000000" w:themeColor="text1"/>
              </w:rPr>
              <w:t>Torsion type</w:t>
            </w:r>
          </w:p>
        </w:tc>
        <w:tc>
          <w:tcPr>
            <w:tcW w:w="399" w:type="pct"/>
            <w:tcBorders>
              <w:top w:val="single" w:sz="12" w:space="0" w:color="auto"/>
              <w:bottom w:val="single" w:sz="12" w:space="0" w:color="auto"/>
            </w:tcBorders>
            <w:vAlign w:val="center"/>
          </w:tcPr>
          <w:p w14:paraId="3C1DD8B1" w14:textId="77777777" w:rsidR="0033304E" w:rsidRPr="00F34ED0" w:rsidRDefault="00BE592B" w:rsidP="00D9076B">
            <w:pPr>
              <w:jc w:val="center"/>
              <w:rPr>
                <w:rFonts w:cs="Times New Roman"/>
                <w:b/>
                <w:bCs/>
                <w:color w:val="000000" w:themeColor="text1"/>
              </w:rPr>
            </w:pPr>
            <m:oMathPara>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n</m:t>
                    </m:r>
                  </m:e>
                  <m:sub>
                    <m:r>
                      <m:rPr>
                        <m:sty m:val="bi"/>
                      </m:rPr>
                      <w:rPr>
                        <w:rFonts w:ascii="Cambria Math" w:eastAsiaTheme="minorEastAsia" w:hAnsi="Cambria Math"/>
                        <w:color w:val="000000" w:themeColor="text1"/>
                      </w:rPr>
                      <m:t>i</m:t>
                    </m:r>
                  </m:sub>
                </m:sSub>
              </m:oMath>
            </m:oMathPara>
          </w:p>
        </w:tc>
        <w:tc>
          <w:tcPr>
            <w:tcW w:w="1352" w:type="pct"/>
            <w:tcBorders>
              <w:top w:val="single" w:sz="12" w:space="0" w:color="auto"/>
              <w:bottom w:val="single" w:sz="12" w:space="0" w:color="auto"/>
            </w:tcBorders>
            <w:vAlign w:val="center"/>
          </w:tcPr>
          <w:p w14:paraId="600EC196" w14:textId="77777777" w:rsidR="0033304E" w:rsidRPr="00F34ED0" w:rsidRDefault="00BE592B" w:rsidP="00D9076B">
            <w:pPr>
              <w:jc w:val="center"/>
              <w:rPr>
                <w:rFonts w:cs="Times New Roman"/>
                <w:b/>
                <w:color w:val="000000" w:themeColor="text1"/>
              </w:rPr>
            </w:pPr>
            <m:oMath>
              <m:sSub>
                <m:sSubPr>
                  <m:ctrlPr>
                    <w:rPr>
                      <w:rFonts w:ascii="Cambria Math" w:eastAsiaTheme="minorEastAsia" w:hAnsi="Cambria Math"/>
                      <w:b/>
                      <w:bCs/>
                      <w:i/>
                      <w:color w:val="000000" w:themeColor="text1"/>
                    </w:rPr>
                  </m:ctrlPr>
                </m:sSubPr>
                <m:e>
                  <m:r>
                    <m:rPr>
                      <m:sty m:val="bi"/>
                    </m:rPr>
                    <w:rPr>
                      <w:rFonts w:ascii="Cambria Math" w:eastAsiaTheme="minorEastAsia" w:hAnsi="Cambria Math"/>
                      <w:color w:val="000000" w:themeColor="text1"/>
                    </w:rPr>
                    <m:t>c</m:t>
                  </m:r>
                </m:e>
                <m:sub>
                  <m:r>
                    <m:rPr>
                      <m:sty m:val="bi"/>
                    </m:rPr>
                    <w:rPr>
                      <w:rFonts w:ascii="Cambria Math" w:eastAsiaTheme="minorEastAsia" w:hAnsi="Cambria Math"/>
                      <w:color w:val="000000" w:themeColor="text1"/>
                    </w:rPr>
                    <m:t>i</m:t>
                  </m:r>
                </m:sub>
              </m:sSub>
            </m:oMath>
            <w:r w:rsidR="0033304E" w:rsidRPr="00F34ED0">
              <w:rPr>
                <w:rFonts w:eastAsiaTheme="minorEastAsia" w:cs="Times New Roman"/>
                <w:b/>
                <w:bCs/>
                <w:color w:val="000000" w:themeColor="text1"/>
              </w:rPr>
              <w:t xml:space="preserve"> </w:t>
            </w:r>
            <w:r w:rsidR="0033304E" w:rsidRPr="00F34ED0">
              <w:rPr>
                <w:rFonts w:cs="Times New Roman"/>
                <w:b/>
                <w:color w:val="000000" w:themeColor="text1"/>
              </w:rPr>
              <w:t>(kcal/mol)</w:t>
            </w:r>
          </w:p>
        </w:tc>
        <w:tc>
          <w:tcPr>
            <w:tcW w:w="1307" w:type="pct"/>
            <w:tcBorders>
              <w:top w:val="single" w:sz="12" w:space="0" w:color="auto"/>
              <w:bottom w:val="single" w:sz="12" w:space="0" w:color="auto"/>
            </w:tcBorders>
            <w:vAlign w:val="center"/>
          </w:tcPr>
          <w:p w14:paraId="312575AE" w14:textId="77777777" w:rsidR="0033304E" w:rsidRPr="00F34ED0" w:rsidRDefault="00BE592B" w:rsidP="00D9076B">
            <w:pPr>
              <w:jc w:val="center"/>
              <w:rPr>
                <w:rFonts w:cs="Times New Roman"/>
                <w:b/>
                <w:color w:val="000000" w:themeColor="text1"/>
              </w:rPr>
            </w:pPr>
            <m:oMath>
              <m:sSub>
                <m:sSubPr>
                  <m:ctrlPr>
                    <w:rPr>
                      <w:rFonts w:ascii="Cambria Math" w:hAnsi="Cambria Math"/>
                      <w:b/>
                      <w:bCs/>
                      <w:color w:val="000000" w:themeColor="text1"/>
                    </w:rPr>
                  </m:ctrlPr>
                </m:sSubPr>
                <m:e>
                  <m:r>
                    <m:rPr>
                      <m:sty m:val="bi"/>
                    </m:rPr>
                    <w:rPr>
                      <w:rFonts w:ascii="Cambria Math" w:hAnsi="Cambria Math"/>
                      <w:color w:val="000000" w:themeColor="text1"/>
                    </w:rPr>
                    <m:t>δ</m:t>
                  </m:r>
                </m:e>
                <m:sub>
                  <m:r>
                    <m:rPr>
                      <m:sty m:val="bi"/>
                    </m:rPr>
                    <w:rPr>
                      <w:rFonts w:ascii="Cambria Math" w:hAnsi="Cambria Math"/>
                      <w:color w:val="000000" w:themeColor="text1"/>
                    </w:rPr>
                    <m:t>i</m:t>
                  </m:r>
                </m:sub>
              </m:sSub>
            </m:oMath>
            <w:r w:rsidR="0033304E" w:rsidRPr="00F34ED0">
              <w:rPr>
                <w:rFonts w:cs="Times New Roman"/>
                <w:b/>
                <w:color w:val="000000" w:themeColor="text1"/>
              </w:rPr>
              <w:t xml:space="preserve"> (Degrees)</w:t>
            </w:r>
          </w:p>
        </w:tc>
      </w:tr>
      <w:tr w:rsidR="0033304E" w:rsidRPr="00F34ED0" w14:paraId="01373BFB" w14:textId="77777777" w:rsidTr="003C6676">
        <w:tc>
          <w:tcPr>
            <w:tcW w:w="1942" w:type="pct"/>
            <w:vMerge w:val="restart"/>
          </w:tcPr>
          <w:p w14:paraId="6FEAACCA" w14:textId="0A2211A0" w:rsidR="0033304E" w:rsidRPr="00F34ED0" w:rsidRDefault="0033304E" w:rsidP="00D9076B">
            <w:pPr>
              <w:jc w:val="left"/>
              <w:rPr>
                <w:rFonts w:cs="Times New Roman"/>
                <w:color w:val="000000" w:themeColor="text1"/>
              </w:rPr>
            </w:pP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w:t>
            </w:r>
            <w:r>
              <w:rPr>
                <w:rFonts w:cs="Times New Roman"/>
                <w:color w:val="000000" w:themeColor="text1"/>
              </w:rPr>
              <w:t>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18F3C350"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5A988657" w14:textId="77777777" w:rsidR="0033304E" w:rsidRPr="00421BCB" w:rsidRDefault="0033304E" w:rsidP="00D9076B">
            <w:pPr>
              <w:jc w:val="center"/>
              <w:rPr>
                <w:rFonts w:cs="Times New Roman"/>
                <w:color w:val="000000" w:themeColor="text1"/>
              </w:rPr>
            </w:pPr>
            <w:r w:rsidRPr="00D35B23">
              <w:rPr>
                <w:rFonts w:cs="Times New Roman"/>
                <w:color w:val="000000" w:themeColor="text1"/>
              </w:rPr>
              <w:t>1.588</w:t>
            </w:r>
          </w:p>
        </w:tc>
        <w:tc>
          <w:tcPr>
            <w:tcW w:w="1307" w:type="pct"/>
            <w:vAlign w:val="center"/>
          </w:tcPr>
          <w:p w14:paraId="28668CE0"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70615C3A" w14:textId="77777777" w:rsidTr="003C6676">
        <w:tc>
          <w:tcPr>
            <w:tcW w:w="1942" w:type="pct"/>
            <w:vMerge/>
          </w:tcPr>
          <w:p w14:paraId="3F04AE0D" w14:textId="77777777" w:rsidR="0033304E" w:rsidRPr="00F34ED0" w:rsidRDefault="0033304E" w:rsidP="00D9076B">
            <w:pPr>
              <w:jc w:val="left"/>
              <w:rPr>
                <w:rFonts w:cs="Times New Roman"/>
                <w:color w:val="000000" w:themeColor="text1"/>
              </w:rPr>
            </w:pPr>
          </w:p>
        </w:tc>
        <w:tc>
          <w:tcPr>
            <w:tcW w:w="399" w:type="pct"/>
            <w:vAlign w:val="center"/>
          </w:tcPr>
          <w:p w14:paraId="31960676" w14:textId="77777777" w:rsidR="0033304E" w:rsidRPr="00F34ED0" w:rsidRDefault="0033304E"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6382A4B9" w14:textId="77777777" w:rsidR="0033304E" w:rsidRPr="00421BCB" w:rsidRDefault="0033304E" w:rsidP="00D9076B">
            <w:pPr>
              <w:jc w:val="center"/>
              <w:rPr>
                <w:rFonts w:cs="Times New Roman"/>
                <w:color w:val="000000" w:themeColor="text1"/>
              </w:rPr>
            </w:pPr>
            <w:r w:rsidRPr="00D35B23">
              <w:rPr>
                <w:rFonts w:cs="Times New Roman"/>
                <w:color w:val="000000" w:themeColor="text1"/>
              </w:rPr>
              <w:t>-0.6481</w:t>
            </w:r>
          </w:p>
        </w:tc>
        <w:tc>
          <w:tcPr>
            <w:tcW w:w="1307" w:type="pct"/>
            <w:vAlign w:val="center"/>
          </w:tcPr>
          <w:p w14:paraId="25F62E77"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52D8E7B5" w14:textId="77777777" w:rsidTr="003C6676">
        <w:tc>
          <w:tcPr>
            <w:tcW w:w="1942" w:type="pct"/>
            <w:vMerge/>
          </w:tcPr>
          <w:p w14:paraId="621C0478" w14:textId="77777777" w:rsidR="0033304E" w:rsidRPr="00F34ED0" w:rsidRDefault="0033304E" w:rsidP="00D9076B">
            <w:pPr>
              <w:jc w:val="left"/>
              <w:rPr>
                <w:rFonts w:cs="Times New Roman"/>
                <w:color w:val="000000" w:themeColor="text1"/>
              </w:rPr>
            </w:pPr>
          </w:p>
        </w:tc>
        <w:tc>
          <w:tcPr>
            <w:tcW w:w="399" w:type="pct"/>
            <w:vAlign w:val="center"/>
          </w:tcPr>
          <w:p w14:paraId="67E462E8"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3FB34D07" w14:textId="77777777" w:rsidR="0033304E" w:rsidRPr="00421BCB" w:rsidRDefault="0033304E" w:rsidP="00D9076B">
            <w:pPr>
              <w:jc w:val="center"/>
              <w:rPr>
                <w:rFonts w:cs="Times New Roman"/>
                <w:color w:val="000000" w:themeColor="text1"/>
              </w:rPr>
            </w:pPr>
            <w:r w:rsidRPr="00D35B23">
              <w:rPr>
                <w:rFonts w:cs="Times New Roman"/>
                <w:color w:val="000000" w:themeColor="text1"/>
              </w:rPr>
              <w:t>1.712</w:t>
            </w:r>
          </w:p>
        </w:tc>
        <w:tc>
          <w:tcPr>
            <w:tcW w:w="1307" w:type="pct"/>
            <w:vAlign w:val="center"/>
          </w:tcPr>
          <w:p w14:paraId="5C9ECADA"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368DAE5E" w14:textId="77777777" w:rsidTr="003C6676">
        <w:tc>
          <w:tcPr>
            <w:tcW w:w="1942" w:type="pct"/>
            <w:vMerge/>
          </w:tcPr>
          <w:p w14:paraId="663DF4C7" w14:textId="77777777" w:rsidR="0033304E" w:rsidRPr="00F34ED0" w:rsidRDefault="0033304E" w:rsidP="00D9076B">
            <w:pPr>
              <w:jc w:val="left"/>
              <w:rPr>
                <w:rFonts w:cs="Times New Roman"/>
                <w:color w:val="000000" w:themeColor="text1"/>
              </w:rPr>
            </w:pPr>
          </w:p>
        </w:tc>
        <w:tc>
          <w:tcPr>
            <w:tcW w:w="399" w:type="pct"/>
            <w:vAlign w:val="center"/>
          </w:tcPr>
          <w:p w14:paraId="71E450F4" w14:textId="77777777" w:rsidR="0033304E" w:rsidRPr="00F34ED0" w:rsidRDefault="0033304E" w:rsidP="00D9076B">
            <w:pPr>
              <w:jc w:val="center"/>
              <w:rPr>
                <w:rFonts w:cs="Times New Roman"/>
                <w:color w:val="000000" w:themeColor="text1"/>
              </w:rPr>
            </w:pPr>
            <w:r w:rsidRPr="00F34ED0">
              <w:rPr>
                <w:rFonts w:cs="Times New Roman"/>
                <w:color w:val="000000" w:themeColor="text1"/>
              </w:rPr>
              <w:t>4</w:t>
            </w:r>
          </w:p>
        </w:tc>
        <w:tc>
          <w:tcPr>
            <w:tcW w:w="1352" w:type="pct"/>
            <w:vAlign w:val="center"/>
          </w:tcPr>
          <w:p w14:paraId="5F029899" w14:textId="77777777" w:rsidR="0033304E" w:rsidRPr="00421BCB" w:rsidRDefault="0033304E" w:rsidP="00D9076B">
            <w:pPr>
              <w:jc w:val="center"/>
              <w:rPr>
                <w:rFonts w:cs="Times New Roman"/>
                <w:color w:val="000000" w:themeColor="text1"/>
              </w:rPr>
            </w:pPr>
            <w:r w:rsidRPr="00D35B23">
              <w:rPr>
                <w:rFonts w:cs="Times New Roman"/>
                <w:color w:val="000000" w:themeColor="text1"/>
              </w:rPr>
              <w:t>-0.6791</w:t>
            </w:r>
          </w:p>
        </w:tc>
        <w:tc>
          <w:tcPr>
            <w:tcW w:w="1307" w:type="pct"/>
            <w:vAlign w:val="center"/>
          </w:tcPr>
          <w:p w14:paraId="01A51E72"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1A04D2A7" w14:textId="77777777" w:rsidTr="003C6676">
        <w:tc>
          <w:tcPr>
            <w:tcW w:w="1942" w:type="pct"/>
            <w:vMerge w:val="restart"/>
          </w:tcPr>
          <w:p w14:paraId="74671367" w14:textId="77777777" w:rsidR="0033304E" w:rsidRPr="00F34ED0" w:rsidRDefault="0033304E" w:rsidP="00D9076B">
            <w:pPr>
              <w:jc w:val="left"/>
              <w:rPr>
                <w:rFonts w:cs="Times New Roman"/>
                <w:color w:val="000000" w:themeColor="text1"/>
              </w:rPr>
            </w:pPr>
            <w:r w:rsidRPr="00F34ED0">
              <w:rPr>
                <w:rFonts w:cs="Times New Roman"/>
                <w:color w:val="000000" w:themeColor="text1"/>
                <w:vertAlign w:val="superscript"/>
              </w:rPr>
              <w:t>*</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3160581F"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582160EC" w14:textId="77777777" w:rsidR="0033304E" w:rsidRPr="00421BCB" w:rsidRDefault="0033304E" w:rsidP="00D9076B">
            <w:pPr>
              <w:jc w:val="center"/>
              <w:rPr>
                <w:rFonts w:cs="Times New Roman"/>
                <w:color w:val="000000" w:themeColor="text1"/>
              </w:rPr>
            </w:pPr>
            <w:r w:rsidRPr="00421BCB">
              <w:rPr>
                <w:rFonts w:cs="Times New Roman"/>
                <w:color w:val="000000" w:themeColor="text1"/>
              </w:rPr>
              <w:t>1.5522</w:t>
            </w:r>
          </w:p>
        </w:tc>
        <w:tc>
          <w:tcPr>
            <w:tcW w:w="1307" w:type="pct"/>
            <w:vAlign w:val="center"/>
          </w:tcPr>
          <w:p w14:paraId="13901867"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5550074D" w14:textId="77777777" w:rsidTr="003C6676">
        <w:tc>
          <w:tcPr>
            <w:tcW w:w="1942" w:type="pct"/>
            <w:vMerge/>
          </w:tcPr>
          <w:p w14:paraId="46122317" w14:textId="77777777" w:rsidR="0033304E" w:rsidRPr="00F34ED0" w:rsidRDefault="0033304E" w:rsidP="00D9076B">
            <w:pPr>
              <w:jc w:val="center"/>
              <w:rPr>
                <w:rFonts w:cs="Times New Roman"/>
                <w:color w:val="000000" w:themeColor="text1"/>
              </w:rPr>
            </w:pPr>
          </w:p>
        </w:tc>
        <w:tc>
          <w:tcPr>
            <w:tcW w:w="399" w:type="pct"/>
            <w:vAlign w:val="center"/>
          </w:tcPr>
          <w:p w14:paraId="40D8FBB4" w14:textId="77777777" w:rsidR="0033304E" w:rsidRPr="00F34ED0" w:rsidRDefault="0033304E"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5F3CF3C4" w14:textId="77777777" w:rsidR="0033304E" w:rsidRPr="00421BCB" w:rsidRDefault="0033304E" w:rsidP="00D9076B">
            <w:pPr>
              <w:jc w:val="center"/>
              <w:rPr>
                <w:rFonts w:cs="Times New Roman"/>
                <w:color w:val="000000" w:themeColor="text1"/>
              </w:rPr>
            </w:pPr>
            <w:r w:rsidRPr="00421BCB">
              <w:rPr>
                <w:rFonts w:cs="Times New Roman"/>
                <w:color w:val="000000" w:themeColor="text1"/>
              </w:rPr>
              <w:t>-0.8265</w:t>
            </w:r>
          </w:p>
        </w:tc>
        <w:tc>
          <w:tcPr>
            <w:tcW w:w="1307" w:type="pct"/>
            <w:vAlign w:val="center"/>
          </w:tcPr>
          <w:p w14:paraId="40609C11"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53DD06DE" w14:textId="77777777" w:rsidTr="003C6676">
        <w:tc>
          <w:tcPr>
            <w:tcW w:w="1942" w:type="pct"/>
            <w:vMerge/>
          </w:tcPr>
          <w:p w14:paraId="7A34E79E" w14:textId="77777777" w:rsidR="0033304E" w:rsidRPr="00F34ED0" w:rsidRDefault="0033304E" w:rsidP="00D9076B">
            <w:pPr>
              <w:jc w:val="center"/>
              <w:rPr>
                <w:rFonts w:cs="Times New Roman"/>
                <w:color w:val="000000" w:themeColor="text1"/>
              </w:rPr>
            </w:pPr>
          </w:p>
        </w:tc>
        <w:tc>
          <w:tcPr>
            <w:tcW w:w="399" w:type="pct"/>
            <w:vAlign w:val="center"/>
          </w:tcPr>
          <w:p w14:paraId="5AA67FA6"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407BE8D5" w14:textId="77777777" w:rsidR="0033304E" w:rsidRPr="00421BCB" w:rsidRDefault="0033304E" w:rsidP="00D9076B">
            <w:pPr>
              <w:jc w:val="center"/>
              <w:rPr>
                <w:rFonts w:cs="Times New Roman"/>
                <w:color w:val="000000" w:themeColor="text1"/>
              </w:rPr>
            </w:pPr>
            <w:r w:rsidRPr="00421BCB">
              <w:rPr>
                <w:rFonts w:cs="Times New Roman"/>
                <w:color w:val="000000" w:themeColor="text1"/>
              </w:rPr>
              <w:t>1.4588</w:t>
            </w:r>
          </w:p>
        </w:tc>
        <w:tc>
          <w:tcPr>
            <w:tcW w:w="1307" w:type="pct"/>
            <w:vAlign w:val="center"/>
          </w:tcPr>
          <w:p w14:paraId="6CA011F0"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2105F3D1" w14:textId="77777777" w:rsidTr="003C6676">
        <w:tc>
          <w:tcPr>
            <w:tcW w:w="1942" w:type="pct"/>
            <w:vMerge/>
          </w:tcPr>
          <w:p w14:paraId="615D5507" w14:textId="77777777" w:rsidR="0033304E" w:rsidRPr="00F34ED0" w:rsidRDefault="0033304E" w:rsidP="00D9076B">
            <w:pPr>
              <w:jc w:val="center"/>
              <w:rPr>
                <w:rFonts w:cs="Times New Roman"/>
                <w:color w:val="000000" w:themeColor="text1"/>
              </w:rPr>
            </w:pPr>
          </w:p>
        </w:tc>
        <w:tc>
          <w:tcPr>
            <w:tcW w:w="399" w:type="pct"/>
            <w:vAlign w:val="center"/>
          </w:tcPr>
          <w:p w14:paraId="5493DA57" w14:textId="77777777" w:rsidR="0033304E" w:rsidRPr="00F34ED0" w:rsidRDefault="0033304E" w:rsidP="00D9076B">
            <w:pPr>
              <w:jc w:val="center"/>
              <w:rPr>
                <w:rFonts w:cs="Times New Roman"/>
                <w:color w:val="000000" w:themeColor="text1"/>
              </w:rPr>
            </w:pPr>
            <w:r w:rsidRPr="00F34ED0">
              <w:rPr>
                <w:rFonts w:cs="Times New Roman"/>
                <w:color w:val="000000" w:themeColor="text1"/>
              </w:rPr>
              <w:t>4</w:t>
            </w:r>
          </w:p>
        </w:tc>
        <w:tc>
          <w:tcPr>
            <w:tcW w:w="1352" w:type="pct"/>
            <w:vAlign w:val="center"/>
          </w:tcPr>
          <w:p w14:paraId="472C0B8E" w14:textId="77777777" w:rsidR="0033304E" w:rsidRPr="00421BCB" w:rsidRDefault="0033304E" w:rsidP="00D9076B">
            <w:pPr>
              <w:jc w:val="center"/>
              <w:rPr>
                <w:rFonts w:cs="Times New Roman"/>
                <w:color w:val="000000" w:themeColor="text1"/>
              </w:rPr>
            </w:pPr>
            <w:r w:rsidRPr="00421BCB">
              <w:rPr>
                <w:rFonts w:cs="Times New Roman"/>
                <w:color w:val="000000" w:themeColor="text1"/>
              </w:rPr>
              <w:t>-0.1063</w:t>
            </w:r>
          </w:p>
        </w:tc>
        <w:tc>
          <w:tcPr>
            <w:tcW w:w="1307" w:type="pct"/>
            <w:vAlign w:val="center"/>
          </w:tcPr>
          <w:p w14:paraId="7FC41927"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18B7CB48" w14:textId="77777777" w:rsidTr="003C6676">
        <w:tc>
          <w:tcPr>
            <w:tcW w:w="1942" w:type="pct"/>
            <w:vMerge w:val="restart"/>
          </w:tcPr>
          <w:p w14:paraId="7C675C22" w14:textId="77777777" w:rsidR="0033304E" w:rsidRPr="00F34ED0" w:rsidRDefault="0033304E" w:rsidP="00D9076B">
            <w:pPr>
              <w:jc w:val="left"/>
              <w:rPr>
                <w:rFonts w:cs="Times New Roman"/>
                <w:color w:val="000000" w:themeColor="text1"/>
              </w:rPr>
            </w:pPr>
            <w:r w:rsidRPr="00F34ED0">
              <w:rPr>
                <w:rFonts w:cs="Times New Roman"/>
                <w:color w:val="000000" w:themeColor="text1"/>
              </w:rPr>
              <w:t>O-CH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244681EF"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3FF371C9" w14:textId="77777777" w:rsidR="0033304E" w:rsidRPr="00421BCB" w:rsidRDefault="0033304E" w:rsidP="00D9076B">
            <w:pPr>
              <w:jc w:val="center"/>
              <w:rPr>
                <w:rFonts w:cs="Times New Roman"/>
                <w:color w:val="000000" w:themeColor="text1"/>
              </w:rPr>
            </w:pPr>
            <w:r w:rsidRPr="00D35B23">
              <w:rPr>
                <w:rFonts w:cs="Times New Roman"/>
                <w:color w:val="000000" w:themeColor="text1"/>
              </w:rPr>
              <w:t>1.5951</w:t>
            </w:r>
          </w:p>
        </w:tc>
        <w:tc>
          <w:tcPr>
            <w:tcW w:w="1307" w:type="pct"/>
            <w:vAlign w:val="center"/>
          </w:tcPr>
          <w:p w14:paraId="7960FC31"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378A3E0C" w14:textId="77777777" w:rsidTr="003C6676">
        <w:tc>
          <w:tcPr>
            <w:tcW w:w="1942" w:type="pct"/>
            <w:vMerge/>
          </w:tcPr>
          <w:p w14:paraId="5DFE36C9" w14:textId="77777777" w:rsidR="0033304E" w:rsidRPr="00F34ED0" w:rsidRDefault="0033304E" w:rsidP="00D9076B">
            <w:pPr>
              <w:jc w:val="center"/>
              <w:rPr>
                <w:rFonts w:cs="Times New Roman"/>
                <w:color w:val="000000" w:themeColor="text1"/>
              </w:rPr>
            </w:pPr>
          </w:p>
        </w:tc>
        <w:tc>
          <w:tcPr>
            <w:tcW w:w="399" w:type="pct"/>
            <w:vAlign w:val="center"/>
          </w:tcPr>
          <w:p w14:paraId="7C88AE9C" w14:textId="77777777" w:rsidR="0033304E" w:rsidRPr="00F34ED0" w:rsidRDefault="0033304E"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229F7E99" w14:textId="77777777" w:rsidR="0033304E" w:rsidRPr="00421BCB" w:rsidRDefault="0033304E" w:rsidP="00D9076B">
            <w:pPr>
              <w:jc w:val="center"/>
              <w:rPr>
                <w:rFonts w:cs="Times New Roman"/>
                <w:color w:val="000000" w:themeColor="text1"/>
              </w:rPr>
            </w:pPr>
            <w:r w:rsidRPr="00D35B23">
              <w:rPr>
                <w:rFonts w:cs="Times New Roman"/>
                <w:color w:val="000000" w:themeColor="text1"/>
              </w:rPr>
              <w:t>-1.0807</w:t>
            </w:r>
          </w:p>
        </w:tc>
        <w:tc>
          <w:tcPr>
            <w:tcW w:w="1307" w:type="pct"/>
            <w:vAlign w:val="center"/>
          </w:tcPr>
          <w:p w14:paraId="5BC88B06"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3BD49300" w14:textId="77777777" w:rsidTr="003C6676">
        <w:tc>
          <w:tcPr>
            <w:tcW w:w="1942" w:type="pct"/>
            <w:vMerge/>
          </w:tcPr>
          <w:p w14:paraId="4D7B162B" w14:textId="77777777" w:rsidR="0033304E" w:rsidRPr="00F34ED0" w:rsidRDefault="0033304E" w:rsidP="00D9076B">
            <w:pPr>
              <w:jc w:val="center"/>
              <w:rPr>
                <w:rFonts w:cs="Times New Roman"/>
                <w:color w:val="000000" w:themeColor="text1"/>
              </w:rPr>
            </w:pPr>
          </w:p>
        </w:tc>
        <w:tc>
          <w:tcPr>
            <w:tcW w:w="399" w:type="pct"/>
            <w:vAlign w:val="center"/>
          </w:tcPr>
          <w:p w14:paraId="060E583A"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6F5B4C0F" w14:textId="77777777" w:rsidR="0033304E" w:rsidRPr="00421BCB" w:rsidRDefault="0033304E" w:rsidP="00D9076B">
            <w:pPr>
              <w:jc w:val="center"/>
              <w:rPr>
                <w:rFonts w:cs="Times New Roman"/>
                <w:color w:val="000000" w:themeColor="text1"/>
              </w:rPr>
            </w:pPr>
            <w:r w:rsidRPr="00D35B23">
              <w:rPr>
                <w:rFonts w:cs="Times New Roman"/>
                <w:color w:val="000000" w:themeColor="text1"/>
              </w:rPr>
              <w:t>1.6495</w:t>
            </w:r>
          </w:p>
        </w:tc>
        <w:tc>
          <w:tcPr>
            <w:tcW w:w="1307" w:type="pct"/>
            <w:vAlign w:val="center"/>
          </w:tcPr>
          <w:p w14:paraId="1C81D4FC"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6F51E39E" w14:textId="77777777" w:rsidTr="003C6676">
        <w:tc>
          <w:tcPr>
            <w:tcW w:w="1942" w:type="pct"/>
            <w:vMerge w:val="restart"/>
          </w:tcPr>
          <w:p w14:paraId="65183D77" w14:textId="77777777" w:rsidR="0033304E" w:rsidRPr="00F34ED0" w:rsidRDefault="0033304E" w:rsidP="00D9076B">
            <w:pPr>
              <w:jc w:val="left"/>
              <w:rPr>
                <w:rFonts w:cs="Times New Roman"/>
                <w:color w:val="000000" w:themeColor="text1"/>
              </w:rPr>
            </w:pPr>
            <w:r w:rsidRPr="00F34ED0">
              <w:rPr>
                <w:rFonts w:cs="Times New Roman"/>
                <w:color w:val="000000" w:themeColor="text1"/>
              </w:rPr>
              <w:t>O-CH</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6DFAEF98"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4EC6939A" w14:textId="77777777" w:rsidR="0033304E" w:rsidRPr="00421BCB" w:rsidRDefault="0033304E" w:rsidP="00D9076B">
            <w:pPr>
              <w:jc w:val="center"/>
              <w:rPr>
                <w:rFonts w:cs="Times New Roman"/>
                <w:color w:val="000000" w:themeColor="text1"/>
              </w:rPr>
            </w:pPr>
            <w:r w:rsidRPr="00D35B23">
              <w:rPr>
                <w:rFonts w:cs="Times New Roman"/>
                <w:color w:val="000000" w:themeColor="text1"/>
              </w:rPr>
              <w:t>-0.0421</w:t>
            </w:r>
          </w:p>
        </w:tc>
        <w:tc>
          <w:tcPr>
            <w:tcW w:w="1307" w:type="pct"/>
            <w:vAlign w:val="center"/>
          </w:tcPr>
          <w:p w14:paraId="33195EAD"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709C0477" w14:textId="77777777" w:rsidTr="003C6676">
        <w:tc>
          <w:tcPr>
            <w:tcW w:w="1942" w:type="pct"/>
            <w:vMerge/>
          </w:tcPr>
          <w:p w14:paraId="33961D42" w14:textId="77777777" w:rsidR="0033304E" w:rsidRPr="00F34ED0" w:rsidRDefault="0033304E" w:rsidP="00D9076B">
            <w:pPr>
              <w:jc w:val="center"/>
              <w:rPr>
                <w:rFonts w:cs="Times New Roman"/>
                <w:color w:val="000000" w:themeColor="text1"/>
              </w:rPr>
            </w:pPr>
          </w:p>
        </w:tc>
        <w:tc>
          <w:tcPr>
            <w:tcW w:w="399" w:type="pct"/>
            <w:vAlign w:val="center"/>
          </w:tcPr>
          <w:p w14:paraId="20ED465E" w14:textId="77777777" w:rsidR="0033304E" w:rsidRPr="00F34ED0" w:rsidRDefault="0033304E"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49B15260" w14:textId="77777777" w:rsidR="0033304E" w:rsidRPr="00421BCB" w:rsidRDefault="0033304E" w:rsidP="00D9076B">
            <w:pPr>
              <w:jc w:val="center"/>
              <w:rPr>
                <w:rFonts w:cs="Times New Roman"/>
                <w:color w:val="000000" w:themeColor="text1"/>
              </w:rPr>
            </w:pPr>
            <w:r w:rsidRPr="00D35B23">
              <w:rPr>
                <w:rFonts w:cs="Times New Roman"/>
                <w:color w:val="000000" w:themeColor="text1"/>
              </w:rPr>
              <w:t>-0.0604</w:t>
            </w:r>
          </w:p>
        </w:tc>
        <w:tc>
          <w:tcPr>
            <w:tcW w:w="1307" w:type="pct"/>
            <w:vAlign w:val="center"/>
          </w:tcPr>
          <w:p w14:paraId="32B1F8A1"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35CC9348" w14:textId="77777777" w:rsidTr="003C6676">
        <w:tc>
          <w:tcPr>
            <w:tcW w:w="1942" w:type="pct"/>
            <w:vMerge/>
          </w:tcPr>
          <w:p w14:paraId="2C642A1D" w14:textId="77777777" w:rsidR="0033304E" w:rsidRPr="00F34ED0" w:rsidRDefault="0033304E" w:rsidP="00D9076B">
            <w:pPr>
              <w:jc w:val="center"/>
              <w:rPr>
                <w:rFonts w:cs="Times New Roman"/>
                <w:color w:val="000000" w:themeColor="text1"/>
              </w:rPr>
            </w:pPr>
          </w:p>
        </w:tc>
        <w:tc>
          <w:tcPr>
            <w:tcW w:w="399" w:type="pct"/>
            <w:vAlign w:val="center"/>
          </w:tcPr>
          <w:p w14:paraId="19B06F22"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20A4219A" w14:textId="77777777" w:rsidR="0033304E" w:rsidRPr="00421BCB" w:rsidRDefault="0033304E" w:rsidP="00D9076B">
            <w:pPr>
              <w:jc w:val="center"/>
              <w:rPr>
                <w:rFonts w:cs="Times New Roman"/>
                <w:color w:val="000000" w:themeColor="text1"/>
              </w:rPr>
            </w:pPr>
            <w:r w:rsidRPr="00D35B23">
              <w:rPr>
                <w:rFonts w:cs="Times New Roman"/>
                <w:color w:val="000000" w:themeColor="text1"/>
              </w:rPr>
              <w:t>2.3476</w:t>
            </w:r>
          </w:p>
        </w:tc>
        <w:tc>
          <w:tcPr>
            <w:tcW w:w="1307" w:type="pct"/>
            <w:vAlign w:val="center"/>
          </w:tcPr>
          <w:p w14:paraId="53A9D7E7"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642E1EF3" w14:textId="77777777" w:rsidTr="003C6676">
        <w:tc>
          <w:tcPr>
            <w:tcW w:w="1942" w:type="pct"/>
            <w:vMerge w:val="restart"/>
          </w:tcPr>
          <w:p w14:paraId="043B0D3F" w14:textId="77777777" w:rsidR="0033304E" w:rsidRPr="00F34ED0" w:rsidRDefault="0033304E" w:rsidP="00D9076B">
            <w:pPr>
              <w:jc w:val="left"/>
              <w:rPr>
                <w:rFonts w:cs="Times New Roman"/>
                <w:color w:val="000000" w:themeColor="text1"/>
              </w:rPr>
            </w:pPr>
            <w:r w:rsidRPr="00F34ED0">
              <w:rPr>
                <w:rFonts w:cs="Times New Roman"/>
                <w:color w:val="000000" w:themeColor="text1"/>
                <w:vertAlign w:val="superscript"/>
              </w:rPr>
              <w:t>*</w:t>
            </w:r>
            <w:r w:rsidRPr="00F34ED0">
              <w:rPr>
                <w:rFonts w:cs="Times New Roman"/>
                <w:color w:val="000000" w:themeColor="text1"/>
              </w:rPr>
              <w:t>O-CF</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x</w:t>
            </w:r>
          </w:p>
        </w:tc>
        <w:tc>
          <w:tcPr>
            <w:tcW w:w="399" w:type="pct"/>
            <w:vAlign w:val="center"/>
          </w:tcPr>
          <w:p w14:paraId="6877E66D"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5ACFDACF" w14:textId="77777777" w:rsidR="0033304E" w:rsidRPr="00D35B23" w:rsidRDefault="0033304E" w:rsidP="00D9076B">
            <w:pPr>
              <w:jc w:val="center"/>
              <w:rPr>
                <w:rFonts w:cs="Times New Roman"/>
                <w:color w:val="000000" w:themeColor="text1"/>
              </w:rPr>
            </w:pPr>
            <w:r w:rsidRPr="00D35B23">
              <w:rPr>
                <w:rFonts w:cs="Times New Roman"/>
                <w:color w:val="000000" w:themeColor="text1"/>
              </w:rPr>
              <w:t>-0.2315</w:t>
            </w:r>
          </w:p>
        </w:tc>
        <w:tc>
          <w:tcPr>
            <w:tcW w:w="1307" w:type="pct"/>
            <w:vAlign w:val="center"/>
          </w:tcPr>
          <w:p w14:paraId="730A10A9"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0711E8F9" w14:textId="77777777" w:rsidTr="003C6676">
        <w:tc>
          <w:tcPr>
            <w:tcW w:w="1942" w:type="pct"/>
            <w:vMerge/>
          </w:tcPr>
          <w:p w14:paraId="58663E59" w14:textId="77777777" w:rsidR="0033304E" w:rsidRPr="00F34ED0" w:rsidRDefault="0033304E" w:rsidP="00D9076B">
            <w:pPr>
              <w:jc w:val="left"/>
              <w:rPr>
                <w:rFonts w:cs="Times New Roman"/>
                <w:color w:val="000000" w:themeColor="text1"/>
              </w:rPr>
            </w:pPr>
          </w:p>
        </w:tc>
        <w:tc>
          <w:tcPr>
            <w:tcW w:w="399" w:type="pct"/>
            <w:vAlign w:val="center"/>
          </w:tcPr>
          <w:p w14:paraId="6572AFA6" w14:textId="77777777" w:rsidR="0033304E" w:rsidRPr="00F34ED0" w:rsidRDefault="0033304E"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7BC972E7" w14:textId="77777777" w:rsidR="0033304E" w:rsidRPr="00D35B23" w:rsidRDefault="0033304E" w:rsidP="00D9076B">
            <w:pPr>
              <w:jc w:val="center"/>
              <w:rPr>
                <w:rFonts w:cs="Times New Roman"/>
                <w:color w:val="000000" w:themeColor="text1"/>
              </w:rPr>
            </w:pPr>
            <w:r w:rsidRPr="00D35B23">
              <w:rPr>
                <w:rFonts w:cs="Times New Roman"/>
                <w:color w:val="000000" w:themeColor="text1"/>
              </w:rPr>
              <w:t>0.0881</w:t>
            </w:r>
          </w:p>
        </w:tc>
        <w:tc>
          <w:tcPr>
            <w:tcW w:w="1307" w:type="pct"/>
            <w:vAlign w:val="center"/>
          </w:tcPr>
          <w:p w14:paraId="7A4A14EE"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7E0BBADD" w14:textId="77777777" w:rsidTr="003C6676">
        <w:tc>
          <w:tcPr>
            <w:tcW w:w="1942" w:type="pct"/>
            <w:vMerge/>
          </w:tcPr>
          <w:p w14:paraId="55234B55" w14:textId="77777777" w:rsidR="0033304E" w:rsidRPr="00F34ED0" w:rsidRDefault="0033304E" w:rsidP="00D9076B">
            <w:pPr>
              <w:jc w:val="left"/>
              <w:rPr>
                <w:rFonts w:cs="Times New Roman"/>
                <w:color w:val="000000" w:themeColor="text1"/>
              </w:rPr>
            </w:pPr>
          </w:p>
        </w:tc>
        <w:tc>
          <w:tcPr>
            <w:tcW w:w="399" w:type="pct"/>
            <w:vAlign w:val="center"/>
          </w:tcPr>
          <w:p w14:paraId="460DE288"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1DB84F67" w14:textId="77777777" w:rsidR="0033304E" w:rsidRPr="00D35B23" w:rsidRDefault="0033304E" w:rsidP="00D9076B">
            <w:pPr>
              <w:jc w:val="center"/>
              <w:rPr>
                <w:rFonts w:cs="Times New Roman"/>
                <w:color w:val="000000" w:themeColor="text1"/>
              </w:rPr>
            </w:pPr>
            <w:r w:rsidRPr="00D35B23">
              <w:rPr>
                <w:rFonts w:cs="Times New Roman"/>
                <w:color w:val="000000" w:themeColor="text1"/>
              </w:rPr>
              <w:t>2.7794</w:t>
            </w:r>
          </w:p>
        </w:tc>
        <w:tc>
          <w:tcPr>
            <w:tcW w:w="1307" w:type="pct"/>
            <w:vAlign w:val="center"/>
          </w:tcPr>
          <w:p w14:paraId="42CAEDA5"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0AAF8CFB" w14:textId="77777777" w:rsidTr="003C6676">
        <w:tc>
          <w:tcPr>
            <w:tcW w:w="1942" w:type="pct"/>
            <w:vMerge/>
          </w:tcPr>
          <w:p w14:paraId="230CAE04" w14:textId="77777777" w:rsidR="0033304E" w:rsidRPr="00F34ED0" w:rsidRDefault="0033304E" w:rsidP="00D9076B">
            <w:pPr>
              <w:jc w:val="left"/>
              <w:rPr>
                <w:rFonts w:cs="Times New Roman"/>
                <w:color w:val="000000" w:themeColor="text1"/>
              </w:rPr>
            </w:pPr>
          </w:p>
        </w:tc>
        <w:tc>
          <w:tcPr>
            <w:tcW w:w="399" w:type="pct"/>
            <w:vAlign w:val="center"/>
          </w:tcPr>
          <w:p w14:paraId="387CA180" w14:textId="77777777" w:rsidR="0033304E" w:rsidRPr="00F34ED0" w:rsidRDefault="0033304E" w:rsidP="00D9076B">
            <w:pPr>
              <w:jc w:val="center"/>
              <w:rPr>
                <w:rFonts w:cs="Times New Roman"/>
                <w:color w:val="000000" w:themeColor="text1"/>
              </w:rPr>
            </w:pPr>
            <w:r w:rsidRPr="00F34ED0">
              <w:rPr>
                <w:rFonts w:cs="Times New Roman"/>
                <w:color w:val="000000" w:themeColor="text1"/>
              </w:rPr>
              <w:t>4</w:t>
            </w:r>
          </w:p>
        </w:tc>
        <w:tc>
          <w:tcPr>
            <w:tcW w:w="1352" w:type="pct"/>
            <w:vAlign w:val="center"/>
          </w:tcPr>
          <w:p w14:paraId="204C815F" w14:textId="77777777" w:rsidR="0033304E" w:rsidRPr="00D35B23" w:rsidRDefault="0033304E" w:rsidP="00D9076B">
            <w:pPr>
              <w:jc w:val="center"/>
              <w:rPr>
                <w:rFonts w:cs="Times New Roman"/>
                <w:color w:val="000000" w:themeColor="text1"/>
              </w:rPr>
            </w:pPr>
            <w:r w:rsidRPr="00D35B23">
              <w:rPr>
                <w:rFonts w:cs="Times New Roman"/>
                <w:color w:val="000000" w:themeColor="text1"/>
              </w:rPr>
              <w:t>0.1366</w:t>
            </w:r>
          </w:p>
        </w:tc>
        <w:tc>
          <w:tcPr>
            <w:tcW w:w="1307" w:type="pct"/>
            <w:vAlign w:val="center"/>
          </w:tcPr>
          <w:p w14:paraId="320BD322"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2D9E299F" w14:textId="77777777" w:rsidTr="003C6676">
        <w:tc>
          <w:tcPr>
            <w:tcW w:w="1942" w:type="pct"/>
            <w:vMerge w:val="restart"/>
          </w:tcPr>
          <w:p w14:paraId="0BC0338E" w14:textId="77777777" w:rsidR="0033304E" w:rsidRPr="00F34ED0" w:rsidRDefault="0033304E" w:rsidP="00D9076B">
            <w:pPr>
              <w:jc w:val="left"/>
              <w:rPr>
                <w:rFonts w:cs="Times New Roman"/>
                <w:color w:val="000000" w:themeColor="text1"/>
              </w:rPr>
            </w:pPr>
            <w:r w:rsidRPr="00F34ED0">
              <w:rPr>
                <w:rFonts w:cs="Times New Roman"/>
                <w:color w:val="000000" w:themeColor="text1"/>
                <w:vertAlign w:val="superscript"/>
              </w:rPr>
              <w:t>*</w:t>
            </w:r>
            <w:r w:rsidRPr="00F34ED0">
              <w:rPr>
                <w:rFonts w:cs="Times New Roman"/>
                <w:color w:val="000000" w:themeColor="text1"/>
              </w:rPr>
              <w:t>O-CF</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2</w:t>
            </w:r>
            <w:r w:rsidRPr="00F34ED0">
              <w:rPr>
                <w:rFonts w:cs="Times New Roman"/>
                <w:color w:val="000000" w:themeColor="text1"/>
              </w:rPr>
              <w:t>-CH</w:t>
            </w:r>
            <w:r w:rsidRPr="00F34ED0">
              <w:rPr>
                <w:rFonts w:cs="Times New Roman"/>
                <w:color w:val="000000" w:themeColor="text1"/>
                <w:vertAlign w:val="subscript"/>
              </w:rPr>
              <w:t>x</w:t>
            </w:r>
          </w:p>
        </w:tc>
        <w:tc>
          <w:tcPr>
            <w:tcW w:w="399" w:type="pct"/>
            <w:vAlign w:val="center"/>
          </w:tcPr>
          <w:p w14:paraId="6786952B"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31157082" w14:textId="77777777" w:rsidR="0033304E" w:rsidRPr="00D35B23" w:rsidRDefault="0033304E" w:rsidP="00D9076B">
            <w:pPr>
              <w:jc w:val="center"/>
              <w:rPr>
                <w:rFonts w:cs="Times New Roman"/>
                <w:color w:val="000000" w:themeColor="text1"/>
              </w:rPr>
            </w:pPr>
            <w:r w:rsidRPr="00D35B23">
              <w:rPr>
                <w:rFonts w:cs="Times New Roman"/>
                <w:color w:val="000000" w:themeColor="text1"/>
              </w:rPr>
              <w:t>2.0187</w:t>
            </w:r>
          </w:p>
        </w:tc>
        <w:tc>
          <w:tcPr>
            <w:tcW w:w="1307" w:type="pct"/>
            <w:vAlign w:val="center"/>
          </w:tcPr>
          <w:p w14:paraId="1E89F58F"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7378F701" w14:textId="77777777" w:rsidTr="003C6676">
        <w:tc>
          <w:tcPr>
            <w:tcW w:w="1942" w:type="pct"/>
            <w:vMerge/>
          </w:tcPr>
          <w:p w14:paraId="27AF74DB" w14:textId="77777777" w:rsidR="0033304E" w:rsidRPr="00F34ED0" w:rsidRDefault="0033304E" w:rsidP="00D9076B">
            <w:pPr>
              <w:jc w:val="left"/>
              <w:rPr>
                <w:rFonts w:cs="Times New Roman"/>
                <w:color w:val="000000" w:themeColor="text1"/>
              </w:rPr>
            </w:pPr>
          </w:p>
        </w:tc>
        <w:tc>
          <w:tcPr>
            <w:tcW w:w="399" w:type="pct"/>
            <w:vAlign w:val="center"/>
          </w:tcPr>
          <w:p w14:paraId="1122C2F6" w14:textId="77777777" w:rsidR="0033304E" w:rsidRPr="00F34ED0" w:rsidRDefault="0033304E" w:rsidP="00D9076B">
            <w:pPr>
              <w:jc w:val="center"/>
              <w:rPr>
                <w:rFonts w:cs="Times New Roman"/>
                <w:color w:val="000000" w:themeColor="text1"/>
              </w:rPr>
            </w:pPr>
            <w:r w:rsidRPr="00F34ED0">
              <w:rPr>
                <w:rFonts w:cs="Times New Roman"/>
                <w:color w:val="000000" w:themeColor="text1"/>
              </w:rPr>
              <w:t>4</w:t>
            </w:r>
          </w:p>
        </w:tc>
        <w:tc>
          <w:tcPr>
            <w:tcW w:w="1352" w:type="pct"/>
            <w:vAlign w:val="center"/>
          </w:tcPr>
          <w:p w14:paraId="7D9E2331" w14:textId="77777777" w:rsidR="0033304E" w:rsidRPr="00D35B23" w:rsidRDefault="0033304E" w:rsidP="00D9076B">
            <w:pPr>
              <w:jc w:val="center"/>
              <w:rPr>
                <w:rFonts w:cs="Times New Roman"/>
                <w:color w:val="000000" w:themeColor="text1"/>
              </w:rPr>
            </w:pPr>
            <w:r w:rsidRPr="00D35B23">
              <w:rPr>
                <w:rFonts w:cs="Times New Roman"/>
                <w:color w:val="000000" w:themeColor="text1"/>
              </w:rPr>
              <w:t>0.0800</w:t>
            </w:r>
          </w:p>
        </w:tc>
        <w:tc>
          <w:tcPr>
            <w:tcW w:w="1307" w:type="pct"/>
            <w:vAlign w:val="center"/>
          </w:tcPr>
          <w:p w14:paraId="36B9081C"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0E979CBF" w14:textId="77777777" w:rsidTr="003C6676">
        <w:tc>
          <w:tcPr>
            <w:tcW w:w="1942" w:type="pct"/>
            <w:vMerge w:val="restart"/>
          </w:tcPr>
          <w:p w14:paraId="02A8E398" w14:textId="77777777" w:rsidR="0033304E" w:rsidRPr="00F34ED0" w:rsidRDefault="0033304E" w:rsidP="00D9076B">
            <w:pPr>
              <w:jc w:val="left"/>
              <w:rPr>
                <w:rFonts w:cs="Times New Roman"/>
                <w:color w:val="000000" w:themeColor="text1"/>
              </w:rPr>
            </w:pPr>
            <w:r w:rsidRPr="00F34ED0">
              <w:rPr>
                <w:rFonts w:cs="Times New Roman"/>
                <w:color w:val="000000" w:themeColor="text1"/>
              </w:rPr>
              <w:t>H-O-CH</w:t>
            </w:r>
            <w:r w:rsidRPr="00F34ED0">
              <w:rPr>
                <w:rFonts w:cs="Times New Roman"/>
                <w:color w:val="000000" w:themeColor="text1"/>
                <w:vertAlign w:val="subscript"/>
              </w:rPr>
              <w:t>2</w:t>
            </w:r>
            <w:r w:rsidRPr="00F34ED0">
              <w:rPr>
                <w:rFonts w:cs="Times New Roman"/>
                <w:color w:val="000000" w:themeColor="text1"/>
              </w:rPr>
              <w:t>-CF</w:t>
            </w:r>
            <w:r w:rsidRPr="00F34ED0">
              <w:rPr>
                <w:rFonts w:cs="Times New Roman"/>
                <w:color w:val="000000" w:themeColor="text1"/>
                <w:vertAlign w:val="subscript"/>
              </w:rPr>
              <w:t>x</w:t>
            </w:r>
          </w:p>
        </w:tc>
        <w:tc>
          <w:tcPr>
            <w:tcW w:w="399" w:type="pct"/>
            <w:vAlign w:val="center"/>
          </w:tcPr>
          <w:p w14:paraId="242FE602"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5C979F83" w14:textId="77777777" w:rsidR="0033304E" w:rsidRPr="00D35B23" w:rsidRDefault="0033304E" w:rsidP="00D9076B">
            <w:pPr>
              <w:jc w:val="center"/>
              <w:rPr>
                <w:rFonts w:cs="Times New Roman"/>
                <w:color w:val="000000" w:themeColor="text1"/>
              </w:rPr>
            </w:pPr>
            <w:r w:rsidRPr="00D35B23">
              <w:rPr>
                <w:rFonts w:cs="Times New Roman"/>
                <w:color w:val="000000" w:themeColor="text1"/>
              </w:rPr>
              <w:t>-0.5760</w:t>
            </w:r>
          </w:p>
        </w:tc>
        <w:tc>
          <w:tcPr>
            <w:tcW w:w="1307" w:type="pct"/>
            <w:vAlign w:val="center"/>
          </w:tcPr>
          <w:p w14:paraId="3FCF4BB1"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7A485C53" w14:textId="77777777" w:rsidTr="003C6676">
        <w:tc>
          <w:tcPr>
            <w:tcW w:w="1942" w:type="pct"/>
            <w:vMerge/>
          </w:tcPr>
          <w:p w14:paraId="6964FDE3" w14:textId="77777777" w:rsidR="0033304E" w:rsidRPr="00F34ED0" w:rsidRDefault="0033304E" w:rsidP="00D9076B">
            <w:pPr>
              <w:jc w:val="left"/>
              <w:rPr>
                <w:rFonts w:cs="Times New Roman"/>
                <w:color w:val="000000" w:themeColor="text1"/>
              </w:rPr>
            </w:pPr>
          </w:p>
        </w:tc>
        <w:tc>
          <w:tcPr>
            <w:tcW w:w="399" w:type="pct"/>
            <w:vAlign w:val="center"/>
          </w:tcPr>
          <w:p w14:paraId="626CD7A3" w14:textId="77777777" w:rsidR="0033304E" w:rsidRPr="00F34ED0" w:rsidRDefault="0033304E"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049970D2" w14:textId="77777777" w:rsidR="0033304E" w:rsidRPr="00D35B23" w:rsidRDefault="0033304E" w:rsidP="00D9076B">
            <w:pPr>
              <w:jc w:val="center"/>
              <w:rPr>
                <w:rFonts w:cs="Times New Roman"/>
                <w:color w:val="000000" w:themeColor="text1"/>
              </w:rPr>
            </w:pPr>
            <w:r w:rsidRPr="00D35B23">
              <w:rPr>
                <w:rFonts w:cs="Times New Roman"/>
                <w:color w:val="000000" w:themeColor="text1"/>
              </w:rPr>
              <w:t>0.9738</w:t>
            </w:r>
          </w:p>
        </w:tc>
        <w:tc>
          <w:tcPr>
            <w:tcW w:w="1307" w:type="pct"/>
            <w:vAlign w:val="center"/>
          </w:tcPr>
          <w:p w14:paraId="0D89CB49"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1B23EC9C" w14:textId="77777777" w:rsidTr="003C6676">
        <w:tc>
          <w:tcPr>
            <w:tcW w:w="1942" w:type="pct"/>
            <w:vMerge/>
          </w:tcPr>
          <w:p w14:paraId="450ACDD2" w14:textId="77777777" w:rsidR="0033304E" w:rsidRPr="00F34ED0" w:rsidRDefault="0033304E" w:rsidP="00D9076B">
            <w:pPr>
              <w:jc w:val="left"/>
              <w:rPr>
                <w:rFonts w:cs="Times New Roman"/>
                <w:color w:val="000000" w:themeColor="text1"/>
              </w:rPr>
            </w:pPr>
          </w:p>
        </w:tc>
        <w:tc>
          <w:tcPr>
            <w:tcW w:w="399" w:type="pct"/>
            <w:vAlign w:val="center"/>
          </w:tcPr>
          <w:p w14:paraId="4A86B9E5"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vAlign w:val="center"/>
          </w:tcPr>
          <w:p w14:paraId="2D966068" w14:textId="77777777" w:rsidR="0033304E" w:rsidRPr="00D35B23" w:rsidRDefault="0033304E" w:rsidP="00D9076B">
            <w:pPr>
              <w:jc w:val="center"/>
              <w:rPr>
                <w:rFonts w:cs="Times New Roman"/>
                <w:color w:val="000000" w:themeColor="text1"/>
              </w:rPr>
            </w:pPr>
            <w:r w:rsidRPr="00D35B23">
              <w:rPr>
                <w:rFonts w:cs="Times New Roman"/>
                <w:color w:val="000000" w:themeColor="text1"/>
              </w:rPr>
              <w:t>0.8986</w:t>
            </w:r>
          </w:p>
        </w:tc>
        <w:tc>
          <w:tcPr>
            <w:tcW w:w="1307" w:type="pct"/>
            <w:vAlign w:val="center"/>
          </w:tcPr>
          <w:p w14:paraId="7CFD43EE"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4F78956A" w14:textId="77777777" w:rsidTr="003C6676">
        <w:tc>
          <w:tcPr>
            <w:tcW w:w="1942" w:type="pct"/>
            <w:vMerge/>
          </w:tcPr>
          <w:p w14:paraId="4C38ECEB" w14:textId="77777777" w:rsidR="0033304E" w:rsidRPr="00F34ED0" w:rsidRDefault="0033304E" w:rsidP="00D9076B">
            <w:pPr>
              <w:jc w:val="left"/>
              <w:rPr>
                <w:rFonts w:cs="Times New Roman"/>
                <w:color w:val="000000" w:themeColor="text1"/>
              </w:rPr>
            </w:pPr>
          </w:p>
        </w:tc>
        <w:tc>
          <w:tcPr>
            <w:tcW w:w="399" w:type="pct"/>
            <w:vAlign w:val="center"/>
          </w:tcPr>
          <w:p w14:paraId="3EE5E1D1" w14:textId="77777777" w:rsidR="0033304E" w:rsidRPr="00F34ED0" w:rsidRDefault="0033304E" w:rsidP="00D9076B">
            <w:pPr>
              <w:jc w:val="center"/>
              <w:rPr>
                <w:rFonts w:cs="Times New Roman"/>
                <w:color w:val="000000" w:themeColor="text1"/>
              </w:rPr>
            </w:pPr>
            <w:r w:rsidRPr="00F34ED0">
              <w:rPr>
                <w:rFonts w:cs="Times New Roman"/>
                <w:color w:val="000000" w:themeColor="text1"/>
              </w:rPr>
              <w:t>4</w:t>
            </w:r>
          </w:p>
        </w:tc>
        <w:tc>
          <w:tcPr>
            <w:tcW w:w="1352" w:type="pct"/>
            <w:vAlign w:val="center"/>
          </w:tcPr>
          <w:p w14:paraId="1414DEBA" w14:textId="77777777" w:rsidR="0033304E" w:rsidRPr="00421BCB" w:rsidRDefault="0033304E" w:rsidP="00D9076B">
            <w:pPr>
              <w:jc w:val="center"/>
              <w:rPr>
                <w:rFonts w:cs="Times New Roman"/>
                <w:color w:val="000000" w:themeColor="text1"/>
              </w:rPr>
            </w:pPr>
            <w:r w:rsidRPr="00D35B23">
              <w:rPr>
                <w:rFonts w:cs="Times New Roman"/>
                <w:color w:val="000000" w:themeColor="text1"/>
              </w:rPr>
              <w:t>0.2396</w:t>
            </w:r>
          </w:p>
        </w:tc>
        <w:tc>
          <w:tcPr>
            <w:tcW w:w="1307" w:type="pct"/>
            <w:vAlign w:val="center"/>
          </w:tcPr>
          <w:p w14:paraId="7FB14A33"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75E81527" w14:textId="77777777" w:rsidTr="003C6676">
        <w:tc>
          <w:tcPr>
            <w:tcW w:w="1942" w:type="pct"/>
            <w:vMerge w:val="restart"/>
          </w:tcPr>
          <w:p w14:paraId="6008EC55" w14:textId="48B8883A" w:rsidR="0033304E" w:rsidRPr="00F34ED0" w:rsidRDefault="0033304E" w:rsidP="00D9076B">
            <w:pPr>
              <w:jc w:val="left"/>
              <w:rPr>
                <w:rFonts w:cs="Times New Roman"/>
                <w:color w:val="000000" w:themeColor="text1"/>
              </w:rPr>
            </w:pPr>
            <w:r w:rsidRPr="00F34ED0">
              <w:rPr>
                <w:rFonts w:cs="Times New Roman"/>
                <w:color w:val="000000" w:themeColor="text1"/>
                <w:vertAlign w:val="superscript"/>
              </w:rPr>
              <w:t>*</w:t>
            </w:r>
            <w:r w:rsidRPr="00F34ED0">
              <w:rPr>
                <w:rFonts w:cs="Times New Roman"/>
                <w:color w:val="000000" w:themeColor="text1"/>
              </w:rPr>
              <w:t>H-O-C</w:t>
            </w:r>
            <w:r w:rsidR="006E4FE7">
              <w:rPr>
                <w:rFonts w:cs="Times New Roman"/>
                <w:color w:val="000000" w:themeColor="text1"/>
              </w:rPr>
              <w:t>F</w:t>
            </w:r>
            <w:r w:rsidRPr="00F34ED0">
              <w:rPr>
                <w:rFonts w:cs="Times New Roman"/>
                <w:color w:val="000000" w:themeColor="text1"/>
                <w:vertAlign w:val="subscript"/>
              </w:rPr>
              <w:t>2</w:t>
            </w:r>
            <w:r w:rsidRPr="00F34ED0">
              <w:rPr>
                <w:rFonts w:cs="Times New Roman"/>
                <w:color w:val="000000" w:themeColor="text1"/>
              </w:rPr>
              <w:t>-C</w:t>
            </w:r>
            <w:r w:rsidR="006E4FE7">
              <w:rPr>
                <w:rFonts w:cs="Times New Roman"/>
                <w:color w:val="000000" w:themeColor="text1"/>
              </w:rPr>
              <w:t>H</w:t>
            </w:r>
            <w:r w:rsidRPr="00F34ED0">
              <w:rPr>
                <w:rFonts w:cs="Times New Roman"/>
                <w:color w:val="000000" w:themeColor="text1"/>
                <w:vertAlign w:val="subscript"/>
              </w:rPr>
              <w:t>x</w:t>
            </w:r>
          </w:p>
        </w:tc>
        <w:tc>
          <w:tcPr>
            <w:tcW w:w="399" w:type="pct"/>
            <w:vAlign w:val="center"/>
          </w:tcPr>
          <w:p w14:paraId="515F5723"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w:t>
            </w:r>
          </w:p>
        </w:tc>
        <w:tc>
          <w:tcPr>
            <w:tcW w:w="1352" w:type="pct"/>
            <w:vAlign w:val="center"/>
          </w:tcPr>
          <w:p w14:paraId="519EC6E2" w14:textId="77777777" w:rsidR="0033304E" w:rsidRPr="00421BCB" w:rsidRDefault="0033304E" w:rsidP="00D9076B">
            <w:pPr>
              <w:jc w:val="center"/>
              <w:rPr>
                <w:rFonts w:cs="Times New Roman"/>
                <w:color w:val="000000" w:themeColor="text1"/>
              </w:rPr>
            </w:pPr>
            <w:r w:rsidRPr="00D35B23">
              <w:rPr>
                <w:rFonts w:cs="Times New Roman"/>
                <w:color w:val="000000" w:themeColor="text1"/>
              </w:rPr>
              <w:t>1.793</w:t>
            </w:r>
          </w:p>
        </w:tc>
        <w:tc>
          <w:tcPr>
            <w:tcW w:w="1307" w:type="pct"/>
            <w:vAlign w:val="center"/>
          </w:tcPr>
          <w:p w14:paraId="5340BEE4"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r w:rsidR="0033304E" w:rsidRPr="00F34ED0" w14:paraId="36C2A09F" w14:textId="77777777" w:rsidTr="003C6676">
        <w:tc>
          <w:tcPr>
            <w:tcW w:w="1942" w:type="pct"/>
            <w:vMerge/>
          </w:tcPr>
          <w:p w14:paraId="638081AF" w14:textId="77777777" w:rsidR="0033304E" w:rsidRPr="00F34ED0" w:rsidRDefault="0033304E" w:rsidP="00D9076B">
            <w:pPr>
              <w:jc w:val="left"/>
              <w:rPr>
                <w:rFonts w:cs="Times New Roman"/>
                <w:color w:val="000000" w:themeColor="text1"/>
              </w:rPr>
            </w:pPr>
          </w:p>
        </w:tc>
        <w:tc>
          <w:tcPr>
            <w:tcW w:w="399" w:type="pct"/>
            <w:vAlign w:val="center"/>
          </w:tcPr>
          <w:p w14:paraId="53FC14FA" w14:textId="77777777" w:rsidR="0033304E" w:rsidRPr="00F34ED0" w:rsidRDefault="0033304E" w:rsidP="00D9076B">
            <w:pPr>
              <w:jc w:val="center"/>
              <w:rPr>
                <w:rFonts w:cs="Times New Roman"/>
                <w:color w:val="000000" w:themeColor="text1"/>
              </w:rPr>
            </w:pPr>
            <w:r w:rsidRPr="00F34ED0">
              <w:rPr>
                <w:rFonts w:cs="Times New Roman"/>
                <w:color w:val="000000" w:themeColor="text1"/>
              </w:rPr>
              <w:t>2</w:t>
            </w:r>
          </w:p>
        </w:tc>
        <w:tc>
          <w:tcPr>
            <w:tcW w:w="1352" w:type="pct"/>
            <w:vAlign w:val="center"/>
          </w:tcPr>
          <w:p w14:paraId="08BDA513" w14:textId="77777777" w:rsidR="0033304E" w:rsidRPr="00421BCB" w:rsidRDefault="0033304E" w:rsidP="00D9076B">
            <w:pPr>
              <w:jc w:val="center"/>
              <w:rPr>
                <w:rFonts w:cs="Times New Roman"/>
                <w:color w:val="000000" w:themeColor="text1"/>
              </w:rPr>
            </w:pPr>
            <w:r w:rsidRPr="00D35B23">
              <w:rPr>
                <w:rFonts w:cs="Times New Roman"/>
                <w:color w:val="000000" w:themeColor="text1"/>
              </w:rPr>
              <w:t>0.6984</w:t>
            </w:r>
          </w:p>
        </w:tc>
        <w:tc>
          <w:tcPr>
            <w:tcW w:w="1307" w:type="pct"/>
            <w:vAlign w:val="center"/>
          </w:tcPr>
          <w:p w14:paraId="6E726CBE" w14:textId="77777777" w:rsidR="0033304E" w:rsidRPr="00F34ED0" w:rsidRDefault="0033304E" w:rsidP="00D9076B">
            <w:pPr>
              <w:jc w:val="center"/>
              <w:rPr>
                <w:rFonts w:cs="Times New Roman"/>
                <w:color w:val="000000" w:themeColor="text1"/>
              </w:rPr>
            </w:pPr>
            <w:r w:rsidRPr="00F34ED0">
              <w:rPr>
                <w:rFonts w:cs="Times New Roman"/>
                <w:color w:val="000000" w:themeColor="text1"/>
              </w:rPr>
              <w:t>180</w:t>
            </w:r>
          </w:p>
        </w:tc>
      </w:tr>
      <w:tr w:rsidR="0033304E" w:rsidRPr="00F34ED0" w14:paraId="2E49544D" w14:textId="77777777" w:rsidTr="003C6676">
        <w:tc>
          <w:tcPr>
            <w:tcW w:w="1942" w:type="pct"/>
            <w:vMerge/>
            <w:tcBorders>
              <w:bottom w:val="single" w:sz="12" w:space="0" w:color="auto"/>
            </w:tcBorders>
          </w:tcPr>
          <w:p w14:paraId="6398C74E" w14:textId="77777777" w:rsidR="0033304E" w:rsidRPr="00F34ED0" w:rsidRDefault="0033304E" w:rsidP="00D9076B">
            <w:pPr>
              <w:jc w:val="left"/>
              <w:rPr>
                <w:rFonts w:cs="Times New Roman"/>
                <w:color w:val="000000" w:themeColor="text1"/>
              </w:rPr>
            </w:pPr>
          </w:p>
        </w:tc>
        <w:tc>
          <w:tcPr>
            <w:tcW w:w="399" w:type="pct"/>
            <w:tcBorders>
              <w:bottom w:val="single" w:sz="12" w:space="0" w:color="auto"/>
            </w:tcBorders>
            <w:vAlign w:val="center"/>
          </w:tcPr>
          <w:p w14:paraId="7722E97A" w14:textId="77777777" w:rsidR="0033304E" w:rsidRPr="00F34ED0" w:rsidRDefault="0033304E" w:rsidP="00D9076B">
            <w:pPr>
              <w:jc w:val="center"/>
              <w:rPr>
                <w:rFonts w:cs="Times New Roman"/>
                <w:color w:val="000000" w:themeColor="text1"/>
              </w:rPr>
            </w:pPr>
            <w:r w:rsidRPr="00F34ED0">
              <w:rPr>
                <w:rFonts w:cs="Times New Roman"/>
                <w:color w:val="000000" w:themeColor="text1"/>
              </w:rPr>
              <w:t>3</w:t>
            </w:r>
          </w:p>
        </w:tc>
        <w:tc>
          <w:tcPr>
            <w:tcW w:w="1352" w:type="pct"/>
            <w:tcBorders>
              <w:bottom w:val="single" w:sz="12" w:space="0" w:color="auto"/>
            </w:tcBorders>
            <w:vAlign w:val="center"/>
          </w:tcPr>
          <w:p w14:paraId="1163EDFA" w14:textId="77777777" w:rsidR="0033304E" w:rsidRPr="00421BCB" w:rsidRDefault="0033304E" w:rsidP="00D9076B">
            <w:pPr>
              <w:jc w:val="center"/>
              <w:rPr>
                <w:rFonts w:cs="Times New Roman"/>
                <w:color w:val="000000" w:themeColor="text1"/>
              </w:rPr>
            </w:pPr>
            <w:r w:rsidRPr="00D35B23">
              <w:rPr>
                <w:rFonts w:cs="Times New Roman"/>
                <w:color w:val="000000" w:themeColor="text1"/>
              </w:rPr>
              <w:t>0.5409</w:t>
            </w:r>
          </w:p>
        </w:tc>
        <w:tc>
          <w:tcPr>
            <w:tcW w:w="1307" w:type="pct"/>
            <w:tcBorders>
              <w:bottom w:val="single" w:sz="12" w:space="0" w:color="auto"/>
            </w:tcBorders>
            <w:vAlign w:val="center"/>
          </w:tcPr>
          <w:p w14:paraId="41AD3EA7" w14:textId="77777777" w:rsidR="0033304E" w:rsidRPr="00F34ED0" w:rsidRDefault="0033304E" w:rsidP="00D9076B">
            <w:pPr>
              <w:jc w:val="center"/>
              <w:rPr>
                <w:rFonts w:cs="Times New Roman"/>
                <w:color w:val="000000" w:themeColor="text1"/>
              </w:rPr>
            </w:pPr>
            <w:r w:rsidRPr="00F34ED0">
              <w:rPr>
                <w:rFonts w:cs="Times New Roman"/>
                <w:color w:val="000000" w:themeColor="text1"/>
              </w:rPr>
              <w:t>0</w:t>
            </w:r>
          </w:p>
        </w:tc>
      </w:tr>
    </w:tbl>
    <w:p w14:paraId="4E33DA53" w14:textId="77777777" w:rsidR="0033304E" w:rsidRPr="0089001E" w:rsidRDefault="0033304E" w:rsidP="0033304E">
      <w:pPr>
        <w:rPr>
          <w:rFonts w:cs="Times New Roman"/>
          <w:bCs/>
          <w:color w:val="000000" w:themeColor="text1"/>
        </w:rPr>
      </w:pPr>
      <w:r>
        <w:rPr>
          <w:rFonts w:cs="Times New Roman"/>
          <w:bCs/>
          <w:color w:val="000000" w:themeColor="text1"/>
          <w:vertAlign w:val="superscript"/>
        </w:rPr>
        <w:t>*</w:t>
      </w:r>
      <w:r>
        <w:rPr>
          <w:rFonts w:cs="Times New Roman"/>
          <w:bCs/>
          <w:color w:val="000000" w:themeColor="text1"/>
        </w:rPr>
        <w:t>Optimized dihedral in this work.</w:t>
      </w:r>
    </w:p>
    <w:p w14:paraId="364B7F84" w14:textId="77777777" w:rsidR="0033304E" w:rsidRPr="00F34ED0" w:rsidRDefault="0033304E" w:rsidP="0033304E">
      <w:pPr>
        <w:rPr>
          <w:color w:val="000000" w:themeColor="text1"/>
        </w:rPr>
      </w:pPr>
    </w:p>
    <w:p w14:paraId="02223828" w14:textId="6AADE37B" w:rsidR="004F6A41" w:rsidRPr="00F34ED0" w:rsidRDefault="004F6A41">
      <w:pPr>
        <w:spacing w:after="160" w:line="259" w:lineRule="auto"/>
        <w:jc w:val="left"/>
        <w:rPr>
          <w:rFonts w:eastAsiaTheme="minorEastAsia"/>
          <w:color w:val="000000" w:themeColor="text1"/>
        </w:rPr>
      </w:pPr>
    </w:p>
    <w:p w14:paraId="4BD6CCDD" w14:textId="77777777" w:rsidR="00BF6113" w:rsidRDefault="00BF6113">
      <w:pPr>
        <w:spacing w:after="160" w:line="259" w:lineRule="auto"/>
        <w:jc w:val="left"/>
        <w:rPr>
          <w:rFonts w:eastAsiaTheme="minorEastAsia"/>
          <w:color w:val="000000" w:themeColor="text1"/>
        </w:rPr>
      </w:pPr>
      <w:r>
        <w:rPr>
          <w:rFonts w:eastAsiaTheme="minorEastAsia"/>
          <w:color w:val="000000" w:themeColor="text1"/>
        </w:rPr>
        <w:br w:type="page"/>
      </w:r>
    </w:p>
    <w:p w14:paraId="0467AF7E" w14:textId="697BC238" w:rsidR="00A602CE" w:rsidRPr="00F34ED0" w:rsidRDefault="00A602CE" w:rsidP="00A602CE">
      <w:pPr>
        <w:spacing w:after="120"/>
        <w:rPr>
          <w:rFonts w:eastAsiaTheme="minorEastAsia"/>
          <w:color w:val="000000" w:themeColor="text1"/>
        </w:rPr>
      </w:pPr>
      <w:r w:rsidRPr="00F34ED0">
        <w:rPr>
          <w:rFonts w:eastAsiaTheme="minorEastAsia"/>
          <w:color w:val="000000" w:themeColor="text1"/>
        </w:rPr>
        <w:lastRenderedPageBreak/>
        <w:t xml:space="preserve">Using the specified </w:t>
      </w:r>
      <m:oMath>
        <m:r>
          <w:rPr>
            <w:rFonts w:ascii="Cambria Math" w:hAnsi="Cambria Math"/>
            <w:color w:val="000000" w:themeColor="text1"/>
          </w:rPr>
          <m:t>λ</m:t>
        </m:r>
      </m:oMath>
      <w:r w:rsidRPr="00F34ED0">
        <w:rPr>
          <w:rFonts w:eastAsiaTheme="minorEastAsia"/>
          <w:color w:val="000000" w:themeColor="text1"/>
        </w:rPr>
        <w:t xml:space="preserve"> vectors, initial lambda state, free energy parameters, and free energy calculation frequency in the configuration file, GOMC will output the necessary information for free energy analysis. In addition to the simulation parameters, such as temperature and current lambda value (</w:t>
      </w:r>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coul</m:t>
            </m:r>
          </m:sub>
        </m:sSub>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LJ</m:t>
            </m:r>
          </m:sub>
        </m:sSub>
      </m:oMath>
      <w:r w:rsidRPr="00F34ED0">
        <w:rPr>
          <w:rFonts w:eastAsiaTheme="minorEastAsia"/>
          <w:color w:val="000000" w:themeColor="text1"/>
        </w:rPr>
        <w:t xml:space="preserve">), GOMC will output the total energy of the system, derivative of energy with respect to lambda for coulomb and LJ potential (for TI free energy method), energy difference between current </w:t>
      </w:r>
      <m:oMath>
        <m:r>
          <w:rPr>
            <w:rFonts w:ascii="Cambria Math" w:hAnsi="Cambria Math"/>
            <w:color w:val="000000" w:themeColor="text1"/>
          </w:rPr>
          <m:t>λ</m:t>
        </m:r>
      </m:oMath>
      <w:r w:rsidRPr="00F34ED0">
        <w:rPr>
          <w:rFonts w:eastAsiaTheme="minorEastAsia"/>
          <w:color w:val="000000" w:themeColor="text1"/>
        </w:rPr>
        <w:t xml:space="preserve"> vector and all other </w:t>
      </w:r>
      <m:oMath>
        <m:r>
          <w:rPr>
            <w:rFonts w:ascii="Cambria Math" w:hAnsi="Cambria Math"/>
            <w:color w:val="000000" w:themeColor="text1"/>
          </w:rPr>
          <m:t>λ</m:t>
        </m:r>
      </m:oMath>
      <w:r w:rsidRPr="00F34ED0">
        <w:rPr>
          <w:rFonts w:eastAsiaTheme="minorEastAsia"/>
          <w:color w:val="000000" w:themeColor="text1"/>
        </w:rPr>
        <w:t xml:space="preserve"> vectors (for free energy perturbation method), and </w:t>
      </w:r>
      <m:oMath>
        <m:r>
          <w:rPr>
            <w:rFonts w:ascii="Cambria Math" w:eastAsiaTheme="minorEastAsia" w:hAnsi="Cambria Math"/>
            <w:color w:val="000000" w:themeColor="text1"/>
          </w:rPr>
          <m:t>PV</m:t>
        </m:r>
      </m:oMath>
      <w:r w:rsidRPr="00F34ED0">
        <w:rPr>
          <w:rFonts w:eastAsiaTheme="minorEastAsia"/>
          <w:color w:val="000000" w:themeColor="text1"/>
        </w:rPr>
        <w:t xml:space="preserve"> term (for NPT ensemble). In Table 2, a sample of free energy data outputted by GOMC is provided.</w:t>
      </w:r>
    </w:p>
    <w:p w14:paraId="18C423C2" w14:textId="77777777" w:rsidR="00A602CE" w:rsidRPr="00F34ED0" w:rsidRDefault="00A602CE" w:rsidP="00A602CE">
      <w:pPr>
        <w:spacing w:after="120" w:line="276" w:lineRule="auto"/>
        <w:rPr>
          <w:rFonts w:eastAsiaTheme="minorEastAsia"/>
          <w:color w:val="000000" w:themeColor="text1"/>
        </w:rPr>
      </w:pPr>
    </w:p>
    <w:p w14:paraId="379C78AF" w14:textId="1AB8E8D6" w:rsidR="00A602CE" w:rsidRPr="00F34ED0" w:rsidRDefault="00A602CE" w:rsidP="00A602CE">
      <w:pPr>
        <w:rPr>
          <w:rFonts w:eastAsiaTheme="minorEastAsia"/>
          <w:color w:val="000000" w:themeColor="text1"/>
        </w:rPr>
      </w:pPr>
      <w:r w:rsidRPr="00F34ED0">
        <w:rPr>
          <w:b/>
          <w:bCs/>
          <w:color w:val="000000" w:themeColor="text1"/>
        </w:rPr>
        <w:t xml:space="preserve">Table </w:t>
      </w:r>
      <w:r w:rsidR="00BB2B8E" w:rsidRPr="00F34ED0">
        <w:rPr>
          <w:b/>
          <w:bCs/>
          <w:color w:val="000000" w:themeColor="text1"/>
        </w:rPr>
        <w:t>S3</w:t>
      </w:r>
      <w:r w:rsidRPr="00F34ED0">
        <w:rPr>
          <w:b/>
          <w:bCs/>
          <w:color w:val="000000" w:themeColor="text1"/>
        </w:rPr>
        <w:t>:</w:t>
      </w:r>
      <w:r w:rsidRPr="00F34ED0">
        <w:rPr>
          <w:color w:val="000000" w:themeColor="text1"/>
        </w:rPr>
        <w:t xml:space="preserve"> Sample of GOMC free energy data for first 10,000 Monte Carlo Steps of perfluoro-octanol in octanol. The </w:t>
      </w:r>
      <w:r w:rsidRPr="00F34ED0">
        <w:rPr>
          <w:rFonts w:eastAsiaTheme="minorEastAsia"/>
          <w:color w:val="000000" w:themeColor="text1"/>
        </w:rPr>
        <w:t xml:space="preserve">temperature and </w:t>
      </w:r>
      <m:oMath>
        <m:r>
          <w:rPr>
            <w:rFonts w:ascii="Cambria Math" w:hAnsi="Cambria Math"/>
            <w:color w:val="000000" w:themeColor="text1"/>
          </w:rPr>
          <m:t>λ</m:t>
        </m:r>
      </m:oMath>
      <w:r w:rsidRPr="00F34ED0">
        <w:rPr>
          <w:rFonts w:eastAsiaTheme="minorEastAsia"/>
          <w:color w:val="000000" w:themeColor="text1"/>
        </w:rPr>
        <w:t xml:space="preserve"> state used in simulation is printed in the first line, while the header of the each column is provided in the second line with energy unit of kJ/mol. The column’s headers from left to right are, the simulation steps, the total energy of the system, energy derivative with respect to </w:t>
      </w:r>
      <m:oMath>
        <m:r>
          <w:rPr>
            <w:rFonts w:ascii="Cambria Math" w:hAnsi="Cambria Math"/>
            <w:color w:val="000000" w:themeColor="text1"/>
          </w:rPr>
          <m:t>λ</m:t>
        </m:r>
      </m:oMath>
      <w:r w:rsidRPr="00F34ED0">
        <w:rPr>
          <w:rFonts w:eastAsiaTheme="minorEastAsia"/>
          <w:color w:val="000000" w:themeColor="text1"/>
        </w:rPr>
        <w:t xml:space="preserve"> for coulomb and LJ, the total energy difference evaluated between current lambda state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λ</m:t>
            </m:r>
          </m:e>
          <m:sub>
            <m:r>
              <w:rPr>
                <w:rFonts w:ascii="Cambria Math" w:hAnsi="Cambria Math"/>
                <w:color w:val="000000" w:themeColor="text1"/>
                <w:sz w:val="22"/>
                <w:szCs w:val="22"/>
              </w:rPr>
              <m:t>2</m:t>
            </m:r>
          </m:sub>
        </m:sSub>
      </m:oMath>
      <w:r w:rsidRPr="00F34ED0">
        <w:rPr>
          <w:rFonts w:eastAsiaTheme="minorEastAsia"/>
          <w:color w:val="000000" w:themeColor="text1"/>
        </w:rPr>
        <w:t>) and all other lambda states (</w:t>
      </w:r>
      <m:oMath>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0</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2</m:t>
            </m:r>
          </m:sub>
        </m:sSub>
        <m:r>
          <w:rPr>
            <w:rFonts w:ascii="Cambria Math" w:hAnsi="Cambria Math"/>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λ</m:t>
            </m:r>
          </m:e>
          <m:sub>
            <m:r>
              <w:rPr>
                <w:rFonts w:ascii="Cambria Math" w:hAnsi="Cambria Math"/>
                <w:color w:val="000000" w:themeColor="text1"/>
              </w:rPr>
              <m:t>16</m:t>
            </m:r>
          </m:sub>
        </m:sSub>
      </m:oMath>
      <w:r w:rsidRPr="00F34ED0">
        <w:rPr>
          <w:rFonts w:eastAsiaTheme="minorEastAsia"/>
          <w:color w:val="000000" w:themeColor="text1"/>
        </w:rPr>
        <w:t xml:space="preserve"> in this case), and pressure x volume information for NPT ensemble.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1161"/>
        <w:gridCol w:w="964"/>
        <w:gridCol w:w="972"/>
        <w:gridCol w:w="934"/>
        <w:gridCol w:w="934"/>
        <w:gridCol w:w="841"/>
        <w:gridCol w:w="467"/>
        <w:gridCol w:w="1196"/>
        <w:gridCol w:w="747"/>
      </w:tblGrid>
      <w:tr w:rsidR="00A602CE" w:rsidRPr="00F34ED0" w14:paraId="7C429407" w14:textId="77777777" w:rsidTr="002842F0">
        <w:tc>
          <w:tcPr>
            <w:tcW w:w="1088" w:type="pct"/>
            <w:gridSpan w:val="2"/>
            <w:tcBorders>
              <w:top w:val="single" w:sz="12" w:space="0" w:color="auto"/>
              <w:bottom w:val="single" w:sz="12" w:space="0" w:color="auto"/>
            </w:tcBorders>
            <w:vAlign w:val="bottom"/>
          </w:tcPr>
          <w:p w14:paraId="08CE95B0" w14:textId="77777777" w:rsidR="00A602CE" w:rsidRPr="00F34ED0" w:rsidRDefault="00A602CE" w:rsidP="001A6981">
            <w:pPr>
              <w:spacing w:after="120" w:line="276" w:lineRule="auto"/>
              <w:jc w:val="center"/>
              <w:rPr>
                <w:rFonts w:eastAsiaTheme="minorEastAsia"/>
                <w:color w:val="000000" w:themeColor="text1"/>
                <w:sz w:val="20"/>
                <w:szCs w:val="20"/>
              </w:rPr>
            </w:pPr>
            <m:oMath>
              <m:r>
                <w:rPr>
                  <w:rFonts w:ascii="Cambria Math" w:eastAsiaTheme="minorEastAsia" w:hAnsi="Cambria Math"/>
                  <w:color w:val="000000" w:themeColor="text1"/>
                  <w:sz w:val="20"/>
                  <w:szCs w:val="20"/>
                </w:rPr>
                <m:t>T=298</m:t>
              </m:r>
            </m:oMath>
            <w:r w:rsidRPr="00F34ED0">
              <w:rPr>
                <w:rFonts w:eastAsiaTheme="minorEastAsia"/>
                <w:color w:val="000000" w:themeColor="text1"/>
                <w:sz w:val="20"/>
                <w:szCs w:val="20"/>
              </w:rPr>
              <w:t xml:space="preserve"> (K)</w:t>
            </w:r>
          </w:p>
        </w:tc>
        <w:tc>
          <w:tcPr>
            <w:tcW w:w="1073" w:type="pct"/>
            <w:gridSpan w:val="2"/>
            <w:tcBorders>
              <w:top w:val="single" w:sz="12" w:space="0" w:color="auto"/>
              <w:bottom w:val="single" w:sz="12" w:space="0" w:color="auto"/>
            </w:tcBorders>
            <w:vAlign w:val="bottom"/>
          </w:tcPr>
          <w:p w14:paraId="785138AE" w14:textId="77777777" w:rsidR="00A602CE" w:rsidRPr="00F34ED0" w:rsidRDefault="00BE592B" w:rsidP="001A6981">
            <w:pPr>
              <w:spacing w:after="120" w:line="276" w:lineRule="auto"/>
              <w:jc w:val="center"/>
              <w:rPr>
                <w:rFonts w:eastAsiaTheme="minorEastAsia"/>
                <w:color w:val="000000" w:themeColor="text1"/>
                <w:sz w:val="20"/>
                <w:szCs w:val="20"/>
              </w:rPr>
            </w:pPr>
            <m:oMathPara>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λ</m:t>
                    </m:r>
                  </m:e>
                  <m:sub>
                    <m:r>
                      <w:rPr>
                        <w:rFonts w:ascii="Cambria Math" w:hAnsi="Cambria Math"/>
                        <w:color w:val="000000" w:themeColor="text1"/>
                        <w:sz w:val="20"/>
                        <w:szCs w:val="20"/>
                      </w:rPr>
                      <m:t>2</m:t>
                    </m:r>
                  </m:sub>
                </m:sSub>
                <m:r>
                  <w:rPr>
                    <w:rFonts w:ascii="Cambria Math" w:hAnsi="Cambria Math"/>
                    <w:color w:val="000000" w:themeColor="text1"/>
                    <w:sz w:val="20"/>
                    <w:szCs w:val="20"/>
                  </w:rPr>
                  <m:t>=(0.0, 0.2)</m:t>
                </m:r>
              </m:oMath>
            </m:oMathPara>
          </w:p>
        </w:tc>
        <w:tc>
          <w:tcPr>
            <w:tcW w:w="518" w:type="pct"/>
            <w:tcBorders>
              <w:top w:val="single" w:sz="12" w:space="0" w:color="auto"/>
              <w:bottom w:val="single" w:sz="12" w:space="0" w:color="auto"/>
            </w:tcBorders>
            <w:vAlign w:val="center"/>
          </w:tcPr>
          <w:p w14:paraId="5EF870CE" w14:textId="77777777" w:rsidR="00A602CE" w:rsidRPr="00F34ED0" w:rsidRDefault="00A602CE" w:rsidP="001A6981">
            <w:pPr>
              <w:spacing w:after="120" w:line="276" w:lineRule="auto"/>
              <w:jc w:val="center"/>
              <w:rPr>
                <w:rFonts w:eastAsiaTheme="minorEastAsia"/>
                <w:color w:val="000000" w:themeColor="text1"/>
                <w:sz w:val="20"/>
                <w:szCs w:val="20"/>
              </w:rPr>
            </w:pPr>
          </w:p>
        </w:tc>
        <w:tc>
          <w:tcPr>
            <w:tcW w:w="518" w:type="pct"/>
            <w:tcBorders>
              <w:top w:val="single" w:sz="12" w:space="0" w:color="auto"/>
              <w:bottom w:val="single" w:sz="12" w:space="0" w:color="auto"/>
            </w:tcBorders>
            <w:vAlign w:val="center"/>
          </w:tcPr>
          <w:p w14:paraId="7C0C89F1" w14:textId="77777777" w:rsidR="00A602CE" w:rsidRPr="00F34ED0" w:rsidRDefault="00A602CE" w:rsidP="001A6981">
            <w:pPr>
              <w:spacing w:after="120" w:line="276" w:lineRule="auto"/>
              <w:jc w:val="center"/>
              <w:rPr>
                <w:rFonts w:eastAsiaTheme="minorEastAsia"/>
                <w:color w:val="000000" w:themeColor="text1"/>
                <w:sz w:val="20"/>
                <w:szCs w:val="20"/>
              </w:rPr>
            </w:pPr>
          </w:p>
        </w:tc>
        <w:tc>
          <w:tcPr>
            <w:tcW w:w="466" w:type="pct"/>
            <w:tcBorders>
              <w:top w:val="single" w:sz="12" w:space="0" w:color="auto"/>
              <w:bottom w:val="single" w:sz="12" w:space="0" w:color="auto"/>
            </w:tcBorders>
            <w:vAlign w:val="center"/>
          </w:tcPr>
          <w:p w14:paraId="0814CD1A" w14:textId="77777777" w:rsidR="00A602CE" w:rsidRPr="00F34ED0" w:rsidRDefault="00A602CE" w:rsidP="001A6981">
            <w:pPr>
              <w:spacing w:after="120" w:line="276" w:lineRule="auto"/>
              <w:jc w:val="center"/>
              <w:rPr>
                <w:rFonts w:eastAsiaTheme="minorEastAsia"/>
                <w:color w:val="000000" w:themeColor="text1"/>
                <w:sz w:val="20"/>
                <w:szCs w:val="20"/>
              </w:rPr>
            </w:pPr>
          </w:p>
        </w:tc>
        <w:tc>
          <w:tcPr>
            <w:tcW w:w="259" w:type="pct"/>
            <w:tcBorders>
              <w:top w:val="single" w:sz="12" w:space="0" w:color="auto"/>
              <w:bottom w:val="single" w:sz="12" w:space="0" w:color="auto"/>
            </w:tcBorders>
            <w:vAlign w:val="center"/>
          </w:tcPr>
          <w:p w14:paraId="210D1D50" w14:textId="77777777" w:rsidR="00A602CE" w:rsidRPr="00F34ED0" w:rsidRDefault="00A602CE" w:rsidP="001A6981">
            <w:pPr>
              <w:spacing w:after="120" w:line="276" w:lineRule="auto"/>
              <w:jc w:val="center"/>
              <w:rPr>
                <w:rFonts w:eastAsiaTheme="minorEastAsia"/>
                <w:color w:val="000000" w:themeColor="text1"/>
                <w:sz w:val="20"/>
                <w:szCs w:val="20"/>
              </w:rPr>
            </w:pPr>
          </w:p>
        </w:tc>
        <w:tc>
          <w:tcPr>
            <w:tcW w:w="663" w:type="pct"/>
            <w:tcBorders>
              <w:top w:val="single" w:sz="12" w:space="0" w:color="auto"/>
              <w:bottom w:val="single" w:sz="12" w:space="0" w:color="auto"/>
            </w:tcBorders>
            <w:vAlign w:val="center"/>
          </w:tcPr>
          <w:p w14:paraId="0F2A48C1" w14:textId="77777777" w:rsidR="00A602CE" w:rsidRPr="00F34ED0" w:rsidRDefault="00A602CE" w:rsidP="001A6981">
            <w:pPr>
              <w:spacing w:after="120" w:line="276" w:lineRule="auto"/>
              <w:jc w:val="center"/>
              <w:rPr>
                <w:rFonts w:eastAsiaTheme="minorEastAsia"/>
                <w:color w:val="000000" w:themeColor="text1"/>
                <w:sz w:val="20"/>
                <w:szCs w:val="20"/>
              </w:rPr>
            </w:pPr>
          </w:p>
        </w:tc>
        <w:tc>
          <w:tcPr>
            <w:tcW w:w="414" w:type="pct"/>
            <w:tcBorders>
              <w:top w:val="single" w:sz="12" w:space="0" w:color="auto"/>
              <w:bottom w:val="single" w:sz="12" w:space="0" w:color="auto"/>
            </w:tcBorders>
            <w:vAlign w:val="center"/>
          </w:tcPr>
          <w:p w14:paraId="6435BA8D" w14:textId="77777777" w:rsidR="00A602CE" w:rsidRPr="00F34ED0" w:rsidRDefault="00A602CE" w:rsidP="001A6981">
            <w:pPr>
              <w:spacing w:after="120" w:line="276" w:lineRule="auto"/>
              <w:jc w:val="center"/>
              <w:rPr>
                <w:rFonts w:eastAsiaTheme="minorEastAsia"/>
                <w:color w:val="000000" w:themeColor="text1"/>
                <w:sz w:val="20"/>
                <w:szCs w:val="20"/>
              </w:rPr>
            </w:pPr>
          </w:p>
        </w:tc>
      </w:tr>
      <w:tr w:rsidR="00A602CE" w:rsidRPr="00F34ED0" w14:paraId="0D4EBDCD" w14:textId="77777777" w:rsidTr="002842F0">
        <w:tc>
          <w:tcPr>
            <w:tcW w:w="445" w:type="pct"/>
            <w:tcBorders>
              <w:top w:val="single" w:sz="12" w:space="0" w:color="auto"/>
              <w:bottom w:val="single" w:sz="12" w:space="0" w:color="auto"/>
            </w:tcBorders>
            <w:vAlign w:val="center"/>
          </w:tcPr>
          <w:p w14:paraId="2135C476" w14:textId="77777777" w:rsidR="00A602CE" w:rsidRPr="00F34ED0" w:rsidRDefault="00A602CE" w:rsidP="001A6981">
            <w:pPr>
              <w:spacing w:after="120" w:line="276" w:lineRule="auto"/>
              <w:jc w:val="center"/>
              <w:rPr>
                <w:rFonts w:eastAsiaTheme="minorEastAsia"/>
                <w:color w:val="000000" w:themeColor="text1"/>
                <w:sz w:val="20"/>
                <w:szCs w:val="20"/>
              </w:rPr>
            </w:pPr>
            <w:r w:rsidRPr="00F34ED0">
              <w:rPr>
                <w:rFonts w:eastAsiaTheme="minorEastAsia"/>
                <w:color w:val="000000" w:themeColor="text1"/>
                <w:sz w:val="20"/>
                <w:szCs w:val="20"/>
              </w:rPr>
              <w:t>Steps</w:t>
            </w:r>
          </w:p>
        </w:tc>
        <w:tc>
          <w:tcPr>
            <w:tcW w:w="643" w:type="pct"/>
            <w:tcBorders>
              <w:top w:val="single" w:sz="12" w:space="0" w:color="auto"/>
              <w:bottom w:val="single" w:sz="12" w:space="0" w:color="auto"/>
            </w:tcBorders>
            <w:vAlign w:val="center"/>
          </w:tcPr>
          <w:p w14:paraId="26BE9658" w14:textId="77777777" w:rsidR="00A602CE" w:rsidRPr="00F34ED0" w:rsidRDefault="00BE592B" w:rsidP="001A6981">
            <w:pPr>
              <w:spacing w:after="120" w:line="276" w:lineRule="auto"/>
              <w:jc w:val="center"/>
              <w:rPr>
                <w:rFonts w:eastAsiaTheme="minorEastAsia"/>
                <w:color w:val="000000" w:themeColor="text1"/>
                <w:sz w:val="20"/>
                <w:szCs w:val="20"/>
              </w:rPr>
            </w:pPr>
            <m:oMathPara>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total</m:t>
                    </m:r>
                  </m:sub>
                </m:sSub>
              </m:oMath>
            </m:oMathPara>
          </w:p>
        </w:tc>
        <w:tc>
          <w:tcPr>
            <w:tcW w:w="534" w:type="pct"/>
            <w:tcBorders>
              <w:top w:val="single" w:sz="12" w:space="0" w:color="auto"/>
              <w:bottom w:val="single" w:sz="12" w:space="0" w:color="auto"/>
            </w:tcBorders>
            <w:vAlign w:val="center"/>
          </w:tcPr>
          <w:p w14:paraId="789A7FA3" w14:textId="77777777" w:rsidR="00A602CE" w:rsidRPr="00F34ED0" w:rsidRDefault="00BE592B" w:rsidP="001A6981">
            <w:pPr>
              <w:spacing w:after="120" w:line="276" w:lineRule="auto"/>
              <w:jc w:val="center"/>
              <w:rPr>
                <w:rFonts w:eastAsiaTheme="minorEastAsia"/>
                <w:color w:val="000000" w:themeColor="text1"/>
                <w:sz w:val="20"/>
                <w:szCs w:val="20"/>
              </w:rPr>
            </w:pPr>
            <m:oMathPara>
              <m:oMath>
                <m:f>
                  <m:fPr>
                    <m:ctrlPr>
                      <w:rPr>
                        <w:rFonts w:ascii="Cambria Math" w:eastAsiaTheme="minorEastAsia" w:hAnsi="Cambria Math"/>
                        <w:i/>
                        <w:color w:val="000000" w:themeColor="text1"/>
                        <w:sz w:val="20"/>
                        <w:szCs w:val="20"/>
                      </w:rPr>
                    </m:ctrlPr>
                  </m:fPr>
                  <m:num>
                    <m:r>
                      <w:rPr>
                        <w:rFonts w:ascii="Cambria Math" w:hAnsi="Cambria Math"/>
                        <w:color w:val="000000" w:themeColor="text1"/>
                        <w:sz w:val="20"/>
                        <w:szCs w:val="20"/>
                      </w:rPr>
                      <m:t>d</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coul</m:t>
                        </m:r>
                      </m:sub>
                    </m:sSub>
                  </m:num>
                  <m:den>
                    <m:r>
                      <w:rPr>
                        <w:rFonts w:ascii="Cambria Math" w:hAnsi="Cambria Math"/>
                        <w:color w:val="000000" w:themeColor="text1"/>
                        <w:sz w:val="20"/>
                        <w:szCs w:val="20"/>
                      </w:rPr>
                      <m:t>d</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λ</m:t>
                        </m:r>
                      </m:e>
                      <m:sub>
                        <m:r>
                          <w:rPr>
                            <w:rFonts w:ascii="Cambria Math" w:hAnsi="Cambria Math"/>
                            <w:color w:val="000000" w:themeColor="text1"/>
                            <w:sz w:val="20"/>
                            <w:szCs w:val="20"/>
                          </w:rPr>
                          <m:t>2, coul</m:t>
                        </m:r>
                      </m:sub>
                    </m:sSub>
                  </m:den>
                </m:f>
              </m:oMath>
            </m:oMathPara>
          </w:p>
        </w:tc>
        <w:tc>
          <w:tcPr>
            <w:tcW w:w="539" w:type="pct"/>
            <w:tcBorders>
              <w:top w:val="single" w:sz="12" w:space="0" w:color="auto"/>
              <w:bottom w:val="single" w:sz="12" w:space="0" w:color="auto"/>
            </w:tcBorders>
            <w:vAlign w:val="center"/>
          </w:tcPr>
          <w:p w14:paraId="5A1F8FF7" w14:textId="77777777" w:rsidR="00A602CE" w:rsidRPr="00F34ED0" w:rsidRDefault="00BE592B" w:rsidP="001A6981">
            <w:pPr>
              <w:spacing w:after="120" w:line="276" w:lineRule="auto"/>
              <w:jc w:val="center"/>
              <w:rPr>
                <w:rFonts w:eastAsiaTheme="minorEastAsia"/>
                <w:color w:val="000000" w:themeColor="text1"/>
                <w:sz w:val="20"/>
                <w:szCs w:val="20"/>
              </w:rPr>
            </w:pPr>
            <m:oMathPara>
              <m:oMath>
                <m:f>
                  <m:fPr>
                    <m:ctrlPr>
                      <w:rPr>
                        <w:rFonts w:ascii="Cambria Math" w:eastAsiaTheme="minorEastAsia" w:hAnsi="Cambria Math"/>
                        <w:i/>
                        <w:color w:val="000000" w:themeColor="text1"/>
                        <w:sz w:val="20"/>
                        <w:szCs w:val="20"/>
                      </w:rPr>
                    </m:ctrlPr>
                  </m:fPr>
                  <m:num>
                    <m:r>
                      <w:rPr>
                        <w:rFonts w:ascii="Cambria Math" w:hAnsi="Cambria Math"/>
                        <w:color w:val="000000" w:themeColor="text1"/>
                        <w:sz w:val="20"/>
                        <w:szCs w:val="20"/>
                      </w:rPr>
                      <m:t>d</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U</m:t>
                        </m:r>
                      </m:e>
                      <m:sub>
                        <m:r>
                          <w:rPr>
                            <w:rFonts w:ascii="Cambria Math" w:hAnsi="Cambria Math"/>
                            <w:color w:val="000000" w:themeColor="text1"/>
                            <w:sz w:val="20"/>
                            <w:szCs w:val="20"/>
                          </w:rPr>
                          <m:t>LJ</m:t>
                        </m:r>
                      </m:sub>
                    </m:sSub>
                  </m:num>
                  <m:den>
                    <m:r>
                      <w:rPr>
                        <w:rFonts w:ascii="Cambria Math" w:hAnsi="Cambria Math"/>
                        <w:color w:val="000000" w:themeColor="text1"/>
                        <w:sz w:val="20"/>
                        <w:szCs w:val="20"/>
                      </w:rPr>
                      <m:t>d</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λ</m:t>
                        </m:r>
                      </m:e>
                      <m:sub>
                        <m:r>
                          <w:rPr>
                            <w:rFonts w:ascii="Cambria Math" w:hAnsi="Cambria Math"/>
                            <w:color w:val="000000" w:themeColor="text1"/>
                            <w:sz w:val="20"/>
                            <w:szCs w:val="20"/>
                          </w:rPr>
                          <m:t>2, LJ</m:t>
                        </m:r>
                      </m:sub>
                    </m:sSub>
                  </m:den>
                </m:f>
              </m:oMath>
            </m:oMathPara>
          </w:p>
        </w:tc>
        <w:tc>
          <w:tcPr>
            <w:tcW w:w="518" w:type="pct"/>
            <w:tcBorders>
              <w:top w:val="single" w:sz="12" w:space="0" w:color="auto"/>
              <w:bottom w:val="single" w:sz="12" w:space="0" w:color="auto"/>
            </w:tcBorders>
            <w:vAlign w:val="center"/>
          </w:tcPr>
          <w:p w14:paraId="07E2EB66" w14:textId="77777777" w:rsidR="00A602CE" w:rsidRPr="00F34ED0" w:rsidRDefault="00BE592B" w:rsidP="001A6981">
            <w:pPr>
              <w:spacing w:after="120" w:line="276" w:lineRule="auto"/>
              <w:jc w:val="center"/>
              <w:rPr>
                <w:rFonts w:eastAsiaTheme="minorEastAsia"/>
                <w:color w:val="000000" w:themeColor="text1"/>
                <w:sz w:val="20"/>
                <w:szCs w:val="20"/>
              </w:rPr>
            </w:pPr>
            <m:oMathPara>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∆U</m:t>
                    </m:r>
                  </m:e>
                  <m:sub>
                    <m:r>
                      <w:rPr>
                        <w:rFonts w:ascii="Cambria Math" w:eastAsiaTheme="minorEastAsia" w:hAnsi="Cambria Math"/>
                        <w:color w:val="000000" w:themeColor="text1"/>
                        <w:sz w:val="20"/>
                        <w:szCs w:val="20"/>
                      </w:rPr>
                      <m:t>2→0</m:t>
                    </m:r>
                  </m:sub>
                </m:sSub>
              </m:oMath>
            </m:oMathPara>
          </w:p>
        </w:tc>
        <w:tc>
          <w:tcPr>
            <w:tcW w:w="518" w:type="pct"/>
            <w:tcBorders>
              <w:top w:val="single" w:sz="12" w:space="0" w:color="auto"/>
              <w:bottom w:val="single" w:sz="12" w:space="0" w:color="auto"/>
            </w:tcBorders>
            <w:vAlign w:val="center"/>
          </w:tcPr>
          <w:p w14:paraId="276D546A" w14:textId="77777777" w:rsidR="00A602CE" w:rsidRPr="00F34ED0" w:rsidRDefault="00BE592B" w:rsidP="001A6981">
            <w:pPr>
              <w:spacing w:after="120" w:line="276" w:lineRule="auto"/>
              <w:jc w:val="center"/>
              <w:rPr>
                <w:rFonts w:eastAsiaTheme="minorEastAsia"/>
                <w:color w:val="000000" w:themeColor="text1"/>
                <w:sz w:val="20"/>
                <w:szCs w:val="20"/>
              </w:rPr>
            </w:pPr>
            <m:oMathPara>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∆U</m:t>
                    </m:r>
                  </m:e>
                  <m:sub>
                    <m:r>
                      <w:rPr>
                        <w:rFonts w:ascii="Cambria Math" w:eastAsiaTheme="minorEastAsia" w:hAnsi="Cambria Math"/>
                        <w:color w:val="000000" w:themeColor="text1"/>
                        <w:sz w:val="20"/>
                        <w:szCs w:val="20"/>
                      </w:rPr>
                      <m:t>2→1</m:t>
                    </m:r>
                  </m:sub>
                </m:sSub>
              </m:oMath>
            </m:oMathPara>
          </w:p>
        </w:tc>
        <w:tc>
          <w:tcPr>
            <w:tcW w:w="466" w:type="pct"/>
            <w:tcBorders>
              <w:top w:val="single" w:sz="12" w:space="0" w:color="auto"/>
              <w:bottom w:val="single" w:sz="12" w:space="0" w:color="auto"/>
            </w:tcBorders>
            <w:vAlign w:val="center"/>
          </w:tcPr>
          <w:p w14:paraId="284C2E5E" w14:textId="77777777" w:rsidR="00A602CE" w:rsidRPr="00F34ED0" w:rsidRDefault="00BE592B" w:rsidP="001A6981">
            <w:pPr>
              <w:spacing w:after="120" w:line="276" w:lineRule="auto"/>
              <w:jc w:val="center"/>
              <w:rPr>
                <w:rFonts w:eastAsiaTheme="minorEastAsia"/>
                <w:color w:val="000000" w:themeColor="text1"/>
                <w:sz w:val="20"/>
                <w:szCs w:val="20"/>
              </w:rPr>
            </w:pPr>
            <m:oMathPara>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∆U</m:t>
                    </m:r>
                  </m:e>
                  <m:sub>
                    <m:r>
                      <w:rPr>
                        <w:rFonts w:ascii="Cambria Math" w:eastAsiaTheme="minorEastAsia" w:hAnsi="Cambria Math"/>
                        <w:color w:val="000000" w:themeColor="text1"/>
                        <w:sz w:val="20"/>
                        <w:szCs w:val="20"/>
                      </w:rPr>
                      <m:t>2→2</m:t>
                    </m:r>
                  </m:sub>
                </m:sSub>
              </m:oMath>
            </m:oMathPara>
          </w:p>
        </w:tc>
        <w:tc>
          <w:tcPr>
            <w:tcW w:w="259" w:type="pct"/>
            <w:tcBorders>
              <w:top w:val="single" w:sz="12" w:space="0" w:color="auto"/>
              <w:bottom w:val="single" w:sz="12" w:space="0" w:color="auto"/>
            </w:tcBorders>
            <w:vAlign w:val="center"/>
          </w:tcPr>
          <w:p w14:paraId="0D9B870C" w14:textId="77777777" w:rsidR="00A602CE" w:rsidRPr="00F34ED0" w:rsidRDefault="00A602CE" w:rsidP="001A6981">
            <w:pPr>
              <w:spacing w:after="120" w:line="276" w:lineRule="auto"/>
              <w:jc w:val="center"/>
              <w:rPr>
                <w:rFonts w:eastAsiaTheme="minorEastAsia"/>
                <w:color w:val="000000" w:themeColor="text1"/>
                <w:sz w:val="20"/>
                <w:szCs w:val="20"/>
              </w:rPr>
            </w:pPr>
            <w:r w:rsidRPr="00F34ED0">
              <w:rPr>
                <w:rFonts w:eastAsiaTheme="minorEastAsia"/>
                <w:color w:val="000000" w:themeColor="text1"/>
                <w:sz w:val="20"/>
                <w:szCs w:val="20"/>
              </w:rPr>
              <w:t>…</w:t>
            </w:r>
          </w:p>
        </w:tc>
        <w:tc>
          <w:tcPr>
            <w:tcW w:w="663" w:type="pct"/>
            <w:tcBorders>
              <w:top w:val="single" w:sz="12" w:space="0" w:color="auto"/>
              <w:bottom w:val="single" w:sz="12" w:space="0" w:color="auto"/>
            </w:tcBorders>
            <w:vAlign w:val="center"/>
          </w:tcPr>
          <w:p w14:paraId="229881FF" w14:textId="77777777" w:rsidR="00A602CE" w:rsidRPr="00F34ED0" w:rsidRDefault="00BE592B" w:rsidP="001A6981">
            <w:pPr>
              <w:spacing w:after="120" w:line="276" w:lineRule="auto"/>
              <w:jc w:val="center"/>
              <w:rPr>
                <w:rFonts w:eastAsiaTheme="minorEastAsia"/>
                <w:color w:val="000000" w:themeColor="text1"/>
                <w:sz w:val="20"/>
                <w:szCs w:val="20"/>
              </w:rPr>
            </w:pPr>
            <m:oMathPara>
              <m:oMath>
                <m:sSub>
                  <m:sSubPr>
                    <m:ctrlPr>
                      <w:rPr>
                        <w:rFonts w:ascii="Cambria Math" w:eastAsiaTheme="minorEastAsia" w:hAnsi="Cambria Math"/>
                        <w:i/>
                        <w:color w:val="000000" w:themeColor="text1"/>
                        <w:sz w:val="20"/>
                        <w:szCs w:val="20"/>
                      </w:rPr>
                    </m:ctrlPr>
                  </m:sSubPr>
                  <m:e>
                    <m:r>
                      <w:rPr>
                        <w:rFonts w:ascii="Cambria Math" w:eastAsiaTheme="minorEastAsia" w:hAnsi="Cambria Math"/>
                        <w:color w:val="000000" w:themeColor="text1"/>
                        <w:sz w:val="20"/>
                        <w:szCs w:val="20"/>
                      </w:rPr>
                      <m:t>∆U</m:t>
                    </m:r>
                  </m:e>
                  <m:sub>
                    <m:r>
                      <w:rPr>
                        <w:rFonts w:ascii="Cambria Math" w:eastAsiaTheme="minorEastAsia" w:hAnsi="Cambria Math"/>
                        <w:color w:val="000000" w:themeColor="text1"/>
                        <w:sz w:val="20"/>
                        <w:szCs w:val="20"/>
                      </w:rPr>
                      <m:t>2→16</m:t>
                    </m:r>
                  </m:sub>
                </m:sSub>
              </m:oMath>
            </m:oMathPara>
          </w:p>
        </w:tc>
        <w:tc>
          <w:tcPr>
            <w:tcW w:w="414" w:type="pct"/>
            <w:tcBorders>
              <w:top w:val="single" w:sz="12" w:space="0" w:color="auto"/>
              <w:bottom w:val="single" w:sz="12" w:space="0" w:color="auto"/>
            </w:tcBorders>
            <w:vAlign w:val="center"/>
          </w:tcPr>
          <w:p w14:paraId="4FBFD4AD" w14:textId="77777777" w:rsidR="00A602CE" w:rsidRPr="00F34ED0" w:rsidRDefault="00A602CE" w:rsidP="001A6981">
            <w:pPr>
              <w:spacing w:after="120" w:line="276" w:lineRule="auto"/>
              <w:jc w:val="center"/>
              <w:rPr>
                <w:rFonts w:eastAsiaTheme="minorEastAsia"/>
                <w:color w:val="000000" w:themeColor="text1"/>
                <w:sz w:val="20"/>
                <w:szCs w:val="20"/>
              </w:rPr>
            </w:pPr>
            <m:oMathPara>
              <m:oMath>
                <m:r>
                  <w:rPr>
                    <w:rFonts w:ascii="Cambria Math" w:eastAsiaTheme="minorEastAsia" w:hAnsi="Cambria Math"/>
                    <w:color w:val="000000" w:themeColor="text1"/>
                    <w:sz w:val="20"/>
                    <w:szCs w:val="20"/>
                  </w:rPr>
                  <m:t>PV</m:t>
                </m:r>
              </m:oMath>
            </m:oMathPara>
          </w:p>
        </w:tc>
      </w:tr>
      <w:tr w:rsidR="00A602CE" w:rsidRPr="00F34ED0" w14:paraId="128D1209" w14:textId="77777777" w:rsidTr="002842F0">
        <w:tc>
          <w:tcPr>
            <w:tcW w:w="445" w:type="pct"/>
            <w:tcBorders>
              <w:top w:val="single" w:sz="12" w:space="0" w:color="auto"/>
            </w:tcBorders>
            <w:vAlign w:val="center"/>
          </w:tcPr>
          <w:p w14:paraId="20D429DB" w14:textId="77777777" w:rsidR="00A602CE" w:rsidRPr="00F34ED0" w:rsidRDefault="00A602CE" w:rsidP="001A6981">
            <w:pPr>
              <w:rPr>
                <w:color w:val="000000" w:themeColor="text1"/>
                <w:sz w:val="20"/>
                <w:szCs w:val="20"/>
              </w:rPr>
            </w:pPr>
            <w:r w:rsidRPr="00F34ED0">
              <w:rPr>
                <w:color w:val="000000" w:themeColor="text1"/>
                <w:sz w:val="20"/>
                <w:szCs w:val="20"/>
              </w:rPr>
              <w:t>1000</w:t>
            </w:r>
          </w:p>
        </w:tc>
        <w:tc>
          <w:tcPr>
            <w:tcW w:w="643" w:type="pct"/>
            <w:tcBorders>
              <w:top w:val="single" w:sz="12" w:space="0" w:color="auto"/>
            </w:tcBorders>
            <w:vAlign w:val="center"/>
          </w:tcPr>
          <w:p w14:paraId="06567BDF" w14:textId="77777777" w:rsidR="00A602CE" w:rsidRPr="00F34ED0" w:rsidRDefault="00A602CE" w:rsidP="001A6981">
            <w:pPr>
              <w:jc w:val="right"/>
              <w:rPr>
                <w:color w:val="000000" w:themeColor="text1"/>
                <w:sz w:val="20"/>
                <w:szCs w:val="20"/>
              </w:rPr>
            </w:pPr>
            <w:r w:rsidRPr="00F34ED0">
              <w:rPr>
                <w:color w:val="000000" w:themeColor="text1"/>
                <w:sz w:val="20"/>
                <w:szCs w:val="20"/>
              </w:rPr>
              <w:t>-8877.456</w:t>
            </w:r>
          </w:p>
        </w:tc>
        <w:tc>
          <w:tcPr>
            <w:tcW w:w="534" w:type="pct"/>
            <w:tcBorders>
              <w:top w:val="single" w:sz="12" w:space="0" w:color="auto"/>
            </w:tcBorders>
            <w:vAlign w:val="center"/>
          </w:tcPr>
          <w:p w14:paraId="3EDACE2A" w14:textId="77777777" w:rsidR="00A602CE" w:rsidRPr="00F34ED0" w:rsidRDefault="00A602CE" w:rsidP="001A6981">
            <w:pPr>
              <w:jc w:val="right"/>
              <w:rPr>
                <w:color w:val="000000" w:themeColor="text1"/>
                <w:sz w:val="20"/>
                <w:szCs w:val="20"/>
              </w:rPr>
            </w:pPr>
            <w:r w:rsidRPr="00F34ED0">
              <w:rPr>
                <w:color w:val="000000" w:themeColor="text1"/>
                <w:sz w:val="20"/>
                <w:szCs w:val="20"/>
              </w:rPr>
              <w:t>-3.231</w:t>
            </w:r>
          </w:p>
        </w:tc>
        <w:tc>
          <w:tcPr>
            <w:tcW w:w="539" w:type="pct"/>
            <w:tcBorders>
              <w:top w:val="single" w:sz="12" w:space="0" w:color="auto"/>
            </w:tcBorders>
            <w:vAlign w:val="center"/>
          </w:tcPr>
          <w:p w14:paraId="6B23E4EA" w14:textId="77777777" w:rsidR="00A602CE" w:rsidRPr="00F34ED0" w:rsidRDefault="00A602CE" w:rsidP="001A6981">
            <w:pPr>
              <w:jc w:val="right"/>
              <w:rPr>
                <w:color w:val="000000" w:themeColor="text1"/>
                <w:sz w:val="20"/>
                <w:szCs w:val="20"/>
              </w:rPr>
            </w:pPr>
            <w:r w:rsidRPr="00F34ED0">
              <w:rPr>
                <w:color w:val="000000" w:themeColor="text1"/>
                <w:sz w:val="20"/>
                <w:szCs w:val="20"/>
              </w:rPr>
              <w:t>8.077</w:t>
            </w:r>
          </w:p>
        </w:tc>
        <w:tc>
          <w:tcPr>
            <w:tcW w:w="518" w:type="pct"/>
            <w:tcBorders>
              <w:top w:val="single" w:sz="12" w:space="0" w:color="auto"/>
            </w:tcBorders>
            <w:vAlign w:val="center"/>
          </w:tcPr>
          <w:p w14:paraId="5B11E608" w14:textId="77777777" w:rsidR="00A602CE" w:rsidRPr="00F34ED0" w:rsidRDefault="00A602CE" w:rsidP="001A6981">
            <w:pPr>
              <w:jc w:val="right"/>
              <w:rPr>
                <w:color w:val="000000" w:themeColor="text1"/>
                <w:sz w:val="20"/>
                <w:szCs w:val="20"/>
              </w:rPr>
            </w:pPr>
            <w:r w:rsidRPr="00F34ED0">
              <w:rPr>
                <w:color w:val="000000" w:themeColor="text1"/>
                <w:sz w:val="20"/>
                <w:szCs w:val="20"/>
              </w:rPr>
              <w:t>10.004</w:t>
            </w:r>
          </w:p>
        </w:tc>
        <w:tc>
          <w:tcPr>
            <w:tcW w:w="518" w:type="pct"/>
            <w:tcBorders>
              <w:top w:val="single" w:sz="12" w:space="0" w:color="auto"/>
            </w:tcBorders>
            <w:vAlign w:val="center"/>
          </w:tcPr>
          <w:p w14:paraId="58B2B904" w14:textId="77777777" w:rsidR="00A602CE" w:rsidRPr="00F34ED0" w:rsidRDefault="00A602CE" w:rsidP="001A6981">
            <w:pPr>
              <w:jc w:val="right"/>
              <w:rPr>
                <w:color w:val="000000" w:themeColor="text1"/>
                <w:sz w:val="20"/>
                <w:szCs w:val="20"/>
              </w:rPr>
            </w:pPr>
            <w:r w:rsidRPr="00F34ED0">
              <w:rPr>
                <w:color w:val="000000" w:themeColor="text1"/>
                <w:sz w:val="20"/>
                <w:szCs w:val="20"/>
              </w:rPr>
              <w:t>2.624</w:t>
            </w:r>
          </w:p>
        </w:tc>
        <w:tc>
          <w:tcPr>
            <w:tcW w:w="466" w:type="pct"/>
            <w:tcBorders>
              <w:top w:val="single" w:sz="12" w:space="0" w:color="auto"/>
            </w:tcBorders>
            <w:vAlign w:val="center"/>
          </w:tcPr>
          <w:p w14:paraId="5B70AECF"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tcBorders>
              <w:top w:val="single" w:sz="12" w:space="0" w:color="auto"/>
            </w:tcBorders>
            <w:vAlign w:val="center"/>
          </w:tcPr>
          <w:p w14:paraId="0CEF2BAC"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tcBorders>
              <w:top w:val="single" w:sz="12" w:space="0" w:color="auto"/>
            </w:tcBorders>
            <w:vAlign w:val="center"/>
          </w:tcPr>
          <w:p w14:paraId="4E6B0B3F" w14:textId="77777777" w:rsidR="00A602CE" w:rsidRPr="00F34ED0" w:rsidRDefault="00A602CE" w:rsidP="001A6981">
            <w:pPr>
              <w:jc w:val="right"/>
              <w:rPr>
                <w:color w:val="000000" w:themeColor="text1"/>
                <w:sz w:val="20"/>
                <w:szCs w:val="20"/>
              </w:rPr>
            </w:pPr>
            <w:r w:rsidRPr="00F34ED0">
              <w:rPr>
                <w:color w:val="000000" w:themeColor="text1"/>
                <w:sz w:val="20"/>
                <w:szCs w:val="20"/>
              </w:rPr>
              <w:t>2266.677</w:t>
            </w:r>
          </w:p>
        </w:tc>
        <w:tc>
          <w:tcPr>
            <w:tcW w:w="414" w:type="pct"/>
            <w:tcBorders>
              <w:top w:val="single" w:sz="12" w:space="0" w:color="auto"/>
            </w:tcBorders>
            <w:vAlign w:val="center"/>
          </w:tcPr>
          <w:p w14:paraId="7B9B5EB4" w14:textId="77777777" w:rsidR="00A602CE" w:rsidRPr="00F34ED0" w:rsidRDefault="00A602CE" w:rsidP="001A6981">
            <w:pPr>
              <w:jc w:val="right"/>
              <w:rPr>
                <w:color w:val="000000" w:themeColor="text1"/>
                <w:sz w:val="20"/>
                <w:szCs w:val="20"/>
              </w:rPr>
            </w:pPr>
            <w:r w:rsidRPr="00F34ED0">
              <w:rPr>
                <w:color w:val="000000" w:themeColor="text1"/>
                <w:sz w:val="20"/>
                <w:szCs w:val="20"/>
              </w:rPr>
              <w:t>3.181</w:t>
            </w:r>
          </w:p>
        </w:tc>
      </w:tr>
      <w:tr w:rsidR="00A602CE" w:rsidRPr="00F34ED0" w14:paraId="02B0FFC8" w14:textId="77777777" w:rsidTr="001A6981">
        <w:tc>
          <w:tcPr>
            <w:tcW w:w="445" w:type="pct"/>
            <w:vAlign w:val="center"/>
          </w:tcPr>
          <w:p w14:paraId="48F99373" w14:textId="77777777" w:rsidR="00A602CE" w:rsidRPr="00F34ED0" w:rsidRDefault="00A602CE" w:rsidP="001A6981">
            <w:pPr>
              <w:rPr>
                <w:color w:val="000000" w:themeColor="text1"/>
                <w:sz w:val="20"/>
                <w:szCs w:val="20"/>
              </w:rPr>
            </w:pPr>
            <w:r w:rsidRPr="00F34ED0">
              <w:rPr>
                <w:color w:val="000000" w:themeColor="text1"/>
                <w:sz w:val="20"/>
                <w:szCs w:val="20"/>
              </w:rPr>
              <w:t>2000</w:t>
            </w:r>
          </w:p>
        </w:tc>
        <w:tc>
          <w:tcPr>
            <w:tcW w:w="643" w:type="pct"/>
            <w:vAlign w:val="center"/>
          </w:tcPr>
          <w:p w14:paraId="299A74C0" w14:textId="77777777" w:rsidR="00A602CE" w:rsidRPr="00F34ED0" w:rsidRDefault="00A602CE" w:rsidP="001A6981">
            <w:pPr>
              <w:jc w:val="right"/>
              <w:rPr>
                <w:color w:val="000000" w:themeColor="text1"/>
                <w:sz w:val="20"/>
                <w:szCs w:val="20"/>
              </w:rPr>
            </w:pPr>
            <w:r w:rsidRPr="00F34ED0">
              <w:rPr>
                <w:color w:val="000000" w:themeColor="text1"/>
                <w:sz w:val="20"/>
                <w:szCs w:val="20"/>
              </w:rPr>
              <w:t>-8835.898</w:t>
            </w:r>
          </w:p>
        </w:tc>
        <w:tc>
          <w:tcPr>
            <w:tcW w:w="534" w:type="pct"/>
            <w:vAlign w:val="center"/>
          </w:tcPr>
          <w:p w14:paraId="257DB8A7" w14:textId="77777777" w:rsidR="00A602CE" w:rsidRPr="00F34ED0" w:rsidRDefault="00A602CE" w:rsidP="001A6981">
            <w:pPr>
              <w:jc w:val="right"/>
              <w:rPr>
                <w:color w:val="000000" w:themeColor="text1"/>
                <w:sz w:val="20"/>
                <w:szCs w:val="20"/>
              </w:rPr>
            </w:pPr>
            <w:r w:rsidRPr="00F34ED0">
              <w:rPr>
                <w:color w:val="000000" w:themeColor="text1"/>
                <w:sz w:val="20"/>
                <w:szCs w:val="20"/>
              </w:rPr>
              <w:t>2.683</w:t>
            </w:r>
          </w:p>
        </w:tc>
        <w:tc>
          <w:tcPr>
            <w:tcW w:w="539" w:type="pct"/>
            <w:vAlign w:val="center"/>
          </w:tcPr>
          <w:p w14:paraId="63219C68" w14:textId="77777777" w:rsidR="00A602CE" w:rsidRPr="00F34ED0" w:rsidRDefault="00A602CE" w:rsidP="001A6981">
            <w:pPr>
              <w:jc w:val="right"/>
              <w:rPr>
                <w:color w:val="000000" w:themeColor="text1"/>
                <w:sz w:val="20"/>
                <w:szCs w:val="20"/>
              </w:rPr>
            </w:pPr>
            <w:r w:rsidRPr="00F34ED0">
              <w:rPr>
                <w:color w:val="000000" w:themeColor="text1"/>
                <w:sz w:val="20"/>
                <w:szCs w:val="20"/>
              </w:rPr>
              <w:t>110.732</w:t>
            </w:r>
          </w:p>
        </w:tc>
        <w:tc>
          <w:tcPr>
            <w:tcW w:w="518" w:type="pct"/>
            <w:vAlign w:val="center"/>
          </w:tcPr>
          <w:p w14:paraId="1B7A3566" w14:textId="77777777" w:rsidR="00A602CE" w:rsidRPr="00F34ED0" w:rsidRDefault="00A602CE" w:rsidP="001A6981">
            <w:pPr>
              <w:jc w:val="right"/>
              <w:rPr>
                <w:color w:val="000000" w:themeColor="text1"/>
                <w:sz w:val="20"/>
                <w:szCs w:val="20"/>
              </w:rPr>
            </w:pPr>
            <w:r w:rsidRPr="00F34ED0">
              <w:rPr>
                <w:color w:val="000000" w:themeColor="text1"/>
                <w:sz w:val="20"/>
                <w:szCs w:val="20"/>
              </w:rPr>
              <w:t>-0.256</w:t>
            </w:r>
          </w:p>
        </w:tc>
        <w:tc>
          <w:tcPr>
            <w:tcW w:w="518" w:type="pct"/>
            <w:vAlign w:val="center"/>
          </w:tcPr>
          <w:p w14:paraId="3A5F47F2" w14:textId="77777777" w:rsidR="00A602CE" w:rsidRPr="00F34ED0" w:rsidRDefault="00A602CE" w:rsidP="001A6981">
            <w:pPr>
              <w:jc w:val="right"/>
              <w:rPr>
                <w:color w:val="000000" w:themeColor="text1"/>
                <w:sz w:val="20"/>
                <w:szCs w:val="20"/>
              </w:rPr>
            </w:pPr>
            <w:r w:rsidRPr="00F34ED0">
              <w:rPr>
                <w:color w:val="000000" w:themeColor="text1"/>
                <w:sz w:val="20"/>
                <w:szCs w:val="20"/>
              </w:rPr>
              <w:t>-4.425</w:t>
            </w:r>
          </w:p>
        </w:tc>
        <w:tc>
          <w:tcPr>
            <w:tcW w:w="466" w:type="pct"/>
            <w:vAlign w:val="center"/>
          </w:tcPr>
          <w:p w14:paraId="7457EA19"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6BBCC374"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43A33B71" w14:textId="77777777" w:rsidR="00A602CE" w:rsidRPr="00F34ED0" w:rsidRDefault="00A602CE" w:rsidP="001A6981">
            <w:pPr>
              <w:jc w:val="right"/>
              <w:rPr>
                <w:color w:val="000000" w:themeColor="text1"/>
                <w:sz w:val="20"/>
                <w:szCs w:val="20"/>
              </w:rPr>
            </w:pPr>
            <w:r w:rsidRPr="00F34ED0">
              <w:rPr>
                <w:color w:val="000000" w:themeColor="text1"/>
                <w:sz w:val="20"/>
                <w:szCs w:val="20"/>
              </w:rPr>
              <w:t>47079.538</w:t>
            </w:r>
          </w:p>
        </w:tc>
        <w:tc>
          <w:tcPr>
            <w:tcW w:w="414" w:type="pct"/>
            <w:vAlign w:val="center"/>
          </w:tcPr>
          <w:p w14:paraId="682C3318" w14:textId="77777777" w:rsidR="00A602CE" w:rsidRPr="00F34ED0" w:rsidRDefault="00A602CE" w:rsidP="001A6981">
            <w:pPr>
              <w:jc w:val="right"/>
              <w:rPr>
                <w:color w:val="000000" w:themeColor="text1"/>
                <w:sz w:val="20"/>
                <w:szCs w:val="20"/>
              </w:rPr>
            </w:pPr>
            <w:r w:rsidRPr="00F34ED0">
              <w:rPr>
                <w:color w:val="000000" w:themeColor="text1"/>
                <w:sz w:val="20"/>
                <w:szCs w:val="20"/>
              </w:rPr>
              <w:t>3.164</w:t>
            </w:r>
          </w:p>
        </w:tc>
      </w:tr>
      <w:tr w:rsidR="00A602CE" w:rsidRPr="00F34ED0" w14:paraId="4F481AA7" w14:textId="77777777" w:rsidTr="001A6981">
        <w:tc>
          <w:tcPr>
            <w:tcW w:w="445" w:type="pct"/>
            <w:vAlign w:val="center"/>
          </w:tcPr>
          <w:p w14:paraId="5B5149E3" w14:textId="77777777" w:rsidR="00A602CE" w:rsidRPr="00F34ED0" w:rsidRDefault="00A602CE" w:rsidP="001A6981">
            <w:pPr>
              <w:rPr>
                <w:color w:val="000000" w:themeColor="text1"/>
                <w:sz w:val="20"/>
                <w:szCs w:val="20"/>
              </w:rPr>
            </w:pPr>
            <w:r w:rsidRPr="00F34ED0">
              <w:rPr>
                <w:color w:val="000000" w:themeColor="text1"/>
                <w:sz w:val="20"/>
                <w:szCs w:val="20"/>
              </w:rPr>
              <w:t>3000</w:t>
            </w:r>
          </w:p>
        </w:tc>
        <w:tc>
          <w:tcPr>
            <w:tcW w:w="643" w:type="pct"/>
            <w:vAlign w:val="center"/>
          </w:tcPr>
          <w:p w14:paraId="588C6614" w14:textId="77777777" w:rsidR="00A602CE" w:rsidRPr="00F34ED0" w:rsidRDefault="00A602CE" w:rsidP="001A6981">
            <w:pPr>
              <w:jc w:val="right"/>
              <w:rPr>
                <w:color w:val="000000" w:themeColor="text1"/>
                <w:sz w:val="20"/>
                <w:szCs w:val="20"/>
              </w:rPr>
            </w:pPr>
            <w:r w:rsidRPr="00F34ED0">
              <w:rPr>
                <w:color w:val="000000" w:themeColor="text1"/>
                <w:sz w:val="20"/>
                <w:szCs w:val="20"/>
              </w:rPr>
              <w:t>-8827.969</w:t>
            </w:r>
          </w:p>
        </w:tc>
        <w:tc>
          <w:tcPr>
            <w:tcW w:w="534" w:type="pct"/>
            <w:vAlign w:val="center"/>
          </w:tcPr>
          <w:p w14:paraId="1D34EB3A" w14:textId="77777777" w:rsidR="00A602CE" w:rsidRPr="00F34ED0" w:rsidRDefault="00A602CE" w:rsidP="001A6981">
            <w:pPr>
              <w:jc w:val="right"/>
              <w:rPr>
                <w:color w:val="000000" w:themeColor="text1"/>
                <w:sz w:val="20"/>
                <w:szCs w:val="20"/>
              </w:rPr>
            </w:pPr>
            <w:r w:rsidRPr="00F34ED0">
              <w:rPr>
                <w:color w:val="000000" w:themeColor="text1"/>
                <w:sz w:val="20"/>
                <w:szCs w:val="20"/>
              </w:rPr>
              <w:t>1.666</w:t>
            </w:r>
          </w:p>
        </w:tc>
        <w:tc>
          <w:tcPr>
            <w:tcW w:w="539" w:type="pct"/>
            <w:vAlign w:val="center"/>
          </w:tcPr>
          <w:p w14:paraId="1230E15F" w14:textId="77777777" w:rsidR="00A602CE" w:rsidRPr="00F34ED0" w:rsidRDefault="00A602CE" w:rsidP="001A6981">
            <w:pPr>
              <w:jc w:val="right"/>
              <w:rPr>
                <w:color w:val="000000" w:themeColor="text1"/>
                <w:sz w:val="20"/>
                <w:szCs w:val="20"/>
              </w:rPr>
            </w:pPr>
            <w:r w:rsidRPr="00F34ED0">
              <w:rPr>
                <w:color w:val="000000" w:themeColor="text1"/>
                <w:sz w:val="20"/>
                <w:szCs w:val="20"/>
              </w:rPr>
              <w:t>245.945</w:t>
            </w:r>
          </w:p>
        </w:tc>
        <w:tc>
          <w:tcPr>
            <w:tcW w:w="518" w:type="pct"/>
            <w:vAlign w:val="center"/>
          </w:tcPr>
          <w:p w14:paraId="7842B00E" w14:textId="77777777" w:rsidR="00A602CE" w:rsidRPr="00F34ED0" w:rsidRDefault="00A602CE" w:rsidP="001A6981">
            <w:pPr>
              <w:jc w:val="right"/>
              <w:rPr>
                <w:color w:val="000000" w:themeColor="text1"/>
                <w:sz w:val="20"/>
                <w:szCs w:val="20"/>
              </w:rPr>
            </w:pPr>
            <w:r w:rsidRPr="00F34ED0">
              <w:rPr>
                <w:color w:val="000000" w:themeColor="text1"/>
                <w:sz w:val="20"/>
                <w:szCs w:val="20"/>
              </w:rPr>
              <w:t>-14.514</w:t>
            </w:r>
          </w:p>
        </w:tc>
        <w:tc>
          <w:tcPr>
            <w:tcW w:w="518" w:type="pct"/>
            <w:vAlign w:val="center"/>
          </w:tcPr>
          <w:p w14:paraId="31691248" w14:textId="77777777" w:rsidR="00A602CE" w:rsidRPr="00F34ED0" w:rsidRDefault="00A602CE" w:rsidP="001A6981">
            <w:pPr>
              <w:jc w:val="right"/>
              <w:rPr>
                <w:color w:val="000000" w:themeColor="text1"/>
                <w:sz w:val="20"/>
                <w:szCs w:val="20"/>
              </w:rPr>
            </w:pPr>
            <w:r w:rsidRPr="00F34ED0">
              <w:rPr>
                <w:color w:val="000000" w:themeColor="text1"/>
                <w:sz w:val="20"/>
                <w:szCs w:val="20"/>
              </w:rPr>
              <w:t>-14.142</w:t>
            </w:r>
          </w:p>
        </w:tc>
        <w:tc>
          <w:tcPr>
            <w:tcW w:w="466" w:type="pct"/>
            <w:vAlign w:val="center"/>
          </w:tcPr>
          <w:p w14:paraId="26EF1E1D"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3E62FCBA"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76863C44" w14:textId="77777777" w:rsidR="00A602CE" w:rsidRPr="00F34ED0" w:rsidRDefault="00A602CE" w:rsidP="001A6981">
            <w:pPr>
              <w:jc w:val="right"/>
              <w:rPr>
                <w:color w:val="000000" w:themeColor="text1"/>
                <w:sz w:val="20"/>
                <w:szCs w:val="20"/>
              </w:rPr>
            </w:pPr>
            <w:r w:rsidRPr="00F34ED0">
              <w:rPr>
                <w:color w:val="000000" w:themeColor="text1"/>
                <w:sz w:val="20"/>
                <w:szCs w:val="20"/>
              </w:rPr>
              <w:t>19780.139</w:t>
            </w:r>
          </w:p>
        </w:tc>
        <w:tc>
          <w:tcPr>
            <w:tcW w:w="414" w:type="pct"/>
            <w:vAlign w:val="center"/>
          </w:tcPr>
          <w:p w14:paraId="16C2EE99" w14:textId="77777777" w:rsidR="00A602CE" w:rsidRPr="00F34ED0" w:rsidRDefault="00A602CE" w:rsidP="001A6981">
            <w:pPr>
              <w:jc w:val="right"/>
              <w:rPr>
                <w:color w:val="000000" w:themeColor="text1"/>
                <w:sz w:val="20"/>
                <w:szCs w:val="20"/>
              </w:rPr>
            </w:pPr>
            <w:r w:rsidRPr="00F34ED0">
              <w:rPr>
                <w:color w:val="000000" w:themeColor="text1"/>
                <w:sz w:val="20"/>
                <w:szCs w:val="20"/>
              </w:rPr>
              <w:t>3.188</w:t>
            </w:r>
          </w:p>
        </w:tc>
      </w:tr>
      <w:tr w:rsidR="00A602CE" w:rsidRPr="00F34ED0" w14:paraId="5089BAF7" w14:textId="77777777" w:rsidTr="001A6981">
        <w:tc>
          <w:tcPr>
            <w:tcW w:w="445" w:type="pct"/>
            <w:vAlign w:val="center"/>
          </w:tcPr>
          <w:p w14:paraId="1C3365EA" w14:textId="77777777" w:rsidR="00A602CE" w:rsidRPr="00F34ED0" w:rsidRDefault="00A602CE" w:rsidP="001A6981">
            <w:pPr>
              <w:rPr>
                <w:color w:val="000000" w:themeColor="text1"/>
                <w:sz w:val="20"/>
                <w:szCs w:val="20"/>
              </w:rPr>
            </w:pPr>
            <w:r w:rsidRPr="00F34ED0">
              <w:rPr>
                <w:color w:val="000000" w:themeColor="text1"/>
                <w:sz w:val="20"/>
                <w:szCs w:val="20"/>
              </w:rPr>
              <w:t>4000</w:t>
            </w:r>
          </w:p>
        </w:tc>
        <w:tc>
          <w:tcPr>
            <w:tcW w:w="643" w:type="pct"/>
            <w:vAlign w:val="center"/>
          </w:tcPr>
          <w:p w14:paraId="7AD99566" w14:textId="77777777" w:rsidR="00A602CE" w:rsidRPr="00F34ED0" w:rsidRDefault="00A602CE" w:rsidP="001A6981">
            <w:pPr>
              <w:jc w:val="right"/>
              <w:rPr>
                <w:color w:val="000000" w:themeColor="text1"/>
                <w:sz w:val="20"/>
                <w:szCs w:val="20"/>
              </w:rPr>
            </w:pPr>
            <w:r w:rsidRPr="00F34ED0">
              <w:rPr>
                <w:color w:val="000000" w:themeColor="text1"/>
                <w:sz w:val="20"/>
                <w:szCs w:val="20"/>
              </w:rPr>
              <w:t>-8841.234</w:t>
            </w:r>
          </w:p>
        </w:tc>
        <w:tc>
          <w:tcPr>
            <w:tcW w:w="534" w:type="pct"/>
            <w:vAlign w:val="center"/>
          </w:tcPr>
          <w:p w14:paraId="084570A1" w14:textId="77777777" w:rsidR="00A602CE" w:rsidRPr="00F34ED0" w:rsidRDefault="00A602CE" w:rsidP="001A6981">
            <w:pPr>
              <w:jc w:val="right"/>
              <w:rPr>
                <w:color w:val="000000" w:themeColor="text1"/>
                <w:sz w:val="20"/>
                <w:szCs w:val="20"/>
              </w:rPr>
            </w:pPr>
            <w:r w:rsidRPr="00F34ED0">
              <w:rPr>
                <w:color w:val="000000" w:themeColor="text1"/>
                <w:sz w:val="20"/>
                <w:szCs w:val="20"/>
              </w:rPr>
              <w:t>8.217</w:t>
            </w:r>
          </w:p>
        </w:tc>
        <w:tc>
          <w:tcPr>
            <w:tcW w:w="539" w:type="pct"/>
            <w:vAlign w:val="center"/>
          </w:tcPr>
          <w:p w14:paraId="6AFE8CA7" w14:textId="77777777" w:rsidR="00A602CE" w:rsidRPr="00F34ED0" w:rsidRDefault="00A602CE" w:rsidP="001A6981">
            <w:pPr>
              <w:jc w:val="right"/>
              <w:rPr>
                <w:color w:val="000000" w:themeColor="text1"/>
                <w:sz w:val="20"/>
                <w:szCs w:val="20"/>
              </w:rPr>
            </w:pPr>
            <w:r w:rsidRPr="00F34ED0">
              <w:rPr>
                <w:color w:val="000000" w:themeColor="text1"/>
                <w:sz w:val="20"/>
                <w:szCs w:val="20"/>
              </w:rPr>
              <w:t>61.476</w:t>
            </w:r>
          </w:p>
        </w:tc>
        <w:tc>
          <w:tcPr>
            <w:tcW w:w="518" w:type="pct"/>
            <w:vAlign w:val="center"/>
          </w:tcPr>
          <w:p w14:paraId="4266DD67" w14:textId="77777777" w:rsidR="00A602CE" w:rsidRPr="00F34ED0" w:rsidRDefault="00A602CE" w:rsidP="001A6981">
            <w:pPr>
              <w:jc w:val="right"/>
              <w:rPr>
                <w:color w:val="000000" w:themeColor="text1"/>
                <w:sz w:val="20"/>
                <w:szCs w:val="20"/>
              </w:rPr>
            </w:pPr>
            <w:r w:rsidRPr="00F34ED0">
              <w:rPr>
                <w:color w:val="000000" w:themeColor="text1"/>
                <w:sz w:val="20"/>
                <w:szCs w:val="20"/>
              </w:rPr>
              <w:t>3.994</w:t>
            </w:r>
          </w:p>
        </w:tc>
        <w:tc>
          <w:tcPr>
            <w:tcW w:w="518" w:type="pct"/>
            <w:vAlign w:val="center"/>
          </w:tcPr>
          <w:p w14:paraId="7F488045" w14:textId="77777777" w:rsidR="00A602CE" w:rsidRPr="00F34ED0" w:rsidRDefault="00A602CE" w:rsidP="001A6981">
            <w:pPr>
              <w:jc w:val="right"/>
              <w:rPr>
                <w:color w:val="000000" w:themeColor="text1"/>
                <w:sz w:val="20"/>
                <w:szCs w:val="20"/>
              </w:rPr>
            </w:pPr>
            <w:r w:rsidRPr="00F34ED0">
              <w:rPr>
                <w:color w:val="000000" w:themeColor="text1"/>
                <w:sz w:val="20"/>
                <w:szCs w:val="20"/>
              </w:rPr>
              <w:t>-1.296</w:t>
            </w:r>
          </w:p>
        </w:tc>
        <w:tc>
          <w:tcPr>
            <w:tcW w:w="466" w:type="pct"/>
            <w:vAlign w:val="center"/>
          </w:tcPr>
          <w:p w14:paraId="1B6DDEB0"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6104D715"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11BC35F8" w14:textId="77777777" w:rsidR="00A602CE" w:rsidRPr="00F34ED0" w:rsidRDefault="00A602CE" w:rsidP="001A6981">
            <w:pPr>
              <w:jc w:val="right"/>
              <w:rPr>
                <w:color w:val="000000" w:themeColor="text1"/>
                <w:sz w:val="20"/>
                <w:szCs w:val="20"/>
              </w:rPr>
            </w:pPr>
            <w:r w:rsidRPr="00F34ED0">
              <w:rPr>
                <w:color w:val="000000" w:themeColor="text1"/>
                <w:sz w:val="20"/>
                <w:szCs w:val="20"/>
              </w:rPr>
              <w:t>6005.224</w:t>
            </w:r>
          </w:p>
        </w:tc>
        <w:tc>
          <w:tcPr>
            <w:tcW w:w="414" w:type="pct"/>
            <w:vAlign w:val="center"/>
          </w:tcPr>
          <w:p w14:paraId="7C6F2FCD" w14:textId="77777777" w:rsidR="00A602CE" w:rsidRPr="00F34ED0" w:rsidRDefault="00A602CE" w:rsidP="001A6981">
            <w:pPr>
              <w:jc w:val="right"/>
              <w:rPr>
                <w:color w:val="000000" w:themeColor="text1"/>
                <w:sz w:val="20"/>
                <w:szCs w:val="20"/>
              </w:rPr>
            </w:pPr>
            <w:r w:rsidRPr="00F34ED0">
              <w:rPr>
                <w:color w:val="000000" w:themeColor="text1"/>
                <w:sz w:val="20"/>
                <w:szCs w:val="20"/>
              </w:rPr>
              <w:t>3.170</w:t>
            </w:r>
          </w:p>
        </w:tc>
      </w:tr>
      <w:tr w:rsidR="00A602CE" w:rsidRPr="00F34ED0" w14:paraId="6B5D04CE" w14:textId="77777777" w:rsidTr="001A6981">
        <w:tc>
          <w:tcPr>
            <w:tcW w:w="445" w:type="pct"/>
            <w:vAlign w:val="center"/>
          </w:tcPr>
          <w:p w14:paraId="4ED67A5C" w14:textId="77777777" w:rsidR="00A602CE" w:rsidRPr="00F34ED0" w:rsidRDefault="00A602CE" w:rsidP="001A6981">
            <w:pPr>
              <w:rPr>
                <w:color w:val="000000" w:themeColor="text1"/>
                <w:sz w:val="20"/>
                <w:szCs w:val="20"/>
              </w:rPr>
            </w:pPr>
            <w:r w:rsidRPr="00F34ED0">
              <w:rPr>
                <w:color w:val="000000" w:themeColor="text1"/>
                <w:sz w:val="20"/>
                <w:szCs w:val="20"/>
              </w:rPr>
              <w:t>5000</w:t>
            </w:r>
          </w:p>
        </w:tc>
        <w:tc>
          <w:tcPr>
            <w:tcW w:w="643" w:type="pct"/>
            <w:vAlign w:val="center"/>
          </w:tcPr>
          <w:p w14:paraId="1520F317" w14:textId="77777777" w:rsidR="00A602CE" w:rsidRPr="00F34ED0" w:rsidRDefault="00A602CE" w:rsidP="001A6981">
            <w:pPr>
              <w:jc w:val="right"/>
              <w:rPr>
                <w:color w:val="000000" w:themeColor="text1"/>
                <w:sz w:val="20"/>
                <w:szCs w:val="20"/>
              </w:rPr>
            </w:pPr>
            <w:r w:rsidRPr="00F34ED0">
              <w:rPr>
                <w:color w:val="000000" w:themeColor="text1"/>
                <w:sz w:val="20"/>
                <w:szCs w:val="20"/>
              </w:rPr>
              <w:t>-8830.506</w:t>
            </w:r>
          </w:p>
        </w:tc>
        <w:tc>
          <w:tcPr>
            <w:tcW w:w="534" w:type="pct"/>
            <w:vAlign w:val="center"/>
          </w:tcPr>
          <w:p w14:paraId="2C1A80C4" w14:textId="77777777" w:rsidR="00A602CE" w:rsidRPr="00F34ED0" w:rsidRDefault="00A602CE" w:rsidP="001A6981">
            <w:pPr>
              <w:jc w:val="right"/>
              <w:rPr>
                <w:color w:val="000000" w:themeColor="text1"/>
                <w:sz w:val="20"/>
                <w:szCs w:val="20"/>
              </w:rPr>
            </w:pPr>
            <w:r w:rsidRPr="00F34ED0">
              <w:rPr>
                <w:color w:val="000000" w:themeColor="text1"/>
                <w:sz w:val="20"/>
                <w:szCs w:val="20"/>
              </w:rPr>
              <w:t>-5.707</w:t>
            </w:r>
          </w:p>
        </w:tc>
        <w:tc>
          <w:tcPr>
            <w:tcW w:w="539" w:type="pct"/>
            <w:vAlign w:val="center"/>
          </w:tcPr>
          <w:p w14:paraId="0FCA96A7" w14:textId="77777777" w:rsidR="00A602CE" w:rsidRPr="00F34ED0" w:rsidRDefault="00A602CE" w:rsidP="001A6981">
            <w:pPr>
              <w:jc w:val="right"/>
              <w:rPr>
                <w:color w:val="000000" w:themeColor="text1"/>
                <w:sz w:val="20"/>
                <w:szCs w:val="20"/>
              </w:rPr>
            </w:pPr>
            <w:r w:rsidRPr="00F34ED0">
              <w:rPr>
                <w:color w:val="000000" w:themeColor="text1"/>
                <w:sz w:val="20"/>
                <w:szCs w:val="20"/>
              </w:rPr>
              <w:t>127.468</w:t>
            </w:r>
          </w:p>
        </w:tc>
        <w:tc>
          <w:tcPr>
            <w:tcW w:w="518" w:type="pct"/>
            <w:vAlign w:val="center"/>
          </w:tcPr>
          <w:p w14:paraId="6A024807" w14:textId="77777777" w:rsidR="00A602CE" w:rsidRPr="00F34ED0" w:rsidRDefault="00A602CE" w:rsidP="001A6981">
            <w:pPr>
              <w:jc w:val="right"/>
              <w:rPr>
                <w:color w:val="000000" w:themeColor="text1"/>
                <w:sz w:val="20"/>
                <w:szCs w:val="20"/>
              </w:rPr>
            </w:pPr>
            <w:r w:rsidRPr="00F34ED0">
              <w:rPr>
                <w:color w:val="000000" w:themeColor="text1"/>
                <w:sz w:val="20"/>
                <w:szCs w:val="20"/>
              </w:rPr>
              <w:t>-1.455</w:t>
            </w:r>
          </w:p>
        </w:tc>
        <w:tc>
          <w:tcPr>
            <w:tcW w:w="518" w:type="pct"/>
            <w:vAlign w:val="center"/>
          </w:tcPr>
          <w:p w14:paraId="749219B1" w14:textId="77777777" w:rsidR="00A602CE" w:rsidRPr="00F34ED0" w:rsidRDefault="00A602CE" w:rsidP="001A6981">
            <w:pPr>
              <w:jc w:val="right"/>
              <w:rPr>
                <w:color w:val="000000" w:themeColor="text1"/>
                <w:sz w:val="20"/>
                <w:szCs w:val="20"/>
              </w:rPr>
            </w:pPr>
            <w:r w:rsidRPr="00F34ED0">
              <w:rPr>
                <w:color w:val="000000" w:themeColor="text1"/>
                <w:sz w:val="20"/>
                <w:szCs w:val="20"/>
              </w:rPr>
              <w:t>-5.509</w:t>
            </w:r>
          </w:p>
        </w:tc>
        <w:tc>
          <w:tcPr>
            <w:tcW w:w="466" w:type="pct"/>
            <w:vAlign w:val="center"/>
          </w:tcPr>
          <w:p w14:paraId="23F0A3BF"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61C6A762"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1D104201" w14:textId="77777777" w:rsidR="00A602CE" w:rsidRPr="00F34ED0" w:rsidRDefault="00A602CE" w:rsidP="001A6981">
            <w:pPr>
              <w:jc w:val="right"/>
              <w:rPr>
                <w:color w:val="000000" w:themeColor="text1"/>
                <w:sz w:val="20"/>
                <w:szCs w:val="20"/>
              </w:rPr>
            </w:pPr>
            <w:r w:rsidRPr="00F34ED0">
              <w:rPr>
                <w:color w:val="000000" w:themeColor="text1"/>
                <w:sz w:val="20"/>
                <w:szCs w:val="20"/>
              </w:rPr>
              <w:t>47112.336</w:t>
            </w:r>
          </w:p>
        </w:tc>
        <w:tc>
          <w:tcPr>
            <w:tcW w:w="414" w:type="pct"/>
            <w:vAlign w:val="center"/>
          </w:tcPr>
          <w:p w14:paraId="13C0ED51" w14:textId="77777777" w:rsidR="00A602CE" w:rsidRPr="00F34ED0" w:rsidRDefault="00A602CE" w:rsidP="001A6981">
            <w:pPr>
              <w:jc w:val="right"/>
              <w:rPr>
                <w:color w:val="000000" w:themeColor="text1"/>
                <w:sz w:val="20"/>
                <w:szCs w:val="20"/>
              </w:rPr>
            </w:pPr>
            <w:r w:rsidRPr="00F34ED0">
              <w:rPr>
                <w:color w:val="000000" w:themeColor="text1"/>
                <w:sz w:val="20"/>
                <w:szCs w:val="20"/>
              </w:rPr>
              <w:t>3.173</w:t>
            </w:r>
          </w:p>
        </w:tc>
      </w:tr>
      <w:tr w:rsidR="00A602CE" w:rsidRPr="00F34ED0" w14:paraId="5D78E68B" w14:textId="77777777" w:rsidTr="001A6981">
        <w:tc>
          <w:tcPr>
            <w:tcW w:w="445" w:type="pct"/>
            <w:vAlign w:val="center"/>
          </w:tcPr>
          <w:p w14:paraId="6A8E3E81" w14:textId="77777777" w:rsidR="00A602CE" w:rsidRPr="00F34ED0" w:rsidRDefault="00A602CE" w:rsidP="001A6981">
            <w:pPr>
              <w:rPr>
                <w:color w:val="000000" w:themeColor="text1"/>
                <w:sz w:val="20"/>
                <w:szCs w:val="20"/>
              </w:rPr>
            </w:pPr>
            <w:r w:rsidRPr="00F34ED0">
              <w:rPr>
                <w:color w:val="000000" w:themeColor="text1"/>
                <w:sz w:val="20"/>
                <w:szCs w:val="20"/>
              </w:rPr>
              <w:t>6000</w:t>
            </w:r>
          </w:p>
        </w:tc>
        <w:tc>
          <w:tcPr>
            <w:tcW w:w="643" w:type="pct"/>
            <w:vAlign w:val="center"/>
          </w:tcPr>
          <w:p w14:paraId="6E00DBD0" w14:textId="77777777" w:rsidR="00A602CE" w:rsidRPr="00F34ED0" w:rsidRDefault="00A602CE" w:rsidP="001A6981">
            <w:pPr>
              <w:jc w:val="right"/>
              <w:rPr>
                <w:color w:val="000000" w:themeColor="text1"/>
                <w:sz w:val="20"/>
                <w:szCs w:val="20"/>
              </w:rPr>
            </w:pPr>
            <w:r w:rsidRPr="00F34ED0">
              <w:rPr>
                <w:color w:val="000000" w:themeColor="text1"/>
                <w:sz w:val="20"/>
                <w:szCs w:val="20"/>
              </w:rPr>
              <w:t>-8809.501</w:t>
            </w:r>
          </w:p>
        </w:tc>
        <w:tc>
          <w:tcPr>
            <w:tcW w:w="534" w:type="pct"/>
            <w:vAlign w:val="center"/>
          </w:tcPr>
          <w:p w14:paraId="31FDAB8E" w14:textId="77777777" w:rsidR="00A602CE" w:rsidRPr="00F34ED0" w:rsidRDefault="00A602CE" w:rsidP="001A6981">
            <w:pPr>
              <w:jc w:val="right"/>
              <w:rPr>
                <w:color w:val="000000" w:themeColor="text1"/>
                <w:sz w:val="20"/>
                <w:szCs w:val="20"/>
              </w:rPr>
            </w:pPr>
            <w:r w:rsidRPr="00F34ED0">
              <w:rPr>
                <w:color w:val="000000" w:themeColor="text1"/>
                <w:sz w:val="20"/>
                <w:szCs w:val="20"/>
              </w:rPr>
              <w:t>-14.851</w:t>
            </w:r>
          </w:p>
        </w:tc>
        <w:tc>
          <w:tcPr>
            <w:tcW w:w="539" w:type="pct"/>
            <w:vAlign w:val="center"/>
          </w:tcPr>
          <w:p w14:paraId="6BAB3D20" w14:textId="77777777" w:rsidR="00A602CE" w:rsidRPr="00F34ED0" w:rsidRDefault="00A602CE" w:rsidP="001A6981">
            <w:pPr>
              <w:jc w:val="right"/>
              <w:rPr>
                <w:color w:val="000000" w:themeColor="text1"/>
                <w:sz w:val="20"/>
                <w:szCs w:val="20"/>
              </w:rPr>
            </w:pPr>
            <w:r w:rsidRPr="00F34ED0">
              <w:rPr>
                <w:color w:val="000000" w:themeColor="text1"/>
                <w:sz w:val="20"/>
                <w:szCs w:val="20"/>
              </w:rPr>
              <w:t>35.057</w:t>
            </w:r>
          </w:p>
        </w:tc>
        <w:tc>
          <w:tcPr>
            <w:tcW w:w="518" w:type="pct"/>
            <w:vAlign w:val="center"/>
          </w:tcPr>
          <w:p w14:paraId="2354ECF6" w14:textId="77777777" w:rsidR="00A602CE" w:rsidRPr="00F34ED0" w:rsidRDefault="00A602CE" w:rsidP="001A6981">
            <w:pPr>
              <w:jc w:val="right"/>
              <w:rPr>
                <w:color w:val="000000" w:themeColor="text1"/>
                <w:sz w:val="20"/>
                <w:szCs w:val="20"/>
              </w:rPr>
            </w:pPr>
            <w:r w:rsidRPr="00F34ED0">
              <w:rPr>
                <w:color w:val="000000" w:themeColor="text1"/>
                <w:sz w:val="20"/>
                <w:szCs w:val="20"/>
              </w:rPr>
              <w:t>6.910</w:t>
            </w:r>
          </w:p>
        </w:tc>
        <w:tc>
          <w:tcPr>
            <w:tcW w:w="518" w:type="pct"/>
            <w:vAlign w:val="center"/>
          </w:tcPr>
          <w:p w14:paraId="0C13686C" w14:textId="77777777" w:rsidR="00A602CE" w:rsidRPr="00F34ED0" w:rsidRDefault="00A602CE" w:rsidP="001A6981">
            <w:pPr>
              <w:jc w:val="right"/>
              <w:rPr>
                <w:color w:val="000000" w:themeColor="text1"/>
                <w:sz w:val="20"/>
                <w:szCs w:val="20"/>
              </w:rPr>
            </w:pPr>
            <w:r w:rsidRPr="00F34ED0">
              <w:rPr>
                <w:color w:val="000000" w:themeColor="text1"/>
                <w:sz w:val="20"/>
                <w:szCs w:val="20"/>
              </w:rPr>
              <w:t>0.617</w:t>
            </w:r>
          </w:p>
        </w:tc>
        <w:tc>
          <w:tcPr>
            <w:tcW w:w="466" w:type="pct"/>
            <w:vAlign w:val="center"/>
          </w:tcPr>
          <w:p w14:paraId="5F999C8C"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2317923C"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5A51C670" w14:textId="77777777" w:rsidR="00A602CE" w:rsidRPr="00F34ED0" w:rsidRDefault="00A602CE" w:rsidP="001A6981">
            <w:pPr>
              <w:jc w:val="right"/>
              <w:rPr>
                <w:color w:val="000000" w:themeColor="text1"/>
                <w:sz w:val="20"/>
                <w:szCs w:val="20"/>
              </w:rPr>
            </w:pPr>
            <w:r w:rsidRPr="00F34ED0">
              <w:rPr>
                <w:color w:val="000000" w:themeColor="text1"/>
                <w:sz w:val="20"/>
                <w:szCs w:val="20"/>
              </w:rPr>
              <w:t>1235.585</w:t>
            </w:r>
          </w:p>
        </w:tc>
        <w:tc>
          <w:tcPr>
            <w:tcW w:w="414" w:type="pct"/>
            <w:vAlign w:val="center"/>
          </w:tcPr>
          <w:p w14:paraId="0E368AD6" w14:textId="77777777" w:rsidR="00A602CE" w:rsidRPr="00F34ED0" w:rsidRDefault="00A602CE" w:rsidP="001A6981">
            <w:pPr>
              <w:jc w:val="right"/>
              <w:rPr>
                <w:color w:val="000000" w:themeColor="text1"/>
                <w:sz w:val="20"/>
                <w:szCs w:val="20"/>
              </w:rPr>
            </w:pPr>
            <w:r w:rsidRPr="00F34ED0">
              <w:rPr>
                <w:color w:val="000000" w:themeColor="text1"/>
                <w:sz w:val="20"/>
                <w:szCs w:val="20"/>
              </w:rPr>
              <w:t>3.183</w:t>
            </w:r>
          </w:p>
        </w:tc>
      </w:tr>
      <w:tr w:rsidR="00A602CE" w:rsidRPr="00F34ED0" w14:paraId="419C2A0F" w14:textId="77777777" w:rsidTr="001A6981">
        <w:tc>
          <w:tcPr>
            <w:tcW w:w="445" w:type="pct"/>
            <w:vAlign w:val="center"/>
          </w:tcPr>
          <w:p w14:paraId="0231422F" w14:textId="77777777" w:rsidR="00A602CE" w:rsidRPr="00F34ED0" w:rsidRDefault="00A602CE" w:rsidP="001A6981">
            <w:pPr>
              <w:rPr>
                <w:color w:val="000000" w:themeColor="text1"/>
                <w:sz w:val="20"/>
                <w:szCs w:val="20"/>
              </w:rPr>
            </w:pPr>
            <w:r w:rsidRPr="00F34ED0">
              <w:rPr>
                <w:color w:val="000000" w:themeColor="text1"/>
                <w:sz w:val="20"/>
                <w:szCs w:val="20"/>
              </w:rPr>
              <w:t>7000</w:t>
            </w:r>
          </w:p>
        </w:tc>
        <w:tc>
          <w:tcPr>
            <w:tcW w:w="643" w:type="pct"/>
            <w:vAlign w:val="center"/>
          </w:tcPr>
          <w:p w14:paraId="36C4B6D4" w14:textId="77777777" w:rsidR="00A602CE" w:rsidRPr="00F34ED0" w:rsidRDefault="00A602CE" w:rsidP="001A6981">
            <w:pPr>
              <w:jc w:val="right"/>
              <w:rPr>
                <w:color w:val="000000" w:themeColor="text1"/>
                <w:sz w:val="20"/>
                <w:szCs w:val="20"/>
              </w:rPr>
            </w:pPr>
            <w:r w:rsidRPr="00F34ED0">
              <w:rPr>
                <w:color w:val="000000" w:themeColor="text1"/>
                <w:sz w:val="20"/>
                <w:szCs w:val="20"/>
              </w:rPr>
              <w:t>-8824.169</w:t>
            </w:r>
          </w:p>
        </w:tc>
        <w:tc>
          <w:tcPr>
            <w:tcW w:w="534" w:type="pct"/>
            <w:vAlign w:val="center"/>
          </w:tcPr>
          <w:p w14:paraId="33A6ADDF" w14:textId="77777777" w:rsidR="00A602CE" w:rsidRPr="00F34ED0" w:rsidRDefault="00A602CE" w:rsidP="001A6981">
            <w:pPr>
              <w:jc w:val="right"/>
              <w:rPr>
                <w:color w:val="000000" w:themeColor="text1"/>
                <w:sz w:val="20"/>
                <w:szCs w:val="20"/>
              </w:rPr>
            </w:pPr>
            <w:r w:rsidRPr="00F34ED0">
              <w:rPr>
                <w:color w:val="000000" w:themeColor="text1"/>
                <w:sz w:val="20"/>
                <w:szCs w:val="20"/>
              </w:rPr>
              <w:t>5.971</w:t>
            </w:r>
          </w:p>
        </w:tc>
        <w:tc>
          <w:tcPr>
            <w:tcW w:w="539" w:type="pct"/>
            <w:vAlign w:val="center"/>
          </w:tcPr>
          <w:p w14:paraId="1C69201A" w14:textId="77777777" w:rsidR="00A602CE" w:rsidRPr="00F34ED0" w:rsidRDefault="00A602CE" w:rsidP="001A6981">
            <w:pPr>
              <w:jc w:val="right"/>
              <w:rPr>
                <w:color w:val="000000" w:themeColor="text1"/>
                <w:sz w:val="20"/>
                <w:szCs w:val="20"/>
              </w:rPr>
            </w:pPr>
            <w:r w:rsidRPr="00F34ED0">
              <w:rPr>
                <w:color w:val="000000" w:themeColor="text1"/>
                <w:sz w:val="20"/>
                <w:szCs w:val="20"/>
              </w:rPr>
              <w:t>50.141</w:t>
            </w:r>
          </w:p>
        </w:tc>
        <w:tc>
          <w:tcPr>
            <w:tcW w:w="518" w:type="pct"/>
            <w:vAlign w:val="center"/>
          </w:tcPr>
          <w:p w14:paraId="080141FE" w14:textId="77777777" w:rsidR="00A602CE" w:rsidRPr="00F34ED0" w:rsidRDefault="00A602CE" w:rsidP="001A6981">
            <w:pPr>
              <w:jc w:val="right"/>
              <w:rPr>
                <w:color w:val="000000" w:themeColor="text1"/>
                <w:sz w:val="20"/>
                <w:szCs w:val="20"/>
              </w:rPr>
            </w:pPr>
            <w:r w:rsidRPr="00F34ED0">
              <w:rPr>
                <w:color w:val="000000" w:themeColor="text1"/>
                <w:sz w:val="20"/>
                <w:szCs w:val="20"/>
              </w:rPr>
              <w:t>5.522</w:t>
            </w:r>
          </w:p>
        </w:tc>
        <w:tc>
          <w:tcPr>
            <w:tcW w:w="518" w:type="pct"/>
            <w:vAlign w:val="center"/>
          </w:tcPr>
          <w:p w14:paraId="334D57C2" w14:textId="77777777" w:rsidR="00A602CE" w:rsidRPr="00F34ED0" w:rsidRDefault="00A602CE" w:rsidP="001A6981">
            <w:pPr>
              <w:jc w:val="right"/>
              <w:rPr>
                <w:color w:val="000000" w:themeColor="text1"/>
                <w:sz w:val="20"/>
                <w:szCs w:val="20"/>
              </w:rPr>
            </w:pPr>
            <w:r w:rsidRPr="00F34ED0">
              <w:rPr>
                <w:color w:val="000000" w:themeColor="text1"/>
                <w:sz w:val="20"/>
                <w:szCs w:val="20"/>
              </w:rPr>
              <w:t>-0.361</w:t>
            </w:r>
          </w:p>
        </w:tc>
        <w:tc>
          <w:tcPr>
            <w:tcW w:w="466" w:type="pct"/>
            <w:vAlign w:val="center"/>
          </w:tcPr>
          <w:p w14:paraId="392C86F1"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7C41A0BE"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7CC08704" w14:textId="77777777" w:rsidR="00A602CE" w:rsidRPr="00F34ED0" w:rsidRDefault="00A602CE" w:rsidP="001A6981">
            <w:pPr>
              <w:jc w:val="right"/>
              <w:rPr>
                <w:color w:val="000000" w:themeColor="text1"/>
                <w:sz w:val="20"/>
                <w:szCs w:val="20"/>
              </w:rPr>
            </w:pPr>
            <w:r w:rsidRPr="00F34ED0">
              <w:rPr>
                <w:color w:val="000000" w:themeColor="text1"/>
                <w:sz w:val="20"/>
                <w:szCs w:val="20"/>
              </w:rPr>
              <w:t>18668.941</w:t>
            </w:r>
          </w:p>
        </w:tc>
        <w:tc>
          <w:tcPr>
            <w:tcW w:w="414" w:type="pct"/>
            <w:vAlign w:val="center"/>
          </w:tcPr>
          <w:p w14:paraId="0108972C" w14:textId="77777777" w:rsidR="00A602CE" w:rsidRPr="00F34ED0" w:rsidRDefault="00A602CE" w:rsidP="001A6981">
            <w:pPr>
              <w:jc w:val="right"/>
              <w:rPr>
                <w:color w:val="000000" w:themeColor="text1"/>
                <w:sz w:val="20"/>
                <w:szCs w:val="20"/>
              </w:rPr>
            </w:pPr>
            <w:r w:rsidRPr="00F34ED0">
              <w:rPr>
                <w:color w:val="000000" w:themeColor="text1"/>
                <w:sz w:val="20"/>
                <w:szCs w:val="20"/>
              </w:rPr>
              <w:t>3.176</w:t>
            </w:r>
          </w:p>
        </w:tc>
      </w:tr>
      <w:tr w:rsidR="00A602CE" w:rsidRPr="00F34ED0" w14:paraId="5ECB3061" w14:textId="77777777" w:rsidTr="001A6981">
        <w:tc>
          <w:tcPr>
            <w:tcW w:w="445" w:type="pct"/>
            <w:vAlign w:val="center"/>
          </w:tcPr>
          <w:p w14:paraId="1F064856" w14:textId="77777777" w:rsidR="00A602CE" w:rsidRPr="00F34ED0" w:rsidRDefault="00A602CE" w:rsidP="001A6981">
            <w:pPr>
              <w:rPr>
                <w:color w:val="000000" w:themeColor="text1"/>
                <w:sz w:val="20"/>
                <w:szCs w:val="20"/>
              </w:rPr>
            </w:pPr>
            <w:r w:rsidRPr="00F34ED0">
              <w:rPr>
                <w:color w:val="000000" w:themeColor="text1"/>
                <w:sz w:val="20"/>
                <w:szCs w:val="20"/>
              </w:rPr>
              <w:t>8000</w:t>
            </w:r>
          </w:p>
        </w:tc>
        <w:tc>
          <w:tcPr>
            <w:tcW w:w="643" w:type="pct"/>
            <w:vAlign w:val="center"/>
          </w:tcPr>
          <w:p w14:paraId="4F11C3BD" w14:textId="77777777" w:rsidR="00A602CE" w:rsidRPr="00F34ED0" w:rsidRDefault="00A602CE" w:rsidP="001A6981">
            <w:pPr>
              <w:jc w:val="right"/>
              <w:rPr>
                <w:color w:val="000000" w:themeColor="text1"/>
                <w:sz w:val="20"/>
                <w:szCs w:val="20"/>
              </w:rPr>
            </w:pPr>
            <w:r w:rsidRPr="00F34ED0">
              <w:rPr>
                <w:color w:val="000000" w:themeColor="text1"/>
                <w:sz w:val="20"/>
                <w:szCs w:val="20"/>
              </w:rPr>
              <w:t>-8814.229</w:t>
            </w:r>
          </w:p>
        </w:tc>
        <w:tc>
          <w:tcPr>
            <w:tcW w:w="534" w:type="pct"/>
            <w:vAlign w:val="center"/>
          </w:tcPr>
          <w:p w14:paraId="778F01D9" w14:textId="77777777" w:rsidR="00A602CE" w:rsidRPr="00F34ED0" w:rsidRDefault="00A602CE" w:rsidP="001A6981">
            <w:pPr>
              <w:jc w:val="right"/>
              <w:rPr>
                <w:color w:val="000000" w:themeColor="text1"/>
                <w:sz w:val="20"/>
                <w:szCs w:val="20"/>
              </w:rPr>
            </w:pPr>
            <w:r w:rsidRPr="00F34ED0">
              <w:rPr>
                <w:color w:val="000000" w:themeColor="text1"/>
                <w:sz w:val="20"/>
                <w:szCs w:val="20"/>
              </w:rPr>
              <w:t>2.230</w:t>
            </w:r>
          </w:p>
        </w:tc>
        <w:tc>
          <w:tcPr>
            <w:tcW w:w="539" w:type="pct"/>
            <w:vAlign w:val="center"/>
          </w:tcPr>
          <w:p w14:paraId="4446DA04" w14:textId="77777777" w:rsidR="00A602CE" w:rsidRPr="00F34ED0" w:rsidRDefault="00A602CE" w:rsidP="001A6981">
            <w:pPr>
              <w:jc w:val="right"/>
              <w:rPr>
                <w:color w:val="000000" w:themeColor="text1"/>
                <w:sz w:val="20"/>
                <w:szCs w:val="20"/>
              </w:rPr>
            </w:pPr>
            <w:r w:rsidRPr="00F34ED0">
              <w:rPr>
                <w:color w:val="000000" w:themeColor="text1"/>
                <w:sz w:val="20"/>
                <w:szCs w:val="20"/>
              </w:rPr>
              <w:t>9.339</w:t>
            </w:r>
          </w:p>
        </w:tc>
        <w:tc>
          <w:tcPr>
            <w:tcW w:w="518" w:type="pct"/>
            <w:vAlign w:val="center"/>
          </w:tcPr>
          <w:p w14:paraId="6D26B2C7" w14:textId="77777777" w:rsidR="00A602CE" w:rsidRPr="00F34ED0" w:rsidRDefault="00A602CE" w:rsidP="001A6981">
            <w:pPr>
              <w:jc w:val="right"/>
              <w:rPr>
                <w:color w:val="000000" w:themeColor="text1"/>
                <w:sz w:val="20"/>
                <w:szCs w:val="20"/>
              </w:rPr>
            </w:pPr>
            <w:r w:rsidRPr="00F34ED0">
              <w:rPr>
                <w:color w:val="000000" w:themeColor="text1"/>
                <w:sz w:val="20"/>
                <w:szCs w:val="20"/>
              </w:rPr>
              <w:t>9.444</w:t>
            </w:r>
          </w:p>
        </w:tc>
        <w:tc>
          <w:tcPr>
            <w:tcW w:w="518" w:type="pct"/>
            <w:vAlign w:val="center"/>
          </w:tcPr>
          <w:p w14:paraId="00A568A5" w14:textId="77777777" w:rsidR="00A602CE" w:rsidRPr="00F34ED0" w:rsidRDefault="00A602CE" w:rsidP="001A6981">
            <w:pPr>
              <w:jc w:val="right"/>
              <w:rPr>
                <w:color w:val="000000" w:themeColor="text1"/>
                <w:sz w:val="20"/>
                <w:szCs w:val="20"/>
              </w:rPr>
            </w:pPr>
            <w:r w:rsidRPr="00F34ED0">
              <w:rPr>
                <w:color w:val="000000" w:themeColor="text1"/>
                <w:sz w:val="20"/>
                <w:szCs w:val="20"/>
              </w:rPr>
              <w:t>2.385</w:t>
            </w:r>
          </w:p>
        </w:tc>
        <w:tc>
          <w:tcPr>
            <w:tcW w:w="466" w:type="pct"/>
            <w:vAlign w:val="center"/>
          </w:tcPr>
          <w:p w14:paraId="64AC283A"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3B90324E"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25E6BB98" w14:textId="77777777" w:rsidR="00A602CE" w:rsidRPr="00F34ED0" w:rsidRDefault="00A602CE" w:rsidP="001A6981">
            <w:pPr>
              <w:jc w:val="right"/>
              <w:rPr>
                <w:color w:val="000000" w:themeColor="text1"/>
                <w:sz w:val="20"/>
                <w:szCs w:val="20"/>
              </w:rPr>
            </w:pPr>
            <w:r w:rsidRPr="00F34ED0">
              <w:rPr>
                <w:color w:val="000000" w:themeColor="text1"/>
                <w:sz w:val="20"/>
                <w:szCs w:val="20"/>
              </w:rPr>
              <w:t>1126.329</w:t>
            </w:r>
          </w:p>
        </w:tc>
        <w:tc>
          <w:tcPr>
            <w:tcW w:w="414" w:type="pct"/>
            <w:vAlign w:val="center"/>
          </w:tcPr>
          <w:p w14:paraId="1FB78738" w14:textId="77777777" w:rsidR="00A602CE" w:rsidRPr="00F34ED0" w:rsidRDefault="00A602CE" w:rsidP="001A6981">
            <w:pPr>
              <w:jc w:val="right"/>
              <w:rPr>
                <w:color w:val="000000" w:themeColor="text1"/>
                <w:sz w:val="20"/>
                <w:szCs w:val="20"/>
              </w:rPr>
            </w:pPr>
            <w:r w:rsidRPr="00F34ED0">
              <w:rPr>
                <w:color w:val="000000" w:themeColor="text1"/>
                <w:sz w:val="20"/>
                <w:szCs w:val="20"/>
              </w:rPr>
              <w:t>3.190</w:t>
            </w:r>
          </w:p>
        </w:tc>
      </w:tr>
      <w:tr w:rsidR="00A602CE" w:rsidRPr="00F34ED0" w14:paraId="1DBF78F6" w14:textId="77777777" w:rsidTr="002842F0">
        <w:tc>
          <w:tcPr>
            <w:tcW w:w="445" w:type="pct"/>
            <w:vAlign w:val="center"/>
          </w:tcPr>
          <w:p w14:paraId="340BEC8E" w14:textId="77777777" w:rsidR="00A602CE" w:rsidRPr="00F34ED0" w:rsidRDefault="00A602CE" w:rsidP="001A6981">
            <w:pPr>
              <w:rPr>
                <w:color w:val="000000" w:themeColor="text1"/>
                <w:sz w:val="20"/>
                <w:szCs w:val="20"/>
              </w:rPr>
            </w:pPr>
            <w:r w:rsidRPr="00F34ED0">
              <w:rPr>
                <w:color w:val="000000" w:themeColor="text1"/>
                <w:sz w:val="20"/>
                <w:szCs w:val="20"/>
              </w:rPr>
              <w:t>9000</w:t>
            </w:r>
          </w:p>
        </w:tc>
        <w:tc>
          <w:tcPr>
            <w:tcW w:w="643" w:type="pct"/>
            <w:vAlign w:val="center"/>
          </w:tcPr>
          <w:p w14:paraId="487ECBF7" w14:textId="77777777" w:rsidR="00A602CE" w:rsidRPr="00F34ED0" w:rsidRDefault="00A602CE" w:rsidP="001A6981">
            <w:pPr>
              <w:jc w:val="right"/>
              <w:rPr>
                <w:color w:val="000000" w:themeColor="text1"/>
                <w:sz w:val="20"/>
                <w:szCs w:val="20"/>
              </w:rPr>
            </w:pPr>
            <w:r w:rsidRPr="00F34ED0">
              <w:rPr>
                <w:color w:val="000000" w:themeColor="text1"/>
                <w:sz w:val="20"/>
                <w:szCs w:val="20"/>
              </w:rPr>
              <w:t>-8826.988</w:t>
            </w:r>
          </w:p>
        </w:tc>
        <w:tc>
          <w:tcPr>
            <w:tcW w:w="534" w:type="pct"/>
            <w:vAlign w:val="center"/>
          </w:tcPr>
          <w:p w14:paraId="4363AE67" w14:textId="77777777" w:rsidR="00A602CE" w:rsidRPr="00F34ED0" w:rsidRDefault="00A602CE" w:rsidP="001A6981">
            <w:pPr>
              <w:jc w:val="right"/>
              <w:rPr>
                <w:color w:val="000000" w:themeColor="text1"/>
                <w:sz w:val="20"/>
                <w:szCs w:val="20"/>
              </w:rPr>
            </w:pPr>
            <w:r w:rsidRPr="00F34ED0">
              <w:rPr>
                <w:color w:val="000000" w:themeColor="text1"/>
                <w:sz w:val="20"/>
                <w:szCs w:val="20"/>
              </w:rPr>
              <w:t>7.380</w:t>
            </w:r>
          </w:p>
        </w:tc>
        <w:tc>
          <w:tcPr>
            <w:tcW w:w="539" w:type="pct"/>
            <w:vAlign w:val="center"/>
          </w:tcPr>
          <w:p w14:paraId="62267FEE" w14:textId="77777777" w:rsidR="00A602CE" w:rsidRPr="00F34ED0" w:rsidRDefault="00A602CE" w:rsidP="001A6981">
            <w:pPr>
              <w:jc w:val="right"/>
              <w:rPr>
                <w:color w:val="000000" w:themeColor="text1"/>
                <w:sz w:val="20"/>
                <w:szCs w:val="20"/>
              </w:rPr>
            </w:pPr>
            <w:r w:rsidRPr="00F34ED0">
              <w:rPr>
                <w:color w:val="000000" w:themeColor="text1"/>
                <w:sz w:val="20"/>
                <w:szCs w:val="20"/>
              </w:rPr>
              <w:t>60.722</w:t>
            </w:r>
          </w:p>
        </w:tc>
        <w:tc>
          <w:tcPr>
            <w:tcW w:w="518" w:type="pct"/>
            <w:vAlign w:val="center"/>
          </w:tcPr>
          <w:p w14:paraId="7A06B77B" w14:textId="77777777" w:rsidR="00A602CE" w:rsidRPr="00F34ED0" w:rsidRDefault="00A602CE" w:rsidP="001A6981">
            <w:pPr>
              <w:jc w:val="right"/>
              <w:rPr>
                <w:color w:val="000000" w:themeColor="text1"/>
                <w:sz w:val="20"/>
                <w:szCs w:val="20"/>
              </w:rPr>
            </w:pPr>
            <w:r w:rsidRPr="00F34ED0">
              <w:rPr>
                <w:color w:val="000000" w:themeColor="text1"/>
                <w:sz w:val="20"/>
                <w:szCs w:val="20"/>
              </w:rPr>
              <w:t>4.220</w:t>
            </w:r>
          </w:p>
        </w:tc>
        <w:tc>
          <w:tcPr>
            <w:tcW w:w="518" w:type="pct"/>
            <w:vAlign w:val="center"/>
          </w:tcPr>
          <w:p w14:paraId="6EB9EAB5" w14:textId="77777777" w:rsidR="00A602CE" w:rsidRPr="00F34ED0" w:rsidRDefault="00A602CE" w:rsidP="001A6981">
            <w:pPr>
              <w:jc w:val="right"/>
              <w:rPr>
                <w:color w:val="000000" w:themeColor="text1"/>
                <w:sz w:val="20"/>
                <w:szCs w:val="20"/>
              </w:rPr>
            </w:pPr>
            <w:r w:rsidRPr="00F34ED0">
              <w:rPr>
                <w:color w:val="000000" w:themeColor="text1"/>
                <w:sz w:val="20"/>
                <w:szCs w:val="20"/>
              </w:rPr>
              <w:t>-1.148</w:t>
            </w:r>
          </w:p>
        </w:tc>
        <w:tc>
          <w:tcPr>
            <w:tcW w:w="466" w:type="pct"/>
            <w:vAlign w:val="center"/>
          </w:tcPr>
          <w:p w14:paraId="6D6E19DD"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vAlign w:val="center"/>
          </w:tcPr>
          <w:p w14:paraId="33E313B8"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vAlign w:val="center"/>
          </w:tcPr>
          <w:p w14:paraId="29784AFE" w14:textId="77777777" w:rsidR="00A602CE" w:rsidRPr="00F34ED0" w:rsidRDefault="00A602CE" w:rsidP="001A6981">
            <w:pPr>
              <w:jc w:val="right"/>
              <w:rPr>
                <w:color w:val="000000" w:themeColor="text1"/>
                <w:sz w:val="20"/>
                <w:szCs w:val="20"/>
              </w:rPr>
            </w:pPr>
            <w:r w:rsidRPr="00F34ED0">
              <w:rPr>
                <w:color w:val="000000" w:themeColor="text1"/>
                <w:sz w:val="20"/>
                <w:szCs w:val="20"/>
              </w:rPr>
              <w:t>13442.642</w:t>
            </w:r>
          </w:p>
        </w:tc>
        <w:tc>
          <w:tcPr>
            <w:tcW w:w="414" w:type="pct"/>
            <w:vAlign w:val="center"/>
          </w:tcPr>
          <w:p w14:paraId="06E1C140" w14:textId="77777777" w:rsidR="00A602CE" w:rsidRPr="00F34ED0" w:rsidRDefault="00A602CE" w:rsidP="001A6981">
            <w:pPr>
              <w:jc w:val="right"/>
              <w:rPr>
                <w:color w:val="000000" w:themeColor="text1"/>
                <w:sz w:val="20"/>
                <w:szCs w:val="20"/>
              </w:rPr>
            </w:pPr>
            <w:r w:rsidRPr="00F34ED0">
              <w:rPr>
                <w:color w:val="000000" w:themeColor="text1"/>
                <w:sz w:val="20"/>
                <w:szCs w:val="20"/>
              </w:rPr>
              <w:t>3.172</w:t>
            </w:r>
          </w:p>
        </w:tc>
      </w:tr>
      <w:tr w:rsidR="00A602CE" w:rsidRPr="00F34ED0" w14:paraId="2306F819" w14:textId="77777777" w:rsidTr="002842F0">
        <w:tc>
          <w:tcPr>
            <w:tcW w:w="445" w:type="pct"/>
            <w:tcBorders>
              <w:bottom w:val="single" w:sz="12" w:space="0" w:color="auto"/>
            </w:tcBorders>
            <w:vAlign w:val="center"/>
          </w:tcPr>
          <w:p w14:paraId="55903E7F" w14:textId="77777777" w:rsidR="00A602CE" w:rsidRPr="00F34ED0" w:rsidRDefault="00A602CE" w:rsidP="001A6981">
            <w:pPr>
              <w:rPr>
                <w:color w:val="000000" w:themeColor="text1"/>
                <w:sz w:val="20"/>
                <w:szCs w:val="20"/>
              </w:rPr>
            </w:pPr>
            <w:r w:rsidRPr="00F34ED0">
              <w:rPr>
                <w:color w:val="000000" w:themeColor="text1"/>
                <w:sz w:val="20"/>
                <w:szCs w:val="20"/>
              </w:rPr>
              <w:t>10000</w:t>
            </w:r>
          </w:p>
        </w:tc>
        <w:tc>
          <w:tcPr>
            <w:tcW w:w="643" w:type="pct"/>
            <w:tcBorders>
              <w:bottom w:val="single" w:sz="12" w:space="0" w:color="auto"/>
            </w:tcBorders>
            <w:vAlign w:val="center"/>
          </w:tcPr>
          <w:p w14:paraId="19BA72C5" w14:textId="77777777" w:rsidR="00A602CE" w:rsidRPr="00F34ED0" w:rsidRDefault="00A602CE" w:rsidP="001A6981">
            <w:pPr>
              <w:jc w:val="right"/>
              <w:rPr>
                <w:color w:val="000000" w:themeColor="text1"/>
                <w:sz w:val="20"/>
                <w:szCs w:val="20"/>
              </w:rPr>
            </w:pPr>
            <w:r w:rsidRPr="00F34ED0">
              <w:rPr>
                <w:color w:val="000000" w:themeColor="text1"/>
                <w:sz w:val="20"/>
                <w:szCs w:val="20"/>
              </w:rPr>
              <w:t>-8819.957</w:t>
            </w:r>
          </w:p>
        </w:tc>
        <w:tc>
          <w:tcPr>
            <w:tcW w:w="534" w:type="pct"/>
            <w:tcBorders>
              <w:bottom w:val="single" w:sz="12" w:space="0" w:color="auto"/>
            </w:tcBorders>
            <w:vAlign w:val="center"/>
          </w:tcPr>
          <w:p w14:paraId="20D1A0DF" w14:textId="77777777" w:rsidR="00A602CE" w:rsidRPr="00F34ED0" w:rsidRDefault="00A602CE" w:rsidP="001A6981">
            <w:pPr>
              <w:jc w:val="right"/>
              <w:rPr>
                <w:color w:val="000000" w:themeColor="text1"/>
                <w:sz w:val="20"/>
                <w:szCs w:val="20"/>
              </w:rPr>
            </w:pPr>
            <w:r w:rsidRPr="00F34ED0">
              <w:rPr>
                <w:color w:val="000000" w:themeColor="text1"/>
                <w:sz w:val="20"/>
                <w:szCs w:val="20"/>
              </w:rPr>
              <w:t>-11.471</w:t>
            </w:r>
          </w:p>
        </w:tc>
        <w:tc>
          <w:tcPr>
            <w:tcW w:w="539" w:type="pct"/>
            <w:tcBorders>
              <w:bottom w:val="single" w:sz="12" w:space="0" w:color="auto"/>
            </w:tcBorders>
            <w:vAlign w:val="center"/>
          </w:tcPr>
          <w:p w14:paraId="2515526C" w14:textId="77777777" w:rsidR="00A602CE" w:rsidRPr="00F34ED0" w:rsidRDefault="00A602CE" w:rsidP="001A6981">
            <w:pPr>
              <w:jc w:val="right"/>
              <w:rPr>
                <w:color w:val="000000" w:themeColor="text1"/>
                <w:sz w:val="20"/>
                <w:szCs w:val="20"/>
              </w:rPr>
            </w:pPr>
            <w:r w:rsidRPr="00F34ED0">
              <w:rPr>
                <w:color w:val="000000" w:themeColor="text1"/>
                <w:sz w:val="20"/>
                <w:szCs w:val="20"/>
              </w:rPr>
              <w:t>37.901</w:t>
            </w:r>
          </w:p>
        </w:tc>
        <w:tc>
          <w:tcPr>
            <w:tcW w:w="518" w:type="pct"/>
            <w:tcBorders>
              <w:bottom w:val="single" w:sz="12" w:space="0" w:color="auto"/>
            </w:tcBorders>
            <w:vAlign w:val="center"/>
          </w:tcPr>
          <w:p w14:paraId="3E07B0AF" w14:textId="77777777" w:rsidR="00A602CE" w:rsidRPr="00F34ED0" w:rsidRDefault="00A602CE" w:rsidP="001A6981">
            <w:pPr>
              <w:jc w:val="right"/>
              <w:rPr>
                <w:color w:val="000000" w:themeColor="text1"/>
                <w:sz w:val="20"/>
                <w:szCs w:val="20"/>
              </w:rPr>
            </w:pPr>
            <w:r w:rsidRPr="00F34ED0">
              <w:rPr>
                <w:color w:val="000000" w:themeColor="text1"/>
                <w:sz w:val="20"/>
                <w:szCs w:val="20"/>
              </w:rPr>
              <w:t>6.680</w:t>
            </w:r>
          </w:p>
        </w:tc>
        <w:tc>
          <w:tcPr>
            <w:tcW w:w="518" w:type="pct"/>
            <w:tcBorders>
              <w:bottom w:val="single" w:sz="12" w:space="0" w:color="auto"/>
            </w:tcBorders>
            <w:vAlign w:val="center"/>
          </w:tcPr>
          <w:p w14:paraId="4811ECEF" w14:textId="77777777" w:rsidR="00A602CE" w:rsidRPr="00F34ED0" w:rsidRDefault="00A602CE" w:rsidP="001A6981">
            <w:pPr>
              <w:jc w:val="right"/>
              <w:rPr>
                <w:color w:val="000000" w:themeColor="text1"/>
                <w:sz w:val="20"/>
                <w:szCs w:val="20"/>
              </w:rPr>
            </w:pPr>
            <w:r w:rsidRPr="00F34ED0">
              <w:rPr>
                <w:color w:val="000000" w:themeColor="text1"/>
                <w:sz w:val="20"/>
                <w:szCs w:val="20"/>
              </w:rPr>
              <w:t>0.422</w:t>
            </w:r>
          </w:p>
        </w:tc>
        <w:tc>
          <w:tcPr>
            <w:tcW w:w="466" w:type="pct"/>
            <w:tcBorders>
              <w:bottom w:val="single" w:sz="12" w:space="0" w:color="auto"/>
            </w:tcBorders>
            <w:vAlign w:val="center"/>
          </w:tcPr>
          <w:p w14:paraId="72BB71FA" w14:textId="77777777" w:rsidR="00A602CE" w:rsidRPr="00F34ED0" w:rsidRDefault="00A602CE" w:rsidP="001A6981">
            <w:pPr>
              <w:jc w:val="right"/>
              <w:rPr>
                <w:color w:val="000000" w:themeColor="text1"/>
                <w:sz w:val="20"/>
                <w:szCs w:val="20"/>
              </w:rPr>
            </w:pPr>
            <w:r w:rsidRPr="00F34ED0">
              <w:rPr>
                <w:color w:val="000000" w:themeColor="text1"/>
                <w:sz w:val="20"/>
                <w:szCs w:val="20"/>
              </w:rPr>
              <w:t>0.000</w:t>
            </w:r>
          </w:p>
        </w:tc>
        <w:tc>
          <w:tcPr>
            <w:tcW w:w="259" w:type="pct"/>
            <w:tcBorders>
              <w:bottom w:val="single" w:sz="12" w:space="0" w:color="auto"/>
            </w:tcBorders>
            <w:vAlign w:val="center"/>
          </w:tcPr>
          <w:p w14:paraId="1C1065E7" w14:textId="77777777" w:rsidR="00A602CE" w:rsidRPr="00F34ED0" w:rsidRDefault="00A602CE" w:rsidP="001A6981">
            <w:pPr>
              <w:jc w:val="center"/>
              <w:rPr>
                <w:color w:val="000000" w:themeColor="text1"/>
                <w:sz w:val="20"/>
                <w:szCs w:val="20"/>
              </w:rPr>
            </w:pPr>
            <w:r w:rsidRPr="00F34ED0">
              <w:rPr>
                <w:rFonts w:eastAsiaTheme="minorEastAsia"/>
                <w:color w:val="000000" w:themeColor="text1"/>
                <w:sz w:val="20"/>
                <w:szCs w:val="20"/>
              </w:rPr>
              <w:t>…</w:t>
            </w:r>
          </w:p>
        </w:tc>
        <w:tc>
          <w:tcPr>
            <w:tcW w:w="663" w:type="pct"/>
            <w:tcBorders>
              <w:bottom w:val="single" w:sz="12" w:space="0" w:color="auto"/>
            </w:tcBorders>
            <w:vAlign w:val="center"/>
          </w:tcPr>
          <w:p w14:paraId="3C221FEA" w14:textId="77777777" w:rsidR="00A602CE" w:rsidRPr="00F34ED0" w:rsidRDefault="00A602CE" w:rsidP="001A6981">
            <w:pPr>
              <w:jc w:val="right"/>
              <w:rPr>
                <w:color w:val="000000" w:themeColor="text1"/>
                <w:sz w:val="20"/>
                <w:szCs w:val="20"/>
              </w:rPr>
            </w:pPr>
            <w:r w:rsidRPr="00F34ED0">
              <w:rPr>
                <w:color w:val="000000" w:themeColor="text1"/>
                <w:sz w:val="20"/>
                <w:szCs w:val="20"/>
              </w:rPr>
              <w:t>1383.572</w:t>
            </w:r>
          </w:p>
        </w:tc>
        <w:tc>
          <w:tcPr>
            <w:tcW w:w="414" w:type="pct"/>
            <w:tcBorders>
              <w:bottom w:val="single" w:sz="12" w:space="0" w:color="auto"/>
            </w:tcBorders>
            <w:vAlign w:val="center"/>
          </w:tcPr>
          <w:p w14:paraId="042F3B6A" w14:textId="77777777" w:rsidR="00A602CE" w:rsidRPr="00F34ED0" w:rsidRDefault="00A602CE" w:rsidP="001A6981">
            <w:pPr>
              <w:jc w:val="right"/>
              <w:rPr>
                <w:color w:val="000000" w:themeColor="text1"/>
                <w:sz w:val="20"/>
                <w:szCs w:val="20"/>
              </w:rPr>
            </w:pPr>
            <w:r w:rsidRPr="00F34ED0">
              <w:rPr>
                <w:color w:val="000000" w:themeColor="text1"/>
                <w:sz w:val="20"/>
                <w:szCs w:val="20"/>
              </w:rPr>
              <w:t>3.171</w:t>
            </w:r>
          </w:p>
        </w:tc>
      </w:tr>
    </w:tbl>
    <w:p w14:paraId="5D689F76" w14:textId="46B31954" w:rsidR="00A602CE" w:rsidRDefault="00A602CE" w:rsidP="00A602CE">
      <w:pPr>
        <w:spacing w:after="120" w:line="276" w:lineRule="auto"/>
        <w:rPr>
          <w:bCs/>
          <w:color w:val="000000" w:themeColor="text1"/>
        </w:rPr>
      </w:pPr>
    </w:p>
    <w:p w14:paraId="5FDF86DA" w14:textId="77777777" w:rsidR="00220C2A" w:rsidRPr="00F34ED0" w:rsidRDefault="00220C2A" w:rsidP="00A602CE">
      <w:pPr>
        <w:spacing w:after="120" w:line="276" w:lineRule="auto"/>
        <w:rPr>
          <w:bCs/>
          <w:color w:val="000000" w:themeColor="text1"/>
        </w:rPr>
      </w:pPr>
    </w:p>
    <w:p w14:paraId="130AF072" w14:textId="07DABE11" w:rsidR="00515185" w:rsidRPr="0019515E" w:rsidRDefault="00515185" w:rsidP="00515185">
      <w:r w:rsidRPr="0019515E">
        <w:rPr>
          <w:b/>
        </w:rPr>
        <w:t xml:space="preserve">Table </w:t>
      </w:r>
      <w:r>
        <w:rPr>
          <w:b/>
        </w:rPr>
        <w:t>S4</w:t>
      </w:r>
      <w:r w:rsidRPr="0019515E">
        <w:rPr>
          <w:b/>
        </w:rPr>
        <w:t>:</w:t>
      </w:r>
      <w:r w:rsidRPr="0019515E">
        <w:t xml:space="preserve"> </w:t>
      </w:r>
      <w:r>
        <w:t xml:space="preserve">Comparison of </w:t>
      </w:r>
      <w:r w:rsidRPr="0098623C">
        <w:t xml:space="preserve">solvation free energies </w:t>
      </w:r>
      <w:r w:rsidR="004C0E3D">
        <w:t>for</w:t>
      </w:r>
      <w:r w:rsidR="004B18B5">
        <w:t xml:space="preserve"> </w:t>
      </w:r>
      <w:r>
        <w:t xml:space="preserve">n-alkanes in 1-octanol at 298 K and 1 atm, calculated with the </w:t>
      </w:r>
      <w:proofErr w:type="spellStart"/>
      <w:r>
        <w:t>TraPPE</w:t>
      </w:r>
      <w:proofErr w:type="spellEnd"/>
      <w:r>
        <w:t xml:space="preserve"> force field</w:t>
      </w:r>
      <w:r w:rsidRPr="00051FCE">
        <w:rPr>
          <w:rFonts w:eastAsia="CMR12"/>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dWFnZT48L3JlY29yZD48L0NpdGU+PENpdGU+PEF1dGhvcj5NYXJ0aW48L0F1dGhvcj48WWVhcj4x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</w:fldData>
        </w:fldChar>
      </w:r>
      <w:r w:rsidR="00175604">
        <w:rPr>
          <w:rFonts w:eastAsia="CMR12"/>
        </w:rPr>
        <w:instrText xml:space="preserve"> ADDIN EN.CITE </w:instrText>
      </w:r>
      <w:r w:rsidR="00175604">
        <w:rPr>
          <w:rFonts w:eastAsia="CMR12"/>
        </w:rPr>
        <w:fldChar w:fldCharType="begin">
          <w:fldData xml:space="preserve">PEVuZE5vdGU+PENpdGU+PEF1dGhvcj5NYXJ0aW48L0F1dGhvcj48WWVhcj4xOTk4PC9ZZWFyPjxS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dWFnZT48L3JlY29yZD48L0NpdGU+PENpdGU+PEF1dGhvcj5DaGVuPC9BdXRob3I+PFllYXI+MjAw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</w:fldData>
        </w:fldChar>
      </w:r>
      <w:r w:rsidR="00175604">
        <w:rPr>
          <w:rFonts w:eastAsia="CMR12"/>
        </w:rPr>
        <w:instrText xml:space="preserve"> ADDIN EN.CITE.DATA </w:instrText>
      </w:r>
      <w:r w:rsidR="00175604">
        <w:rPr>
          <w:rFonts w:eastAsia="CMR12"/>
        </w:rPr>
      </w:r>
      <w:r w:rsidR="00175604">
        <w:rPr>
          <w:rFonts w:eastAsia="CMR12"/>
        </w:rPr>
        <w:fldChar w:fldCharType="end"/>
      </w:r>
      <w:r w:rsidRPr="00051FCE">
        <w:rPr>
          <w:rFonts w:eastAsia="CMR12"/>
        </w:rPr>
      </w:r>
      <w:r w:rsidRPr="00051FCE">
        <w:rPr>
          <w:rFonts w:eastAsia="CMR12"/>
        </w:rPr>
        <w:fldChar w:fldCharType="separate"/>
      </w:r>
      <w:r w:rsidR="00175604">
        <w:rPr>
          <w:rFonts w:eastAsia="CMR12"/>
          <w:noProof/>
        </w:rPr>
        <w:t>[1-3]</w:t>
      </w:r>
      <w:r w:rsidRPr="00051FCE">
        <w:rPr>
          <w:rFonts w:eastAsia="CMR12"/>
        </w:rPr>
        <w:fldChar w:fldCharType="end"/>
      </w:r>
      <w:r>
        <w:t xml:space="preserve"> using TI, MBAR methods, and </w:t>
      </w:r>
      <w:r w:rsidR="00C36FAC">
        <w:t>NPT Gibbs ensemble Monte Carlo (</w:t>
      </w:r>
      <w:r w:rsidR="001E6120">
        <w:t>NPT-</w:t>
      </w:r>
      <w:r w:rsidR="00C36FAC">
        <w:t xml:space="preserve">GEMC) simulations. </w:t>
      </w:r>
      <w:r>
        <w:t>Number in parenthesis corresponds to statistical uncertainties in the last digit.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568"/>
        <w:gridCol w:w="1568"/>
        <w:gridCol w:w="1091"/>
        <w:gridCol w:w="1091"/>
        <w:gridCol w:w="1770"/>
      </w:tblGrid>
      <w:tr w:rsidR="00515185" w:rsidRPr="00542098" w14:paraId="79B03AE4" w14:textId="77777777" w:rsidTr="00BE592B">
        <w:trPr>
          <w:trHeight w:val="366"/>
          <w:jc w:val="center"/>
        </w:trPr>
        <w:tc>
          <w:tcPr>
            <w:tcW w:w="5000" w:type="pct"/>
            <w:gridSpan w:val="6"/>
            <w:tcBorders>
              <w:top w:val="single" w:sz="12" w:space="0" w:color="auto"/>
              <w:bottom w:val="single" w:sz="12" w:space="0" w:color="auto"/>
            </w:tcBorders>
          </w:tcPr>
          <w:p w14:paraId="25B707BA" w14:textId="77777777" w:rsidR="00515185" w:rsidRPr="00542098" w:rsidRDefault="00515185" w:rsidP="0096018A">
            <w:pPr>
              <w:jc w:val="center"/>
              <w:rPr>
                <w:rFonts w:eastAsiaTheme="minorEastAsia"/>
              </w:rPr>
            </w:pPr>
            <w:r>
              <w:rPr>
                <w:rFonts w:eastAsiaTheme="minorEastAsia"/>
              </w:rPr>
              <w:t>Free energy of solvation (</w:t>
            </w:r>
            <m:oMath>
              <m:f>
                <m:fPr>
                  <m:type m:val="lin"/>
                  <m:ctrlPr>
                    <w:rPr>
                      <w:rFonts w:ascii="Cambria Math" w:eastAsiaTheme="minorEastAsia" w:hAnsi="Cambria Math"/>
                    </w:rPr>
                  </m:ctrlPr>
                </m:fPr>
                <m:num>
                  <m:r>
                    <m:rPr>
                      <m:sty m:val="p"/>
                    </m:rPr>
                    <w:rPr>
                      <w:rFonts w:ascii="Cambria Math" w:eastAsiaTheme="minorEastAsia" w:hAnsi="Cambria Math"/>
                    </w:rPr>
                    <m:t>kcal</m:t>
                  </m:r>
                </m:num>
                <m:den>
                  <m:r>
                    <m:rPr>
                      <m:sty m:val="p"/>
                    </m:rPr>
                    <w:rPr>
                      <w:rFonts w:ascii="Cambria Math" w:eastAsiaTheme="minorEastAsia" w:hAnsi="Cambria Math"/>
                    </w:rPr>
                    <m:t>mol</m:t>
                  </m:r>
                </m:den>
              </m:f>
            </m:oMath>
            <w:r>
              <w:rPr>
                <w:rFonts w:eastAsiaTheme="minorEastAsia"/>
              </w:rPr>
              <w:t>)</w:t>
            </w:r>
          </w:p>
        </w:tc>
      </w:tr>
      <w:tr w:rsidR="00175604" w:rsidRPr="00542098" w14:paraId="5242820F" w14:textId="77777777" w:rsidTr="00BE592B">
        <w:trPr>
          <w:trHeight w:val="366"/>
          <w:jc w:val="center"/>
        </w:trPr>
        <w:tc>
          <w:tcPr>
            <w:tcW w:w="1071" w:type="pct"/>
            <w:tcBorders>
              <w:top w:val="single" w:sz="12" w:space="0" w:color="auto"/>
            </w:tcBorders>
            <w:vAlign w:val="center"/>
          </w:tcPr>
          <w:p w14:paraId="78D0323D" w14:textId="77777777" w:rsidR="00515185" w:rsidRPr="00542098" w:rsidRDefault="00515185" w:rsidP="00BE592B">
            <w:pPr>
              <w:jc w:val="left"/>
              <w:rPr>
                <w:rFonts w:eastAsia="Calibri"/>
              </w:rPr>
            </w:pPr>
            <w:r>
              <w:rPr>
                <w:rFonts w:eastAsia="Calibri"/>
              </w:rPr>
              <w:t>Solute \ Method</w:t>
            </w:r>
          </w:p>
        </w:tc>
        <w:tc>
          <w:tcPr>
            <w:tcW w:w="869" w:type="pct"/>
            <w:tcBorders>
              <w:top w:val="single" w:sz="12" w:space="0" w:color="auto"/>
            </w:tcBorders>
            <w:vAlign w:val="center"/>
          </w:tcPr>
          <w:p w14:paraId="66244046" w14:textId="73969F2F" w:rsidR="00515185" w:rsidRPr="00542098" w:rsidRDefault="00515185" w:rsidP="0096018A">
            <w:pPr>
              <w:jc w:val="center"/>
              <w:rPr>
                <w:rFonts w:eastAsiaTheme="minorEastAsia"/>
              </w:rPr>
            </w:pPr>
            <w:r w:rsidRPr="00542098">
              <w:rPr>
                <w:rFonts w:eastAsiaTheme="minorEastAsia"/>
              </w:rPr>
              <w:t>ME</w:t>
            </w:r>
            <w:r w:rsidR="00843267">
              <w:rPr>
                <w:rFonts w:eastAsiaTheme="minorEastAsia"/>
              </w:rPr>
              <w:t>MC</w:t>
            </w:r>
            <w:r w:rsidRPr="00542098">
              <w:rPr>
                <w:rFonts w:eastAsiaTheme="minorEastAsia"/>
              </w:rPr>
              <w:t>-2</w:t>
            </w:r>
            <w:r w:rsidR="004B18B5">
              <w:rPr>
                <w:rFonts w:eastAsiaTheme="minorEastAsia"/>
              </w:rPr>
              <w:fldChar w:fldCharType="begin"/>
            </w:r>
            <w:r w:rsidR="004B18B5">
              <w:rPr>
                <w:rFonts w:eastAsiaTheme="minorEastAsia"/>
              </w:rPr>
              <w:instrText xml:space="preserve"> ADDIN EN.CITE &lt;EndNote&gt;&lt;Cite&gt;&lt;Author&gt;Barhaghi&lt;/Author&gt;&lt;Year&gt;2019&lt;/Year&gt;&lt;RecNum&gt;49&lt;/RecNum&gt;&lt;DisplayText&gt;[4]&lt;/DisplayText&gt;&lt;record&gt;&lt;rec-number&gt;49&lt;/rec-number&gt;&lt;foreign-keys&gt;&lt;key app="EN" db-id="sw5et9dw70at5devv5nxvewlzdazaz9dwav5" timestamp="1560541309"&gt;49&lt;/key&gt;&lt;/foreign-keys&gt;&lt;ref-type name="Journal Article"&gt;17&lt;/ref-type&gt;&lt;contributors&gt;&lt;authors&gt;&lt;author&gt;Barhaghi, M. S.&lt;/author&gt;&lt;author&gt;Potoff, J. J.&lt;/author&gt;&lt;/authors&gt;&lt;/contributors&gt;&lt;auth-address&gt;Wayne State Univ, Dept Chem Engn &amp;amp; Mat Sci, Detroit, MI 48202 USA&lt;/auth-address&gt;&lt;titles&gt;&lt;title&gt;Prediction of phase equilibria and Gibbs free energies of transfer using molecular exchange Monte Carlo in the Gibbs ensemble&lt;/title&gt;&lt;secondary-title&gt;Fluid Phase Equilibria&lt;/secondary-title&gt;&lt;alt-title&gt;Fluid Phase Equilibr&lt;/alt-title&gt;&lt;/titles&gt;&lt;periodical&gt;&lt;full-title&gt;Fluid Phase Equilibria&lt;/full-title&gt;&lt;abbr-1&gt;Fluid Phase Equilibr&lt;/abbr-1&gt;&lt;/periodical&gt;&lt;alt-periodical&gt;&lt;full-title&gt;Fluid Phase Equilibria&lt;/full-title&gt;&lt;abbr-1&gt;Fluid Phase Equilibr&lt;/abbr-1&gt;&lt;/alt-periodical&gt;&lt;pages&gt;106-118&lt;/pages&gt;&lt;volume&gt;486&lt;/volume&gt;&lt;keywords&gt;&lt;keyword&gt;united-atom description&lt;/keyword&gt;&lt;keyword&gt;partition-coefficients&lt;/keyword&gt;&lt;keyword&gt;mie potentials&lt;/keyword&gt;&lt;keyword&gt;simulation&lt;/keyword&gt;&lt;keyword&gt;solvation&lt;/keyword&gt;&lt;keyword&gt;alkanes&lt;/keyword&gt;&lt;keyword&gt;water&lt;/keyword&gt;&lt;keyword&gt;chain&lt;/keyword&gt;&lt;keyword&gt;efficiency&lt;/keyword&gt;&lt;keyword&gt;mixtures&lt;/keyword&gt;&lt;/keywords&gt;&lt;dates&gt;&lt;year&gt;2019&lt;/year&gt;&lt;pub-dates&gt;&lt;date&gt;May 1&lt;/date&gt;&lt;/pub-dates&gt;&lt;/dates&gt;&lt;isbn&gt;0378-3812&lt;/isbn&gt;&lt;accession-num&gt;WOS:000460711200010&lt;/accession-num&gt;&lt;urls&gt;&lt;related-urls&gt;&lt;url&gt;&amp;lt;Go to ISI&amp;gt;://WOS:000460711200010&lt;/url&gt;&lt;/related-urls&gt;&lt;/urls&gt;&lt;electronic-resource-num&gt;10.1016/j.fluid.2018.12.032&lt;/electronic-resource-num&gt;&lt;language&gt;English&lt;/language&gt;&lt;/record&gt;&lt;/Cite&gt;&lt;/EndNote&gt;</w:instrText>
            </w:r>
            <w:r w:rsidR="004B18B5">
              <w:rPr>
                <w:rFonts w:eastAsiaTheme="minorEastAsia"/>
              </w:rPr>
              <w:fldChar w:fldCharType="separate"/>
            </w:r>
            <w:r w:rsidR="004B18B5">
              <w:rPr>
                <w:rFonts w:eastAsiaTheme="minorEastAsia"/>
                <w:noProof/>
              </w:rPr>
              <w:t>[4]</w:t>
            </w:r>
            <w:r w:rsidR="004B18B5">
              <w:rPr>
                <w:rFonts w:eastAsiaTheme="minorEastAsia"/>
              </w:rPr>
              <w:fldChar w:fldCharType="end"/>
            </w:r>
          </w:p>
        </w:tc>
        <w:tc>
          <w:tcPr>
            <w:tcW w:w="869" w:type="pct"/>
            <w:tcBorders>
              <w:top w:val="single" w:sz="12" w:space="0" w:color="auto"/>
            </w:tcBorders>
            <w:vAlign w:val="center"/>
          </w:tcPr>
          <w:p w14:paraId="17C2AFD9" w14:textId="63B0806C" w:rsidR="00515185" w:rsidRPr="00542098" w:rsidRDefault="00515185" w:rsidP="0096018A">
            <w:pPr>
              <w:jc w:val="center"/>
              <w:rPr>
                <w:rFonts w:eastAsiaTheme="minorEastAsia"/>
              </w:rPr>
            </w:pPr>
            <w:r w:rsidRPr="00542098">
              <w:rPr>
                <w:rFonts w:eastAsiaTheme="minorEastAsia"/>
              </w:rPr>
              <w:t>ME</w:t>
            </w:r>
            <w:r w:rsidR="00843267">
              <w:rPr>
                <w:rFonts w:eastAsiaTheme="minorEastAsia"/>
              </w:rPr>
              <w:t>MC</w:t>
            </w:r>
            <w:r w:rsidRPr="00542098">
              <w:rPr>
                <w:rFonts w:eastAsiaTheme="minorEastAsia"/>
              </w:rPr>
              <w:t>-3</w:t>
            </w:r>
            <w:r w:rsidR="004B18B5">
              <w:rPr>
                <w:rFonts w:eastAsiaTheme="minorEastAsia"/>
              </w:rPr>
              <w:fldChar w:fldCharType="begin"/>
            </w:r>
            <w:r w:rsidR="004B18B5">
              <w:rPr>
                <w:rFonts w:eastAsiaTheme="minorEastAsia"/>
              </w:rPr>
              <w:instrText xml:space="preserve"> ADDIN EN.CITE &lt;EndNote&gt;&lt;Cite&gt;&lt;Author&gt;Barhaghi&lt;/Author&gt;&lt;Year&gt;2019&lt;/Year&gt;&lt;RecNum&gt;49&lt;/RecNum&gt;&lt;DisplayText&gt;[4]&lt;/DisplayText&gt;&lt;record&gt;&lt;rec-number&gt;49&lt;/rec-number&gt;&lt;foreign-keys&gt;&lt;key app="EN" db-id="sw5et9dw70at5devv5nxvewlzdazaz9dwav5" timestamp="1560541309"&gt;49&lt;/key&gt;&lt;/foreign-keys&gt;&lt;ref-type name="Journal Article"&gt;17&lt;/ref-type&gt;&lt;contributors&gt;&lt;authors&gt;&lt;author&gt;Barhaghi, M. S.&lt;/author&gt;&lt;author&gt;Potoff, J. J.&lt;/author&gt;&lt;/authors&gt;&lt;/contributors&gt;&lt;auth-address&gt;Wayne State Univ, Dept Chem Engn &amp;amp; Mat Sci, Detroit, MI 48202 USA&lt;/auth-address&gt;&lt;titles&gt;&lt;title&gt;Prediction of phase equilibria and Gibbs free energies of transfer using molecular exchange Monte Carlo in the Gibbs ensemble&lt;/title&gt;&lt;secondary-title&gt;Fluid Phase Equilibria&lt;/secondary-title&gt;&lt;alt-title&gt;Fluid Phase Equilibr&lt;/alt-title&gt;&lt;/titles&gt;&lt;periodical&gt;&lt;full-title&gt;Fluid Phase Equilibria&lt;/full-title&gt;&lt;abbr-1&gt;Fluid Phase Equilibr&lt;/abbr-1&gt;&lt;/periodical&gt;&lt;alt-periodical&gt;&lt;full-title&gt;Fluid Phase Equilibria&lt;/full-title&gt;&lt;abbr-1&gt;Fluid Phase Equilibr&lt;/abbr-1&gt;&lt;/alt-periodical&gt;&lt;pages&gt;106-118&lt;/pages&gt;&lt;volume&gt;486&lt;/volume&gt;&lt;keywords&gt;&lt;keyword&gt;united-atom description&lt;/keyword&gt;&lt;keyword&gt;partition-coefficients&lt;/keyword&gt;&lt;keyword&gt;mie potentials&lt;/keyword&gt;&lt;keyword&gt;simulation&lt;/keyword&gt;&lt;keyword&gt;solvation&lt;/keyword&gt;&lt;keyword&gt;alkanes&lt;/keyword&gt;&lt;keyword&gt;water&lt;/keyword&gt;&lt;keyword&gt;chain&lt;/keyword&gt;&lt;keyword&gt;efficiency&lt;/keyword&gt;&lt;keyword&gt;mixtures&lt;/keyword&gt;&lt;/keywords&gt;&lt;dates&gt;&lt;year&gt;2019&lt;/year&gt;&lt;pub-dates&gt;&lt;date&gt;May 1&lt;/date&gt;&lt;/pub-dates&gt;&lt;/dates&gt;&lt;isbn&gt;0378-3812&lt;/isbn&gt;&lt;accession-num&gt;WOS:000460711200010&lt;/accession-num&gt;&lt;urls&gt;&lt;related-urls&gt;&lt;url&gt;&amp;lt;Go to ISI&amp;gt;://WOS:000460711200010&lt;/url&gt;&lt;/related-urls&gt;&lt;/urls&gt;&lt;electronic-resource-num&gt;10.1016/j.fluid.2018.12.032&lt;/electronic-resource-num&gt;&lt;language&gt;English&lt;/language&gt;&lt;/record&gt;&lt;/Cite&gt;&lt;/EndNote&gt;</w:instrText>
            </w:r>
            <w:r w:rsidR="004B18B5">
              <w:rPr>
                <w:rFonts w:eastAsiaTheme="minorEastAsia"/>
              </w:rPr>
              <w:fldChar w:fldCharType="separate"/>
            </w:r>
            <w:r w:rsidR="004B18B5">
              <w:rPr>
                <w:rFonts w:eastAsiaTheme="minorEastAsia"/>
                <w:noProof/>
              </w:rPr>
              <w:t>[4]</w:t>
            </w:r>
            <w:r w:rsidR="004B18B5">
              <w:rPr>
                <w:rFonts w:eastAsiaTheme="minorEastAsia"/>
              </w:rPr>
              <w:fldChar w:fldCharType="end"/>
            </w:r>
          </w:p>
        </w:tc>
        <w:tc>
          <w:tcPr>
            <w:tcW w:w="605" w:type="pct"/>
            <w:tcBorders>
              <w:top w:val="single" w:sz="12" w:space="0" w:color="auto"/>
            </w:tcBorders>
            <w:vAlign w:val="center"/>
          </w:tcPr>
          <w:p w14:paraId="22E0D952" w14:textId="77777777" w:rsidR="00515185" w:rsidRDefault="00515185" w:rsidP="0096018A">
            <w:pPr>
              <w:jc w:val="center"/>
              <w:rPr>
                <w:rFonts w:eastAsiaTheme="minorEastAsia"/>
              </w:rPr>
            </w:pPr>
            <w:r>
              <w:rPr>
                <w:rFonts w:eastAsiaTheme="minorEastAsia"/>
              </w:rPr>
              <w:t>TI</w:t>
            </w:r>
          </w:p>
        </w:tc>
        <w:tc>
          <w:tcPr>
            <w:tcW w:w="605" w:type="pct"/>
            <w:tcBorders>
              <w:top w:val="single" w:sz="12" w:space="0" w:color="auto"/>
            </w:tcBorders>
            <w:vAlign w:val="center"/>
          </w:tcPr>
          <w:p w14:paraId="26FDEF30" w14:textId="77777777" w:rsidR="00515185" w:rsidRPr="002752CE" w:rsidRDefault="00515185" w:rsidP="0096018A">
            <w:pPr>
              <w:jc w:val="center"/>
              <w:rPr>
                <w:rFonts w:eastAsiaTheme="minorEastAsia"/>
              </w:rPr>
            </w:pPr>
            <w:r w:rsidRPr="002752CE">
              <w:rPr>
                <w:rFonts w:eastAsiaTheme="minorEastAsia"/>
              </w:rPr>
              <w:t>MBAR</w:t>
            </w:r>
          </w:p>
        </w:tc>
        <w:tc>
          <w:tcPr>
            <w:tcW w:w="982" w:type="pct"/>
            <w:tcBorders>
              <w:top w:val="single" w:sz="12" w:space="0" w:color="auto"/>
            </w:tcBorders>
            <w:vAlign w:val="center"/>
          </w:tcPr>
          <w:p w14:paraId="76CDDA74" w14:textId="227B2B5E" w:rsidR="00515185" w:rsidRPr="00542098" w:rsidRDefault="00515185" w:rsidP="0096018A">
            <w:pPr>
              <w:jc w:val="center"/>
              <w:rPr>
                <w:rFonts w:eastAsiaTheme="minorEastAsia"/>
              </w:rPr>
            </w:pPr>
            <w:r>
              <w:rPr>
                <w:rFonts w:eastAsiaTheme="minorEastAsia"/>
              </w:rPr>
              <w:t>Experiment</w:t>
            </w:r>
            <w:r>
              <w:rPr>
                <w:rFonts w:eastAsiaTheme="minorEastAsia"/>
              </w:rPr>
              <w:fldChar w:fldCharType="begin"/>
            </w:r>
            <w:r w:rsidR="004B18B5">
              <w:rPr>
                <w:rFonts w:eastAsiaTheme="minorEastAsia"/>
              </w:rPr>
              <w:instrText xml:space="preserve"> ADDIN EN.CITE &lt;EndNote&gt;&lt;Cite&gt;&lt;Author&gt;Li&lt;/Author&gt;&lt;Year&gt;1999&lt;/Year&gt;&lt;RecNum&gt;89&lt;/RecNum&gt;&lt;DisplayText&gt;[5]&lt;/DisplayText&gt;&lt;record&gt;&lt;rec-number&gt;89&lt;/rec-number&gt;&lt;foreign-keys&gt;&lt;key app="EN" db-id="sw5et9dw70at5devv5nxvewlzdazaz9dwav5" timestamp="1561483847"&gt;89&lt;/key&gt;&lt;/foreign-keys&gt;&lt;ref-type name="Journal Article"&gt;17&lt;/ref-type&gt;&lt;contributors&gt;&lt;authors&gt;&lt;author&gt;Li, J. B.&lt;/author&gt;&lt;author&gt;Zhu, T. H.&lt;/author&gt;&lt;author&gt;Hawkins, G. D.&lt;/author&gt;&lt;author&gt;Winget, P.&lt;/author&gt;&lt;author&gt;Liotard, D. A.&lt;/author&gt;&lt;author&gt;Cramer, C. J.&lt;/author&gt;&lt;author&gt;Truhlar, D. G.&lt;/author&gt;&lt;/authors&gt;&lt;/contributors&gt;&lt;auth-address&gt;Univ Minnesota, Dept Chem, Minneapolis, MN 55455 USA&amp;#xD;Univ Minnesota, Inst Supercomp, Minneapolis, MN 55455 USA&amp;#xD;Univ Bordeaux 1, Lab Physicochim Theor, F-33405 Talence, France&lt;/auth-address&gt;&lt;titles&gt;&lt;title&gt;Extension of the platform of applicability of the SM5.42R universal solvation model&lt;/title&gt;&lt;secondary-title&gt;Theoretical Chemistry Accounts&lt;/secondary-title&gt;&lt;alt-title&gt;Theor Chem Acc&amp;#xD;Theor Chem Acc&lt;/alt-title&gt;&lt;/titles&gt;&lt;periodical&gt;&lt;full-title&gt;Theoretical Chemistry Accounts&lt;/full-title&gt;&lt;abbr-1&gt;Theor Chem Acc&lt;/abbr-1&gt;&lt;/periodical&gt;&lt;pages&gt;9-63&lt;/pages&gt;&lt;volume&gt;103&lt;/volume&gt;&lt;number&gt;1&lt;/number&gt;&lt;keywords&gt;&lt;keyword&gt;molecular-orbital methods&lt;/keyword&gt;&lt;keyword&gt;gaussian-basis sets&lt;/keyword&gt;&lt;keyword&gt;free-energy perturbation&lt;/keyword&gt;&lt;keyword&gt;hydration free-energies&lt;/keyword&gt;&lt;keyword&gt;aqueous free-energies&lt;/keyword&gt;&lt;keyword&gt;iv atomic charges&lt;/keyword&gt;&lt;keyword&gt;field-theory&lt;/keyword&gt;&lt;keyword&gt;amines&lt;/keyword&gt;&lt;keyword&gt;geometries&lt;/keyword&gt;&lt;keyword&gt;elements&lt;/keyword&gt;&lt;/keywords&gt;&lt;dates&gt;&lt;year&gt;1999&lt;/year&gt;&lt;pub-dates&gt;&lt;date&gt;Nov&lt;/date&gt;&lt;/pub-dates&gt;&lt;/dates&gt;&lt;isbn&gt;1432-881x&lt;/isbn&gt;&lt;accession-num&gt;WOS:000083904200002&lt;/accession-num&gt;&lt;urls&gt;&lt;related-urls&gt;&lt;url&gt;&amp;lt;Go to ISI&amp;gt;://WOS:000083904200002&lt;/url&gt;&lt;/related-urls&gt;&lt;/urls&gt;&lt;language&gt;English&lt;/language&gt;&lt;/record&gt;&lt;/Cite&gt;&lt;/EndNote&gt;</w:instrText>
            </w:r>
            <w:r>
              <w:rPr>
                <w:rFonts w:eastAsiaTheme="minorEastAsia"/>
              </w:rPr>
              <w:fldChar w:fldCharType="separate"/>
            </w:r>
            <w:r w:rsidR="004B18B5">
              <w:rPr>
                <w:rFonts w:eastAsiaTheme="minorEastAsia"/>
                <w:noProof/>
              </w:rPr>
              <w:t>[5]</w:t>
            </w:r>
            <w:r>
              <w:rPr>
                <w:rFonts w:eastAsiaTheme="minorEastAsia"/>
              </w:rPr>
              <w:fldChar w:fldCharType="end"/>
            </w:r>
          </w:p>
        </w:tc>
      </w:tr>
      <w:tr w:rsidR="00175604" w:rsidRPr="00542098" w14:paraId="59516F8A" w14:textId="77777777" w:rsidTr="00BE592B">
        <w:trPr>
          <w:jc w:val="center"/>
        </w:trPr>
        <w:tc>
          <w:tcPr>
            <w:tcW w:w="1071" w:type="pct"/>
          </w:tcPr>
          <w:p w14:paraId="5C846545" w14:textId="77777777" w:rsidR="00515185" w:rsidRPr="00542098" w:rsidRDefault="00515185" w:rsidP="0096018A">
            <w:pPr>
              <w:rPr>
                <w:rFonts w:eastAsiaTheme="minorEastAsia"/>
              </w:rPr>
            </w:pPr>
            <w:r w:rsidRPr="00542098">
              <w:rPr>
                <w:rFonts w:eastAsiaTheme="minorEastAsia"/>
              </w:rPr>
              <w:t>n-pentane</w:t>
            </w:r>
          </w:p>
        </w:tc>
        <w:tc>
          <w:tcPr>
            <w:tcW w:w="869" w:type="pct"/>
          </w:tcPr>
          <w:p w14:paraId="5E2DF084" w14:textId="77777777" w:rsidR="00515185" w:rsidRPr="00542098" w:rsidRDefault="00515185" w:rsidP="0096018A">
            <w:pPr>
              <w:jc w:val="center"/>
              <w:rPr>
                <w:rFonts w:eastAsiaTheme="minorEastAsia"/>
              </w:rPr>
            </w:pPr>
            <w:r w:rsidRPr="00542098">
              <w:rPr>
                <w:rFonts w:eastAsiaTheme="minorEastAsia"/>
              </w:rPr>
              <w:t>-2.42</w:t>
            </w:r>
            <w:r>
              <w:rPr>
                <w:rFonts w:eastAsiaTheme="minorEastAsia"/>
              </w:rPr>
              <w:t>(35)</w:t>
            </w:r>
          </w:p>
        </w:tc>
        <w:tc>
          <w:tcPr>
            <w:tcW w:w="869" w:type="pct"/>
          </w:tcPr>
          <w:p w14:paraId="2370D9BD"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-2.31(30)</w:t>
            </w:r>
          </w:p>
        </w:tc>
        <w:tc>
          <w:tcPr>
            <w:tcW w:w="605" w:type="pct"/>
            <w:vAlign w:val="center"/>
          </w:tcPr>
          <w:p w14:paraId="3B5DDCB6" w14:textId="77777777" w:rsidR="00515185" w:rsidRPr="002752CE" w:rsidRDefault="00515185" w:rsidP="0096018A">
            <w:pPr>
              <w:jc w:val="left"/>
              <w:rPr>
                <w:rFonts w:eastAsiaTheme="minorEastAsia"/>
                <w:color w:val="000000" w:themeColor="text1"/>
              </w:rPr>
            </w:pPr>
            <w:r w:rsidRPr="002752CE">
              <w:rPr>
                <w:rFonts w:eastAsiaTheme="minorEastAsia"/>
                <w:color w:val="000000" w:themeColor="text1"/>
              </w:rPr>
              <w:t>-2.48(5)</w:t>
            </w:r>
          </w:p>
        </w:tc>
        <w:tc>
          <w:tcPr>
            <w:tcW w:w="605" w:type="pct"/>
            <w:vAlign w:val="center"/>
          </w:tcPr>
          <w:p w14:paraId="1AE8FCAC" w14:textId="77777777" w:rsidR="00515185" w:rsidRPr="002752CE" w:rsidRDefault="00515185" w:rsidP="0096018A">
            <w:pPr>
              <w:jc w:val="left"/>
              <w:rPr>
                <w:rFonts w:eastAsiaTheme="minorEastAsia"/>
                <w:color w:val="000000" w:themeColor="text1"/>
              </w:rPr>
            </w:pPr>
            <w:r w:rsidRPr="002752CE">
              <w:rPr>
                <w:rFonts w:eastAsiaTheme="minorEastAsia"/>
                <w:color w:val="000000" w:themeColor="text1"/>
              </w:rPr>
              <w:t>-2.42(4)</w:t>
            </w:r>
          </w:p>
        </w:tc>
        <w:tc>
          <w:tcPr>
            <w:tcW w:w="982" w:type="pct"/>
          </w:tcPr>
          <w:p w14:paraId="7732220E"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-2.45</w:t>
            </w:r>
          </w:p>
        </w:tc>
      </w:tr>
      <w:tr w:rsidR="00175604" w:rsidRPr="00542098" w14:paraId="7DC44641" w14:textId="77777777" w:rsidTr="00BE592B">
        <w:trPr>
          <w:jc w:val="center"/>
        </w:trPr>
        <w:tc>
          <w:tcPr>
            <w:tcW w:w="1071" w:type="pct"/>
          </w:tcPr>
          <w:p w14:paraId="2430F619" w14:textId="77777777" w:rsidR="00515185" w:rsidRPr="00542098" w:rsidRDefault="00515185" w:rsidP="0096018A">
            <w:pPr>
              <w:rPr>
                <w:rFonts w:eastAsiaTheme="minorEastAsia"/>
              </w:rPr>
            </w:pPr>
            <w:r w:rsidRPr="00542098">
              <w:rPr>
                <w:rFonts w:eastAsiaTheme="minorEastAsia"/>
              </w:rPr>
              <w:t>n-hexane</w:t>
            </w:r>
          </w:p>
        </w:tc>
        <w:tc>
          <w:tcPr>
            <w:tcW w:w="869" w:type="pct"/>
          </w:tcPr>
          <w:p w14:paraId="055DE551" w14:textId="77777777" w:rsidR="00515185" w:rsidRPr="00542098" w:rsidRDefault="00515185" w:rsidP="0096018A">
            <w:pPr>
              <w:jc w:val="center"/>
              <w:rPr>
                <w:rFonts w:eastAsiaTheme="minorEastAsia"/>
              </w:rPr>
            </w:pPr>
            <w:r w:rsidRPr="00542098">
              <w:rPr>
                <w:rFonts w:eastAsiaTheme="minorEastAsia"/>
              </w:rPr>
              <w:t>-3.02</w:t>
            </w:r>
            <w:r>
              <w:rPr>
                <w:rFonts w:eastAsiaTheme="minorEastAsia"/>
              </w:rPr>
              <w:t>(35)</w:t>
            </w:r>
          </w:p>
        </w:tc>
        <w:tc>
          <w:tcPr>
            <w:tcW w:w="869" w:type="pct"/>
          </w:tcPr>
          <w:p w14:paraId="7E330BCB"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-2.94(35)</w:t>
            </w:r>
          </w:p>
        </w:tc>
        <w:tc>
          <w:tcPr>
            <w:tcW w:w="605" w:type="pct"/>
            <w:vAlign w:val="center"/>
          </w:tcPr>
          <w:p w14:paraId="075873DE" w14:textId="77777777" w:rsidR="00515185" w:rsidRPr="002752CE" w:rsidRDefault="00515185" w:rsidP="0096018A">
            <w:pPr>
              <w:rPr>
                <w:rFonts w:eastAsiaTheme="minorEastAsia"/>
                <w:color w:val="000000" w:themeColor="text1"/>
              </w:rPr>
            </w:pPr>
            <w:r w:rsidRPr="002752CE">
              <w:rPr>
                <w:rFonts w:eastAsiaTheme="minorEastAsia"/>
                <w:color w:val="000000" w:themeColor="text1"/>
              </w:rPr>
              <w:t>-3.05(6)</w:t>
            </w:r>
          </w:p>
        </w:tc>
        <w:tc>
          <w:tcPr>
            <w:tcW w:w="605" w:type="pct"/>
            <w:vAlign w:val="center"/>
          </w:tcPr>
          <w:p w14:paraId="6761CEB5" w14:textId="77777777" w:rsidR="00515185" w:rsidRPr="002752CE" w:rsidRDefault="00515185" w:rsidP="0096018A">
            <w:pPr>
              <w:rPr>
                <w:rFonts w:eastAsiaTheme="minorEastAsia"/>
                <w:color w:val="000000" w:themeColor="text1"/>
              </w:rPr>
            </w:pPr>
            <w:r w:rsidRPr="002752CE">
              <w:rPr>
                <w:rFonts w:eastAsiaTheme="minorEastAsia"/>
                <w:color w:val="000000" w:themeColor="text1"/>
              </w:rPr>
              <w:t>-3.00(5)</w:t>
            </w:r>
          </w:p>
        </w:tc>
        <w:tc>
          <w:tcPr>
            <w:tcW w:w="982" w:type="pct"/>
          </w:tcPr>
          <w:p w14:paraId="2E43E566"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-3.01</w:t>
            </w:r>
          </w:p>
        </w:tc>
      </w:tr>
      <w:tr w:rsidR="00175604" w:rsidRPr="00542098" w14:paraId="09ED816E" w14:textId="77777777" w:rsidTr="00BE592B">
        <w:trPr>
          <w:jc w:val="center"/>
        </w:trPr>
        <w:tc>
          <w:tcPr>
            <w:tcW w:w="1071" w:type="pct"/>
          </w:tcPr>
          <w:p w14:paraId="6DC82166" w14:textId="77777777" w:rsidR="00515185" w:rsidRPr="00542098" w:rsidRDefault="00515185" w:rsidP="0096018A">
            <w:pPr>
              <w:rPr>
                <w:rFonts w:eastAsiaTheme="minorEastAsia"/>
              </w:rPr>
            </w:pPr>
            <w:r w:rsidRPr="00542098">
              <w:rPr>
                <w:rFonts w:eastAsiaTheme="minorEastAsia"/>
              </w:rPr>
              <w:t>n-heptane</w:t>
            </w:r>
          </w:p>
        </w:tc>
        <w:tc>
          <w:tcPr>
            <w:tcW w:w="869" w:type="pct"/>
          </w:tcPr>
          <w:p w14:paraId="31B63493" w14:textId="77777777" w:rsidR="00515185" w:rsidRPr="00542098" w:rsidRDefault="00515185" w:rsidP="0096018A">
            <w:pPr>
              <w:jc w:val="center"/>
              <w:rPr>
                <w:rFonts w:eastAsiaTheme="minorEastAsia"/>
              </w:rPr>
            </w:pPr>
            <w:r w:rsidRPr="00542098">
              <w:rPr>
                <w:rFonts w:eastAsiaTheme="minorEastAsia"/>
              </w:rPr>
              <w:t>-3.63</w:t>
            </w:r>
            <w:r>
              <w:rPr>
                <w:rFonts w:eastAsiaTheme="minorEastAsia"/>
              </w:rPr>
              <w:t>(37)</w:t>
            </w:r>
          </w:p>
        </w:tc>
        <w:tc>
          <w:tcPr>
            <w:tcW w:w="869" w:type="pct"/>
          </w:tcPr>
          <w:p w14:paraId="360BC23F"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-3.52(41)</w:t>
            </w:r>
          </w:p>
        </w:tc>
        <w:tc>
          <w:tcPr>
            <w:tcW w:w="605" w:type="pct"/>
            <w:vAlign w:val="center"/>
          </w:tcPr>
          <w:p w14:paraId="7C27B25D" w14:textId="77777777" w:rsidR="00515185" w:rsidRPr="002752CE" w:rsidRDefault="00515185" w:rsidP="0096018A">
            <w:pPr>
              <w:rPr>
                <w:rFonts w:eastAsiaTheme="minorEastAsia"/>
                <w:color w:val="000000" w:themeColor="text1"/>
              </w:rPr>
            </w:pPr>
            <w:r w:rsidRPr="002752CE">
              <w:rPr>
                <w:rFonts w:eastAsiaTheme="minorEastAsia"/>
                <w:color w:val="000000" w:themeColor="text1"/>
              </w:rPr>
              <w:t>-3.79(7)</w:t>
            </w:r>
          </w:p>
        </w:tc>
        <w:tc>
          <w:tcPr>
            <w:tcW w:w="605" w:type="pct"/>
            <w:vAlign w:val="center"/>
          </w:tcPr>
          <w:p w14:paraId="19F2A4EE" w14:textId="77777777" w:rsidR="00515185" w:rsidRPr="002752CE" w:rsidRDefault="00515185" w:rsidP="0096018A">
            <w:pPr>
              <w:rPr>
                <w:rFonts w:eastAsiaTheme="minorEastAsia"/>
                <w:color w:val="000000" w:themeColor="text1"/>
              </w:rPr>
            </w:pPr>
            <w:r w:rsidRPr="002752CE">
              <w:rPr>
                <w:rFonts w:eastAsiaTheme="minorEastAsia"/>
                <w:color w:val="000000" w:themeColor="text1"/>
              </w:rPr>
              <w:t>-3.71(5)</w:t>
            </w:r>
          </w:p>
        </w:tc>
        <w:tc>
          <w:tcPr>
            <w:tcW w:w="982" w:type="pct"/>
          </w:tcPr>
          <w:p w14:paraId="0CADFDC7"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-3.74</w:t>
            </w:r>
          </w:p>
        </w:tc>
      </w:tr>
      <w:tr w:rsidR="00175604" w:rsidRPr="00542098" w14:paraId="6E99EF28" w14:textId="77777777" w:rsidTr="00BE592B">
        <w:trPr>
          <w:jc w:val="center"/>
        </w:trPr>
        <w:tc>
          <w:tcPr>
            <w:tcW w:w="1071" w:type="pct"/>
            <w:tcBorders>
              <w:bottom w:val="single" w:sz="12" w:space="0" w:color="auto"/>
            </w:tcBorders>
          </w:tcPr>
          <w:p w14:paraId="778B0D08" w14:textId="77777777" w:rsidR="00515185" w:rsidRPr="00542098" w:rsidRDefault="00515185" w:rsidP="0096018A">
            <w:pPr>
              <w:rPr>
                <w:rFonts w:eastAsiaTheme="minorEastAsia"/>
              </w:rPr>
            </w:pPr>
            <w:r w:rsidRPr="00542098">
              <w:rPr>
                <w:rFonts w:eastAsiaTheme="minorEastAsia"/>
              </w:rPr>
              <w:t>n-octane</w:t>
            </w:r>
          </w:p>
        </w:tc>
        <w:tc>
          <w:tcPr>
            <w:tcW w:w="869" w:type="pct"/>
            <w:tcBorders>
              <w:bottom w:val="single" w:sz="12" w:space="0" w:color="auto"/>
            </w:tcBorders>
          </w:tcPr>
          <w:p w14:paraId="2C7FF554" w14:textId="77777777" w:rsidR="00515185" w:rsidRPr="00542098" w:rsidRDefault="00515185" w:rsidP="0096018A">
            <w:pPr>
              <w:jc w:val="center"/>
              <w:rPr>
                <w:rFonts w:eastAsiaTheme="minorEastAsia"/>
              </w:rPr>
            </w:pPr>
            <w:r w:rsidRPr="00542098">
              <w:rPr>
                <w:rFonts w:eastAsiaTheme="minorEastAsia"/>
              </w:rPr>
              <w:t>-4.25</w:t>
            </w:r>
            <w:r>
              <w:rPr>
                <w:rFonts w:eastAsiaTheme="minorEastAsia"/>
              </w:rPr>
              <w:t>(40)</w:t>
            </w:r>
          </w:p>
        </w:tc>
        <w:tc>
          <w:tcPr>
            <w:tcW w:w="869" w:type="pct"/>
            <w:tcBorders>
              <w:bottom w:val="single" w:sz="12" w:space="0" w:color="auto"/>
            </w:tcBorders>
          </w:tcPr>
          <w:p w14:paraId="43F35016"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-4.13(39)</w:t>
            </w:r>
          </w:p>
        </w:tc>
        <w:tc>
          <w:tcPr>
            <w:tcW w:w="605" w:type="pct"/>
            <w:tcBorders>
              <w:bottom w:val="single" w:sz="12" w:space="0" w:color="auto"/>
            </w:tcBorders>
            <w:vAlign w:val="center"/>
          </w:tcPr>
          <w:p w14:paraId="68543B26" w14:textId="77777777" w:rsidR="00515185" w:rsidRPr="002752CE" w:rsidRDefault="00515185" w:rsidP="0096018A">
            <w:pPr>
              <w:rPr>
                <w:rFonts w:eastAsiaTheme="minorEastAsia"/>
                <w:color w:val="000000" w:themeColor="text1"/>
              </w:rPr>
            </w:pPr>
            <w:r w:rsidRPr="002752CE">
              <w:rPr>
                <w:rFonts w:eastAsiaTheme="minorEastAsia"/>
                <w:color w:val="000000" w:themeColor="text1"/>
              </w:rPr>
              <w:t>-4.36(8)</w:t>
            </w:r>
          </w:p>
        </w:tc>
        <w:tc>
          <w:tcPr>
            <w:tcW w:w="605" w:type="pct"/>
            <w:tcBorders>
              <w:bottom w:val="single" w:sz="12" w:space="0" w:color="auto"/>
            </w:tcBorders>
            <w:vAlign w:val="center"/>
          </w:tcPr>
          <w:p w14:paraId="026E14DF" w14:textId="77777777" w:rsidR="00515185" w:rsidRPr="002752CE" w:rsidRDefault="00515185" w:rsidP="0096018A">
            <w:pPr>
              <w:rPr>
                <w:rFonts w:eastAsiaTheme="minorEastAsia"/>
                <w:color w:val="000000" w:themeColor="text1"/>
              </w:rPr>
            </w:pPr>
            <w:r w:rsidRPr="002752CE">
              <w:rPr>
                <w:rFonts w:eastAsiaTheme="minorEastAsia"/>
                <w:color w:val="000000" w:themeColor="text1"/>
              </w:rPr>
              <w:t>-4.27(6)</w:t>
            </w:r>
          </w:p>
        </w:tc>
        <w:tc>
          <w:tcPr>
            <w:tcW w:w="982" w:type="pct"/>
            <w:tcBorders>
              <w:bottom w:val="single" w:sz="12" w:space="0" w:color="auto"/>
            </w:tcBorders>
          </w:tcPr>
          <w:p w14:paraId="54237059" w14:textId="77777777" w:rsidR="00515185" w:rsidRPr="00542098" w:rsidRDefault="00515185" w:rsidP="0096018A">
            <w:pPr>
              <w:jc w:val="center"/>
              <w:rPr>
                <w:rFonts w:eastAsiaTheme="minorEastAsia"/>
                <w:color w:val="000000" w:themeColor="text1"/>
              </w:rPr>
            </w:pPr>
            <w:r w:rsidRPr="00542098">
              <w:rPr>
                <w:rFonts w:eastAsiaTheme="minorEastAsia"/>
                <w:color w:val="000000" w:themeColor="text1"/>
              </w:rPr>
              <w:t>-4.18</w:t>
            </w:r>
          </w:p>
        </w:tc>
      </w:tr>
    </w:tbl>
    <w:p w14:paraId="2BFA1B08" w14:textId="77777777" w:rsidR="00220C2A" w:rsidRDefault="00220C2A" w:rsidP="00442C12">
      <w:pPr>
        <w:pStyle w:val="Caption"/>
        <w:keepNext/>
        <w:jc w:val="both"/>
        <w:rPr>
          <w:b/>
          <w:i w:val="0"/>
          <w:color w:val="000000" w:themeColor="text1"/>
          <w:sz w:val="24"/>
          <w:szCs w:val="24"/>
        </w:rPr>
      </w:pPr>
    </w:p>
    <w:p w14:paraId="0E45A523" w14:textId="77777777" w:rsidR="00220C2A" w:rsidRDefault="00220C2A">
      <w:pPr>
        <w:spacing w:after="160" w:line="259" w:lineRule="auto"/>
        <w:jc w:val="left"/>
        <w:rPr>
          <w:rFonts w:cs="Times New Roman"/>
          <w:b/>
          <w:iCs/>
          <w:color w:val="000000" w:themeColor="text1"/>
        </w:rPr>
      </w:pPr>
      <w:r>
        <w:rPr>
          <w:b/>
          <w:i/>
          <w:color w:val="000000" w:themeColor="text1"/>
        </w:rPr>
        <w:br w:type="page"/>
      </w:r>
    </w:p>
    <w:p w14:paraId="5686FFA4" w14:textId="6DBA3FE1" w:rsidR="00147E29" w:rsidRPr="00F34ED0" w:rsidRDefault="00147E29" w:rsidP="00442C12">
      <w:pPr>
        <w:pStyle w:val="Caption"/>
        <w:keepNext/>
        <w:jc w:val="both"/>
        <w:rPr>
          <w:i w:val="0"/>
          <w:color w:val="000000" w:themeColor="text1"/>
          <w:sz w:val="24"/>
          <w:szCs w:val="24"/>
        </w:rPr>
      </w:pPr>
      <w:r w:rsidRPr="00F34ED0">
        <w:rPr>
          <w:b/>
          <w:i w:val="0"/>
          <w:color w:val="000000" w:themeColor="text1"/>
          <w:sz w:val="24"/>
          <w:szCs w:val="24"/>
        </w:rPr>
        <w:lastRenderedPageBreak/>
        <w:t>Table S</w:t>
      </w:r>
      <w:r w:rsidR="00515185">
        <w:rPr>
          <w:b/>
          <w:i w:val="0"/>
          <w:color w:val="000000" w:themeColor="text1"/>
          <w:sz w:val="24"/>
          <w:szCs w:val="24"/>
        </w:rPr>
        <w:t>5</w:t>
      </w:r>
      <w:r w:rsidRPr="00F34ED0">
        <w:rPr>
          <w:b/>
          <w:i w:val="0"/>
          <w:color w:val="000000" w:themeColor="text1"/>
          <w:sz w:val="24"/>
          <w:szCs w:val="24"/>
        </w:rPr>
        <w:t>:</w:t>
      </w:r>
      <w:r w:rsidRPr="00F34ED0">
        <w:rPr>
          <w:i w:val="0"/>
          <w:color w:val="000000" w:themeColor="text1"/>
          <w:sz w:val="24"/>
          <w:szCs w:val="24"/>
        </w:rPr>
        <w:t xml:space="preserve"> Predicted free energies of hydration/solvation using TI, BAR, and MBAR method implemented in </w:t>
      </w:r>
      <w:proofErr w:type="spellStart"/>
      <w:r w:rsidRPr="00F34ED0">
        <w:rPr>
          <w:i w:val="0"/>
          <w:color w:val="000000" w:themeColor="text1"/>
          <w:sz w:val="24"/>
          <w:szCs w:val="24"/>
        </w:rPr>
        <w:t>alchemlyb</w:t>
      </w:r>
      <w:proofErr w:type="spellEnd"/>
      <w:r w:rsidRPr="00F34ED0">
        <w:rPr>
          <w:rFonts w:eastAsiaTheme="minorEastAsia"/>
          <w:i w:val="0"/>
          <w:iCs w:val="0"/>
          <w:color w:val="000000" w:themeColor="text1"/>
          <w:sz w:val="24"/>
          <w:szCs w:val="24"/>
        </w:rPr>
        <w:fldChar w:fldCharType="begin"/>
      </w:r>
      <w:r w:rsidR="004B18B5">
        <w:rPr>
          <w:rFonts w:eastAsiaTheme="minorEastAsia"/>
          <w:i w:val="0"/>
          <w:iCs w:val="0"/>
          <w:color w:val="000000" w:themeColor="text1"/>
          <w:sz w:val="24"/>
          <w:szCs w:val="24"/>
        </w:rPr>
        <w:instrText xml:space="preserve"> ADDIN EN.CITE &lt;EndNote&gt;&lt;Cite&gt;&lt;Author&gt;Dotson D.&lt;/Author&gt;&lt;Year&gt;2017&lt;/Year&gt;&lt;RecNum&gt;16&lt;/RecNum&gt;&lt;DisplayText&gt;[6]&lt;/DisplayText&gt;&lt;record&gt;&lt;rec-number&gt;16&lt;/rec-number&gt;&lt;foreign-keys&gt;&lt;key app="EN" db-id="sw5et9dw70at5devv5nxvewlzdazaz9dwav5" timestamp="1559667566"&gt;16&lt;/key&gt;&lt;/foreign-keys&gt;&lt;ref-type name="Computer Program"&gt;9&lt;/ref-type&gt;&lt;contributors&gt;&lt;authors&gt;&lt;author&gt;Dotson D., Kenney I. , Beckstein O.&lt;/author&gt;&lt;/authors&gt;&lt;/contributors&gt;&lt;titles&gt;&lt;title&gt;alchemistry/alchemlyb: Release 0.1.0&lt;/title&gt;&lt;/titles&gt;&lt;dates&gt;&lt;year&gt;2017&lt;/year&gt;&lt;pub-dates&gt;&lt;date&gt;May, 2017&lt;/date&gt;&lt;/pub-dates&gt;&lt;/dates&gt;&lt;pub-location&gt;https://doi.org/10.5281/zenodo.583647&lt;/pub-location&gt;&lt;urls&gt;&lt;related-urls&gt;&lt;url&gt;https://doi.org/10.5281/zenodo.583647&lt;/url&gt;&lt;/related-urls&gt;&lt;/urls&gt;&lt;electronic-resource-num&gt;https://doi.org/10.5281/zenodo.583647&lt;/electronic-resource-num&gt;&lt;/record&gt;&lt;/Cite&gt;&lt;/EndNote&gt;</w:instrText>
      </w:r>
      <w:r w:rsidRPr="00F34ED0">
        <w:rPr>
          <w:rFonts w:eastAsiaTheme="minorEastAsia"/>
          <w:i w:val="0"/>
          <w:iCs w:val="0"/>
          <w:color w:val="000000" w:themeColor="text1"/>
          <w:sz w:val="24"/>
          <w:szCs w:val="24"/>
        </w:rPr>
        <w:fldChar w:fldCharType="separate"/>
      </w:r>
      <w:r w:rsidR="004B18B5">
        <w:rPr>
          <w:rFonts w:eastAsiaTheme="minorEastAsia"/>
          <w:i w:val="0"/>
          <w:iCs w:val="0"/>
          <w:noProof/>
          <w:color w:val="000000" w:themeColor="text1"/>
          <w:sz w:val="24"/>
          <w:szCs w:val="24"/>
        </w:rPr>
        <w:t>[6]</w:t>
      </w:r>
      <w:r w:rsidRPr="00F34ED0">
        <w:rPr>
          <w:rFonts w:eastAsiaTheme="minorEastAsia"/>
          <w:i w:val="0"/>
          <w:iCs w:val="0"/>
          <w:color w:val="000000" w:themeColor="text1"/>
          <w:sz w:val="24"/>
          <w:szCs w:val="24"/>
        </w:rPr>
        <w:fldChar w:fldCharType="end"/>
      </w:r>
      <w:r w:rsidRPr="00F34ED0">
        <w:rPr>
          <w:i w:val="0"/>
          <w:iCs w:val="0"/>
          <w:noProof/>
          <w:color w:val="000000" w:themeColor="text1"/>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673"/>
        <w:gridCol w:w="673"/>
        <w:gridCol w:w="853"/>
        <w:gridCol w:w="588"/>
        <w:gridCol w:w="678"/>
        <w:gridCol w:w="871"/>
        <w:gridCol w:w="588"/>
        <w:gridCol w:w="664"/>
        <w:gridCol w:w="851"/>
      </w:tblGrid>
      <w:tr w:rsidR="00147E29" w:rsidRPr="00F34ED0" w14:paraId="37E42CFE" w14:textId="77777777" w:rsidTr="00333BE3">
        <w:trPr>
          <w:trHeight w:val="288"/>
        </w:trPr>
        <w:tc>
          <w:tcPr>
            <w:tcW w:w="1430" w:type="pct"/>
            <w:vMerge w:val="restart"/>
            <w:tcBorders>
              <w:top w:val="single" w:sz="12" w:space="0" w:color="auto"/>
            </w:tcBorders>
            <w:vAlign w:val="center"/>
          </w:tcPr>
          <w:p w14:paraId="140A15E4" w14:textId="77777777" w:rsidR="00147E29" w:rsidRPr="00333BE3" w:rsidRDefault="00147E29" w:rsidP="001A6981">
            <w:pPr>
              <w:jc w:val="center"/>
              <w:rPr>
                <w:b/>
                <w:bCs/>
                <w:color w:val="000000" w:themeColor="text1"/>
                <w:sz w:val="20"/>
                <w:szCs w:val="20"/>
              </w:rPr>
            </w:pPr>
            <w:r w:rsidRPr="00333BE3">
              <w:rPr>
                <w:b/>
                <w:bCs/>
                <w:color w:val="000000" w:themeColor="text1"/>
                <w:sz w:val="20"/>
                <w:szCs w:val="20"/>
              </w:rPr>
              <w:t>Molecule</w:t>
            </w:r>
          </w:p>
        </w:tc>
        <w:tc>
          <w:tcPr>
            <w:tcW w:w="1219" w:type="pct"/>
            <w:gridSpan w:val="3"/>
            <w:tcBorders>
              <w:top w:val="single" w:sz="12" w:space="0" w:color="auto"/>
            </w:tcBorders>
            <w:vAlign w:val="center"/>
          </w:tcPr>
          <w:p w14:paraId="61F6811A" w14:textId="5C0A6BDF" w:rsidR="00147E29" w:rsidRPr="00333BE3" w:rsidRDefault="00333BE3" w:rsidP="001A6981">
            <w:pPr>
              <w:jc w:val="center"/>
              <w:rPr>
                <w:rFonts w:eastAsia="Calibri"/>
                <w:b/>
                <w:bCs/>
                <w:color w:val="000000" w:themeColor="text1"/>
                <w:sz w:val="20"/>
                <w:szCs w:val="20"/>
              </w:rPr>
            </w:pPr>
            <m:oMath>
              <m:r>
                <m:rPr>
                  <m:sty m:val="b"/>
                </m:rPr>
                <w:rPr>
                  <w:rFonts w:ascii="Cambria Math" w:hAnsi="Cambria Math"/>
                  <w:color w:val="000000" w:themeColor="text1"/>
                  <w:sz w:val="20"/>
                  <w:szCs w:val="20"/>
                </w:rPr>
                <m:t>Δ</m:t>
              </m:r>
              <m:sSub>
                <m:sSubPr>
                  <m:ctrlPr>
                    <w:rPr>
                      <w:rFonts w:ascii="Cambria Math" w:hAnsi="Cambria Math"/>
                      <w:b/>
                      <w:bCs/>
                      <w:i/>
                      <w:color w:val="000000" w:themeColor="text1"/>
                      <w:sz w:val="20"/>
                      <w:szCs w:val="20"/>
                    </w:rPr>
                  </m:ctrlPr>
                </m:sSubPr>
                <m:e>
                  <m:r>
                    <m:rPr>
                      <m:sty m:val="bi"/>
                    </m:rPr>
                    <w:rPr>
                      <w:rFonts w:ascii="Cambria Math" w:hAnsi="Cambria Math"/>
                      <w:color w:val="000000" w:themeColor="text1"/>
                      <w:sz w:val="20"/>
                      <w:szCs w:val="20"/>
                    </w:rPr>
                    <m:t>G</m:t>
                  </m:r>
                </m:e>
                <m:sub>
                  <m:r>
                    <m:rPr>
                      <m:sty m:val="bi"/>
                    </m:rPr>
                    <w:rPr>
                      <w:rFonts w:ascii="Cambria Math" w:hAnsi="Cambria Math"/>
                      <w:color w:val="000000" w:themeColor="text1"/>
                      <w:sz w:val="20"/>
                      <w:szCs w:val="20"/>
                    </w:rPr>
                    <m:t>C</m:t>
                  </m:r>
                  <m:r>
                    <m:rPr>
                      <m:sty m:val="bi"/>
                    </m:rPr>
                    <w:rPr>
                      <w:rFonts w:ascii="Cambria Math" w:hAnsi="Cambria Math"/>
                      <w:color w:val="000000" w:themeColor="text1"/>
                      <w:sz w:val="20"/>
                      <w:szCs w:val="20"/>
                    </w:rPr>
                    <m:t>16</m:t>
                  </m:r>
                </m:sub>
              </m:sSub>
            </m:oMath>
            <w:r w:rsidR="00147E29" w:rsidRPr="00333BE3">
              <w:rPr>
                <w:rFonts w:eastAsia="Calibri"/>
                <w:b/>
                <w:bCs/>
                <w:color w:val="000000" w:themeColor="text1"/>
                <w:sz w:val="20"/>
                <w:szCs w:val="20"/>
              </w:rPr>
              <w:t>(kcal/mol)</w:t>
            </w:r>
          </w:p>
        </w:tc>
        <w:tc>
          <w:tcPr>
            <w:tcW w:w="1185" w:type="pct"/>
            <w:gridSpan w:val="3"/>
            <w:tcBorders>
              <w:top w:val="single" w:sz="12" w:space="0" w:color="auto"/>
            </w:tcBorders>
            <w:vAlign w:val="center"/>
          </w:tcPr>
          <w:p w14:paraId="48C3A1E7" w14:textId="0614AE25" w:rsidR="00147E29" w:rsidRPr="00333BE3" w:rsidRDefault="00333BE3" w:rsidP="001A6981">
            <w:pPr>
              <w:jc w:val="center"/>
              <w:rPr>
                <w:rFonts w:eastAsiaTheme="minorEastAsia"/>
                <w:b/>
                <w:bCs/>
                <w:color w:val="000000" w:themeColor="text1"/>
                <w:sz w:val="20"/>
                <w:szCs w:val="20"/>
              </w:rPr>
            </w:pPr>
            <m:oMath>
              <m:r>
                <m:rPr>
                  <m:sty m:val="b"/>
                </m:rPr>
                <w:rPr>
                  <w:rFonts w:ascii="Cambria Math" w:hAnsi="Cambria Math"/>
                  <w:color w:val="000000" w:themeColor="text1"/>
                  <w:sz w:val="20"/>
                  <w:szCs w:val="20"/>
                </w:rPr>
                <m:t>Δ</m:t>
              </m:r>
              <m:sSub>
                <m:sSubPr>
                  <m:ctrlPr>
                    <w:rPr>
                      <w:rFonts w:ascii="Cambria Math" w:hAnsi="Cambria Math"/>
                      <w:b/>
                      <w:bCs/>
                      <w:i/>
                      <w:color w:val="000000" w:themeColor="text1"/>
                      <w:sz w:val="20"/>
                      <w:szCs w:val="20"/>
                    </w:rPr>
                  </m:ctrlPr>
                </m:sSubPr>
                <m:e>
                  <m:r>
                    <m:rPr>
                      <m:sty m:val="bi"/>
                    </m:rPr>
                    <w:rPr>
                      <w:rFonts w:ascii="Cambria Math" w:hAnsi="Cambria Math"/>
                      <w:color w:val="000000" w:themeColor="text1"/>
                      <w:sz w:val="20"/>
                      <w:szCs w:val="20"/>
                    </w:rPr>
                    <m:t>G</m:t>
                  </m:r>
                </m:e>
                <m:sub>
                  <m:r>
                    <m:rPr>
                      <m:sty m:val="bi"/>
                    </m:rPr>
                    <w:rPr>
                      <w:rFonts w:ascii="Cambria Math" w:hAnsi="Cambria Math"/>
                      <w:color w:val="000000" w:themeColor="text1"/>
                      <w:sz w:val="20"/>
                      <w:szCs w:val="20"/>
                    </w:rPr>
                    <m:t>1-octanol</m:t>
                  </m:r>
                </m:sub>
              </m:sSub>
            </m:oMath>
            <w:r w:rsidR="00147E29" w:rsidRPr="00333BE3">
              <w:rPr>
                <w:rFonts w:eastAsia="Calibri"/>
                <w:b/>
                <w:bCs/>
                <w:color w:val="000000" w:themeColor="text1"/>
                <w:sz w:val="20"/>
                <w:szCs w:val="20"/>
              </w:rPr>
              <w:t>(kcal/mol)</w:t>
            </w:r>
          </w:p>
        </w:tc>
        <w:tc>
          <w:tcPr>
            <w:tcW w:w="1167" w:type="pct"/>
            <w:gridSpan w:val="3"/>
            <w:tcBorders>
              <w:top w:val="single" w:sz="12" w:space="0" w:color="auto"/>
            </w:tcBorders>
            <w:vAlign w:val="center"/>
          </w:tcPr>
          <w:p w14:paraId="1427047F" w14:textId="5C2B8EB9" w:rsidR="00147E29" w:rsidRPr="00333BE3" w:rsidRDefault="00333BE3" w:rsidP="001A6981">
            <w:pPr>
              <w:jc w:val="center"/>
              <w:rPr>
                <w:rFonts w:eastAsiaTheme="minorEastAsia"/>
                <w:b/>
                <w:bCs/>
                <w:color w:val="000000" w:themeColor="text1"/>
                <w:sz w:val="20"/>
                <w:szCs w:val="20"/>
              </w:rPr>
            </w:pPr>
            <m:oMath>
              <m:r>
                <m:rPr>
                  <m:sty m:val="b"/>
                </m:rPr>
                <w:rPr>
                  <w:rFonts w:ascii="Cambria Math" w:hAnsi="Cambria Math"/>
                  <w:color w:val="000000" w:themeColor="text1"/>
                  <w:sz w:val="20"/>
                  <w:szCs w:val="20"/>
                </w:rPr>
                <m:t>Δ</m:t>
              </m:r>
              <m:sSub>
                <m:sSubPr>
                  <m:ctrlPr>
                    <w:rPr>
                      <w:rFonts w:ascii="Cambria Math" w:hAnsi="Cambria Math"/>
                      <w:b/>
                      <w:bCs/>
                      <w:i/>
                      <w:color w:val="000000" w:themeColor="text1"/>
                      <w:sz w:val="20"/>
                      <w:szCs w:val="20"/>
                    </w:rPr>
                  </m:ctrlPr>
                </m:sSubPr>
                <m:e>
                  <m:r>
                    <m:rPr>
                      <m:sty m:val="bi"/>
                    </m:rPr>
                    <w:rPr>
                      <w:rFonts w:ascii="Cambria Math" w:hAnsi="Cambria Math"/>
                      <w:color w:val="000000" w:themeColor="text1"/>
                      <w:sz w:val="20"/>
                      <w:szCs w:val="20"/>
                    </w:rPr>
                    <m:t>G</m:t>
                  </m:r>
                </m:e>
                <m:sub>
                  <m:r>
                    <m:rPr>
                      <m:sty m:val="bi"/>
                    </m:rPr>
                    <w:rPr>
                      <w:rFonts w:ascii="Cambria Math" w:hAnsi="Cambria Math"/>
                      <w:color w:val="000000" w:themeColor="text1"/>
                      <w:sz w:val="20"/>
                      <w:szCs w:val="20"/>
                    </w:rPr>
                    <m:t>water</m:t>
                  </m:r>
                </m:sub>
              </m:sSub>
            </m:oMath>
            <w:r w:rsidR="00147E29" w:rsidRPr="00333BE3">
              <w:rPr>
                <w:rFonts w:eastAsia="Calibri"/>
                <w:b/>
                <w:bCs/>
                <w:color w:val="000000" w:themeColor="text1"/>
                <w:sz w:val="20"/>
                <w:szCs w:val="20"/>
              </w:rPr>
              <w:t>(kcal/mol)</w:t>
            </w:r>
          </w:p>
        </w:tc>
      </w:tr>
      <w:tr w:rsidR="00147E29" w:rsidRPr="00F34ED0" w14:paraId="5AFEAE25" w14:textId="77777777" w:rsidTr="00333BE3">
        <w:tc>
          <w:tcPr>
            <w:tcW w:w="1430" w:type="pct"/>
            <w:vMerge/>
            <w:tcBorders>
              <w:bottom w:val="single" w:sz="12" w:space="0" w:color="auto"/>
            </w:tcBorders>
          </w:tcPr>
          <w:p w14:paraId="479ED03C" w14:textId="77777777" w:rsidR="00147E29" w:rsidRPr="00333BE3" w:rsidRDefault="00147E29" w:rsidP="001A6981">
            <w:pPr>
              <w:rPr>
                <w:b/>
                <w:bCs/>
                <w:color w:val="000000" w:themeColor="text1"/>
                <w:sz w:val="20"/>
                <w:szCs w:val="20"/>
              </w:rPr>
            </w:pPr>
          </w:p>
        </w:tc>
        <w:tc>
          <w:tcPr>
            <w:tcW w:w="373" w:type="pct"/>
            <w:tcBorders>
              <w:bottom w:val="single" w:sz="12" w:space="0" w:color="auto"/>
            </w:tcBorders>
            <w:vAlign w:val="center"/>
          </w:tcPr>
          <w:p w14:paraId="32A75DF9" w14:textId="77777777" w:rsidR="00147E29" w:rsidRPr="00333BE3" w:rsidRDefault="00147E29" w:rsidP="001A6981">
            <w:pPr>
              <w:jc w:val="center"/>
              <w:rPr>
                <w:rFonts w:eastAsia="Calibri"/>
                <w:b/>
                <w:bCs/>
                <w:color w:val="000000" w:themeColor="text1"/>
                <w:sz w:val="20"/>
                <w:szCs w:val="20"/>
              </w:rPr>
            </w:pPr>
            <w:r w:rsidRPr="00333BE3">
              <w:rPr>
                <w:rFonts w:eastAsia="Calibri"/>
                <w:b/>
                <w:bCs/>
                <w:color w:val="000000" w:themeColor="text1"/>
                <w:sz w:val="20"/>
                <w:szCs w:val="20"/>
              </w:rPr>
              <w:t>TI</w:t>
            </w:r>
          </w:p>
        </w:tc>
        <w:tc>
          <w:tcPr>
            <w:tcW w:w="373" w:type="pct"/>
            <w:tcBorders>
              <w:bottom w:val="single" w:sz="12" w:space="0" w:color="auto"/>
            </w:tcBorders>
            <w:vAlign w:val="center"/>
          </w:tcPr>
          <w:p w14:paraId="59CCDA92" w14:textId="77777777" w:rsidR="00147E29" w:rsidRPr="00333BE3" w:rsidRDefault="00147E29" w:rsidP="001A6981">
            <w:pPr>
              <w:jc w:val="center"/>
              <w:rPr>
                <w:rFonts w:eastAsia="Calibri"/>
                <w:b/>
                <w:bCs/>
                <w:color w:val="000000" w:themeColor="text1"/>
                <w:sz w:val="20"/>
                <w:szCs w:val="20"/>
              </w:rPr>
            </w:pPr>
            <w:r w:rsidRPr="00333BE3">
              <w:rPr>
                <w:rFonts w:eastAsia="Calibri"/>
                <w:b/>
                <w:bCs/>
                <w:color w:val="000000" w:themeColor="text1"/>
                <w:sz w:val="20"/>
                <w:szCs w:val="20"/>
              </w:rPr>
              <w:t>BAR</w:t>
            </w:r>
          </w:p>
        </w:tc>
        <w:tc>
          <w:tcPr>
            <w:tcW w:w="473" w:type="pct"/>
            <w:tcBorders>
              <w:bottom w:val="single" w:sz="12" w:space="0" w:color="auto"/>
            </w:tcBorders>
            <w:vAlign w:val="center"/>
          </w:tcPr>
          <w:p w14:paraId="22E9E6F6" w14:textId="77777777" w:rsidR="00147E29" w:rsidRPr="00333BE3" w:rsidRDefault="00147E29" w:rsidP="001A6981">
            <w:pPr>
              <w:jc w:val="center"/>
              <w:rPr>
                <w:b/>
                <w:bCs/>
                <w:color w:val="000000" w:themeColor="text1"/>
                <w:sz w:val="20"/>
                <w:szCs w:val="20"/>
              </w:rPr>
            </w:pPr>
            <w:r w:rsidRPr="00333BE3">
              <w:rPr>
                <w:b/>
                <w:bCs/>
                <w:color w:val="000000" w:themeColor="text1"/>
                <w:sz w:val="20"/>
                <w:szCs w:val="20"/>
              </w:rPr>
              <w:t>MBAR</w:t>
            </w:r>
          </w:p>
        </w:tc>
        <w:tc>
          <w:tcPr>
            <w:tcW w:w="326" w:type="pct"/>
            <w:tcBorders>
              <w:bottom w:val="single" w:sz="12" w:space="0" w:color="auto"/>
            </w:tcBorders>
            <w:vAlign w:val="center"/>
          </w:tcPr>
          <w:p w14:paraId="024E2FA2" w14:textId="77777777" w:rsidR="00147E29" w:rsidRPr="00333BE3" w:rsidRDefault="00147E29" w:rsidP="001A6981">
            <w:pPr>
              <w:jc w:val="center"/>
              <w:rPr>
                <w:rFonts w:eastAsiaTheme="minorEastAsia"/>
                <w:b/>
                <w:bCs/>
                <w:color w:val="000000" w:themeColor="text1"/>
                <w:sz w:val="20"/>
                <w:szCs w:val="20"/>
              </w:rPr>
            </w:pPr>
            <w:r w:rsidRPr="00333BE3">
              <w:rPr>
                <w:rFonts w:eastAsia="Calibri"/>
                <w:b/>
                <w:bCs/>
                <w:color w:val="000000" w:themeColor="text1"/>
                <w:sz w:val="20"/>
                <w:szCs w:val="20"/>
              </w:rPr>
              <w:t>TI</w:t>
            </w:r>
          </w:p>
        </w:tc>
        <w:tc>
          <w:tcPr>
            <w:tcW w:w="376" w:type="pct"/>
            <w:tcBorders>
              <w:bottom w:val="single" w:sz="12" w:space="0" w:color="auto"/>
            </w:tcBorders>
            <w:vAlign w:val="center"/>
          </w:tcPr>
          <w:p w14:paraId="0C85F92D" w14:textId="77777777" w:rsidR="00147E29" w:rsidRPr="00333BE3" w:rsidRDefault="00147E29" w:rsidP="001A6981">
            <w:pPr>
              <w:jc w:val="center"/>
              <w:rPr>
                <w:b/>
                <w:bCs/>
                <w:color w:val="000000" w:themeColor="text1"/>
                <w:sz w:val="20"/>
                <w:szCs w:val="20"/>
              </w:rPr>
            </w:pPr>
            <w:r w:rsidRPr="00333BE3">
              <w:rPr>
                <w:rFonts w:eastAsia="Calibri"/>
                <w:b/>
                <w:bCs/>
                <w:color w:val="000000" w:themeColor="text1"/>
                <w:sz w:val="20"/>
                <w:szCs w:val="20"/>
              </w:rPr>
              <w:t>BAR</w:t>
            </w:r>
          </w:p>
        </w:tc>
        <w:tc>
          <w:tcPr>
            <w:tcW w:w="483" w:type="pct"/>
            <w:tcBorders>
              <w:bottom w:val="single" w:sz="12" w:space="0" w:color="auto"/>
            </w:tcBorders>
            <w:vAlign w:val="center"/>
          </w:tcPr>
          <w:p w14:paraId="0AB4E3FB" w14:textId="77777777" w:rsidR="00147E29" w:rsidRPr="00333BE3" w:rsidRDefault="00147E29" w:rsidP="001A6981">
            <w:pPr>
              <w:jc w:val="center"/>
              <w:rPr>
                <w:rFonts w:eastAsiaTheme="minorEastAsia"/>
                <w:b/>
                <w:bCs/>
                <w:color w:val="000000" w:themeColor="text1"/>
                <w:sz w:val="20"/>
                <w:szCs w:val="20"/>
              </w:rPr>
            </w:pPr>
            <w:r w:rsidRPr="00333BE3">
              <w:rPr>
                <w:b/>
                <w:bCs/>
                <w:color w:val="000000" w:themeColor="text1"/>
                <w:sz w:val="20"/>
                <w:szCs w:val="20"/>
              </w:rPr>
              <w:t>MBAR</w:t>
            </w:r>
          </w:p>
        </w:tc>
        <w:tc>
          <w:tcPr>
            <w:tcW w:w="326" w:type="pct"/>
            <w:tcBorders>
              <w:bottom w:val="single" w:sz="12" w:space="0" w:color="auto"/>
            </w:tcBorders>
            <w:vAlign w:val="center"/>
          </w:tcPr>
          <w:p w14:paraId="589ADA3B" w14:textId="77777777" w:rsidR="00147E29" w:rsidRPr="00333BE3" w:rsidRDefault="00147E29" w:rsidP="001A6981">
            <w:pPr>
              <w:jc w:val="center"/>
              <w:rPr>
                <w:rFonts w:eastAsiaTheme="minorEastAsia"/>
                <w:b/>
                <w:bCs/>
                <w:color w:val="000000" w:themeColor="text1"/>
                <w:sz w:val="20"/>
                <w:szCs w:val="20"/>
              </w:rPr>
            </w:pPr>
            <w:r w:rsidRPr="00333BE3">
              <w:rPr>
                <w:rFonts w:eastAsia="Calibri"/>
                <w:b/>
                <w:bCs/>
                <w:color w:val="000000" w:themeColor="text1"/>
                <w:sz w:val="20"/>
                <w:szCs w:val="20"/>
              </w:rPr>
              <w:t>TI</w:t>
            </w:r>
          </w:p>
        </w:tc>
        <w:tc>
          <w:tcPr>
            <w:tcW w:w="368" w:type="pct"/>
            <w:tcBorders>
              <w:bottom w:val="single" w:sz="12" w:space="0" w:color="auto"/>
            </w:tcBorders>
            <w:vAlign w:val="center"/>
          </w:tcPr>
          <w:p w14:paraId="47B2F402" w14:textId="77777777" w:rsidR="00147E29" w:rsidRPr="00333BE3" w:rsidRDefault="00147E29" w:rsidP="001A6981">
            <w:pPr>
              <w:jc w:val="center"/>
              <w:rPr>
                <w:rFonts w:eastAsiaTheme="minorEastAsia"/>
                <w:b/>
                <w:bCs/>
                <w:color w:val="000000" w:themeColor="text1"/>
                <w:sz w:val="20"/>
                <w:szCs w:val="20"/>
              </w:rPr>
            </w:pPr>
            <w:r w:rsidRPr="00333BE3">
              <w:rPr>
                <w:rFonts w:eastAsia="Calibri"/>
                <w:b/>
                <w:bCs/>
                <w:color w:val="000000" w:themeColor="text1"/>
                <w:sz w:val="20"/>
                <w:szCs w:val="20"/>
              </w:rPr>
              <w:t>BAR</w:t>
            </w:r>
          </w:p>
        </w:tc>
        <w:tc>
          <w:tcPr>
            <w:tcW w:w="473" w:type="pct"/>
            <w:tcBorders>
              <w:bottom w:val="single" w:sz="12" w:space="0" w:color="auto"/>
            </w:tcBorders>
            <w:vAlign w:val="center"/>
          </w:tcPr>
          <w:p w14:paraId="3747DD39" w14:textId="77777777" w:rsidR="00147E29" w:rsidRPr="00333BE3" w:rsidRDefault="00147E29" w:rsidP="001A6981">
            <w:pPr>
              <w:jc w:val="center"/>
              <w:rPr>
                <w:rFonts w:eastAsiaTheme="minorEastAsia"/>
                <w:b/>
                <w:bCs/>
                <w:color w:val="000000" w:themeColor="text1"/>
                <w:sz w:val="20"/>
                <w:szCs w:val="20"/>
              </w:rPr>
            </w:pPr>
            <w:r w:rsidRPr="00333BE3">
              <w:rPr>
                <w:b/>
                <w:bCs/>
                <w:color w:val="000000" w:themeColor="text1"/>
                <w:sz w:val="20"/>
                <w:szCs w:val="20"/>
              </w:rPr>
              <w:t>MBAR</w:t>
            </w:r>
          </w:p>
        </w:tc>
      </w:tr>
      <w:tr w:rsidR="00324158" w:rsidRPr="00F34ED0" w14:paraId="54E2B44A" w14:textId="77777777" w:rsidTr="00333BE3">
        <w:trPr>
          <w:trHeight w:val="288"/>
        </w:trPr>
        <w:tc>
          <w:tcPr>
            <w:tcW w:w="1430" w:type="pct"/>
            <w:tcBorders>
              <w:top w:val="single" w:sz="12" w:space="0" w:color="auto"/>
            </w:tcBorders>
            <w:tcMar>
              <w:left w:w="58" w:type="dxa"/>
              <w:right w:w="58" w:type="dxa"/>
            </w:tcMar>
            <w:vAlign w:val="center"/>
          </w:tcPr>
          <w:p w14:paraId="776BA47E" w14:textId="1D31934D" w:rsidR="00324158" w:rsidRPr="00F34ED0" w:rsidRDefault="00324158" w:rsidP="00324158">
            <w:pPr>
              <w:rPr>
                <w:color w:val="000000" w:themeColor="text1"/>
                <w:sz w:val="20"/>
                <w:szCs w:val="20"/>
              </w:rPr>
            </w:pPr>
            <w:r w:rsidRPr="00F34ED0">
              <w:rPr>
                <w:color w:val="000000" w:themeColor="text1"/>
                <w:sz w:val="20"/>
                <w:szCs w:val="20"/>
              </w:rPr>
              <w:t>CH</w:t>
            </w:r>
            <w:r w:rsidRPr="00F34ED0">
              <w:rPr>
                <w:color w:val="000000" w:themeColor="text1"/>
                <w:sz w:val="20"/>
                <w:szCs w:val="20"/>
                <w:vertAlign w:val="subscript"/>
              </w:rPr>
              <w:t>3</w:t>
            </w:r>
            <w:r w:rsidRPr="00F34ED0">
              <w:rPr>
                <w:color w:val="000000" w:themeColor="text1"/>
                <w:sz w:val="20"/>
                <w:szCs w:val="20"/>
              </w:rPr>
              <w:t>(CH</w:t>
            </w:r>
            <w:r w:rsidRPr="00F34ED0">
              <w:rPr>
                <w:color w:val="000000" w:themeColor="text1"/>
                <w:sz w:val="20"/>
                <w:szCs w:val="20"/>
                <w:vertAlign w:val="subscript"/>
              </w:rPr>
              <w:t>2</w:t>
            </w:r>
            <w:r w:rsidRPr="00F34ED0">
              <w:rPr>
                <w:color w:val="000000" w:themeColor="text1"/>
                <w:sz w:val="20"/>
                <w:szCs w:val="20"/>
              </w:rPr>
              <w:t>)</w:t>
            </w:r>
            <w:r w:rsidRPr="00F34ED0">
              <w:rPr>
                <w:color w:val="000000" w:themeColor="text1"/>
                <w:sz w:val="20"/>
                <w:szCs w:val="20"/>
                <w:vertAlign w:val="subscript"/>
              </w:rPr>
              <w:t>7</w:t>
            </w:r>
            <w:r w:rsidRPr="00F34ED0">
              <w:rPr>
                <w:color w:val="000000" w:themeColor="text1"/>
                <w:sz w:val="20"/>
                <w:szCs w:val="20"/>
              </w:rPr>
              <w:t>OH (</w:t>
            </w:r>
            <w:r w:rsidR="00C466D0">
              <w:rPr>
                <w:color w:val="000000" w:themeColor="text1"/>
                <w:sz w:val="20"/>
                <w:szCs w:val="20"/>
              </w:rPr>
              <w:t>H8</w:t>
            </w:r>
            <w:r w:rsidRPr="00F34ED0">
              <w:rPr>
                <w:color w:val="000000" w:themeColor="text1"/>
                <w:sz w:val="20"/>
                <w:szCs w:val="20"/>
              </w:rPr>
              <w:t>)</w:t>
            </w:r>
          </w:p>
        </w:tc>
        <w:tc>
          <w:tcPr>
            <w:tcW w:w="373" w:type="pct"/>
            <w:tcBorders>
              <w:top w:val="single" w:sz="12" w:space="0" w:color="auto"/>
            </w:tcBorders>
            <w:tcMar>
              <w:left w:w="58" w:type="dxa"/>
              <w:right w:w="58" w:type="dxa"/>
            </w:tcMar>
            <w:vAlign w:val="center"/>
          </w:tcPr>
          <w:p w14:paraId="77927AEB" w14:textId="10C6CED7" w:rsidR="00324158" w:rsidRPr="00F34ED0" w:rsidRDefault="00324158" w:rsidP="00181B63">
            <w:pPr>
              <w:jc w:val="center"/>
              <w:rPr>
                <w:color w:val="000000" w:themeColor="text1"/>
                <w:sz w:val="16"/>
                <w:szCs w:val="16"/>
              </w:rPr>
            </w:pPr>
            <w:r w:rsidRPr="00F34ED0">
              <w:rPr>
                <w:color w:val="000000" w:themeColor="text1"/>
                <w:sz w:val="16"/>
                <w:szCs w:val="16"/>
              </w:rPr>
              <w:t>-5.</w:t>
            </w:r>
            <w:r>
              <w:rPr>
                <w:color w:val="000000" w:themeColor="text1"/>
                <w:sz w:val="16"/>
                <w:szCs w:val="16"/>
              </w:rPr>
              <w:t>14</w:t>
            </w:r>
            <w:r w:rsidRPr="00F34ED0">
              <w:rPr>
                <w:color w:val="000000" w:themeColor="text1"/>
                <w:sz w:val="16"/>
                <w:szCs w:val="16"/>
              </w:rPr>
              <w:t>(</w:t>
            </w:r>
            <w:r>
              <w:rPr>
                <w:color w:val="000000" w:themeColor="text1"/>
                <w:sz w:val="16"/>
                <w:szCs w:val="16"/>
              </w:rPr>
              <w:t>6</w:t>
            </w:r>
            <w:r w:rsidRPr="00F34ED0">
              <w:rPr>
                <w:color w:val="000000" w:themeColor="text1"/>
                <w:sz w:val="16"/>
                <w:szCs w:val="16"/>
              </w:rPr>
              <w:t>)</w:t>
            </w:r>
          </w:p>
        </w:tc>
        <w:tc>
          <w:tcPr>
            <w:tcW w:w="373" w:type="pct"/>
            <w:tcBorders>
              <w:top w:val="single" w:sz="12" w:space="0" w:color="auto"/>
            </w:tcBorders>
            <w:tcMar>
              <w:left w:w="58" w:type="dxa"/>
              <w:right w:w="58" w:type="dxa"/>
            </w:tcMar>
            <w:vAlign w:val="center"/>
          </w:tcPr>
          <w:p w14:paraId="49828108" w14:textId="41D1616E" w:rsidR="00324158" w:rsidRPr="00F34ED0" w:rsidRDefault="00324158" w:rsidP="00181B63">
            <w:pPr>
              <w:jc w:val="center"/>
              <w:rPr>
                <w:color w:val="000000" w:themeColor="text1"/>
                <w:sz w:val="16"/>
                <w:szCs w:val="16"/>
              </w:rPr>
            </w:pPr>
            <w:r w:rsidRPr="00F34ED0">
              <w:rPr>
                <w:color w:val="000000" w:themeColor="text1"/>
                <w:sz w:val="16"/>
                <w:szCs w:val="16"/>
              </w:rPr>
              <w:t>-5.1</w:t>
            </w:r>
            <w:r>
              <w:rPr>
                <w:color w:val="000000" w:themeColor="text1"/>
                <w:sz w:val="16"/>
                <w:szCs w:val="16"/>
              </w:rPr>
              <w:t>4</w:t>
            </w:r>
            <w:r w:rsidRPr="00F34ED0">
              <w:rPr>
                <w:color w:val="000000" w:themeColor="text1"/>
                <w:sz w:val="16"/>
                <w:szCs w:val="16"/>
              </w:rPr>
              <w:t>(</w:t>
            </w:r>
            <w:r>
              <w:rPr>
                <w:color w:val="000000" w:themeColor="text1"/>
                <w:sz w:val="16"/>
                <w:szCs w:val="16"/>
              </w:rPr>
              <w:t>6</w:t>
            </w:r>
            <w:r w:rsidRPr="00F34ED0">
              <w:rPr>
                <w:color w:val="000000" w:themeColor="text1"/>
                <w:sz w:val="16"/>
                <w:szCs w:val="16"/>
              </w:rPr>
              <w:t>)</w:t>
            </w:r>
          </w:p>
        </w:tc>
        <w:tc>
          <w:tcPr>
            <w:tcW w:w="473" w:type="pct"/>
            <w:tcBorders>
              <w:top w:val="single" w:sz="12" w:space="0" w:color="auto"/>
            </w:tcBorders>
            <w:tcMar>
              <w:left w:w="58" w:type="dxa"/>
              <w:right w:w="58" w:type="dxa"/>
            </w:tcMar>
            <w:vAlign w:val="center"/>
          </w:tcPr>
          <w:p w14:paraId="2E9CECE5" w14:textId="10909996" w:rsidR="00324158" w:rsidRPr="00A078E5" w:rsidRDefault="00324158" w:rsidP="00181B63">
            <w:pPr>
              <w:jc w:val="center"/>
              <w:rPr>
                <w:color w:val="000000" w:themeColor="text1"/>
                <w:sz w:val="16"/>
                <w:szCs w:val="16"/>
              </w:rPr>
            </w:pPr>
            <w:r w:rsidRPr="00A078E5">
              <w:rPr>
                <w:sz w:val="16"/>
                <w:szCs w:val="16"/>
              </w:rPr>
              <w:t>-5.15(5)</w:t>
            </w:r>
          </w:p>
        </w:tc>
        <w:tc>
          <w:tcPr>
            <w:tcW w:w="326" w:type="pct"/>
            <w:tcBorders>
              <w:top w:val="single" w:sz="12" w:space="0" w:color="auto"/>
            </w:tcBorders>
            <w:tcMar>
              <w:left w:w="58" w:type="dxa"/>
              <w:right w:w="58" w:type="dxa"/>
            </w:tcMar>
            <w:vAlign w:val="center"/>
          </w:tcPr>
          <w:p w14:paraId="5538D0A0" w14:textId="164C8173" w:rsidR="00324158" w:rsidRPr="00F34ED0" w:rsidRDefault="00324158" w:rsidP="00181B63">
            <w:pPr>
              <w:jc w:val="center"/>
              <w:rPr>
                <w:color w:val="000000" w:themeColor="text1"/>
                <w:sz w:val="16"/>
                <w:szCs w:val="16"/>
              </w:rPr>
            </w:pPr>
            <w:r w:rsidRPr="00F34ED0">
              <w:rPr>
                <w:color w:val="000000" w:themeColor="text1"/>
                <w:sz w:val="16"/>
                <w:szCs w:val="16"/>
              </w:rPr>
              <w:t>-8.</w:t>
            </w:r>
            <w:r>
              <w:rPr>
                <w:color w:val="000000" w:themeColor="text1"/>
                <w:sz w:val="16"/>
                <w:szCs w:val="16"/>
              </w:rPr>
              <w:t>8</w:t>
            </w:r>
            <w:r w:rsidRPr="00F34ED0">
              <w:rPr>
                <w:color w:val="000000" w:themeColor="text1"/>
                <w:sz w:val="16"/>
                <w:szCs w:val="16"/>
              </w:rPr>
              <w:t>(2)</w:t>
            </w:r>
          </w:p>
        </w:tc>
        <w:tc>
          <w:tcPr>
            <w:tcW w:w="376" w:type="pct"/>
            <w:tcBorders>
              <w:top w:val="single" w:sz="12" w:space="0" w:color="auto"/>
            </w:tcBorders>
            <w:tcMar>
              <w:left w:w="58" w:type="dxa"/>
              <w:right w:w="58" w:type="dxa"/>
            </w:tcMar>
            <w:vAlign w:val="center"/>
          </w:tcPr>
          <w:p w14:paraId="7FA8763E" w14:textId="4E675BBA" w:rsidR="00324158" w:rsidRPr="00F34ED0" w:rsidRDefault="00324158" w:rsidP="00181B63">
            <w:pPr>
              <w:jc w:val="center"/>
              <w:rPr>
                <w:color w:val="000000" w:themeColor="text1"/>
                <w:sz w:val="16"/>
                <w:szCs w:val="16"/>
              </w:rPr>
            </w:pPr>
            <w:r w:rsidRPr="00F34ED0">
              <w:rPr>
                <w:color w:val="000000" w:themeColor="text1"/>
                <w:sz w:val="16"/>
                <w:szCs w:val="16"/>
              </w:rPr>
              <w:t>-8.</w:t>
            </w:r>
            <w:r>
              <w:rPr>
                <w:color w:val="000000" w:themeColor="text1"/>
                <w:sz w:val="16"/>
                <w:szCs w:val="16"/>
              </w:rPr>
              <w:t>7</w:t>
            </w:r>
            <w:r w:rsidRPr="00F34ED0">
              <w:rPr>
                <w:color w:val="000000" w:themeColor="text1"/>
                <w:sz w:val="16"/>
                <w:szCs w:val="16"/>
              </w:rPr>
              <w:t>(2)</w:t>
            </w:r>
          </w:p>
        </w:tc>
        <w:tc>
          <w:tcPr>
            <w:tcW w:w="483" w:type="pct"/>
            <w:tcBorders>
              <w:top w:val="single" w:sz="12" w:space="0" w:color="auto"/>
            </w:tcBorders>
            <w:tcMar>
              <w:left w:w="58" w:type="dxa"/>
              <w:right w:w="58" w:type="dxa"/>
            </w:tcMar>
            <w:vAlign w:val="center"/>
          </w:tcPr>
          <w:p w14:paraId="7CCD2CD8" w14:textId="66705656" w:rsidR="00324158" w:rsidRPr="00477353" w:rsidRDefault="00324158" w:rsidP="00181B63">
            <w:pPr>
              <w:jc w:val="center"/>
              <w:rPr>
                <w:color w:val="000000" w:themeColor="text1"/>
                <w:sz w:val="16"/>
                <w:szCs w:val="16"/>
              </w:rPr>
            </w:pPr>
            <w:r w:rsidRPr="00477353">
              <w:rPr>
                <w:sz w:val="16"/>
                <w:szCs w:val="16"/>
              </w:rPr>
              <w:t>-8.6(2)</w:t>
            </w:r>
          </w:p>
        </w:tc>
        <w:tc>
          <w:tcPr>
            <w:tcW w:w="326" w:type="pct"/>
            <w:tcBorders>
              <w:top w:val="single" w:sz="12" w:space="0" w:color="auto"/>
            </w:tcBorders>
            <w:tcMar>
              <w:left w:w="58" w:type="dxa"/>
              <w:right w:w="58" w:type="dxa"/>
            </w:tcMar>
            <w:vAlign w:val="center"/>
          </w:tcPr>
          <w:p w14:paraId="663E5247" w14:textId="752D303C" w:rsidR="00324158" w:rsidRPr="006B2511" w:rsidRDefault="00481044" w:rsidP="00181B63">
            <w:pPr>
              <w:jc w:val="center"/>
              <w:rPr>
                <w:sz w:val="16"/>
                <w:szCs w:val="16"/>
              </w:rPr>
            </w:pPr>
            <w:r w:rsidRPr="006B2511">
              <w:rPr>
                <w:sz w:val="16"/>
                <w:szCs w:val="16"/>
              </w:rPr>
              <w:t>-3.1(2)</w:t>
            </w:r>
          </w:p>
        </w:tc>
        <w:tc>
          <w:tcPr>
            <w:tcW w:w="368" w:type="pct"/>
            <w:tcBorders>
              <w:top w:val="single" w:sz="12" w:space="0" w:color="auto"/>
            </w:tcBorders>
            <w:tcMar>
              <w:left w:w="58" w:type="dxa"/>
              <w:right w:w="58" w:type="dxa"/>
            </w:tcMar>
            <w:vAlign w:val="center"/>
          </w:tcPr>
          <w:p w14:paraId="7FE758B6" w14:textId="50DFB509" w:rsidR="00324158" w:rsidRPr="006B2511" w:rsidRDefault="00324158" w:rsidP="00181B63">
            <w:pPr>
              <w:jc w:val="center"/>
              <w:rPr>
                <w:sz w:val="16"/>
                <w:szCs w:val="16"/>
              </w:rPr>
            </w:pPr>
            <w:r w:rsidRPr="007916C4">
              <w:rPr>
                <w:sz w:val="16"/>
                <w:szCs w:val="16"/>
              </w:rPr>
              <w:t>-2.9(2)</w:t>
            </w:r>
          </w:p>
        </w:tc>
        <w:tc>
          <w:tcPr>
            <w:tcW w:w="473" w:type="pct"/>
            <w:tcBorders>
              <w:top w:val="single" w:sz="12" w:space="0" w:color="auto"/>
            </w:tcBorders>
            <w:tcMar>
              <w:left w:w="58" w:type="dxa"/>
              <w:right w:w="58" w:type="dxa"/>
            </w:tcMar>
            <w:vAlign w:val="center"/>
          </w:tcPr>
          <w:p w14:paraId="69434609" w14:textId="30F483D0" w:rsidR="00324158" w:rsidRPr="006B2511" w:rsidRDefault="00324158" w:rsidP="00181B63">
            <w:pPr>
              <w:jc w:val="center"/>
              <w:rPr>
                <w:sz w:val="16"/>
                <w:szCs w:val="16"/>
              </w:rPr>
            </w:pPr>
            <w:r w:rsidRPr="007916C4">
              <w:rPr>
                <w:sz w:val="16"/>
                <w:szCs w:val="16"/>
              </w:rPr>
              <w:t>-2.9(2)</w:t>
            </w:r>
          </w:p>
        </w:tc>
      </w:tr>
      <w:tr w:rsidR="00324158" w:rsidRPr="00F34ED0" w14:paraId="723D81C5" w14:textId="77777777" w:rsidTr="00333BE3">
        <w:trPr>
          <w:trHeight w:val="288"/>
        </w:trPr>
        <w:tc>
          <w:tcPr>
            <w:tcW w:w="1430" w:type="pct"/>
            <w:tcMar>
              <w:left w:w="58" w:type="dxa"/>
              <w:right w:w="58" w:type="dxa"/>
            </w:tcMar>
            <w:vAlign w:val="center"/>
          </w:tcPr>
          <w:p w14:paraId="182B5FBD" w14:textId="77777777" w:rsidR="00324158" w:rsidRPr="00F34ED0" w:rsidRDefault="00324158" w:rsidP="00324158">
            <w:pPr>
              <w:rPr>
                <w:color w:val="000000" w:themeColor="text1"/>
                <w:sz w:val="20"/>
                <w:szCs w:val="20"/>
              </w:rPr>
            </w:pPr>
            <w:r w:rsidRPr="00F34ED0">
              <w:rPr>
                <w:color w:val="000000" w:themeColor="text1"/>
                <w:sz w:val="20"/>
                <w:szCs w:val="20"/>
              </w:rPr>
              <w:t>CH</w:t>
            </w:r>
            <w:r w:rsidRPr="00F34ED0">
              <w:rPr>
                <w:color w:val="000000" w:themeColor="text1"/>
                <w:sz w:val="20"/>
                <w:szCs w:val="20"/>
                <w:vertAlign w:val="subscript"/>
              </w:rPr>
              <w:t>3</w:t>
            </w:r>
            <w:r w:rsidRPr="00F34ED0">
              <w:rPr>
                <w:color w:val="000000" w:themeColor="text1"/>
                <w:sz w:val="20"/>
                <w:szCs w:val="20"/>
              </w:rPr>
              <w:t>(CH</w:t>
            </w:r>
            <w:r w:rsidRPr="00F34ED0">
              <w:rPr>
                <w:color w:val="000000" w:themeColor="text1"/>
                <w:sz w:val="20"/>
                <w:szCs w:val="20"/>
                <w:vertAlign w:val="subscript"/>
              </w:rPr>
              <w:t>2</w:t>
            </w:r>
            <w:r w:rsidRPr="00F34ED0">
              <w:rPr>
                <w:color w:val="000000" w:themeColor="text1"/>
                <w:sz w:val="20"/>
                <w:szCs w:val="20"/>
              </w:rPr>
              <w:t>)</w:t>
            </w:r>
            <w:r w:rsidRPr="00F34ED0">
              <w:rPr>
                <w:color w:val="000000" w:themeColor="text1"/>
                <w:sz w:val="20"/>
                <w:szCs w:val="20"/>
                <w:vertAlign w:val="subscript"/>
              </w:rPr>
              <w:t>6</w:t>
            </w:r>
            <w:r w:rsidRPr="00F34ED0">
              <w:rPr>
                <w:color w:val="000000" w:themeColor="text1"/>
                <w:sz w:val="20"/>
                <w:szCs w:val="20"/>
              </w:rPr>
              <w:t>CF</w:t>
            </w:r>
            <w:r w:rsidRPr="00F34ED0">
              <w:rPr>
                <w:color w:val="000000" w:themeColor="text1"/>
                <w:sz w:val="20"/>
                <w:szCs w:val="20"/>
                <w:vertAlign w:val="subscript"/>
              </w:rPr>
              <w:t>2</w:t>
            </w:r>
            <w:r w:rsidRPr="00F34ED0">
              <w:rPr>
                <w:color w:val="000000" w:themeColor="text1"/>
                <w:sz w:val="20"/>
                <w:szCs w:val="20"/>
              </w:rPr>
              <w:t>OH (F1H7)</w:t>
            </w:r>
          </w:p>
        </w:tc>
        <w:tc>
          <w:tcPr>
            <w:tcW w:w="373" w:type="pct"/>
            <w:tcMar>
              <w:left w:w="58" w:type="dxa"/>
              <w:right w:w="58" w:type="dxa"/>
            </w:tcMar>
            <w:vAlign w:val="center"/>
          </w:tcPr>
          <w:p w14:paraId="53049BDE" w14:textId="2659725B" w:rsidR="00324158" w:rsidRPr="00F34ED0" w:rsidRDefault="00324158" w:rsidP="00181B63">
            <w:pPr>
              <w:jc w:val="center"/>
              <w:rPr>
                <w:color w:val="000000" w:themeColor="text1"/>
                <w:sz w:val="16"/>
                <w:szCs w:val="16"/>
              </w:rPr>
            </w:pPr>
            <w:r w:rsidRPr="00F34ED0">
              <w:rPr>
                <w:color w:val="000000" w:themeColor="text1"/>
                <w:sz w:val="16"/>
                <w:szCs w:val="16"/>
              </w:rPr>
              <w:t>-4.</w:t>
            </w:r>
            <w:r>
              <w:rPr>
                <w:color w:val="000000" w:themeColor="text1"/>
                <w:sz w:val="16"/>
                <w:szCs w:val="16"/>
              </w:rPr>
              <w:t>41</w:t>
            </w:r>
            <w:r w:rsidRPr="00F34ED0">
              <w:rPr>
                <w:color w:val="000000" w:themeColor="text1"/>
                <w:sz w:val="16"/>
                <w:szCs w:val="16"/>
              </w:rPr>
              <w:t>(7)</w:t>
            </w:r>
          </w:p>
        </w:tc>
        <w:tc>
          <w:tcPr>
            <w:tcW w:w="373" w:type="pct"/>
            <w:tcMar>
              <w:left w:w="58" w:type="dxa"/>
              <w:right w:w="58" w:type="dxa"/>
            </w:tcMar>
            <w:vAlign w:val="center"/>
          </w:tcPr>
          <w:p w14:paraId="72DC750D" w14:textId="3F2F89BC" w:rsidR="00324158" w:rsidRPr="00F34ED0" w:rsidRDefault="00324158" w:rsidP="00181B63">
            <w:pPr>
              <w:jc w:val="center"/>
              <w:rPr>
                <w:color w:val="000000" w:themeColor="text1"/>
                <w:sz w:val="16"/>
                <w:szCs w:val="16"/>
              </w:rPr>
            </w:pPr>
            <w:r w:rsidRPr="00F34ED0">
              <w:rPr>
                <w:color w:val="000000" w:themeColor="text1"/>
                <w:sz w:val="16"/>
                <w:szCs w:val="16"/>
              </w:rPr>
              <w:t>-4.</w:t>
            </w:r>
            <w:r>
              <w:rPr>
                <w:color w:val="000000" w:themeColor="text1"/>
                <w:sz w:val="16"/>
                <w:szCs w:val="16"/>
              </w:rPr>
              <w:t>35</w:t>
            </w:r>
            <w:r w:rsidRPr="00F34ED0">
              <w:rPr>
                <w:color w:val="000000" w:themeColor="text1"/>
                <w:sz w:val="16"/>
                <w:szCs w:val="16"/>
              </w:rPr>
              <w:t>(</w:t>
            </w:r>
            <w:r>
              <w:rPr>
                <w:color w:val="000000" w:themeColor="text1"/>
                <w:sz w:val="16"/>
                <w:szCs w:val="16"/>
              </w:rPr>
              <w:t>7</w:t>
            </w:r>
            <w:r w:rsidRPr="00F34ED0">
              <w:rPr>
                <w:color w:val="000000" w:themeColor="text1"/>
                <w:sz w:val="16"/>
                <w:szCs w:val="16"/>
              </w:rPr>
              <w:t>)</w:t>
            </w:r>
          </w:p>
        </w:tc>
        <w:tc>
          <w:tcPr>
            <w:tcW w:w="473" w:type="pct"/>
            <w:tcMar>
              <w:left w:w="58" w:type="dxa"/>
              <w:right w:w="58" w:type="dxa"/>
            </w:tcMar>
            <w:vAlign w:val="center"/>
          </w:tcPr>
          <w:p w14:paraId="0E837906" w14:textId="17DFA462" w:rsidR="00324158" w:rsidRPr="00A078E5" w:rsidRDefault="00324158" w:rsidP="00181B63">
            <w:pPr>
              <w:jc w:val="center"/>
              <w:rPr>
                <w:color w:val="000000" w:themeColor="text1"/>
                <w:sz w:val="16"/>
                <w:szCs w:val="16"/>
              </w:rPr>
            </w:pPr>
            <w:r w:rsidRPr="00A078E5">
              <w:rPr>
                <w:sz w:val="16"/>
                <w:szCs w:val="16"/>
              </w:rPr>
              <w:t>-4.38(6)</w:t>
            </w:r>
          </w:p>
        </w:tc>
        <w:tc>
          <w:tcPr>
            <w:tcW w:w="326" w:type="pct"/>
            <w:tcMar>
              <w:left w:w="58" w:type="dxa"/>
              <w:right w:w="58" w:type="dxa"/>
            </w:tcMar>
            <w:vAlign w:val="center"/>
          </w:tcPr>
          <w:p w14:paraId="64C6940C" w14:textId="77777777" w:rsidR="00324158" w:rsidRPr="00F34ED0" w:rsidRDefault="00324158" w:rsidP="00181B63">
            <w:pPr>
              <w:jc w:val="center"/>
              <w:rPr>
                <w:color w:val="000000" w:themeColor="text1"/>
                <w:sz w:val="16"/>
                <w:szCs w:val="16"/>
              </w:rPr>
            </w:pPr>
            <w:r w:rsidRPr="00F34ED0">
              <w:rPr>
                <w:color w:val="000000" w:themeColor="text1"/>
                <w:sz w:val="16"/>
                <w:szCs w:val="16"/>
              </w:rPr>
              <w:t>-6.3(2)</w:t>
            </w:r>
          </w:p>
        </w:tc>
        <w:tc>
          <w:tcPr>
            <w:tcW w:w="376" w:type="pct"/>
            <w:tcMar>
              <w:left w:w="58" w:type="dxa"/>
              <w:right w:w="58" w:type="dxa"/>
            </w:tcMar>
            <w:vAlign w:val="center"/>
          </w:tcPr>
          <w:p w14:paraId="312A8B65" w14:textId="47348404" w:rsidR="00324158" w:rsidRPr="00F34ED0" w:rsidRDefault="00324158" w:rsidP="00181B63">
            <w:pPr>
              <w:jc w:val="center"/>
              <w:rPr>
                <w:color w:val="000000" w:themeColor="text1"/>
                <w:sz w:val="16"/>
                <w:szCs w:val="16"/>
              </w:rPr>
            </w:pPr>
            <w:r w:rsidRPr="00F34ED0">
              <w:rPr>
                <w:color w:val="000000" w:themeColor="text1"/>
                <w:sz w:val="16"/>
                <w:szCs w:val="16"/>
              </w:rPr>
              <w:t>-6.</w:t>
            </w:r>
            <w:r>
              <w:rPr>
                <w:color w:val="000000" w:themeColor="text1"/>
                <w:sz w:val="16"/>
                <w:szCs w:val="16"/>
              </w:rPr>
              <w:t>1</w:t>
            </w:r>
            <w:r w:rsidRPr="00F34ED0">
              <w:rPr>
                <w:color w:val="000000" w:themeColor="text1"/>
                <w:sz w:val="16"/>
                <w:szCs w:val="16"/>
              </w:rPr>
              <w:t>(2)</w:t>
            </w:r>
          </w:p>
        </w:tc>
        <w:tc>
          <w:tcPr>
            <w:tcW w:w="483" w:type="pct"/>
            <w:tcMar>
              <w:left w:w="58" w:type="dxa"/>
              <w:right w:w="58" w:type="dxa"/>
            </w:tcMar>
            <w:vAlign w:val="center"/>
          </w:tcPr>
          <w:p w14:paraId="48325EE8" w14:textId="4EF79577" w:rsidR="00324158" w:rsidRPr="00477353" w:rsidRDefault="00324158" w:rsidP="00181B63">
            <w:pPr>
              <w:jc w:val="center"/>
              <w:rPr>
                <w:color w:val="000000" w:themeColor="text1"/>
                <w:sz w:val="16"/>
                <w:szCs w:val="16"/>
              </w:rPr>
            </w:pPr>
            <w:r w:rsidRPr="00477353">
              <w:rPr>
                <w:sz w:val="16"/>
                <w:szCs w:val="16"/>
              </w:rPr>
              <w:t>-6.1(2)</w:t>
            </w:r>
          </w:p>
        </w:tc>
        <w:tc>
          <w:tcPr>
            <w:tcW w:w="326" w:type="pct"/>
            <w:tcMar>
              <w:left w:w="58" w:type="dxa"/>
              <w:right w:w="58" w:type="dxa"/>
            </w:tcMar>
            <w:vAlign w:val="center"/>
          </w:tcPr>
          <w:p w14:paraId="4F6FD37B" w14:textId="6AD64DBE" w:rsidR="00324158" w:rsidRPr="006B2511" w:rsidRDefault="00353356" w:rsidP="00181B63">
            <w:pPr>
              <w:jc w:val="center"/>
              <w:rPr>
                <w:sz w:val="16"/>
                <w:szCs w:val="16"/>
              </w:rPr>
            </w:pPr>
            <w:r>
              <w:rPr>
                <w:sz w:val="16"/>
                <w:szCs w:val="16"/>
              </w:rPr>
              <w:t>-1.8(3)</w:t>
            </w:r>
          </w:p>
        </w:tc>
        <w:tc>
          <w:tcPr>
            <w:tcW w:w="368" w:type="pct"/>
            <w:tcMar>
              <w:left w:w="58" w:type="dxa"/>
              <w:right w:w="58" w:type="dxa"/>
            </w:tcMar>
            <w:vAlign w:val="center"/>
          </w:tcPr>
          <w:p w14:paraId="1010F06D" w14:textId="5CD864B3" w:rsidR="00324158" w:rsidRPr="006B2511" w:rsidRDefault="00353356" w:rsidP="00181B63">
            <w:pPr>
              <w:jc w:val="center"/>
              <w:rPr>
                <w:sz w:val="16"/>
                <w:szCs w:val="16"/>
              </w:rPr>
            </w:pPr>
            <w:r>
              <w:rPr>
                <w:sz w:val="16"/>
                <w:szCs w:val="16"/>
              </w:rPr>
              <w:t>-1.7(3)</w:t>
            </w:r>
          </w:p>
        </w:tc>
        <w:tc>
          <w:tcPr>
            <w:tcW w:w="473" w:type="pct"/>
            <w:tcMar>
              <w:left w:w="58" w:type="dxa"/>
              <w:right w:w="58" w:type="dxa"/>
            </w:tcMar>
            <w:vAlign w:val="center"/>
          </w:tcPr>
          <w:p w14:paraId="74E437CC" w14:textId="48A13AE3" w:rsidR="00324158" w:rsidRPr="006B2511" w:rsidRDefault="00353356" w:rsidP="00181B63">
            <w:pPr>
              <w:jc w:val="center"/>
              <w:rPr>
                <w:sz w:val="16"/>
                <w:szCs w:val="16"/>
              </w:rPr>
            </w:pPr>
            <w:r>
              <w:rPr>
                <w:sz w:val="16"/>
                <w:szCs w:val="16"/>
              </w:rPr>
              <w:t>-1.4(2)</w:t>
            </w:r>
          </w:p>
        </w:tc>
      </w:tr>
      <w:tr w:rsidR="00324158" w:rsidRPr="00F34ED0" w14:paraId="5B3A7BD0" w14:textId="77777777" w:rsidTr="00333BE3">
        <w:trPr>
          <w:trHeight w:val="288"/>
        </w:trPr>
        <w:tc>
          <w:tcPr>
            <w:tcW w:w="1430" w:type="pct"/>
            <w:tcMar>
              <w:left w:w="58" w:type="dxa"/>
              <w:right w:w="58" w:type="dxa"/>
            </w:tcMar>
            <w:vAlign w:val="center"/>
          </w:tcPr>
          <w:p w14:paraId="3CA85BBA" w14:textId="77777777" w:rsidR="00324158" w:rsidRPr="00F34ED0" w:rsidRDefault="00324158" w:rsidP="00324158">
            <w:pPr>
              <w:rPr>
                <w:color w:val="000000" w:themeColor="text1"/>
                <w:sz w:val="20"/>
                <w:szCs w:val="20"/>
              </w:rPr>
            </w:pPr>
            <w:r w:rsidRPr="00F34ED0">
              <w:rPr>
                <w:color w:val="000000" w:themeColor="text1"/>
                <w:sz w:val="20"/>
                <w:szCs w:val="20"/>
              </w:rPr>
              <w:t>CH</w:t>
            </w:r>
            <w:r w:rsidRPr="00F34ED0">
              <w:rPr>
                <w:color w:val="000000" w:themeColor="text1"/>
                <w:sz w:val="20"/>
                <w:szCs w:val="20"/>
                <w:vertAlign w:val="subscript"/>
              </w:rPr>
              <w:t>3</w:t>
            </w:r>
            <w:r w:rsidRPr="00F34ED0">
              <w:rPr>
                <w:color w:val="000000" w:themeColor="text1"/>
                <w:sz w:val="20"/>
                <w:szCs w:val="20"/>
              </w:rPr>
              <w:t>(CH</w:t>
            </w:r>
            <w:r w:rsidRPr="00F34ED0">
              <w:rPr>
                <w:color w:val="000000" w:themeColor="text1"/>
                <w:sz w:val="20"/>
                <w:szCs w:val="20"/>
                <w:vertAlign w:val="subscript"/>
              </w:rPr>
              <w:t>2</w:t>
            </w:r>
            <w:r w:rsidRPr="00F34ED0">
              <w:rPr>
                <w:color w:val="000000" w:themeColor="text1"/>
                <w:sz w:val="20"/>
                <w:szCs w:val="20"/>
              </w:rPr>
              <w:t>)</w:t>
            </w:r>
            <w:r w:rsidRPr="00F34ED0">
              <w:rPr>
                <w:color w:val="000000" w:themeColor="text1"/>
                <w:sz w:val="20"/>
                <w:szCs w:val="20"/>
                <w:vertAlign w:val="subscript"/>
              </w:rPr>
              <w:t>5</w:t>
            </w:r>
            <w:r w:rsidRPr="00F34ED0">
              <w:rPr>
                <w:color w:val="000000" w:themeColor="text1"/>
                <w:sz w:val="20"/>
                <w:szCs w:val="20"/>
              </w:rPr>
              <w:t>(CF</w:t>
            </w:r>
            <w:r w:rsidRPr="00F34ED0">
              <w:rPr>
                <w:color w:val="000000" w:themeColor="text1"/>
                <w:sz w:val="20"/>
                <w:szCs w:val="20"/>
                <w:vertAlign w:val="subscript"/>
              </w:rPr>
              <w:t>2</w:t>
            </w:r>
            <w:r w:rsidRPr="00F34ED0">
              <w:rPr>
                <w:color w:val="000000" w:themeColor="text1"/>
                <w:sz w:val="20"/>
                <w:szCs w:val="20"/>
              </w:rPr>
              <w:t>)</w:t>
            </w:r>
            <w:r w:rsidRPr="00F34ED0">
              <w:rPr>
                <w:color w:val="000000" w:themeColor="text1"/>
                <w:sz w:val="20"/>
                <w:szCs w:val="20"/>
                <w:vertAlign w:val="subscript"/>
              </w:rPr>
              <w:t>2</w:t>
            </w:r>
            <w:r w:rsidRPr="00F34ED0">
              <w:rPr>
                <w:color w:val="000000" w:themeColor="text1"/>
                <w:sz w:val="20"/>
                <w:szCs w:val="20"/>
              </w:rPr>
              <w:t>OH (F2H6)</w:t>
            </w:r>
          </w:p>
        </w:tc>
        <w:tc>
          <w:tcPr>
            <w:tcW w:w="373" w:type="pct"/>
            <w:tcMar>
              <w:left w:w="58" w:type="dxa"/>
              <w:right w:w="58" w:type="dxa"/>
            </w:tcMar>
            <w:vAlign w:val="center"/>
          </w:tcPr>
          <w:p w14:paraId="21D3BD79" w14:textId="0040CC74" w:rsidR="00324158" w:rsidRPr="00F34ED0" w:rsidRDefault="00324158" w:rsidP="00181B63">
            <w:pPr>
              <w:jc w:val="center"/>
              <w:rPr>
                <w:color w:val="000000" w:themeColor="text1"/>
                <w:sz w:val="16"/>
                <w:szCs w:val="16"/>
              </w:rPr>
            </w:pPr>
            <w:r w:rsidRPr="00F34ED0">
              <w:rPr>
                <w:color w:val="000000" w:themeColor="text1"/>
                <w:sz w:val="16"/>
                <w:szCs w:val="16"/>
              </w:rPr>
              <w:t>-4.</w:t>
            </w:r>
            <w:r>
              <w:rPr>
                <w:color w:val="000000" w:themeColor="text1"/>
                <w:sz w:val="16"/>
                <w:szCs w:val="16"/>
              </w:rPr>
              <w:t>29</w:t>
            </w:r>
            <w:r w:rsidRPr="00F34ED0">
              <w:rPr>
                <w:color w:val="000000" w:themeColor="text1"/>
                <w:sz w:val="16"/>
                <w:szCs w:val="16"/>
              </w:rPr>
              <w:t>(</w:t>
            </w:r>
            <w:r>
              <w:rPr>
                <w:color w:val="000000" w:themeColor="text1"/>
                <w:sz w:val="16"/>
                <w:szCs w:val="16"/>
              </w:rPr>
              <w:t>8</w:t>
            </w:r>
            <w:r w:rsidRPr="00F34ED0">
              <w:rPr>
                <w:color w:val="000000" w:themeColor="text1"/>
                <w:sz w:val="16"/>
                <w:szCs w:val="16"/>
              </w:rPr>
              <w:t>)</w:t>
            </w:r>
          </w:p>
        </w:tc>
        <w:tc>
          <w:tcPr>
            <w:tcW w:w="373" w:type="pct"/>
            <w:tcMar>
              <w:left w:w="58" w:type="dxa"/>
              <w:right w:w="58" w:type="dxa"/>
            </w:tcMar>
            <w:vAlign w:val="center"/>
          </w:tcPr>
          <w:p w14:paraId="531888B2" w14:textId="79A882A7" w:rsidR="00324158" w:rsidRPr="00F34ED0" w:rsidRDefault="00324158" w:rsidP="00181B63">
            <w:pPr>
              <w:jc w:val="center"/>
              <w:rPr>
                <w:color w:val="000000" w:themeColor="text1"/>
                <w:sz w:val="16"/>
                <w:szCs w:val="16"/>
              </w:rPr>
            </w:pPr>
            <w:r w:rsidRPr="00F34ED0">
              <w:rPr>
                <w:color w:val="000000" w:themeColor="text1"/>
                <w:sz w:val="16"/>
                <w:szCs w:val="16"/>
              </w:rPr>
              <w:t>-4.2</w:t>
            </w:r>
            <w:r>
              <w:rPr>
                <w:color w:val="000000" w:themeColor="text1"/>
                <w:sz w:val="16"/>
                <w:szCs w:val="16"/>
              </w:rPr>
              <w:t>6</w:t>
            </w:r>
            <w:r w:rsidRPr="00F34ED0">
              <w:rPr>
                <w:color w:val="000000" w:themeColor="text1"/>
                <w:sz w:val="16"/>
                <w:szCs w:val="16"/>
              </w:rPr>
              <w:t>(</w:t>
            </w:r>
            <w:r>
              <w:rPr>
                <w:color w:val="000000" w:themeColor="text1"/>
                <w:sz w:val="16"/>
                <w:szCs w:val="16"/>
              </w:rPr>
              <w:t>8</w:t>
            </w:r>
            <w:r w:rsidRPr="00F34ED0">
              <w:rPr>
                <w:color w:val="000000" w:themeColor="text1"/>
                <w:sz w:val="16"/>
                <w:szCs w:val="16"/>
              </w:rPr>
              <w:t>)</w:t>
            </w:r>
          </w:p>
        </w:tc>
        <w:tc>
          <w:tcPr>
            <w:tcW w:w="473" w:type="pct"/>
            <w:tcMar>
              <w:left w:w="58" w:type="dxa"/>
              <w:right w:w="58" w:type="dxa"/>
            </w:tcMar>
            <w:vAlign w:val="center"/>
          </w:tcPr>
          <w:p w14:paraId="6F410847" w14:textId="3C1B6388" w:rsidR="00324158" w:rsidRPr="00A078E5" w:rsidRDefault="00324158" w:rsidP="00181B63">
            <w:pPr>
              <w:jc w:val="center"/>
              <w:rPr>
                <w:color w:val="000000" w:themeColor="text1"/>
                <w:sz w:val="16"/>
                <w:szCs w:val="16"/>
              </w:rPr>
            </w:pPr>
            <w:r w:rsidRPr="00A078E5">
              <w:rPr>
                <w:sz w:val="16"/>
                <w:szCs w:val="16"/>
              </w:rPr>
              <w:t>-4.34(6)</w:t>
            </w:r>
          </w:p>
        </w:tc>
        <w:tc>
          <w:tcPr>
            <w:tcW w:w="326" w:type="pct"/>
            <w:tcMar>
              <w:left w:w="58" w:type="dxa"/>
              <w:right w:w="58" w:type="dxa"/>
            </w:tcMar>
            <w:vAlign w:val="center"/>
          </w:tcPr>
          <w:p w14:paraId="2CE7700C" w14:textId="1A27BE06" w:rsidR="00324158" w:rsidRPr="00F34ED0" w:rsidRDefault="00324158" w:rsidP="00181B63">
            <w:pPr>
              <w:jc w:val="center"/>
              <w:rPr>
                <w:color w:val="000000" w:themeColor="text1"/>
                <w:sz w:val="16"/>
                <w:szCs w:val="16"/>
              </w:rPr>
            </w:pPr>
            <w:r w:rsidRPr="00F34ED0">
              <w:rPr>
                <w:color w:val="000000" w:themeColor="text1"/>
                <w:sz w:val="16"/>
                <w:szCs w:val="16"/>
              </w:rPr>
              <w:t>-</w:t>
            </w:r>
            <w:r>
              <w:rPr>
                <w:color w:val="000000" w:themeColor="text1"/>
                <w:sz w:val="16"/>
                <w:szCs w:val="16"/>
              </w:rPr>
              <w:t>6</w:t>
            </w:r>
            <w:r w:rsidRPr="00F34ED0">
              <w:rPr>
                <w:color w:val="000000" w:themeColor="text1"/>
                <w:sz w:val="16"/>
                <w:szCs w:val="16"/>
              </w:rPr>
              <w:t>.</w:t>
            </w:r>
            <w:r>
              <w:rPr>
                <w:color w:val="000000" w:themeColor="text1"/>
                <w:sz w:val="16"/>
                <w:szCs w:val="16"/>
              </w:rPr>
              <w:t>0</w:t>
            </w:r>
            <w:r w:rsidRPr="00F34ED0">
              <w:rPr>
                <w:color w:val="000000" w:themeColor="text1"/>
                <w:sz w:val="16"/>
                <w:szCs w:val="16"/>
              </w:rPr>
              <w:t>(2)</w:t>
            </w:r>
          </w:p>
        </w:tc>
        <w:tc>
          <w:tcPr>
            <w:tcW w:w="376" w:type="pct"/>
            <w:tcMar>
              <w:left w:w="58" w:type="dxa"/>
              <w:right w:w="58" w:type="dxa"/>
            </w:tcMar>
            <w:vAlign w:val="center"/>
          </w:tcPr>
          <w:p w14:paraId="45C257B2" w14:textId="77777777" w:rsidR="00324158" w:rsidRPr="00F34ED0" w:rsidRDefault="00324158" w:rsidP="00181B63">
            <w:pPr>
              <w:jc w:val="center"/>
              <w:rPr>
                <w:color w:val="000000" w:themeColor="text1"/>
                <w:sz w:val="16"/>
                <w:szCs w:val="16"/>
              </w:rPr>
            </w:pPr>
            <w:r w:rsidRPr="00F34ED0">
              <w:rPr>
                <w:color w:val="000000" w:themeColor="text1"/>
                <w:sz w:val="16"/>
                <w:szCs w:val="16"/>
              </w:rPr>
              <w:t>-5.8(2)</w:t>
            </w:r>
          </w:p>
        </w:tc>
        <w:tc>
          <w:tcPr>
            <w:tcW w:w="483" w:type="pct"/>
            <w:tcMar>
              <w:left w:w="58" w:type="dxa"/>
              <w:right w:w="58" w:type="dxa"/>
            </w:tcMar>
            <w:vAlign w:val="center"/>
          </w:tcPr>
          <w:p w14:paraId="4BAB319D" w14:textId="7B42E9CA" w:rsidR="00324158" w:rsidRPr="00477353" w:rsidRDefault="00324158" w:rsidP="00181B63">
            <w:pPr>
              <w:jc w:val="center"/>
              <w:rPr>
                <w:color w:val="000000" w:themeColor="text1"/>
                <w:sz w:val="16"/>
                <w:szCs w:val="16"/>
              </w:rPr>
            </w:pPr>
            <w:r w:rsidRPr="00477353">
              <w:rPr>
                <w:sz w:val="16"/>
                <w:szCs w:val="16"/>
              </w:rPr>
              <w:t>-5.7(2)</w:t>
            </w:r>
          </w:p>
        </w:tc>
        <w:tc>
          <w:tcPr>
            <w:tcW w:w="326" w:type="pct"/>
            <w:tcMar>
              <w:left w:w="58" w:type="dxa"/>
              <w:right w:w="58" w:type="dxa"/>
            </w:tcMar>
            <w:vAlign w:val="center"/>
          </w:tcPr>
          <w:p w14:paraId="019B27BC" w14:textId="51FF68F8" w:rsidR="00324158" w:rsidRPr="006B2511" w:rsidRDefault="00353356" w:rsidP="00181B63">
            <w:pPr>
              <w:jc w:val="center"/>
              <w:rPr>
                <w:sz w:val="16"/>
                <w:szCs w:val="16"/>
              </w:rPr>
            </w:pPr>
            <w:r>
              <w:rPr>
                <w:sz w:val="16"/>
                <w:szCs w:val="16"/>
              </w:rPr>
              <w:t>-1.3(2)</w:t>
            </w:r>
          </w:p>
        </w:tc>
        <w:tc>
          <w:tcPr>
            <w:tcW w:w="368" w:type="pct"/>
            <w:tcMar>
              <w:left w:w="58" w:type="dxa"/>
              <w:right w:w="58" w:type="dxa"/>
            </w:tcMar>
            <w:vAlign w:val="center"/>
          </w:tcPr>
          <w:p w14:paraId="385006A7" w14:textId="605A4385" w:rsidR="00324158" w:rsidRPr="006B2511" w:rsidRDefault="00353356" w:rsidP="00181B63">
            <w:pPr>
              <w:jc w:val="center"/>
              <w:rPr>
                <w:sz w:val="16"/>
                <w:szCs w:val="16"/>
              </w:rPr>
            </w:pPr>
            <w:r>
              <w:rPr>
                <w:sz w:val="16"/>
                <w:szCs w:val="16"/>
              </w:rPr>
              <w:t>-1.2(2)</w:t>
            </w:r>
          </w:p>
        </w:tc>
        <w:tc>
          <w:tcPr>
            <w:tcW w:w="473" w:type="pct"/>
            <w:tcMar>
              <w:left w:w="58" w:type="dxa"/>
              <w:right w:w="58" w:type="dxa"/>
            </w:tcMar>
            <w:vAlign w:val="center"/>
          </w:tcPr>
          <w:p w14:paraId="711C06B7" w14:textId="3BAED792" w:rsidR="00324158" w:rsidRPr="006B2511" w:rsidRDefault="00353356" w:rsidP="00181B63">
            <w:pPr>
              <w:jc w:val="center"/>
              <w:rPr>
                <w:sz w:val="16"/>
                <w:szCs w:val="16"/>
              </w:rPr>
            </w:pPr>
            <w:r>
              <w:rPr>
                <w:sz w:val="16"/>
                <w:szCs w:val="16"/>
              </w:rPr>
              <w:t>-1.3(2)</w:t>
            </w:r>
          </w:p>
        </w:tc>
      </w:tr>
      <w:tr w:rsidR="00324158" w:rsidRPr="00F34ED0" w14:paraId="09C88189" w14:textId="77777777" w:rsidTr="00333BE3">
        <w:trPr>
          <w:trHeight w:val="288"/>
        </w:trPr>
        <w:tc>
          <w:tcPr>
            <w:tcW w:w="1430" w:type="pct"/>
            <w:tcMar>
              <w:left w:w="58" w:type="dxa"/>
              <w:right w:w="58" w:type="dxa"/>
            </w:tcMar>
            <w:vAlign w:val="center"/>
          </w:tcPr>
          <w:p w14:paraId="6DACB29A" w14:textId="77777777" w:rsidR="00324158" w:rsidRPr="00F34ED0" w:rsidRDefault="00324158" w:rsidP="00324158">
            <w:pPr>
              <w:rPr>
                <w:color w:val="000000" w:themeColor="text1"/>
                <w:sz w:val="20"/>
                <w:szCs w:val="20"/>
              </w:rPr>
            </w:pPr>
            <w:r w:rsidRPr="00F34ED0">
              <w:rPr>
                <w:color w:val="000000" w:themeColor="text1"/>
                <w:sz w:val="20"/>
                <w:szCs w:val="20"/>
              </w:rPr>
              <w:t>CF</w:t>
            </w:r>
            <w:r w:rsidRPr="00F34ED0">
              <w:rPr>
                <w:color w:val="000000" w:themeColor="text1"/>
                <w:sz w:val="20"/>
                <w:szCs w:val="20"/>
                <w:vertAlign w:val="subscript"/>
              </w:rPr>
              <w:t>3</w:t>
            </w:r>
            <w:r w:rsidRPr="00F34ED0">
              <w:rPr>
                <w:color w:val="000000" w:themeColor="text1"/>
                <w:sz w:val="20"/>
                <w:szCs w:val="20"/>
              </w:rPr>
              <w:t>(CF</w:t>
            </w:r>
            <w:r w:rsidRPr="00F34ED0">
              <w:rPr>
                <w:color w:val="000000" w:themeColor="text1"/>
                <w:sz w:val="20"/>
                <w:szCs w:val="20"/>
                <w:vertAlign w:val="subscript"/>
              </w:rPr>
              <w:t>2</w:t>
            </w:r>
            <w:r w:rsidRPr="00F34ED0">
              <w:rPr>
                <w:color w:val="000000" w:themeColor="text1"/>
                <w:sz w:val="20"/>
                <w:szCs w:val="20"/>
              </w:rPr>
              <w:t>)</w:t>
            </w:r>
            <w:r w:rsidRPr="00F34ED0">
              <w:rPr>
                <w:color w:val="000000" w:themeColor="text1"/>
                <w:sz w:val="20"/>
                <w:szCs w:val="20"/>
                <w:vertAlign w:val="subscript"/>
              </w:rPr>
              <w:t>5</w:t>
            </w:r>
            <w:r w:rsidRPr="00F34ED0">
              <w:rPr>
                <w:color w:val="000000" w:themeColor="text1"/>
                <w:sz w:val="20"/>
                <w:szCs w:val="20"/>
              </w:rPr>
              <w:t>(CH2)</w:t>
            </w:r>
            <w:r w:rsidRPr="00F34ED0">
              <w:rPr>
                <w:color w:val="000000" w:themeColor="text1"/>
                <w:sz w:val="20"/>
                <w:szCs w:val="20"/>
                <w:vertAlign w:val="subscript"/>
              </w:rPr>
              <w:t>2</w:t>
            </w:r>
            <w:r w:rsidRPr="00F34ED0">
              <w:rPr>
                <w:color w:val="000000" w:themeColor="text1"/>
                <w:sz w:val="20"/>
                <w:szCs w:val="20"/>
              </w:rPr>
              <w:t>OH (H2F6)</w:t>
            </w:r>
          </w:p>
        </w:tc>
        <w:tc>
          <w:tcPr>
            <w:tcW w:w="373" w:type="pct"/>
            <w:tcMar>
              <w:left w:w="58" w:type="dxa"/>
              <w:right w:w="58" w:type="dxa"/>
            </w:tcMar>
            <w:vAlign w:val="center"/>
          </w:tcPr>
          <w:p w14:paraId="154CA832" w14:textId="5D9599A5" w:rsidR="00324158" w:rsidRPr="00F34ED0" w:rsidRDefault="00324158" w:rsidP="00181B63">
            <w:pPr>
              <w:jc w:val="center"/>
              <w:rPr>
                <w:color w:val="000000" w:themeColor="text1"/>
                <w:sz w:val="16"/>
                <w:szCs w:val="16"/>
              </w:rPr>
            </w:pPr>
            <w:r w:rsidRPr="00F34ED0">
              <w:rPr>
                <w:color w:val="000000" w:themeColor="text1"/>
                <w:sz w:val="16"/>
                <w:szCs w:val="16"/>
              </w:rPr>
              <w:t>-4.2</w:t>
            </w:r>
            <w:r>
              <w:rPr>
                <w:color w:val="000000" w:themeColor="text1"/>
                <w:sz w:val="16"/>
                <w:szCs w:val="16"/>
              </w:rPr>
              <w:t>0</w:t>
            </w:r>
            <w:r w:rsidRPr="00F34ED0">
              <w:rPr>
                <w:color w:val="000000" w:themeColor="text1"/>
                <w:sz w:val="16"/>
                <w:szCs w:val="16"/>
              </w:rPr>
              <w:t>(</w:t>
            </w:r>
            <w:r>
              <w:rPr>
                <w:color w:val="000000" w:themeColor="text1"/>
                <w:sz w:val="16"/>
                <w:szCs w:val="16"/>
              </w:rPr>
              <w:t>8</w:t>
            </w:r>
            <w:r w:rsidRPr="00F34ED0">
              <w:rPr>
                <w:color w:val="000000" w:themeColor="text1"/>
                <w:sz w:val="16"/>
                <w:szCs w:val="16"/>
              </w:rPr>
              <w:t>)</w:t>
            </w:r>
          </w:p>
        </w:tc>
        <w:tc>
          <w:tcPr>
            <w:tcW w:w="373" w:type="pct"/>
            <w:tcMar>
              <w:left w:w="58" w:type="dxa"/>
              <w:right w:w="58" w:type="dxa"/>
            </w:tcMar>
            <w:vAlign w:val="center"/>
          </w:tcPr>
          <w:p w14:paraId="38DD4F85" w14:textId="0821DD13" w:rsidR="00324158" w:rsidRPr="00F34ED0" w:rsidRDefault="00324158" w:rsidP="00181B63">
            <w:pPr>
              <w:jc w:val="center"/>
              <w:rPr>
                <w:color w:val="000000" w:themeColor="text1"/>
                <w:sz w:val="16"/>
                <w:szCs w:val="16"/>
              </w:rPr>
            </w:pPr>
            <w:r w:rsidRPr="00F34ED0">
              <w:rPr>
                <w:color w:val="000000" w:themeColor="text1"/>
                <w:sz w:val="16"/>
                <w:szCs w:val="16"/>
              </w:rPr>
              <w:t>-4.</w:t>
            </w:r>
            <w:r>
              <w:rPr>
                <w:color w:val="000000" w:themeColor="text1"/>
                <w:sz w:val="16"/>
                <w:szCs w:val="16"/>
              </w:rPr>
              <w:t>16</w:t>
            </w:r>
            <w:r w:rsidRPr="00F34ED0">
              <w:rPr>
                <w:color w:val="000000" w:themeColor="text1"/>
                <w:sz w:val="16"/>
                <w:szCs w:val="16"/>
              </w:rPr>
              <w:t>(8)</w:t>
            </w:r>
          </w:p>
        </w:tc>
        <w:tc>
          <w:tcPr>
            <w:tcW w:w="473" w:type="pct"/>
            <w:tcMar>
              <w:left w:w="58" w:type="dxa"/>
              <w:right w:w="58" w:type="dxa"/>
            </w:tcMar>
            <w:vAlign w:val="center"/>
          </w:tcPr>
          <w:p w14:paraId="1D40747D" w14:textId="2B8DEC0B" w:rsidR="00324158" w:rsidRPr="00A078E5" w:rsidRDefault="00324158" w:rsidP="00181B63">
            <w:pPr>
              <w:jc w:val="center"/>
              <w:rPr>
                <w:color w:val="000000" w:themeColor="text1"/>
                <w:sz w:val="16"/>
                <w:szCs w:val="16"/>
              </w:rPr>
            </w:pPr>
            <w:r w:rsidRPr="00A078E5">
              <w:rPr>
                <w:sz w:val="16"/>
                <w:szCs w:val="16"/>
              </w:rPr>
              <w:t>-4.16(7)</w:t>
            </w:r>
          </w:p>
        </w:tc>
        <w:tc>
          <w:tcPr>
            <w:tcW w:w="326" w:type="pct"/>
            <w:tcMar>
              <w:left w:w="58" w:type="dxa"/>
              <w:right w:w="58" w:type="dxa"/>
            </w:tcMar>
            <w:vAlign w:val="center"/>
          </w:tcPr>
          <w:p w14:paraId="4CC1AAB6" w14:textId="1985F6DA" w:rsidR="00324158" w:rsidRPr="00F34ED0" w:rsidRDefault="00324158" w:rsidP="00181B63">
            <w:pPr>
              <w:jc w:val="center"/>
              <w:rPr>
                <w:color w:val="000000" w:themeColor="text1"/>
                <w:sz w:val="16"/>
                <w:szCs w:val="16"/>
              </w:rPr>
            </w:pPr>
            <w:r w:rsidRPr="00F34ED0">
              <w:rPr>
                <w:color w:val="000000" w:themeColor="text1"/>
                <w:sz w:val="16"/>
                <w:szCs w:val="16"/>
              </w:rPr>
              <w:t>-6.</w:t>
            </w:r>
            <w:r>
              <w:rPr>
                <w:color w:val="000000" w:themeColor="text1"/>
                <w:sz w:val="16"/>
                <w:szCs w:val="16"/>
              </w:rPr>
              <w:t>7</w:t>
            </w:r>
            <w:r w:rsidRPr="00F34ED0">
              <w:rPr>
                <w:color w:val="000000" w:themeColor="text1"/>
                <w:sz w:val="16"/>
                <w:szCs w:val="16"/>
              </w:rPr>
              <w:t>(3)</w:t>
            </w:r>
          </w:p>
        </w:tc>
        <w:tc>
          <w:tcPr>
            <w:tcW w:w="376" w:type="pct"/>
            <w:tcMar>
              <w:left w:w="58" w:type="dxa"/>
              <w:right w:w="58" w:type="dxa"/>
            </w:tcMar>
            <w:vAlign w:val="center"/>
          </w:tcPr>
          <w:p w14:paraId="3CBEF703" w14:textId="23399CED" w:rsidR="00324158" w:rsidRPr="00F34ED0" w:rsidRDefault="00324158" w:rsidP="00181B63">
            <w:pPr>
              <w:jc w:val="center"/>
              <w:rPr>
                <w:color w:val="000000" w:themeColor="text1"/>
                <w:sz w:val="16"/>
                <w:szCs w:val="16"/>
              </w:rPr>
            </w:pPr>
            <w:r w:rsidRPr="00F34ED0">
              <w:rPr>
                <w:color w:val="000000" w:themeColor="text1"/>
                <w:sz w:val="16"/>
                <w:szCs w:val="16"/>
              </w:rPr>
              <w:t>-6.</w:t>
            </w:r>
            <w:r>
              <w:rPr>
                <w:color w:val="000000" w:themeColor="text1"/>
                <w:sz w:val="16"/>
                <w:szCs w:val="16"/>
              </w:rPr>
              <w:t>8</w:t>
            </w:r>
            <w:r w:rsidRPr="00F34ED0">
              <w:rPr>
                <w:color w:val="000000" w:themeColor="text1"/>
                <w:sz w:val="16"/>
                <w:szCs w:val="16"/>
              </w:rPr>
              <w:t>(</w:t>
            </w:r>
            <w:r>
              <w:rPr>
                <w:color w:val="000000" w:themeColor="text1"/>
                <w:sz w:val="16"/>
                <w:szCs w:val="16"/>
              </w:rPr>
              <w:t>3</w:t>
            </w:r>
            <w:r w:rsidRPr="00F34ED0">
              <w:rPr>
                <w:color w:val="000000" w:themeColor="text1"/>
                <w:sz w:val="16"/>
                <w:szCs w:val="16"/>
              </w:rPr>
              <w:t>)</w:t>
            </w:r>
          </w:p>
        </w:tc>
        <w:tc>
          <w:tcPr>
            <w:tcW w:w="483" w:type="pct"/>
            <w:tcMar>
              <w:left w:w="58" w:type="dxa"/>
              <w:right w:w="58" w:type="dxa"/>
            </w:tcMar>
            <w:vAlign w:val="center"/>
          </w:tcPr>
          <w:p w14:paraId="05170157" w14:textId="693D1E88" w:rsidR="00324158" w:rsidRPr="00477353" w:rsidRDefault="00324158" w:rsidP="00181B63">
            <w:pPr>
              <w:jc w:val="center"/>
              <w:rPr>
                <w:color w:val="000000" w:themeColor="text1"/>
                <w:sz w:val="16"/>
                <w:szCs w:val="16"/>
              </w:rPr>
            </w:pPr>
            <w:r w:rsidRPr="00477353">
              <w:rPr>
                <w:sz w:val="16"/>
                <w:szCs w:val="16"/>
              </w:rPr>
              <w:t>-7.1(2)</w:t>
            </w:r>
          </w:p>
        </w:tc>
        <w:tc>
          <w:tcPr>
            <w:tcW w:w="326" w:type="pct"/>
            <w:tcMar>
              <w:left w:w="58" w:type="dxa"/>
              <w:right w:w="58" w:type="dxa"/>
            </w:tcMar>
            <w:vAlign w:val="center"/>
          </w:tcPr>
          <w:p w14:paraId="5E9B1283" w14:textId="10C22CE1" w:rsidR="00324158" w:rsidRPr="006B2511" w:rsidRDefault="00481044" w:rsidP="00181B63">
            <w:pPr>
              <w:jc w:val="center"/>
              <w:rPr>
                <w:sz w:val="16"/>
                <w:szCs w:val="16"/>
              </w:rPr>
            </w:pPr>
            <w:r w:rsidRPr="006B2511">
              <w:rPr>
                <w:sz w:val="16"/>
                <w:szCs w:val="16"/>
              </w:rPr>
              <w:t>-2.3(3)</w:t>
            </w:r>
          </w:p>
        </w:tc>
        <w:tc>
          <w:tcPr>
            <w:tcW w:w="368" w:type="pct"/>
            <w:tcMar>
              <w:left w:w="58" w:type="dxa"/>
              <w:right w:w="58" w:type="dxa"/>
            </w:tcMar>
            <w:vAlign w:val="center"/>
          </w:tcPr>
          <w:p w14:paraId="7E22165C" w14:textId="1D27828C" w:rsidR="00324158" w:rsidRPr="006B2511" w:rsidRDefault="00324158" w:rsidP="00181B63">
            <w:pPr>
              <w:jc w:val="center"/>
              <w:rPr>
                <w:sz w:val="16"/>
                <w:szCs w:val="16"/>
              </w:rPr>
            </w:pPr>
            <w:r w:rsidRPr="007916C4">
              <w:rPr>
                <w:sz w:val="16"/>
                <w:szCs w:val="16"/>
              </w:rPr>
              <w:t>-</w:t>
            </w:r>
            <w:r>
              <w:rPr>
                <w:sz w:val="16"/>
                <w:szCs w:val="16"/>
              </w:rPr>
              <w:t>2</w:t>
            </w:r>
            <w:r w:rsidRPr="007916C4">
              <w:rPr>
                <w:sz w:val="16"/>
                <w:szCs w:val="16"/>
              </w:rPr>
              <w:t>.</w:t>
            </w:r>
            <w:r>
              <w:rPr>
                <w:sz w:val="16"/>
                <w:szCs w:val="16"/>
              </w:rPr>
              <w:t>0</w:t>
            </w:r>
            <w:r w:rsidRPr="007916C4">
              <w:rPr>
                <w:sz w:val="16"/>
                <w:szCs w:val="16"/>
              </w:rPr>
              <w:t>(</w:t>
            </w:r>
            <w:r w:rsidR="00C5248D">
              <w:rPr>
                <w:sz w:val="16"/>
                <w:szCs w:val="16"/>
              </w:rPr>
              <w:t>3</w:t>
            </w:r>
            <w:r w:rsidRPr="007916C4">
              <w:rPr>
                <w:sz w:val="16"/>
                <w:szCs w:val="16"/>
              </w:rPr>
              <w:t>)</w:t>
            </w:r>
          </w:p>
        </w:tc>
        <w:tc>
          <w:tcPr>
            <w:tcW w:w="473" w:type="pct"/>
            <w:tcMar>
              <w:left w:w="58" w:type="dxa"/>
              <w:right w:w="58" w:type="dxa"/>
            </w:tcMar>
            <w:vAlign w:val="center"/>
          </w:tcPr>
          <w:p w14:paraId="7CC0C167" w14:textId="2F717FC8" w:rsidR="00324158" w:rsidRPr="006B2511" w:rsidRDefault="00324158" w:rsidP="00181B63">
            <w:pPr>
              <w:jc w:val="center"/>
              <w:rPr>
                <w:sz w:val="16"/>
                <w:szCs w:val="16"/>
              </w:rPr>
            </w:pPr>
            <w:r w:rsidRPr="007916C4">
              <w:rPr>
                <w:sz w:val="16"/>
                <w:szCs w:val="16"/>
              </w:rPr>
              <w:t>-1.7(2)</w:t>
            </w:r>
          </w:p>
        </w:tc>
      </w:tr>
      <w:tr w:rsidR="00324158" w:rsidRPr="00F34ED0" w14:paraId="7D12DF11" w14:textId="77777777" w:rsidTr="00333BE3">
        <w:trPr>
          <w:trHeight w:val="288"/>
        </w:trPr>
        <w:tc>
          <w:tcPr>
            <w:tcW w:w="1430" w:type="pct"/>
            <w:tcMar>
              <w:left w:w="58" w:type="dxa"/>
              <w:right w:w="58" w:type="dxa"/>
            </w:tcMar>
            <w:vAlign w:val="center"/>
          </w:tcPr>
          <w:p w14:paraId="6C1E14A5" w14:textId="77777777" w:rsidR="00324158" w:rsidRPr="00F34ED0" w:rsidRDefault="00324158" w:rsidP="00324158">
            <w:pPr>
              <w:rPr>
                <w:color w:val="000000" w:themeColor="text1"/>
                <w:sz w:val="20"/>
                <w:szCs w:val="20"/>
              </w:rPr>
            </w:pPr>
            <w:r w:rsidRPr="00F34ED0">
              <w:rPr>
                <w:color w:val="000000" w:themeColor="text1"/>
                <w:sz w:val="20"/>
                <w:szCs w:val="20"/>
              </w:rPr>
              <w:t>CF</w:t>
            </w:r>
            <w:r w:rsidRPr="00F34ED0">
              <w:rPr>
                <w:color w:val="000000" w:themeColor="text1"/>
                <w:sz w:val="20"/>
                <w:szCs w:val="20"/>
                <w:vertAlign w:val="subscript"/>
              </w:rPr>
              <w:t>3</w:t>
            </w:r>
            <w:r w:rsidRPr="00F34ED0">
              <w:rPr>
                <w:color w:val="000000" w:themeColor="text1"/>
                <w:sz w:val="20"/>
                <w:szCs w:val="20"/>
              </w:rPr>
              <w:t>(CF</w:t>
            </w:r>
            <w:r w:rsidRPr="00F34ED0">
              <w:rPr>
                <w:color w:val="000000" w:themeColor="text1"/>
                <w:sz w:val="20"/>
                <w:szCs w:val="20"/>
                <w:vertAlign w:val="subscript"/>
              </w:rPr>
              <w:t>2</w:t>
            </w:r>
            <w:r w:rsidRPr="00F34ED0">
              <w:rPr>
                <w:color w:val="000000" w:themeColor="text1"/>
                <w:sz w:val="20"/>
                <w:szCs w:val="20"/>
              </w:rPr>
              <w:t>)</w:t>
            </w:r>
            <w:r w:rsidRPr="00F34ED0">
              <w:rPr>
                <w:color w:val="000000" w:themeColor="text1"/>
                <w:sz w:val="20"/>
                <w:szCs w:val="20"/>
                <w:vertAlign w:val="subscript"/>
              </w:rPr>
              <w:t>6</w:t>
            </w:r>
            <w:r w:rsidRPr="00F34ED0">
              <w:rPr>
                <w:color w:val="000000" w:themeColor="text1"/>
                <w:sz w:val="20"/>
                <w:szCs w:val="20"/>
              </w:rPr>
              <w:t>CH</w:t>
            </w:r>
            <w:r w:rsidRPr="00F34ED0">
              <w:rPr>
                <w:color w:val="000000" w:themeColor="text1"/>
                <w:sz w:val="20"/>
                <w:szCs w:val="20"/>
                <w:vertAlign w:val="subscript"/>
              </w:rPr>
              <w:t>2</w:t>
            </w:r>
            <w:r w:rsidRPr="00F34ED0">
              <w:rPr>
                <w:color w:val="000000" w:themeColor="text1"/>
                <w:sz w:val="20"/>
                <w:szCs w:val="20"/>
              </w:rPr>
              <w:t>OH (H1F7)</w:t>
            </w:r>
          </w:p>
        </w:tc>
        <w:tc>
          <w:tcPr>
            <w:tcW w:w="373" w:type="pct"/>
            <w:tcMar>
              <w:left w:w="58" w:type="dxa"/>
              <w:right w:w="58" w:type="dxa"/>
            </w:tcMar>
            <w:vAlign w:val="center"/>
          </w:tcPr>
          <w:p w14:paraId="590B00C4" w14:textId="08BE11D0" w:rsidR="00324158" w:rsidRPr="00F34ED0" w:rsidRDefault="00324158" w:rsidP="00181B63">
            <w:pPr>
              <w:jc w:val="center"/>
              <w:rPr>
                <w:color w:val="000000" w:themeColor="text1"/>
                <w:sz w:val="16"/>
                <w:szCs w:val="16"/>
              </w:rPr>
            </w:pPr>
            <w:r w:rsidRPr="00F34ED0">
              <w:rPr>
                <w:color w:val="000000" w:themeColor="text1"/>
                <w:sz w:val="16"/>
                <w:szCs w:val="16"/>
              </w:rPr>
              <w:t>-4.</w:t>
            </w:r>
            <w:r>
              <w:rPr>
                <w:color w:val="000000" w:themeColor="text1"/>
                <w:sz w:val="16"/>
                <w:szCs w:val="16"/>
              </w:rPr>
              <w:t>06</w:t>
            </w:r>
            <w:r w:rsidRPr="00F34ED0">
              <w:rPr>
                <w:color w:val="000000" w:themeColor="text1"/>
                <w:sz w:val="16"/>
                <w:szCs w:val="16"/>
              </w:rPr>
              <w:t>(8)</w:t>
            </w:r>
          </w:p>
        </w:tc>
        <w:tc>
          <w:tcPr>
            <w:tcW w:w="373" w:type="pct"/>
            <w:tcMar>
              <w:left w:w="58" w:type="dxa"/>
              <w:right w:w="58" w:type="dxa"/>
            </w:tcMar>
            <w:vAlign w:val="center"/>
          </w:tcPr>
          <w:p w14:paraId="16293EBD" w14:textId="782B29CC" w:rsidR="00324158" w:rsidRPr="00F34ED0" w:rsidRDefault="00324158" w:rsidP="00181B63">
            <w:pPr>
              <w:jc w:val="center"/>
              <w:rPr>
                <w:color w:val="000000" w:themeColor="text1"/>
                <w:sz w:val="16"/>
                <w:szCs w:val="16"/>
              </w:rPr>
            </w:pPr>
            <w:r w:rsidRPr="00F34ED0">
              <w:rPr>
                <w:color w:val="000000" w:themeColor="text1"/>
                <w:sz w:val="16"/>
                <w:szCs w:val="16"/>
              </w:rPr>
              <w:t>-</w:t>
            </w:r>
            <w:r>
              <w:rPr>
                <w:color w:val="000000" w:themeColor="text1"/>
                <w:sz w:val="16"/>
                <w:szCs w:val="16"/>
              </w:rPr>
              <w:t>4</w:t>
            </w:r>
            <w:r w:rsidRPr="00F34ED0">
              <w:rPr>
                <w:color w:val="000000" w:themeColor="text1"/>
                <w:sz w:val="16"/>
                <w:szCs w:val="16"/>
              </w:rPr>
              <w:t>.</w:t>
            </w:r>
            <w:r>
              <w:rPr>
                <w:color w:val="000000" w:themeColor="text1"/>
                <w:sz w:val="16"/>
                <w:szCs w:val="16"/>
              </w:rPr>
              <w:t>06</w:t>
            </w:r>
            <w:r w:rsidRPr="00F34ED0">
              <w:rPr>
                <w:color w:val="000000" w:themeColor="text1"/>
                <w:sz w:val="16"/>
                <w:szCs w:val="16"/>
              </w:rPr>
              <w:t>(8)</w:t>
            </w:r>
          </w:p>
        </w:tc>
        <w:tc>
          <w:tcPr>
            <w:tcW w:w="473" w:type="pct"/>
            <w:tcMar>
              <w:left w:w="58" w:type="dxa"/>
              <w:right w:w="58" w:type="dxa"/>
            </w:tcMar>
            <w:vAlign w:val="center"/>
          </w:tcPr>
          <w:p w14:paraId="4758A2D7" w14:textId="216BC6A6" w:rsidR="00324158" w:rsidRPr="00A078E5" w:rsidRDefault="00324158" w:rsidP="00181B63">
            <w:pPr>
              <w:jc w:val="center"/>
              <w:rPr>
                <w:color w:val="000000" w:themeColor="text1"/>
                <w:sz w:val="16"/>
                <w:szCs w:val="16"/>
              </w:rPr>
            </w:pPr>
            <w:r w:rsidRPr="00A078E5">
              <w:rPr>
                <w:sz w:val="16"/>
                <w:szCs w:val="16"/>
              </w:rPr>
              <w:t>-4.10(7)</w:t>
            </w:r>
          </w:p>
        </w:tc>
        <w:tc>
          <w:tcPr>
            <w:tcW w:w="326" w:type="pct"/>
            <w:tcMar>
              <w:left w:w="58" w:type="dxa"/>
              <w:right w:w="58" w:type="dxa"/>
            </w:tcMar>
            <w:vAlign w:val="center"/>
          </w:tcPr>
          <w:p w14:paraId="2E6BE534" w14:textId="17AB3AB2" w:rsidR="00324158" w:rsidRPr="00F34ED0" w:rsidRDefault="00324158" w:rsidP="00181B63">
            <w:pPr>
              <w:jc w:val="center"/>
              <w:rPr>
                <w:color w:val="000000" w:themeColor="text1"/>
                <w:sz w:val="16"/>
                <w:szCs w:val="16"/>
              </w:rPr>
            </w:pPr>
            <w:r w:rsidRPr="00F34ED0">
              <w:rPr>
                <w:color w:val="000000" w:themeColor="text1"/>
                <w:sz w:val="16"/>
                <w:szCs w:val="16"/>
              </w:rPr>
              <w:t>-6.</w:t>
            </w:r>
            <w:r>
              <w:rPr>
                <w:color w:val="000000" w:themeColor="text1"/>
                <w:sz w:val="16"/>
                <w:szCs w:val="16"/>
              </w:rPr>
              <w:t>0</w:t>
            </w:r>
            <w:r w:rsidRPr="00F34ED0">
              <w:rPr>
                <w:color w:val="000000" w:themeColor="text1"/>
                <w:sz w:val="16"/>
                <w:szCs w:val="16"/>
              </w:rPr>
              <w:t>(2)</w:t>
            </w:r>
          </w:p>
        </w:tc>
        <w:tc>
          <w:tcPr>
            <w:tcW w:w="376" w:type="pct"/>
            <w:tcMar>
              <w:left w:w="58" w:type="dxa"/>
              <w:right w:w="58" w:type="dxa"/>
            </w:tcMar>
            <w:vAlign w:val="center"/>
          </w:tcPr>
          <w:p w14:paraId="7C44C039" w14:textId="7508FFFD" w:rsidR="00324158" w:rsidRPr="00F34ED0" w:rsidRDefault="00324158" w:rsidP="00181B63">
            <w:pPr>
              <w:jc w:val="center"/>
              <w:rPr>
                <w:color w:val="000000" w:themeColor="text1"/>
                <w:sz w:val="16"/>
                <w:szCs w:val="16"/>
              </w:rPr>
            </w:pPr>
            <w:r w:rsidRPr="00F34ED0">
              <w:rPr>
                <w:color w:val="000000" w:themeColor="text1"/>
                <w:sz w:val="16"/>
                <w:szCs w:val="16"/>
              </w:rPr>
              <w:t>-</w:t>
            </w:r>
            <w:r>
              <w:rPr>
                <w:color w:val="000000" w:themeColor="text1"/>
                <w:sz w:val="16"/>
                <w:szCs w:val="16"/>
              </w:rPr>
              <w:t>5</w:t>
            </w:r>
            <w:r w:rsidRPr="00F34ED0">
              <w:rPr>
                <w:color w:val="000000" w:themeColor="text1"/>
                <w:sz w:val="16"/>
                <w:szCs w:val="16"/>
              </w:rPr>
              <w:t>.</w:t>
            </w:r>
            <w:r>
              <w:rPr>
                <w:color w:val="000000" w:themeColor="text1"/>
                <w:sz w:val="16"/>
                <w:szCs w:val="16"/>
              </w:rPr>
              <w:t>9</w:t>
            </w:r>
            <w:r w:rsidRPr="00F34ED0">
              <w:rPr>
                <w:color w:val="000000" w:themeColor="text1"/>
                <w:sz w:val="16"/>
                <w:szCs w:val="16"/>
              </w:rPr>
              <w:t>(2)</w:t>
            </w:r>
          </w:p>
        </w:tc>
        <w:tc>
          <w:tcPr>
            <w:tcW w:w="483" w:type="pct"/>
            <w:tcMar>
              <w:left w:w="58" w:type="dxa"/>
              <w:right w:w="58" w:type="dxa"/>
            </w:tcMar>
            <w:vAlign w:val="center"/>
          </w:tcPr>
          <w:p w14:paraId="748F3DB8" w14:textId="0B1AF0E0" w:rsidR="00324158" w:rsidRPr="00477353" w:rsidRDefault="00324158" w:rsidP="00181B63">
            <w:pPr>
              <w:jc w:val="center"/>
              <w:rPr>
                <w:color w:val="000000" w:themeColor="text1"/>
                <w:sz w:val="16"/>
                <w:szCs w:val="16"/>
              </w:rPr>
            </w:pPr>
            <w:r w:rsidRPr="00477353">
              <w:rPr>
                <w:sz w:val="16"/>
                <w:szCs w:val="16"/>
              </w:rPr>
              <w:t>-6.0(2)</w:t>
            </w:r>
          </w:p>
        </w:tc>
        <w:tc>
          <w:tcPr>
            <w:tcW w:w="326" w:type="pct"/>
            <w:tcMar>
              <w:left w:w="58" w:type="dxa"/>
              <w:right w:w="58" w:type="dxa"/>
            </w:tcMar>
            <w:vAlign w:val="center"/>
          </w:tcPr>
          <w:p w14:paraId="363FB527" w14:textId="23CFFEAA" w:rsidR="00324158" w:rsidRPr="006B2511" w:rsidRDefault="00481044" w:rsidP="00181B63">
            <w:pPr>
              <w:jc w:val="center"/>
              <w:rPr>
                <w:sz w:val="16"/>
                <w:szCs w:val="16"/>
              </w:rPr>
            </w:pPr>
            <w:r w:rsidRPr="006B2511">
              <w:rPr>
                <w:sz w:val="16"/>
                <w:szCs w:val="16"/>
              </w:rPr>
              <w:t>-1.7(3)</w:t>
            </w:r>
          </w:p>
        </w:tc>
        <w:tc>
          <w:tcPr>
            <w:tcW w:w="368" w:type="pct"/>
            <w:tcMar>
              <w:left w:w="58" w:type="dxa"/>
              <w:right w:w="58" w:type="dxa"/>
            </w:tcMar>
            <w:vAlign w:val="center"/>
          </w:tcPr>
          <w:p w14:paraId="45157601" w14:textId="03233D2D" w:rsidR="00324158" w:rsidRPr="006B2511" w:rsidRDefault="00324158" w:rsidP="00181B63">
            <w:pPr>
              <w:jc w:val="center"/>
              <w:rPr>
                <w:sz w:val="16"/>
                <w:szCs w:val="16"/>
              </w:rPr>
            </w:pPr>
            <w:r w:rsidRPr="007916C4">
              <w:rPr>
                <w:sz w:val="16"/>
                <w:szCs w:val="16"/>
              </w:rPr>
              <w:t>-1.6(</w:t>
            </w:r>
            <w:r w:rsidR="00C5248D">
              <w:rPr>
                <w:sz w:val="16"/>
                <w:szCs w:val="16"/>
              </w:rPr>
              <w:t>3</w:t>
            </w:r>
            <w:r w:rsidRPr="007916C4">
              <w:rPr>
                <w:sz w:val="16"/>
                <w:szCs w:val="16"/>
              </w:rPr>
              <w:t>)</w:t>
            </w:r>
          </w:p>
        </w:tc>
        <w:tc>
          <w:tcPr>
            <w:tcW w:w="473" w:type="pct"/>
            <w:tcMar>
              <w:left w:w="58" w:type="dxa"/>
              <w:right w:w="58" w:type="dxa"/>
            </w:tcMar>
            <w:vAlign w:val="center"/>
          </w:tcPr>
          <w:p w14:paraId="635CE039" w14:textId="303FDE7E" w:rsidR="00324158" w:rsidRPr="006B2511" w:rsidRDefault="00324158" w:rsidP="00181B63">
            <w:pPr>
              <w:jc w:val="center"/>
              <w:rPr>
                <w:sz w:val="16"/>
                <w:szCs w:val="16"/>
              </w:rPr>
            </w:pPr>
            <w:r w:rsidRPr="007916C4">
              <w:rPr>
                <w:sz w:val="16"/>
                <w:szCs w:val="16"/>
              </w:rPr>
              <w:t>-1.6(2)</w:t>
            </w:r>
          </w:p>
        </w:tc>
      </w:tr>
      <w:tr w:rsidR="00324158" w:rsidRPr="00F34ED0" w14:paraId="65AACE55" w14:textId="77777777" w:rsidTr="00333BE3">
        <w:trPr>
          <w:trHeight w:val="288"/>
        </w:trPr>
        <w:tc>
          <w:tcPr>
            <w:tcW w:w="1430" w:type="pct"/>
            <w:tcBorders>
              <w:bottom w:val="single" w:sz="12" w:space="0" w:color="auto"/>
            </w:tcBorders>
            <w:tcMar>
              <w:left w:w="58" w:type="dxa"/>
              <w:right w:w="58" w:type="dxa"/>
            </w:tcMar>
            <w:vAlign w:val="center"/>
          </w:tcPr>
          <w:p w14:paraId="580492C0" w14:textId="11ECAE7E" w:rsidR="00324158" w:rsidRPr="00F34ED0" w:rsidRDefault="00324158" w:rsidP="00324158">
            <w:pPr>
              <w:rPr>
                <w:color w:val="000000" w:themeColor="text1"/>
                <w:sz w:val="20"/>
                <w:szCs w:val="20"/>
              </w:rPr>
            </w:pPr>
            <w:r w:rsidRPr="00F34ED0">
              <w:rPr>
                <w:color w:val="000000" w:themeColor="text1"/>
                <w:sz w:val="20"/>
                <w:szCs w:val="20"/>
              </w:rPr>
              <w:t>CF</w:t>
            </w:r>
            <w:r w:rsidRPr="00F34ED0">
              <w:rPr>
                <w:color w:val="000000" w:themeColor="text1"/>
                <w:sz w:val="20"/>
                <w:szCs w:val="20"/>
                <w:vertAlign w:val="subscript"/>
              </w:rPr>
              <w:t>3</w:t>
            </w:r>
            <w:r w:rsidRPr="00F34ED0">
              <w:rPr>
                <w:color w:val="000000" w:themeColor="text1"/>
                <w:sz w:val="20"/>
                <w:szCs w:val="20"/>
              </w:rPr>
              <w:t>(CF</w:t>
            </w:r>
            <w:r w:rsidRPr="00F34ED0">
              <w:rPr>
                <w:color w:val="000000" w:themeColor="text1"/>
                <w:sz w:val="20"/>
                <w:szCs w:val="20"/>
                <w:vertAlign w:val="subscript"/>
              </w:rPr>
              <w:t>2</w:t>
            </w:r>
            <w:r w:rsidRPr="00F34ED0">
              <w:rPr>
                <w:color w:val="000000" w:themeColor="text1"/>
                <w:sz w:val="20"/>
                <w:szCs w:val="20"/>
              </w:rPr>
              <w:t>)</w:t>
            </w:r>
            <w:r w:rsidRPr="00F34ED0">
              <w:rPr>
                <w:color w:val="000000" w:themeColor="text1"/>
                <w:sz w:val="20"/>
                <w:szCs w:val="20"/>
                <w:vertAlign w:val="subscript"/>
              </w:rPr>
              <w:t>7</w:t>
            </w:r>
            <w:r w:rsidRPr="00F34ED0">
              <w:rPr>
                <w:color w:val="000000" w:themeColor="text1"/>
                <w:sz w:val="20"/>
                <w:szCs w:val="20"/>
              </w:rPr>
              <w:t>OH (</w:t>
            </w:r>
            <w:r w:rsidR="00C466D0" w:rsidRPr="00F34ED0">
              <w:rPr>
                <w:color w:val="000000" w:themeColor="text1"/>
                <w:sz w:val="20"/>
                <w:szCs w:val="20"/>
              </w:rPr>
              <w:t>F</w:t>
            </w:r>
            <w:r w:rsidR="00C466D0">
              <w:rPr>
                <w:color w:val="000000" w:themeColor="text1"/>
                <w:sz w:val="20"/>
                <w:szCs w:val="20"/>
              </w:rPr>
              <w:t>8</w:t>
            </w:r>
            <w:r w:rsidRPr="00F34ED0">
              <w:rPr>
                <w:color w:val="000000" w:themeColor="text1"/>
                <w:sz w:val="20"/>
                <w:szCs w:val="20"/>
              </w:rPr>
              <w:t>)</w:t>
            </w:r>
          </w:p>
        </w:tc>
        <w:tc>
          <w:tcPr>
            <w:tcW w:w="373" w:type="pct"/>
            <w:tcBorders>
              <w:bottom w:val="single" w:sz="12" w:space="0" w:color="auto"/>
            </w:tcBorders>
            <w:tcMar>
              <w:left w:w="58" w:type="dxa"/>
              <w:right w:w="58" w:type="dxa"/>
            </w:tcMar>
            <w:vAlign w:val="center"/>
          </w:tcPr>
          <w:p w14:paraId="427EA817" w14:textId="5F94CDC1" w:rsidR="00324158" w:rsidRPr="00F34ED0" w:rsidRDefault="00324158" w:rsidP="00181B63">
            <w:pPr>
              <w:jc w:val="center"/>
              <w:rPr>
                <w:color w:val="000000" w:themeColor="text1"/>
                <w:sz w:val="16"/>
                <w:szCs w:val="16"/>
              </w:rPr>
            </w:pPr>
            <w:r w:rsidRPr="00F34ED0">
              <w:rPr>
                <w:color w:val="000000" w:themeColor="text1"/>
                <w:sz w:val="16"/>
                <w:szCs w:val="16"/>
              </w:rPr>
              <w:t>-3.</w:t>
            </w:r>
            <w:r>
              <w:rPr>
                <w:color w:val="000000" w:themeColor="text1"/>
                <w:sz w:val="16"/>
                <w:szCs w:val="16"/>
              </w:rPr>
              <w:t>38</w:t>
            </w:r>
            <w:r w:rsidRPr="00F34ED0">
              <w:rPr>
                <w:color w:val="000000" w:themeColor="text1"/>
                <w:sz w:val="16"/>
                <w:szCs w:val="16"/>
              </w:rPr>
              <w:t>(</w:t>
            </w:r>
            <w:r>
              <w:rPr>
                <w:color w:val="000000" w:themeColor="text1"/>
                <w:sz w:val="16"/>
                <w:szCs w:val="16"/>
              </w:rPr>
              <w:t>8</w:t>
            </w:r>
            <w:r w:rsidRPr="00F34ED0">
              <w:rPr>
                <w:color w:val="000000" w:themeColor="text1"/>
                <w:sz w:val="16"/>
                <w:szCs w:val="16"/>
              </w:rPr>
              <w:t>)</w:t>
            </w:r>
          </w:p>
        </w:tc>
        <w:tc>
          <w:tcPr>
            <w:tcW w:w="373" w:type="pct"/>
            <w:tcBorders>
              <w:bottom w:val="single" w:sz="12" w:space="0" w:color="auto"/>
            </w:tcBorders>
            <w:tcMar>
              <w:left w:w="58" w:type="dxa"/>
              <w:right w:w="58" w:type="dxa"/>
            </w:tcMar>
            <w:vAlign w:val="center"/>
          </w:tcPr>
          <w:p w14:paraId="10035A1E" w14:textId="38D5C96D" w:rsidR="00324158" w:rsidRPr="00F34ED0" w:rsidRDefault="00324158" w:rsidP="00181B63">
            <w:pPr>
              <w:jc w:val="center"/>
              <w:rPr>
                <w:color w:val="000000" w:themeColor="text1"/>
                <w:sz w:val="16"/>
                <w:szCs w:val="16"/>
              </w:rPr>
            </w:pPr>
            <w:r w:rsidRPr="00F34ED0">
              <w:rPr>
                <w:color w:val="000000" w:themeColor="text1"/>
                <w:sz w:val="16"/>
                <w:szCs w:val="16"/>
              </w:rPr>
              <w:t>-3.</w:t>
            </w:r>
            <w:r>
              <w:rPr>
                <w:color w:val="000000" w:themeColor="text1"/>
                <w:sz w:val="16"/>
                <w:szCs w:val="16"/>
              </w:rPr>
              <w:t>34</w:t>
            </w:r>
            <w:r w:rsidRPr="00F34ED0">
              <w:rPr>
                <w:color w:val="000000" w:themeColor="text1"/>
                <w:sz w:val="16"/>
                <w:szCs w:val="16"/>
              </w:rPr>
              <w:t>(</w:t>
            </w:r>
            <w:r>
              <w:rPr>
                <w:color w:val="000000" w:themeColor="text1"/>
                <w:sz w:val="16"/>
                <w:szCs w:val="16"/>
              </w:rPr>
              <w:t>8</w:t>
            </w:r>
            <w:r w:rsidRPr="00F34ED0">
              <w:rPr>
                <w:color w:val="000000" w:themeColor="text1"/>
                <w:sz w:val="16"/>
                <w:szCs w:val="16"/>
              </w:rPr>
              <w:t>)</w:t>
            </w:r>
          </w:p>
        </w:tc>
        <w:tc>
          <w:tcPr>
            <w:tcW w:w="473" w:type="pct"/>
            <w:tcBorders>
              <w:bottom w:val="single" w:sz="12" w:space="0" w:color="auto"/>
            </w:tcBorders>
            <w:tcMar>
              <w:left w:w="58" w:type="dxa"/>
              <w:right w:w="58" w:type="dxa"/>
            </w:tcMar>
            <w:vAlign w:val="center"/>
          </w:tcPr>
          <w:p w14:paraId="6BA4E99E" w14:textId="149DA543" w:rsidR="00324158" w:rsidRPr="00A078E5" w:rsidRDefault="00324158" w:rsidP="00181B63">
            <w:pPr>
              <w:jc w:val="center"/>
              <w:rPr>
                <w:color w:val="000000" w:themeColor="text1"/>
                <w:sz w:val="16"/>
                <w:szCs w:val="16"/>
              </w:rPr>
            </w:pPr>
            <w:r w:rsidRPr="00A078E5">
              <w:rPr>
                <w:sz w:val="16"/>
                <w:szCs w:val="16"/>
              </w:rPr>
              <w:t>-3.32(7)</w:t>
            </w:r>
          </w:p>
        </w:tc>
        <w:tc>
          <w:tcPr>
            <w:tcW w:w="326" w:type="pct"/>
            <w:tcBorders>
              <w:bottom w:val="single" w:sz="12" w:space="0" w:color="auto"/>
            </w:tcBorders>
            <w:tcMar>
              <w:left w:w="58" w:type="dxa"/>
              <w:right w:w="58" w:type="dxa"/>
            </w:tcMar>
            <w:vAlign w:val="center"/>
          </w:tcPr>
          <w:p w14:paraId="30A33F7F" w14:textId="77777777" w:rsidR="00324158" w:rsidRPr="00F34ED0" w:rsidRDefault="00324158" w:rsidP="00181B63">
            <w:pPr>
              <w:jc w:val="center"/>
              <w:rPr>
                <w:color w:val="000000" w:themeColor="text1"/>
                <w:sz w:val="16"/>
                <w:szCs w:val="16"/>
              </w:rPr>
            </w:pPr>
            <w:r w:rsidRPr="00F34ED0">
              <w:rPr>
                <w:color w:val="000000" w:themeColor="text1"/>
                <w:sz w:val="16"/>
                <w:szCs w:val="16"/>
              </w:rPr>
              <w:t>-5.3(2)</w:t>
            </w:r>
          </w:p>
        </w:tc>
        <w:tc>
          <w:tcPr>
            <w:tcW w:w="376" w:type="pct"/>
            <w:tcBorders>
              <w:bottom w:val="single" w:sz="12" w:space="0" w:color="auto"/>
            </w:tcBorders>
            <w:tcMar>
              <w:left w:w="58" w:type="dxa"/>
              <w:right w:w="58" w:type="dxa"/>
            </w:tcMar>
            <w:vAlign w:val="center"/>
          </w:tcPr>
          <w:p w14:paraId="01C7B099" w14:textId="77777777" w:rsidR="00324158" w:rsidRPr="00F34ED0" w:rsidRDefault="00324158" w:rsidP="00181B63">
            <w:pPr>
              <w:jc w:val="center"/>
              <w:rPr>
                <w:color w:val="000000" w:themeColor="text1"/>
                <w:sz w:val="16"/>
                <w:szCs w:val="16"/>
              </w:rPr>
            </w:pPr>
            <w:r w:rsidRPr="00F34ED0">
              <w:rPr>
                <w:color w:val="000000" w:themeColor="text1"/>
                <w:sz w:val="16"/>
                <w:szCs w:val="16"/>
              </w:rPr>
              <w:t>-5.2(2)</w:t>
            </w:r>
          </w:p>
        </w:tc>
        <w:tc>
          <w:tcPr>
            <w:tcW w:w="483" w:type="pct"/>
            <w:tcBorders>
              <w:bottom w:val="single" w:sz="12" w:space="0" w:color="auto"/>
            </w:tcBorders>
            <w:tcMar>
              <w:left w:w="58" w:type="dxa"/>
              <w:right w:w="58" w:type="dxa"/>
            </w:tcMar>
            <w:vAlign w:val="center"/>
          </w:tcPr>
          <w:p w14:paraId="64CE9FAB" w14:textId="059E3308" w:rsidR="00324158" w:rsidRPr="00477353" w:rsidRDefault="00324158" w:rsidP="00181B63">
            <w:pPr>
              <w:jc w:val="center"/>
              <w:rPr>
                <w:color w:val="000000" w:themeColor="text1"/>
                <w:sz w:val="16"/>
                <w:szCs w:val="16"/>
              </w:rPr>
            </w:pPr>
            <w:r w:rsidRPr="00477353">
              <w:rPr>
                <w:sz w:val="16"/>
                <w:szCs w:val="16"/>
              </w:rPr>
              <w:t>-5.2(2)</w:t>
            </w:r>
          </w:p>
        </w:tc>
        <w:tc>
          <w:tcPr>
            <w:tcW w:w="326" w:type="pct"/>
            <w:tcBorders>
              <w:bottom w:val="single" w:sz="12" w:space="0" w:color="auto"/>
            </w:tcBorders>
            <w:tcMar>
              <w:left w:w="58" w:type="dxa"/>
              <w:right w:w="58" w:type="dxa"/>
            </w:tcMar>
            <w:vAlign w:val="center"/>
          </w:tcPr>
          <w:p w14:paraId="65D044E7" w14:textId="03F99736" w:rsidR="00324158" w:rsidRPr="006B2511" w:rsidRDefault="00353356" w:rsidP="00181B63">
            <w:pPr>
              <w:jc w:val="center"/>
              <w:rPr>
                <w:sz w:val="16"/>
                <w:szCs w:val="16"/>
              </w:rPr>
            </w:pPr>
            <w:r>
              <w:rPr>
                <w:sz w:val="16"/>
                <w:szCs w:val="16"/>
              </w:rPr>
              <w:t>0.3(5)</w:t>
            </w:r>
          </w:p>
        </w:tc>
        <w:tc>
          <w:tcPr>
            <w:tcW w:w="368" w:type="pct"/>
            <w:tcBorders>
              <w:bottom w:val="single" w:sz="12" w:space="0" w:color="auto"/>
            </w:tcBorders>
            <w:tcMar>
              <w:left w:w="58" w:type="dxa"/>
              <w:right w:w="58" w:type="dxa"/>
            </w:tcMar>
            <w:vAlign w:val="center"/>
          </w:tcPr>
          <w:p w14:paraId="01F04456" w14:textId="0ADB4563" w:rsidR="00324158" w:rsidRPr="006B2511" w:rsidRDefault="00353356" w:rsidP="00181B63">
            <w:pPr>
              <w:jc w:val="center"/>
              <w:rPr>
                <w:sz w:val="16"/>
                <w:szCs w:val="16"/>
              </w:rPr>
            </w:pPr>
            <w:r>
              <w:rPr>
                <w:sz w:val="16"/>
                <w:szCs w:val="16"/>
              </w:rPr>
              <w:t>0.0(3)</w:t>
            </w:r>
          </w:p>
        </w:tc>
        <w:tc>
          <w:tcPr>
            <w:tcW w:w="473" w:type="pct"/>
            <w:tcBorders>
              <w:bottom w:val="single" w:sz="12" w:space="0" w:color="auto"/>
            </w:tcBorders>
            <w:tcMar>
              <w:left w:w="58" w:type="dxa"/>
              <w:right w:w="58" w:type="dxa"/>
            </w:tcMar>
            <w:vAlign w:val="center"/>
          </w:tcPr>
          <w:p w14:paraId="797A58BA" w14:textId="068DE111" w:rsidR="00324158" w:rsidRPr="006B2511" w:rsidRDefault="00353356" w:rsidP="00181B63">
            <w:pPr>
              <w:jc w:val="center"/>
              <w:rPr>
                <w:sz w:val="16"/>
                <w:szCs w:val="16"/>
              </w:rPr>
            </w:pPr>
            <w:r>
              <w:rPr>
                <w:sz w:val="16"/>
                <w:szCs w:val="16"/>
              </w:rPr>
              <w:t>0.0(3)</w:t>
            </w:r>
          </w:p>
        </w:tc>
      </w:tr>
    </w:tbl>
    <w:p w14:paraId="4F57A6A8" w14:textId="1D454325" w:rsidR="007B727A" w:rsidRDefault="007B727A" w:rsidP="002528E8">
      <w:pPr>
        <w:rPr>
          <w:color w:val="000000" w:themeColor="text1"/>
        </w:rPr>
      </w:pPr>
    </w:p>
    <w:p w14:paraId="052DB624" w14:textId="45B1326F" w:rsidR="00220C2A" w:rsidRDefault="00220C2A" w:rsidP="002528E8">
      <w:pPr>
        <w:rPr>
          <w:color w:val="000000" w:themeColor="text1"/>
        </w:rPr>
      </w:pPr>
    </w:p>
    <w:p w14:paraId="39E89E5F" w14:textId="77777777" w:rsidR="00220C2A" w:rsidRPr="00F34ED0" w:rsidRDefault="00220C2A" w:rsidP="002528E8">
      <w:pPr>
        <w:rPr>
          <w:color w:val="000000" w:themeColor="text1"/>
        </w:rPr>
      </w:pPr>
    </w:p>
    <w:p w14:paraId="77B7C6E3" w14:textId="6055F85C" w:rsidR="007B727A" w:rsidRPr="00F34ED0" w:rsidRDefault="007B727A" w:rsidP="002528E8">
      <w:pPr>
        <w:rPr>
          <w:color w:val="000000" w:themeColor="text1"/>
        </w:rPr>
      </w:pPr>
    </w:p>
    <w:p w14:paraId="61295371" w14:textId="77777777" w:rsidR="00550194" w:rsidRDefault="00550194" w:rsidP="00550194">
      <w:pPr>
        <w:keepNext/>
      </w:pPr>
      <w:r>
        <w:rPr>
          <w:noProof/>
          <w:color w:val="000000" w:themeColor="text1"/>
        </w:rPr>
        <w:drawing>
          <wp:inline distT="0" distB="0" distL="0" distR="0" wp14:anchorId="35E0ED32" wp14:editId="64B48E18">
            <wp:extent cx="5486400" cy="3993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png"/>
                    <pic:cNvPicPr/>
                  </pic:nvPicPr>
                  <pic:blipFill>
                    <a:blip r:embed="rId8">
                      <a:extLst>
                        <a:ext uri="{28A0092B-C50C-407E-A947-70E740481C1C}">
                          <a14:useLocalDpi xmlns:a14="http://schemas.microsoft.com/office/drawing/2010/main" val="0"/>
                        </a:ext>
                      </a:extLst>
                    </a:blip>
                    <a:stretch>
                      <a:fillRect/>
                    </a:stretch>
                  </pic:blipFill>
                  <pic:spPr>
                    <a:xfrm>
                      <a:off x="0" y="0"/>
                      <a:ext cx="5486400" cy="3993758"/>
                    </a:xfrm>
                    <a:prstGeom prst="rect">
                      <a:avLst/>
                    </a:prstGeom>
                  </pic:spPr>
                </pic:pic>
              </a:graphicData>
            </a:graphic>
          </wp:inline>
        </w:drawing>
      </w:r>
    </w:p>
    <w:p w14:paraId="16BF4635" w14:textId="03B29A5D" w:rsidR="00550194" w:rsidRPr="008146C6" w:rsidRDefault="00550194" w:rsidP="00550194">
      <w:pPr>
        <w:autoSpaceDE w:val="0"/>
        <w:autoSpaceDN w:val="0"/>
        <w:adjustRightInd w:val="0"/>
        <w:rPr>
          <w:sz w:val="17"/>
          <w:szCs w:val="17"/>
        </w:rPr>
      </w:pPr>
      <w:r w:rsidRPr="00F91635">
        <w:rPr>
          <w:b/>
          <w:bCs/>
          <w:sz w:val="22"/>
          <w:szCs w:val="22"/>
        </w:rPr>
        <w:t>Figure S</w:t>
      </w:r>
      <w:r w:rsidRPr="00F91635">
        <w:rPr>
          <w:b/>
          <w:bCs/>
          <w:sz w:val="22"/>
          <w:szCs w:val="22"/>
        </w:rPr>
        <w:fldChar w:fldCharType="begin"/>
      </w:r>
      <w:r w:rsidRPr="00F91635">
        <w:rPr>
          <w:b/>
          <w:bCs/>
          <w:sz w:val="22"/>
          <w:szCs w:val="22"/>
        </w:rPr>
        <w:instrText xml:space="preserve"> SEQ Figure \* ARABIC </w:instrText>
      </w:r>
      <w:r w:rsidRPr="00F91635">
        <w:rPr>
          <w:b/>
          <w:bCs/>
          <w:sz w:val="22"/>
          <w:szCs w:val="22"/>
        </w:rPr>
        <w:fldChar w:fldCharType="separate"/>
      </w:r>
      <w:r w:rsidR="001E0900">
        <w:rPr>
          <w:b/>
          <w:bCs/>
          <w:noProof/>
          <w:sz w:val="22"/>
          <w:szCs w:val="22"/>
        </w:rPr>
        <w:t>1</w:t>
      </w:r>
      <w:r w:rsidRPr="00F91635">
        <w:rPr>
          <w:b/>
          <w:bCs/>
          <w:sz w:val="22"/>
          <w:szCs w:val="22"/>
        </w:rPr>
        <w:fldChar w:fldCharType="end"/>
      </w:r>
      <w:r w:rsidRPr="00F91635">
        <w:rPr>
          <w:b/>
          <w:bCs/>
          <w:sz w:val="22"/>
          <w:szCs w:val="22"/>
        </w:rPr>
        <w:t>:</w:t>
      </w:r>
      <w:r>
        <w:rPr>
          <w:i/>
          <w:iCs/>
          <w:sz w:val="22"/>
          <w:szCs w:val="22"/>
        </w:rPr>
        <w:t xml:space="preserve"> </w:t>
      </w:r>
      <w:r>
        <w:t xml:space="preserve">The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dU</m:t>
                </m:r>
              </m:num>
              <m:den>
                <m:r>
                  <w:rPr>
                    <w:rFonts w:ascii="Cambria Math" w:hAnsi="Cambria Math"/>
                  </w:rPr>
                  <m:t>dλ</m:t>
                </m:r>
              </m:den>
            </m:f>
          </m:e>
        </m:d>
      </m:oMath>
      <w:r>
        <w:t xml:space="preserve"> versus </w:t>
      </w:r>
      <m:oMath>
        <m:r>
          <w:rPr>
            <w:rFonts w:ascii="Cambria Math" w:hAnsi="Cambria Math"/>
          </w:rPr>
          <m:t>λ</m:t>
        </m:r>
      </m:oMath>
      <w:r>
        <w:rPr>
          <w:rFonts w:eastAsiaTheme="minorEastAsia"/>
        </w:rPr>
        <w:t xml:space="preserve"> plot </w:t>
      </w:r>
      <w:r w:rsidRPr="008146C6">
        <w:t xml:space="preserve">for </w:t>
      </w:r>
      <w:r>
        <w:t>F2</w:t>
      </w:r>
      <w:r w:rsidR="007C2666">
        <w:t>H6</w:t>
      </w:r>
      <w:r>
        <w:t xml:space="preserve"> solvation free energy in hexadecane</w:t>
      </w:r>
      <w:r w:rsidRPr="008146C6">
        <w:t>, with filled areas indicating free energy estimates from the trapezoid rule, and silver curve indicating interpolation via cubic spline.</w:t>
      </w:r>
      <w:r w:rsidDel="00FB1B10">
        <w:t xml:space="preserve"> </w:t>
      </w:r>
    </w:p>
    <w:p w14:paraId="5D25D20A" w14:textId="2EC355CC" w:rsidR="007B727A" w:rsidRPr="00550194" w:rsidRDefault="007B727A" w:rsidP="00550194">
      <w:pPr>
        <w:pStyle w:val="Caption"/>
        <w:jc w:val="both"/>
        <w:rPr>
          <w:i w:val="0"/>
          <w:iCs w:val="0"/>
          <w:color w:val="000000" w:themeColor="text1"/>
          <w:sz w:val="22"/>
          <w:szCs w:val="22"/>
        </w:rPr>
      </w:pPr>
    </w:p>
    <w:p w14:paraId="5F9A6894" w14:textId="77777777" w:rsidR="00674A0F" w:rsidRPr="00F34ED0" w:rsidRDefault="00674A0F" w:rsidP="002528E8">
      <w:pPr>
        <w:rPr>
          <w:color w:val="000000" w:themeColor="text1"/>
        </w:rPr>
      </w:pPr>
    </w:p>
    <w:p w14:paraId="6EC83B8F" w14:textId="4032DBFC" w:rsidR="002528E8" w:rsidRPr="00F34ED0" w:rsidRDefault="002528E8" w:rsidP="002528E8">
      <w:pPr>
        <w:rPr>
          <w:color w:val="000000" w:themeColor="text1"/>
        </w:rPr>
      </w:pPr>
    </w:p>
    <w:p w14:paraId="13BA2832" w14:textId="77777777" w:rsidR="001E0900" w:rsidRDefault="001E0900" w:rsidP="001E0900">
      <w:pPr>
        <w:keepNext/>
        <w:spacing w:after="160" w:line="259" w:lineRule="auto"/>
        <w:jc w:val="left"/>
      </w:pPr>
      <w:r>
        <w:rPr>
          <w:noProof/>
          <w:color w:val="000000" w:themeColor="text1"/>
        </w:rPr>
        <w:lastRenderedPageBreak/>
        <w:drawing>
          <wp:inline distT="0" distB="0" distL="0" distR="0" wp14:anchorId="59BF0C01" wp14:editId="7D6F3632">
            <wp:extent cx="5727700" cy="396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_avg_dens_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968115"/>
                    </a:xfrm>
                    <a:prstGeom prst="rect">
                      <a:avLst/>
                    </a:prstGeom>
                  </pic:spPr>
                </pic:pic>
              </a:graphicData>
            </a:graphic>
          </wp:inline>
        </w:drawing>
      </w:r>
    </w:p>
    <w:p w14:paraId="67A4CA7F" w14:textId="33B6AF59" w:rsidR="001E0900" w:rsidRDefault="001E0900" w:rsidP="001E0900">
      <w:r w:rsidRPr="00DB6240">
        <w:rPr>
          <w:b/>
          <w:bCs/>
        </w:rPr>
        <w:t>Figure S</w:t>
      </w:r>
      <w:r w:rsidRPr="00DB6240">
        <w:rPr>
          <w:b/>
          <w:bCs/>
        </w:rPr>
        <w:fldChar w:fldCharType="begin"/>
      </w:r>
      <w:r w:rsidRPr="00DB6240">
        <w:rPr>
          <w:b/>
          <w:bCs/>
        </w:rPr>
        <w:instrText xml:space="preserve"> SEQ Figure \* ARABIC </w:instrText>
      </w:r>
      <w:r w:rsidRPr="00DB6240">
        <w:rPr>
          <w:b/>
          <w:bCs/>
        </w:rPr>
        <w:fldChar w:fldCharType="separate"/>
      </w:r>
      <w:r w:rsidRPr="00DB6240">
        <w:rPr>
          <w:b/>
          <w:bCs/>
          <w:noProof/>
        </w:rPr>
        <w:t>2</w:t>
      </w:r>
      <w:r w:rsidRPr="00DB6240">
        <w:rPr>
          <w:b/>
          <w:bCs/>
        </w:rPr>
        <w:fldChar w:fldCharType="end"/>
      </w:r>
      <w:r w:rsidRPr="00DB6240">
        <w:rPr>
          <w:b/>
          <w:bCs/>
        </w:rPr>
        <w:t>:</w:t>
      </w:r>
      <w:r>
        <w:t xml:space="preserve"> Accumulative average density for </w:t>
      </w:r>
      <w:proofErr w:type="spellStart"/>
      <w:r>
        <w:t>perfluorooctanol</w:t>
      </w:r>
      <w:proofErr w:type="spellEnd"/>
      <w:r>
        <w:t xml:space="preserve"> in 1-octanol.</w:t>
      </w:r>
    </w:p>
    <w:p w14:paraId="242A224B" w14:textId="065205EE" w:rsidR="00D22ED5" w:rsidRPr="00F34ED0" w:rsidRDefault="00D22ED5">
      <w:pPr>
        <w:spacing w:after="160" w:line="259" w:lineRule="auto"/>
        <w:jc w:val="left"/>
        <w:rPr>
          <w:color w:val="000000" w:themeColor="text1"/>
        </w:rPr>
      </w:pPr>
      <w:r w:rsidRPr="00F34ED0">
        <w:rPr>
          <w:color w:val="000000" w:themeColor="text1"/>
        </w:rPr>
        <w:br w:type="page"/>
      </w:r>
    </w:p>
    <w:p w14:paraId="1C3AC2CA" w14:textId="305A991E" w:rsidR="006C7036" w:rsidRPr="00F34ED0" w:rsidRDefault="00D22ED5" w:rsidP="002528E8">
      <w:pPr>
        <w:rPr>
          <w:b/>
          <w:color w:val="000000" w:themeColor="text1"/>
        </w:rPr>
      </w:pPr>
      <w:r w:rsidRPr="00F34ED0">
        <w:rPr>
          <w:b/>
          <w:color w:val="000000" w:themeColor="text1"/>
        </w:rPr>
        <w:lastRenderedPageBreak/>
        <w:t>References:</w:t>
      </w:r>
    </w:p>
    <w:p w14:paraId="1EB0DA1C" w14:textId="77777777" w:rsidR="00D22ED5" w:rsidRPr="00F34ED0" w:rsidRDefault="00D22ED5" w:rsidP="002528E8">
      <w:pPr>
        <w:rPr>
          <w:color w:val="000000" w:themeColor="text1"/>
        </w:rPr>
      </w:pPr>
    </w:p>
    <w:p w14:paraId="40C77BC1" w14:textId="77777777" w:rsidR="00BE592B" w:rsidRPr="00BE592B" w:rsidRDefault="006C7036" w:rsidP="00BE592B">
      <w:pPr>
        <w:pStyle w:val="EndNoteBibliography"/>
        <w:ind w:left="720" w:hanging="720"/>
        <w:rPr>
          <w:noProof/>
        </w:rPr>
      </w:pPr>
      <w:r w:rsidRPr="00F34ED0">
        <w:rPr>
          <w:color w:val="000000" w:themeColor="text1"/>
        </w:rPr>
        <w:fldChar w:fldCharType="begin"/>
      </w:r>
      <w:r w:rsidRPr="00F34ED0">
        <w:rPr>
          <w:color w:val="000000" w:themeColor="text1"/>
        </w:rPr>
        <w:instrText xml:space="preserve"> ADDIN EN.REFLIST </w:instrText>
      </w:r>
      <w:r w:rsidRPr="00F34ED0">
        <w:rPr>
          <w:color w:val="000000" w:themeColor="text1"/>
        </w:rPr>
        <w:fldChar w:fldCharType="separate"/>
      </w:r>
      <w:r w:rsidR="00BE592B" w:rsidRPr="00BE592B">
        <w:rPr>
          <w:noProof/>
        </w:rPr>
        <w:t xml:space="preserve">[1]M. G. Martin and J. I. Siepmann, </w:t>
      </w:r>
      <w:r w:rsidR="00BE592B" w:rsidRPr="00BE592B">
        <w:rPr>
          <w:i/>
          <w:noProof/>
        </w:rPr>
        <w:t>J Phys Chem B</w:t>
      </w:r>
      <w:r w:rsidR="00BE592B" w:rsidRPr="00BE592B">
        <w:rPr>
          <w:noProof/>
        </w:rPr>
        <w:t xml:space="preserve"> </w:t>
      </w:r>
      <w:r w:rsidR="00BE592B" w:rsidRPr="00BE592B">
        <w:rPr>
          <w:b/>
          <w:noProof/>
        </w:rPr>
        <w:t>102</w:t>
      </w:r>
      <w:r w:rsidR="00BE592B" w:rsidRPr="00BE592B">
        <w:rPr>
          <w:noProof/>
        </w:rPr>
        <w:t xml:space="preserve"> (14), 2569 (1998).</w:t>
      </w:r>
    </w:p>
    <w:p w14:paraId="13584E55" w14:textId="77777777" w:rsidR="00BE592B" w:rsidRPr="00BE592B" w:rsidRDefault="00BE592B" w:rsidP="00BE592B">
      <w:pPr>
        <w:pStyle w:val="EndNoteBibliography"/>
        <w:ind w:left="720" w:hanging="720"/>
        <w:rPr>
          <w:noProof/>
        </w:rPr>
      </w:pPr>
      <w:r w:rsidRPr="00BE592B">
        <w:rPr>
          <w:noProof/>
        </w:rPr>
        <w:t xml:space="preserve">[2]L. Zhang and J. I. Siepmann, </w:t>
      </w:r>
      <w:r w:rsidRPr="00BE592B">
        <w:rPr>
          <w:i/>
          <w:noProof/>
        </w:rPr>
        <w:t>J Phys Chem B</w:t>
      </w:r>
      <w:r w:rsidRPr="00BE592B">
        <w:rPr>
          <w:noProof/>
        </w:rPr>
        <w:t xml:space="preserve"> </w:t>
      </w:r>
      <w:r w:rsidRPr="00BE592B">
        <w:rPr>
          <w:b/>
          <w:noProof/>
        </w:rPr>
        <w:t>109</w:t>
      </w:r>
      <w:r w:rsidRPr="00BE592B">
        <w:rPr>
          <w:noProof/>
        </w:rPr>
        <w:t xml:space="preserve"> (7), 2911 (2005).</w:t>
      </w:r>
    </w:p>
    <w:p w14:paraId="519DB7CB" w14:textId="77777777" w:rsidR="00BE592B" w:rsidRPr="00BE592B" w:rsidRDefault="00BE592B" w:rsidP="00BE592B">
      <w:pPr>
        <w:pStyle w:val="EndNoteBibliography"/>
        <w:ind w:left="720" w:hanging="720"/>
        <w:rPr>
          <w:noProof/>
        </w:rPr>
      </w:pPr>
      <w:r w:rsidRPr="00BE592B">
        <w:rPr>
          <w:noProof/>
        </w:rPr>
        <w:t xml:space="preserve">[3]B. Chen, J. J. Potoff, and J. I. Siepmann, </w:t>
      </w:r>
      <w:r w:rsidRPr="00BE592B">
        <w:rPr>
          <w:i/>
          <w:noProof/>
        </w:rPr>
        <w:t>J Phys Chem B</w:t>
      </w:r>
      <w:r w:rsidRPr="00BE592B">
        <w:rPr>
          <w:noProof/>
        </w:rPr>
        <w:t xml:space="preserve"> </w:t>
      </w:r>
      <w:r w:rsidRPr="00BE592B">
        <w:rPr>
          <w:b/>
          <w:noProof/>
        </w:rPr>
        <w:t>105</w:t>
      </w:r>
      <w:r w:rsidRPr="00BE592B">
        <w:rPr>
          <w:noProof/>
        </w:rPr>
        <w:t xml:space="preserve"> (15), 3093 (2001).</w:t>
      </w:r>
    </w:p>
    <w:p w14:paraId="1BCD2A80" w14:textId="77777777" w:rsidR="00BE592B" w:rsidRPr="00BE592B" w:rsidRDefault="00BE592B" w:rsidP="00BE592B">
      <w:pPr>
        <w:pStyle w:val="EndNoteBibliography"/>
        <w:ind w:left="720" w:hanging="720"/>
        <w:rPr>
          <w:noProof/>
        </w:rPr>
      </w:pPr>
      <w:r w:rsidRPr="00BE592B">
        <w:rPr>
          <w:noProof/>
        </w:rPr>
        <w:t xml:space="preserve">[4]M. S. Barhaghi and J. J. Potoff, </w:t>
      </w:r>
      <w:r w:rsidRPr="00BE592B">
        <w:rPr>
          <w:i/>
          <w:noProof/>
        </w:rPr>
        <w:t>Fluid Phase Equilibr</w:t>
      </w:r>
      <w:r w:rsidRPr="00BE592B">
        <w:rPr>
          <w:noProof/>
        </w:rPr>
        <w:t xml:space="preserve"> </w:t>
      </w:r>
      <w:r w:rsidRPr="00BE592B">
        <w:rPr>
          <w:b/>
          <w:noProof/>
        </w:rPr>
        <w:t>486</w:t>
      </w:r>
      <w:r w:rsidRPr="00BE592B">
        <w:rPr>
          <w:noProof/>
        </w:rPr>
        <w:t>, 106 (2019).</w:t>
      </w:r>
    </w:p>
    <w:p w14:paraId="551C6A48" w14:textId="77777777" w:rsidR="00BE592B" w:rsidRPr="00BE592B" w:rsidRDefault="00BE592B" w:rsidP="00BE592B">
      <w:pPr>
        <w:pStyle w:val="EndNoteBibliography"/>
        <w:ind w:left="720" w:hanging="720"/>
        <w:rPr>
          <w:noProof/>
        </w:rPr>
      </w:pPr>
      <w:r w:rsidRPr="00BE592B">
        <w:rPr>
          <w:noProof/>
        </w:rPr>
        <w:t xml:space="preserve">[5]J. B. Li, T. H. Zhu, G. D. Hawkins, P. Winget, D. A. Liotard, C. J. Cramer, and D. G. Truhlar, </w:t>
      </w:r>
      <w:r w:rsidRPr="00BE592B">
        <w:rPr>
          <w:i/>
          <w:noProof/>
        </w:rPr>
        <w:t>Theor Chem Acc</w:t>
      </w:r>
      <w:r w:rsidRPr="00BE592B">
        <w:rPr>
          <w:noProof/>
        </w:rPr>
        <w:t xml:space="preserve"> </w:t>
      </w:r>
      <w:r w:rsidRPr="00BE592B">
        <w:rPr>
          <w:b/>
          <w:noProof/>
        </w:rPr>
        <w:t>103</w:t>
      </w:r>
      <w:r w:rsidRPr="00BE592B">
        <w:rPr>
          <w:noProof/>
        </w:rPr>
        <w:t xml:space="preserve"> (1), 9 (1999).</w:t>
      </w:r>
    </w:p>
    <w:p w14:paraId="78593C50" w14:textId="14ABBE7F" w:rsidR="00BE592B" w:rsidRPr="00BE592B" w:rsidRDefault="00BE592B" w:rsidP="00BE592B">
      <w:pPr>
        <w:pStyle w:val="EndNoteBibliography"/>
        <w:ind w:left="720" w:hanging="720"/>
        <w:rPr>
          <w:noProof/>
        </w:rPr>
      </w:pPr>
      <w:r w:rsidRPr="00BE592B">
        <w:rPr>
          <w:noProof/>
        </w:rPr>
        <w:t>[6]Kenney I.  Dotson D., Beckstein O., alchemistry/alchemlyb: Release 0.1.0 (</w:t>
      </w:r>
      <w:hyperlink r:id="rId10" w:history="1">
        <w:r w:rsidRPr="00BE592B">
          <w:rPr>
            <w:rStyle w:val="Hyperlink"/>
            <w:noProof/>
          </w:rPr>
          <w:t>https://doi.org/10.5281/zenodo.583647</w:t>
        </w:r>
      </w:hyperlink>
      <w:r w:rsidRPr="00BE592B">
        <w:rPr>
          <w:noProof/>
        </w:rPr>
        <w:t>, 2017).</w:t>
      </w:r>
    </w:p>
    <w:p w14:paraId="7A2E31DA" w14:textId="5AAEA0BC" w:rsidR="007B727A" w:rsidRPr="00F34ED0" w:rsidRDefault="006C7036" w:rsidP="002528E8">
      <w:pPr>
        <w:rPr>
          <w:color w:val="000000" w:themeColor="text1"/>
        </w:rPr>
      </w:pPr>
      <w:r w:rsidRPr="00F34ED0">
        <w:rPr>
          <w:color w:val="000000" w:themeColor="text1"/>
        </w:rPr>
        <w:fldChar w:fldCharType="end"/>
      </w:r>
    </w:p>
    <w:sectPr w:rsidR="007B727A" w:rsidRPr="00F34ED0" w:rsidSect="009F34F6">
      <w:headerReference w:type="default" r:id="rId11"/>
      <w:footerReference w:type="even" r:id="rId12"/>
      <w:footerReference w:type="default" r:id="rId13"/>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CFE24" w14:textId="77777777" w:rsidR="00F0444E" w:rsidRDefault="00F0444E" w:rsidP="002528E8">
      <w:r>
        <w:separator/>
      </w:r>
    </w:p>
  </w:endnote>
  <w:endnote w:type="continuationSeparator" w:id="0">
    <w:p w14:paraId="5E1F46AB" w14:textId="77777777" w:rsidR="00F0444E" w:rsidRDefault="00F0444E" w:rsidP="0025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2">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0444912"/>
      <w:docPartObj>
        <w:docPartGallery w:val="Page Numbers (Bottom of Page)"/>
        <w:docPartUnique/>
      </w:docPartObj>
    </w:sdtPr>
    <w:sdtEndPr>
      <w:rPr>
        <w:rStyle w:val="PageNumber"/>
      </w:rPr>
    </w:sdtEndPr>
    <w:sdtContent>
      <w:p w14:paraId="70CB29FA" w14:textId="1AB327F0" w:rsidR="00D9076B" w:rsidRDefault="00D9076B" w:rsidP="00D907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BC7C2" w14:textId="77777777" w:rsidR="00D9076B" w:rsidRDefault="00D9076B" w:rsidP="009F3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79BD" w14:textId="4C6EB910" w:rsidR="00D9076B" w:rsidRDefault="00D9076B" w:rsidP="00D9076B">
    <w:pPr>
      <w:pStyle w:val="Footer"/>
      <w:framePr w:wrap="none" w:vAnchor="text" w:hAnchor="margin" w:xAlign="right" w:y="1"/>
      <w:rPr>
        <w:rStyle w:val="PageNumber"/>
      </w:rPr>
    </w:pPr>
    <w:r>
      <w:rPr>
        <w:rStyle w:val="PageNumber"/>
      </w:rPr>
      <w:t>S</w:t>
    </w:r>
    <w:sdt>
      <w:sdtPr>
        <w:rPr>
          <w:rStyle w:val="PageNumber"/>
        </w:rPr>
        <w:id w:val="154501557"/>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BE592B">
          <w:rPr>
            <w:rStyle w:val="PageNumber"/>
            <w:noProof/>
          </w:rPr>
          <w:t>4</w:t>
        </w:r>
        <w:r>
          <w:rPr>
            <w:rStyle w:val="PageNumber"/>
          </w:rPr>
          <w:fldChar w:fldCharType="end"/>
        </w:r>
      </w:sdtContent>
    </w:sdt>
  </w:p>
  <w:p w14:paraId="0144A3AB" w14:textId="77777777" w:rsidR="00D9076B" w:rsidRDefault="00D9076B" w:rsidP="009F34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A766" w14:textId="77777777" w:rsidR="00F0444E" w:rsidRDefault="00F0444E" w:rsidP="002528E8">
      <w:r>
        <w:separator/>
      </w:r>
    </w:p>
  </w:footnote>
  <w:footnote w:type="continuationSeparator" w:id="0">
    <w:p w14:paraId="10FD78A2" w14:textId="77777777" w:rsidR="00F0444E" w:rsidRDefault="00F0444E" w:rsidP="0025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7E8C" w14:textId="5172369B" w:rsidR="00D9076B" w:rsidRPr="00F34ED0" w:rsidRDefault="00D9076B" w:rsidP="00BB6FD0">
    <w:pPr>
      <w:spacing w:line="276" w:lineRule="auto"/>
      <w:rPr>
        <w:color w:val="000000" w:themeColor="text1"/>
        <w:sz w:val="28"/>
      </w:rPr>
    </w:pPr>
    <w:r w:rsidRPr="00F34ED0">
      <w:rPr>
        <w:color w:val="000000" w:themeColor="text1"/>
        <w:sz w:val="28"/>
      </w:rPr>
      <w:t>Effect of Fluorination on the Partitioning of Alcohols.</w:t>
    </w:r>
  </w:p>
  <w:p w14:paraId="12A092CF" w14:textId="25A5B080" w:rsidR="00D9076B" w:rsidRPr="00BB6FD0" w:rsidRDefault="00D9076B" w:rsidP="00BB6FD0">
    <w:pPr>
      <w:spacing w:line="276" w:lineRule="auto"/>
      <w:rPr>
        <w:color w:val="000000" w:themeColor="text1"/>
      </w:rPr>
    </w:pPr>
    <w:r w:rsidRPr="00F34ED0">
      <w:rPr>
        <w:color w:val="000000" w:themeColor="text1"/>
      </w:rPr>
      <w:t xml:space="preserve">Mohammad Soroush Barhaghi, Chloe Luyet, and Jeffrey J. Potoff </w:t>
    </w:r>
  </w:p>
  <w:p w14:paraId="20655939" w14:textId="77777777" w:rsidR="00D9076B" w:rsidRDefault="00D90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D89"/>
    <w:multiLevelType w:val="hybridMultilevel"/>
    <w:tmpl w:val="0AC81598"/>
    <w:lvl w:ilvl="0" w:tplc="E778682E">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D2073"/>
    <w:multiLevelType w:val="hybridMultilevel"/>
    <w:tmpl w:val="C6BA7E8A"/>
    <w:lvl w:ilvl="0" w:tplc="AC9C48F8">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C1C02"/>
    <w:multiLevelType w:val="hybridMultilevel"/>
    <w:tmpl w:val="4C84E976"/>
    <w:lvl w:ilvl="0" w:tplc="4AC49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0F111E"/>
    <w:multiLevelType w:val="hybridMultilevel"/>
    <w:tmpl w:val="F7F62F5E"/>
    <w:lvl w:ilvl="0" w:tplc="A06235E2">
      <w:start w:val="1"/>
      <w:numFmt w:val="decimal"/>
      <w:lvlText w:val="%1-"/>
      <w:lvlJc w:val="left"/>
      <w:pPr>
        <w:ind w:left="360" w:hanging="360"/>
      </w:pPr>
      <w:rPr>
        <w:rFonts w:eastAsiaTheme="minorEastAsia"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0E2A7C"/>
    <w:multiLevelType w:val="hybridMultilevel"/>
    <w:tmpl w:val="89726498"/>
    <w:lvl w:ilvl="0" w:tplc="15C471E2">
      <w:start w:val="1"/>
      <w:numFmt w:val="decimal"/>
      <w:lvlText w:val="%1-"/>
      <w:lvlJc w:val="left"/>
      <w:pPr>
        <w:ind w:left="360" w:hanging="360"/>
      </w:pPr>
      <w:rPr>
        <w:rFonts w:hint="default"/>
      </w:rPr>
    </w:lvl>
    <w:lvl w:ilvl="1" w:tplc="BBD8C150">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7A0D5A"/>
    <w:multiLevelType w:val="hybridMultilevel"/>
    <w:tmpl w:val="5BA8B572"/>
    <w:lvl w:ilvl="0" w:tplc="9328D7F4">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C07362"/>
    <w:multiLevelType w:val="hybridMultilevel"/>
    <w:tmpl w:val="F40AA796"/>
    <w:lvl w:ilvl="0" w:tplc="00D43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AF3A1D"/>
    <w:multiLevelType w:val="hybridMultilevel"/>
    <w:tmpl w:val="D4D809A6"/>
    <w:lvl w:ilvl="0" w:tplc="00D431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0"/>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Phys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B37B7"/>
    <w:rsid w:val="000001AF"/>
    <w:rsid w:val="00001F85"/>
    <w:rsid w:val="000163CA"/>
    <w:rsid w:val="00016A17"/>
    <w:rsid w:val="00020BFB"/>
    <w:rsid w:val="00022FBB"/>
    <w:rsid w:val="00040635"/>
    <w:rsid w:val="000406EE"/>
    <w:rsid w:val="00047A97"/>
    <w:rsid w:val="00051EE2"/>
    <w:rsid w:val="00054612"/>
    <w:rsid w:val="00062D75"/>
    <w:rsid w:val="00070AA3"/>
    <w:rsid w:val="00077A28"/>
    <w:rsid w:val="0009339E"/>
    <w:rsid w:val="000A6458"/>
    <w:rsid w:val="000B2F77"/>
    <w:rsid w:val="000B5C92"/>
    <w:rsid w:val="000C793F"/>
    <w:rsid w:val="000E0D5B"/>
    <w:rsid w:val="00117D6D"/>
    <w:rsid w:val="00124007"/>
    <w:rsid w:val="00140F0F"/>
    <w:rsid w:val="0014474A"/>
    <w:rsid w:val="00147E29"/>
    <w:rsid w:val="0015477E"/>
    <w:rsid w:val="00161B58"/>
    <w:rsid w:val="00170F45"/>
    <w:rsid w:val="00171E83"/>
    <w:rsid w:val="00175604"/>
    <w:rsid w:val="00181B63"/>
    <w:rsid w:val="00184E0C"/>
    <w:rsid w:val="00190BEF"/>
    <w:rsid w:val="00193D44"/>
    <w:rsid w:val="001A6981"/>
    <w:rsid w:val="001C65A0"/>
    <w:rsid w:val="001E0045"/>
    <w:rsid w:val="001E0900"/>
    <w:rsid w:val="001E42CC"/>
    <w:rsid w:val="001E6120"/>
    <w:rsid w:val="001F5E35"/>
    <w:rsid w:val="00200B79"/>
    <w:rsid w:val="0021076C"/>
    <w:rsid w:val="00220C2A"/>
    <w:rsid w:val="002528E8"/>
    <w:rsid w:val="00260CA6"/>
    <w:rsid w:val="00274A71"/>
    <w:rsid w:val="002842F0"/>
    <w:rsid w:val="00292477"/>
    <w:rsid w:val="00292AB5"/>
    <w:rsid w:val="002931FA"/>
    <w:rsid w:val="002B0C50"/>
    <w:rsid w:val="002C7334"/>
    <w:rsid w:val="002D5535"/>
    <w:rsid w:val="002E1CFC"/>
    <w:rsid w:val="002F5851"/>
    <w:rsid w:val="002F5FC7"/>
    <w:rsid w:val="003035D2"/>
    <w:rsid w:val="00315FFD"/>
    <w:rsid w:val="003174F3"/>
    <w:rsid w:val="00321DB4"/>
    <w:rsid w:val="00324158"/>
    <w:rsid w:val="0033304E"/>
    <w:rsid w:val="00333BE3"/>
    <w:rsid w:val="00352626"/>
    <w:rsid w:val="00353356"/>
    <w:rsid w:val="00360B21"/>
    <w:rsid w:val="003619CE"/>
    <w:rsid w:val="00375CB5"/>
    <w:rsid w:val="00392F13"/>
    <w:rsid w:val="003A5E19"/>
    <w:rsid w:val="003B2490"/>
    <w:rsid w:val="003B272D"/>
    <w:rsid w:val="003C6676"/>
    <w:rsid w:val="003E4802"/>
    <w:rsid w:val="003E579F"/>
    <w:rsid w:val="003F2C36"/>
    <w:rsid w:val="003F3753"/>
    <w:rsid w:val="00421BCB"/>
    <w:rsid w:val="00442C12"/>
    <w:rsid w:val="00447B32"/>
    <w:rsid w:val="004565B5"/>
    <w:rsid w:val="00456868"/>
    <w:rsid w:val="00466CA2"/>
    <w:rsid w:val="00466D58"/>
    <w:rsid w:val="004746A5"/>
    <w:rsid w:val="0047602C"/>
    <w:rsid w:val="00477353"/>
    <w:rsid w:val="00481044"/>
    <w:rsid w:val="004818EA"/>
    <w:rsid w:val="00484F1B"/>
    <w:rsid w:val="00495D3C"/>
    <w:rsid w:val="004B18B5"/>
    <w:rsid w:val="004C0E3D"/>
    <w:rsid w:val="004C5FCF"/>
    <w:rsid w:val="004F592F"/>
    <w:rsid w:val="004F5E43"/>
    <w:rsid w:val="004F6A41"/>
    <w:rsid w:val="005059A7"/>
    <w:rsid w:val="00515185"/>
    <w:rsid w:val="005161E9"/>
    <w:rsid w:val="00543FAA"/>
    <w:rsid w:val="00550194"/>
    <w:rsid w:val="00554190"/>
    <w:rsid w:val="005A463E"/>
    <w:rsid w:val="005A7D15"/>
    <w:rsid w:val="005B653D"/>
    <w:rsid w:val="005C06AC"/>
    <w:rsid w:val="005C20CC"/>
    <w:rsid w:val="005C37C1"/>
    <w:rsid w:val="005D1398"/>
    <w:rsid w:val="005F139B"/>
    <w:rsid w:val="0060709E"/>
    <w:rsid w:val="006107DB"/>
    <w:rsid w:val="0062059A"/>
    <w:rsid w:val="006440FF"/>
    <w:rsid w:val="00653BFB"/>
    <w:rsid w:val="00662388"/>
    <w:rsid w:val="00674A0F"/>
    <w:rsid w:val="0069362F"/>
    <w:rsid w:val="006A3D4B"/>
    <w:rsid w:val="006B2511"/>
    <w:rsid w:val="006C7036"/>
    <w:rsid w:val="006D3CB1"/>
    <w:rsid w:val="006D4F49"/>
    <w:rsid w:val="006E03D3"/>
    <w:rsid w:val="006E49F2"/>
    <w:rsid w:val="006E4FE7"/>
    <w:rsid w:val="00710CDF"/>
    <w:rsid w:val="007250A6"/>
    <w:rsid w:val="007507A1"/>
    <w:rsid w:val="00752524"/>
    <w:rsid w:val="00763928"/>
    <w:rsid w:val="007701EE"/>
    <w:rsid w:val="007853D8"/>
    <w:rsid w:val="007916C4"/>
    <w:rsid w:val="007A263F"/>
    <w:rsid w:val="007A7E11"/>
    <w:rsid w:val="007B4C45"/>
    <w:rsid w:val="007B727A"/>
    <w:rsid w:val="007C2666"/>
    <w:rsid w:val="007D0248"/>
    <w:rsid w:val="007D26BC"/>
    <w:rsid w:val="007D3C82"/>
    <w:rsid w:val="007E471B"/>
    <w:rsid w:val="007F0F86"/>
    <w:rsid w:val="0081064B"/>
    <w:rsid w:val="00822B8C"/>
    <w:rsid w:val="00831C5A"/>
    <w:rsid w:val="00840E53"/>
    <w:rsid w:val="00843267"/>
    <w:rsid w:val="0087512D"/>
    <w:rsid w:val="008773C9"/>
    <w:rsid w:val="0088401A"/>
    <w:rsid w:val="00884CC0"/>
    <w:rsid w:val="0089001E"/>
    <w:rsid w:val="00890452"/>
    <w:rsid w:val="0089127B"/>
    <w:rsid w:val="00895305"/>
    <w:rsid w:val="008A2546"/>
    <w:rsid w:val="008A4BCC"/>
    <w:rsid w:val="008B4EB6"/>
    <w:rsid w:val="008B741A"/>
    <w:rsid w:val="008D1FA7"/>
    <w:rsid w:val="008E36C5"/>
    <w:rsid w:val="00912E9C"/>
    <w:rsid w:val="00934043"/>
    <w:rsid w:val="009450A3"/>
    <w:rsid w:val="00951906"/>
    <w:rsid w:val="009533EF"/>
    <w:rsid w:val="00953F1F"/>
    <w:rsid w:val="00977B44"/>
    <w:rsid w:val="009B70B1"/>
    <w:rsid w:val="009C687C"/>
    <w:rsid w:val="009E5488"/>
    <w:rsid w:val="009F34F6"/>
    <w:rsid w:val="00A05E5C"/>
    <w:rsid w:val="00A078E5"/>
    <w:rsid w:val="00A1268C"/>
    <w:rsid w:val="00A13787"/>
    <w:rsid w:val="00A23180"/>
    <w:rsid w:val="00A37F44"/>
    <w:rsid w:val="00A602CE"/>
    <w:rsid w:val="00A67855"/>
    <w:rsid w:val="00A734F0"/>
    <w:rsid w:val="00A77522"/>
    <w:rsid w:val="00A91FDA"/>
    <w:rsid w:val="00A92705"/>
    <w:rsid w:val="00A9583F"/>
    <w:rsid w:val="00AA5D66"/>
    <w:rsid w:val="00AB37B7"/>
    <w:rsid w:val="00AD2567"/>
    <w:rsid w:val="00AE53CB"/>
    <w:rsid w:val="00AF59C9"/>
    <w:rsid w:val="00AF63BE"/>
    <w:rsid w:val="00B2756B"/>
    <w:rsid w:val="00B319A2"/>
    <w:rsid w:val="00B816ED"/>
    <w:rsid w:val="00B8283F"/>
    <w:rsid w:val="00B92217"/>
    <w:rsid w:val="00B947EF"/>
    <w:rsid w:val="00BB2B8E"/>
    <w:rsid w:val="00BB6FD0"/>
    <w:rsid w:val="00BD0480"/>
    <w:rsid w:val="00BE1504"/>
    <w:rsid w:val="00BE43CD"/>
    <w:rsid w:val="00BE592B"/>
    <w:rsid w:val="00BE5AD6"/>
    <w:rsid w:val="00BF0273"/>
    <w:rsid w:val="00BF4343"/>
    <w:rsid w:val="00BF6113"/>
    <w:rsid w:val="00C11760"/>
    <w:rsid w:val="00C36FAC"/>
    <w:rsid w:val="00C466D0"/>
    <w:rsid w:val="00C5248D"/>
    <w:rsid w:val="00C6151C"/>
    <w:rsid w:val="00C67588"/>
    <w:rsid w:val="00C8284B"/>
    <w:rsid w:val="00C830F5"/>
    <w:rsid w:val="00C94D80"/>
    <w:rsid w:val="00CC0208"/>
    <w:rsid w:val="00CD1175"/>
    <w:rsid w:val="00CD316C"/>
    <w:rsid w:val="00CD49C0"/>
    <w:rsid w:val="00CF764B"/>
    <w:rsid w:val="00D01DB8"/>
    <w:rsid w:val="00D11D8E"/>
    <w:rsid w:val="00D15007"/>
    <w:rsid w:val="00D22771"/>
    <w:rsid w:val="00D22ED5"/>
    <w:rsid w:val="00D35B23"/>
    <w:rsid w:val="00D52592"/>
    <w:rsid w:val="00D71AD6"/>
    <w:rsid w:val="00D73A78"/>
    <w:rsid w:val="00D80924"/>
    <w:rsid w:val="00D9076B"/>
    <w:rsid w:val="00D9110A"/>
    <w:rsid w:val="00D94EFE"/>
    <w:rsid w:val="00DB29BC"/>
    <w:rsid w:val="00DB6240"/>
    <w:rsid w:val="00DE12A2"/>
    <w:rsid w:val="00DE1B69"/>
    <w:rsid w:val="00DF3FA9"/>
    <w:rsid w:val="00DF783C"/>
    <w:rsid w:val="00E00E6C"/>
    <w:rsid w:val="00E1719F"/>
    <w:rsid w:val="00E229F1"/>
    <w:rsid w:val="00E255B3"/>
    <w:rsid w:val="00E30F11"/>
    <w:rsid w:val="00E33CFE"/>
    <w:rsid w:val="00E44C62"/>
    <w:rsid w:val="00E556CB"/>
    <w:rsid w:val="00E569BD"/>
    <w:rsid w:val="00E57940"/>
    <w:rsid w:val="00E72B38"/>
    <w:rsid w:val="00E72CE2"/>
    <w:rsid w:val="00E7310A"/>
    <w:rsid w:val="00E85887"/>
    <w:rsid w:val="00E952C6"/>
    <w:rsid w:val="00EC5BDB"/>
    <w:rsid w:val="00ED0673"/>
    <w:rsid w:val="00EE32E4"/>
    <w:rsid w:val="00EF03CF"/>
    <w:rsid w:val="00EF296D"/>
    <w:rsid w:val="00F0044A"/>
    <w:rsid w:val="00F0444E"/>
    <w:rsid w:val="00F06077"/>
    <w:rsid w:val="00F06CD6"/>
    <w:rsid w:val="00F06F93"/>
    <w:rsid w:val="00F2506B"/>
    <w:rsid w:val="00F34ED0"/>
    <w:rsid w:val="00F466E7"/>
    <w:rsid w:val="00F576ED"/>
    <w:rsid w:val="00F74094"/>
    <w:rsid w:val="00F821AB"/>
    <w:rsid w:val="00F84A6E"/>
    <w:rsid w:val="00F91635"/>
    <w:rsid w:val="00FA022B"/>
    <w:rsid w:val="00FB27ED"/>
    <w:rsid w:val="00FB7010"/>
    <w:rsid w:val="00FC03BB"/>
    <w:rsid w:val="00FC28A3"/>
    <w:rsid w:val="00FC53CB"/>
    <w:rsid w:val="00FD76D9"/>
    <w:rsid w:val="00FE117E"/>
    <w:rsid w:val="00FE52A8"/>
    <w:rsid w:val="00FF299E"/>
    <w:rsid w:val="00FF2C04"/>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8D6"/>
  <w15:chartTrackingRefBased/>
  <w15:docId w15:val="{1F4976C4-3C39-4190-88C5-87B1DF35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7B7"/>
    <w:pPr>
      <w:spacing w:after="0" w:line="240" w:lineRule="auto"/>
      <w:jc w:val="both"/>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B7"/>
    <w:pPr>
      <w:ind w:left="720"/>
      <w:contextualSpacing/>
    </w:pPr>
  </w:style>
  <w:style w:type="table" w:styleId="TableGrid">
    <w:name w:val="Table Grid"/>
    <w:basedOn w:val="TableNormal"/>
    <w:uiPriority w:val="59"/>
    <w:rsid w:val="00AB37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49F2"/>
    <w:rPr>
      <w:color w:val="808080"/>
    </w:rPr>
  </w:style>
  <w:style w:type="paragraph" w:styleId="Caption">
    <w:name w:val="caption"/>
    <w:basedOn w:val="Normal"/>
    <w:next w:val="Normal"/>
    <w:uiPriority w:val="35"/>
    <w:unhideWhenUsed/>
    <w:qFormat/>
    <w:rsid w:val="000001AF"/>
    <w:pPr>
      <w:spacing w:after="200"/>
      <w:jc w:val="left"/>
    </w:pPr>
    <w:rPr>
      <w:rFonts w:cs="Times New Roman"/>
      <w:i/>
      <w:iCs/>
      <w:color w:val="44546A" w:themeColor="text2"/>
      <w:sz w:val="18"/>
      <w:szCs w:val="18"/>
    </w:rPr>
  </w:style>
  <w:style w:type="paragraph" w:customStyle="1" w:styleId="EndNoteBibliographyTitle">
    <w:name w:val="EndNote Bibliography Title"/>
    <w:basedOn w:val="Normal"/>
    <w:link w:val="EndNoteBibliographyTitleChar"/>
    <w:rsid w:val="005A7D15"/>
    <w:pPr>
      <w:jc w:val="center"/>
    </w:pPr>
    <w:rPr>
      <w:rFonts w:cs="Times New Roman"/>
    </w:rPr>
  </w:style>
  <w:style w:type="character" w:customStyle="1" w:styleId="EndNoteBibliographyTitleChar">
    <w:name w:val="EndNote Bibliography Title Char"/>
    <w:basedOn w:val="DefaultParagraphFont"/>
    <w:link w:val="EndNoteBibliographyTitle"/>
    <w:rsid w:val="005A7D15"/>
    <w:rPr>
      <w:rFonts w:ascii="Times New Roman" w:hAnsi="Times New Roman" w:cs="Times New Roman"/>
      <w:sz w:val="24"/>
      <w:szCs w:val="24"/>
    </w:rPr>
  </w:style>
  <w:style w:type="paragraph" w:customStyle="1" w:styleId="EndNoteBibliography">
    <w:name w:val="EndNote Bibliography"/>
    <w:basedOn w:val="Normal"/>
    <w:link w:val="EndNoteBibliographyChar"/>
    <w:rsid w:val="005A7D15"/>
    <w:rPr>
      <w:rFonts w:cs="Times New Roman"/>
    </w:rPr>
  </w:style>
  <w:style w:type="character" w:customStyle="1" w:styleId="EndNoteBibliographyChar">
    <w:name w:val="EndNote Bibliography Char"/>
    <w:basedOn w:val="DefaultParagraphFont"/>
    <w:link w:val="EndNoteBibliography"/>
    <w:rsid w:val="005A7D1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3CB1"/>
    <w:rPr>
      <w:rFonts w:cs="Times New Roman"/>
      <w:sz w:val="26"/>
      <w:szCs w:val="26"/>
    </w:rPr>
  </w:style>
  <w:style w:type="character" w:customStyle="1" w:styleId="BalloonTextChar">
    <w:name w:val="Balloon Text Char"/>
    <w:basedOn w:val="DefaultParagraphFont"/>
    <w:link w:val="BalloonText"/>
    <w:uiPriority w:val="99"/>
    <w:semiHidden/>
    <w:rsid w:val="006D3CB1"/>
    <w:rPr>
      <w:rFonts w:ascii="Times New Roman" w:hAnsi="Times New Roman" w:cs="Times New Roman"/>
      <w:sz w:val="26"/>
      <w:szCs w:val="26"/>
    </w:rPr>
  </w:style>
  <w:style w:type="table" w:styleId="PlainTable4">
    <w:name w:val="Plain Table 4"/>
    <w:basedOn w:val="TableNormal"/>
    <w:uiPriority w:val="44"/>
    <w:rsid w:val="00E33CFE"/>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E03D3"/>
    <w:rPr>
      <w:sz w:val="16"/>
      <w:szCs w:val="16"/>
    </w:rPr>
  </w:style>
  <w:style w:type="paragraph" w:styleId="CommentText">
    <w:name w:val="annotation text"/>
    <w:basedOn w:val="Normal"/>
    <w:link w:val="CommentTextChar"/>
    <w:uiPriority w:val="99"/>
    <w:semiHidden/>
    <w:unhideWhenUsed/>
    <w:rsid w:val="006E03D3"/>
    <w:pPr>
      <w:jc w:val="left"/>
    </w:pPr>
    <w:rPr>
      <w:rFonts w:cs="Times New Roman"/>
      <w:sz w:val="20"/>
      <w:szCs w:val="20"/>
    </w:rPr>
  </w:style>
  <w:style w:type="character" w:customStyle="1" w:styleId="CommentTextChar">
    <w:name w:val="Comment Text Char"/>
    <w:basedOn w:val="DefaultParagraphFont"/>
    <w:link w:val="CommentText"/>
    <w:uiPriority w:val="99"/>
    <w:semiHidden/>
    <w:rsid w:val="006E03D3"/>
    <w:rPr>
      <w:rFonts w:ascii="Times New Roman" w:hAnsi="Times New Roman" w:cs="Times New Roman"/>
      <w:sz w:val="20"/>
      <w:szCs w:val="20"/>
    </w:rPr>
  </w:style>
  <w:style w:type="character" w:styleId="Hyperlink">
    <w:name w:val="Hyperlink"/>
    <w:basedOn w:val="DefaultParagraphFont"/>
    <w:uiPriority w:val="99"/>
    <w:unhideWhenUsed/>
    <w:rsid w:val="0087512D"/>
    <w:rPr>
      <w:color w:val="0563C1" w:themeColor="hyperlink"/>
      <w:u w:val="single"/>
    </w:rPr>
  </w:style>
  <w:style w:type="character" w:customStyle="1" w:styleId="UnresolvedMention1">
    <w:name w:val="Unresolved Mention1"/>
    <w:basedOn w:val="DefaultParagraphFont"/>
    <w:uiPriority w:val="99"/>
    <w:semiHidden/>
    <w:unhideWhenUsed/>
    <w:rsid w:val="0087512D"/>
    <w:rPr>
      <w:color w:val="808080"/>
      <w:shd w:val="clear" w:color="auto" w:fill="E6E6E6"/>
    </w:rPr>
  </w:style>
  <w:style w:type="paragraph" w:styleId="FootnoteText">
    <w:name w:val="footnote text"/>
    <w:basedOn w:val="Normal"/>
    <w:link w:val="FootnoteTextChar"/>
    <w:uiPriority w:val="99"/>
    <w:unhideWhenUsed/>
    <w:rsid w:val="002528E8"/>
    <w:rPr>
      <w:rFonts w:eastAsia="Times New Roman" w:cs="Times New Roman"/>
      <w:sz w:val="20"/>
      <w:szCs w:val="20"/>
    </w:rPr>
  </w:style>
  <w:style w:type="character" w:customStyle="1" w:styleId="FootnoteTextChar">
    <w:name w:val="Footnote Text Char"/>
    <w:basedOn w:val="DefaultParagraphFont"/>
    <w:link w:val="FootnoteText"/>
    <w:uiPriority w:val="99"/>
    <w:rsid w:val="002528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28E8"/>
    <w:rPr>
      <w:vertAlign w:val="superscript"/>
    </w:rPr>
  </w:style>
  <w:style w:type="paragraph" w:styleId="Header">
    <w:name w:val="header"/>
    <w:basedOn w:val="Normal"/>
    <w:link w:val="HeaderChar"/>
    <w:uiPriority w:val="99"/>
    <w:unhideWhenUsed/>
    <w:rsid w:val="00BB6FD0"/>
    <w:pPr>
      <w:tabs>
        <w:tab w:val="center" w:pos="4680"/>
        <w:tab w:val="right" w:pos="9360"/>
      </w:tabs>
    </w:pPr>
  </w:style>
  <w:style w:type="character" w:customStyle="1" w:styleId="HeaderChar">
    <w:name w:val="Header Char"/>
    <w:basedOn w:val="DefaultParagraphFont"/>
    <w:link w:val="Header"/>
    <w:uiPriority w:val="99"/>
    <w:rsid w:val="00BB6FD0"/>
    <w:rPr>
      <w:rFonts w:ascii="Times New Roman" w:hAnsi="Times New Roman"/>
      <w:sz w:val="24"/>
      <w:szCs w:val="24"/>
    </w:rPr>
  </w:style>
  <w:style w:type="paragraph" w:styleId="Footer">
    <w:name w:val="footer"/>
    <w:basedOn w:val="Normal"/>
    <w:link w:val="FooterChar"/>
    <w:uiPriority w:val="99"/>
    <w:unhideWhenUsed/>
    <w:rsid w:val="00BB6FD0"/>
    <w:pPr>
      <w:tabs>
        <w:tab w:val="center" w:pos="4680"/>
        <w:tab w:val="right" w:pos="9360"/>
      </w:tabs>
    </w:pPr>
  </w:style>
  <w:style w:type="character" w:customStyle="1" w:styleId="FooterChar">
    <w:name w:val="Footer Char"/>
    <w:basedOn w:val="DefaultParagraphFont"/>
    <w:link w:val="Footer"/>
    <w:uiPriority w:val="99"/>
    <w:rsid w:val="00BB6FD0"/>
    <w:rPr>
      <w:rFonts w:ascii="Times New Roman" w:hAnsi="Times New Roman"/>
      <w:sz w:val="24"/>
      <w:szCs w:val="24"/>
    </w:rPr>
  </w:style>
  <w:style w:type="character" w:styleId="PageNumber">
    <w:name w:val="page number"/>
    <w:basedOn w:val="DefaultParagraphFont"/>
    <w:uiPriority w:val="99"/>
    <w:semiHidden/>
    <w:unhideWhenUsed/>
    <w:rsid w:val="009F34F6"/>
  </w:style>
  <w:style w:type="character" w:customStyle="1" w:styleId="UnresolvedMention2">
    <w:name w:val="Unresolved Mention2"/>
    <w:basedOn w:val="DefaultParagraphFont"/>
    <w:uiPriority w:val="99"/>
    <w:semiHidden/>
    <w:unhideWhenUsed/>
    <w:rsid w:val="00175604"/>
    <w:rPr>
      <w:color w:val="605E5C"/>
      <w:shd w:val="clear" w:color="auto" w:fill="E1DFDD"/>
    </w:rPr>
  </w:style>
  <w:style w:type="character" w:customStyle="1" w:styleId="UnresolvedMention">
    <w:name w:val="Unresolved Mention"/>
    <w:basedOn w:val="DefaultParagraphFont"/>
    <w:uiPriority w:val="99"/>
    <w:semiHidden/>
    <w:unhideWhenUsed/>
    <w:rsid w:val="004B1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807">
      <w:bodyDiv w:val="1"/>
      <w:marLeft w:val="0"/>
      <w:marRight w:val="0"/>
      <w:marTop w:val="0"/>
      <w:marBottom w:val="0"/>
      <w:divBdr>
        <w:top w:val="none" w:sz="0" w:space="0" w:color="auto"/>
        <w:left w:val="none" w:sz="0" w:space="0" w:color="auto"/>
        <w:bottom w:val="none" w:sz="0" w:space="0" w:color="auto"/>
        <w:right w:val="none" w:sz="0" w:space="0" w:color="auto"/>
      </w:divBdr>
    </w:div>
    <w:div w:id="67577720">
      <w:bodyDiv w:val="1"/>
      <w:marLeft w:val="0"/>
      <w:marRight w:val="0"/>
      <w:marTop w:val="0"/>
      <w:marBottom w:val="0"/>
      <w:divBdr>
        <w:top w:val="none" w:sz="0" w:space="0" w:color="auto"/>
        <w:left w:val="none" w:sz="0" w:space="0" w:color="auto"/>
        <w:bottom w:val="none" w:sz="0" w:space="0" w:color="auto"/>
        <w:right w:val="none" w:sz="0" w:space="0" w:color="auto"/>
      </w:divBdr>
    </w:div>
    <w:div w:id="909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5281/zenodo.5836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2E77-510C-4A3A-9C3F-17E8204F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korosh torabi</dc:creator>
  <cp:keywords/>
  <dc:description/>
  <cp:lastModifiedBy>Jeffrey Potoff</cp:lastModifiedBy>
  <cp:revision>17</cp:revision>
  <dcterms:created xsi:type="dcterms:W3CDTF">2019-07-03T19:58:00Z</dcterms:created>
  <dcterms:modified xsi:type="dcterms:W3CDTF">2019-09-06T01:30:00Z</dcterms:modified>
</cp:coreProperties>
</file>