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B9" w:rsidRPr="002F0DA6" w:rsidRDefault="000A0CB9" w:rsidP="000A0CB9">
      <w:pPr>
        <w:rPr>
          <w:rFonts w:cs="Times New Roman"/>
          <w:b/>
          <w:szCs w:val="28"/>
        </w:rPr>
      </w:pPr>
      <w:r w:rsidRPr="002F0DA6">
        <w:rPr>
          <w:rFonts w:cs="Times New Roman"/>
          <w:b/>
          <w:szCs w:val="28"/>
        </w:rPr>
        <w:t xml:space="preserve">Title: 5Azacytidine incorporated </w:t>
      </w:r>
      <w:proofErr w:type="spellStart"/>
      <w:r w:rsidRPr="002F0DA6">
        <w:rPr>
          <w:rFonts w:cs="Times New Roman"/>
          <w:b/>
          <w:bCs/>
          <w:color w:val="222222"/>
          <w:szCs w:val="28"/>
          <w:shd w:val="clear" w:color="auto" w:fill="FFFFFF"/>
        </w:rPr>
        <w:t>Polycaprolactone</w:t>
      </w:r>
      <w:proofErr w:type="spellEnd"/>
      <w:r w:rsidRPr="002F0DA6">
        <w:rPr>
          <w:rFonts w:cs="Times New Roman"/>
          <w:b/>
          <w:szCs w:val="28"/>
        </w:rPr>
        <w:t xml:space="preserve"> -</w:t>
      </w:r>
      <w:r>
        <w:rPr>
          <w:rFonts w:cs="Times New Roman"/>
          <w:b/>
          <w:szCs w:val="28"/>
        </w:rPr>
        <w:t xml:space="preserve"> </w:t>
      </w:r>
      <w:r w:rsidRPr="002F0DA6">
        <w:rPr>
          <w:rFonts w:cs="Times New Roman"/>
          <w:b/>
          <w:szCs w:val="28"/>
        </w:rPr>
        <w:t xml:space="preserve">Gelatin </w:t>
      </w:r>
      <w:proofErr w:type="spellStart"/>
      <w:r w:rsidRPr="002F0DA6">
        <w:rPr>
          <w:rFonts w:cs="Times New Roman"/>
          <w:b/>
          <w:szCs w:val="28"/>
        </w:rPr>
        <w:t>nanoscaffold</w:t>
      </w:r>
      <w:proofErr w:type="spellEnd"/>
      <w:r w:rsidRPr="002F0DA6">
        <w:rPr>
          <w:rFonts w:cs="Times New Roman"/>
          <w:b/>
          <w:szCs w:val="28"/>
        </w:rPr>
        <w:t xml:space="preserve"> for </w:t>
      </w:r>
      <w:proofErr w:type="spellStart"/>
      <w:r w:rsidRPr="002F0DA6">
        <w:rPr>
          <w:rFonts w:cs="Times New Roman"/>
          <w:b/>
          <w:szCs w:val="28"/>
        </w:rPr>
        <w:t>cardiomyocyte</w:t>
      </w:r>
      <w:proofErr w:type="spellEnd"/>
      <w:r w:rsidRPr="002F0DA6">
        <w:rPr>
          <w:rFonts w:cs="Times New Roman"/>
          <w:b/>
          <w:szCs w:val="28"/>
        </w:rPr>
        <w:t xml:space="preserve"> differentiation</w:t>
      </w:r>
    </w:p>
    <w:p w:rsidR="000A0CB9" w:rsidRPr="00C44F4B" w:rsidRDefault="000A0CB9" w:rsidP="000A0CB9">
      <w:pPr>
        <w:spacing w:line="240" w:lineRule="exact"/>
        <w:rPr>
          <w:rFonts w:cs="Times New Roman"/>
          <w:sz w:val="24"/>
        </w:rPr>
      </w:pPr>
      <w:proofErr w:type="spellStart"/>
      <w:r w:rsidRPr="00C44F4B">
        <w:rPr>
          <w:rFonts w:cs="Times New Roman"/>
          <w:bCs/>
          <w:sz w:val="24"/>
          <w:lang w:eastAsia="ja-JP"/>
        </w:rPr>
        <w:t>Kerena</w:t>
      </w:r>
      <w:proofErr w:type="spellEnd"/>
      <w:r w:rsidRPr="00C44F4B">
        <w:rPr>
          <w:rFonts w:cs="Times New Roman"/>
          <w:bCs/>
          <w:sz w:val="24"/>
          <w:lang w:eastAsia="ja-JP"/>
        </w:rPr>
        <w:t xml:space="preserve"> Rachel</w:t>
      </w:r>
      <w:proofErr w:type="gramStart"/>
      <w:r w:rsidRPr="00C44F4B">
        <w:rPr>
          <w:rFonts w:cs="Times New Roman"/>
          <w:bCs/>
          <w:sz w:val="24"/>
          <w:lang w:eastAsia="ja-JP"/>
        </w:rPr>
        <w:t xml:space="preserve">,  </w:t>
      </w:r>
      <w:proofErr w:type="spellStart"/>
      <w:r w:rsidRPr="00C44F4B">
        <w:rPr>
          <w:rFonts w:cs="Times New Roman"/>
          <w:bCs/>
          <w:sz w:val="24"/>
          <w:lang w:eastAsia="ja-JP"/>
        </w:rPr>
        <w:t>Surajit</w:t>
      </w:r>
      <w:proofErr w:type="spellEnd"/>
      <w:proofErr w:type="gramEnd"/>
      <w:r w:rsidRPr="00C44F4B">
        <w:rPr>
          <w:rFonts w:cs="Times New Roman"/>
          <w:bCs/>
          <w:sz w:val="24"/>
          <w:lang w:eastAsia="ja-JP"/>
        </w:rPr>
        <w:t xml:space="preserve"> </w:t>
      </w:r>
      <w:proofErr w:type="spellStart"/>
      <w:r w:rsidRPr="00C44F4B">
        <w:rPr>
          <w:rFonts w:cs="Times New Roman"/>
          <w:bCs/>
          <w:sz w:val="24"/>
          <w:lang w:eastAsia="ja-JP"/>
        </w:rPr>
        <w:t>Pathak</w:t>
      </w:r>
      <w:proofErr w:type="spellEnd"/>
      <w:r w:rsidRPr="00C44F4B">
        <w:rPr>
          <w:rFonts w:cs="Times New Roman"/>
          <w:bCs/>
          <w:sz w:val="24"/>
          <w:lang w:eastAsia="ja-JP"/>
        </w:rPr>
        <w:t xml:space="preserve">, </w:t>
      </w:r>
      <w:r w:rsidRPr="00C44F4B">
        <w:rPr>
          <w:rFonts w:cs="Times New Roman"/>
          <w:sz w:val="24"/>
        </w:rPr>
        <w:t xml:space="preserve">A. </w:t>
      </w:r>
      <w:proofErr w:type="spellStart"/>
      <w:r w:rsidRPr="00C44F4B">
        <w:rPr>
          <w:rFonts w:cs="Times New Roman"/>
          <w:sz w:val="24"/>
        </w:rPr>
        <w:t>Moorthi</w:t>
      </w:r>
      <w:proofErr w:type="spellEnd"/>
      <w:r w:rsidRPr="00C44F4B">
        <w:rPr>
          <w:rFonts w:cs="Times New Roman"/>
          <w:sz w:val="24"/>
        </w:rPr>
        <w:t>,</w:t>
      </w:r>
      <w:r w:rsidRPr="00C44F4B">
        <w:rPr>
          <w:rFonts w:cs="Times New Roman"/>
          <w:bCs/>
          <w:sz w:val="24"/>
          <w:lang w:eastAsia="ja-JP"/>
        </w:rPr>
        <w:t xml:space="preserve"> </w:t>
      </w:r>
      <w:proofErr w:type="spellStart"/>
      <w:r w:rsidRPr="00C44F4B">
        <w:rPr>
          <w:rFonts w:cs="Times New Roman"/>
          <w:bCs/>
          <w:sz w:val="24"/>
          <w:lang w:eastAsia="ja-JP"/>
        </w:rPr>
        <w:t>Srinivasan</w:t>
      </w:r>
      <w:proofErr w:type="spellEnd"/>
      <w:r w:rsidRPr="00C44F4B">
        <w:rPr>
          <w:rFonts w:cs="Times New Roman"/>
          <w:bCs/>
          <w:sz w:val="24"/>
          <w:lang w:eastAsia="ja-JP"/>
        </w:rPr>
        <w:t xml:space="preserve"> </w:t>
      </w:r>
      <w:proofErr w:type="spellStart"/>
      <w:r w:rsidRPr="00C44F4B">
        <w:rPr>
          <w:rFonts w:cs="Times New Roman"/>
          <w:bCs/>
          <w:sz w:val="24"/>
          <w:lang w:eastAsia="ja-JP"/>
        </w:rPr>
        <w:t>Narasimhan</w:t>
      </w:r>
      <w:proofErr w:type="spellEnd"/>
      <w:r w:rsidRPr="00C44F4B">
        <w:rPr>
          <w:rFonts w:cs="Times New Roman"/>
          <w:bCs/>
          <w:sz w:val="24"/>
          <w:lang w:eastAsia="ja-JP"/>
        </w:rPr>
        <w:t xml:space="preserve">, </w:t>
      </w:r>
      <w:proofErr w:type="spellStart"/>
      <w:r w:rsidRPr="00C44F4B">
        <w:rPr>
          <w:rFonts w:cs="Times New Roman"/>
          <w:sz w:val="24"/>
        </w:rPr>
        <w:t>RamachandranMurugesan</w:t>
      </w:r>
      <w:proofErr w:type="spellEnd"/>
      <w:r w:rsidRPr="00C44F4B">
        <w:rPr>
          <w:rFonts w:cs="Times New Roman"/>
          <w:sz w:val="24"/>
        </w:rPr>
        <w:t xml:space="preserve"> and </w:t>
      </w:r>
      <w:proofErr w:type="spellStart"/>
      <w:r w:rsidRPr="00C44F4B">
        <w:rPr>
          <w:rFonts w:cs="Times New Roman"/>
          <w:sz w:val="24"/>
        </w:rPr>
        <w:t>Shoba</w:t>
      </w:r>
      <w:proofErr w:type="spellEnd"/>
      <w:r w:rsidRPr="00C44F4B">
        <w:rPr>
          <w:rFonts w:cs="Times New Roman"/>
          <w:sz w:val="24"/>
        </w:rPr>
        <w:t xml:space="preserve"> Narayan*</w:t>
      </w:r>
    </w:p>
    <w:tbl>
      <w:tblPr>
        <w:tblStyle w:val="TableGrid"/>
        <w:tblpPr w:leftFromText="180" w:rightFromText="180" w:vertAnchor="page" w:horzAnchor="margin" w:tblpY="6560"/>
        <w:tblW w:w="5000" w:type="pct"/>
        <w:tblLook w:val="04A0" w:firstRow="1" w:lastRow="0" w:firstColumn="1" w:lastColumn="0" w:noHBand="0" w:noVBand="1"/>
      </w:tblPr>
      <w:tblGrid>
        <w:gridCol w:w="1998"/>
        <w:gridCol w:w="1440"/>
        <w:gridCol w:w="1620"/>
        <w:gridCol w:w="1620"/>
        <w:gridCol w:w="2898"/>
      </w:tblGrid>
      <w:tr w:rsidR="00607AC4" w:rsidRPr="00056BE6" w:rsidTr="00607AC4"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B9" w:rsidRPr="00056BE6" w:rsidRDefault="000A0CB9" w:rsidP="000A0CB9">
            <w:pPr>
              <w:spacing w:line="240" w:lineRule="auto"/>
              <w:rPr>
                <w:sz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9" w:rsidRPr="00056BE6" w:rsidRDefault="000A0CB9" w:rsidP="000A0CB9">
            <w:pPr>
              <w:spacing w:line="240" w:lineRule="auto"/>
              <w:rPr>
                <w:sz w:val="24"/>
              </w:rPr>
            </w:pPr>
            <w:r w:rsidRPr="00056BE6">
              <w:rPr>
                <w:sz w:val="24"/>
              </w:rPr>
              <w:t>PCL-Gelatin (Figure</w:t>
            </w:r>
            <w:r>
              <w:rPr>
                <w:sz w:val="24"/>
              </w:rPr>
              <w:t xml:space="preserve"> 5</w:t>
            </w:r>
            <w:r w:rsidRPr="00056BE6">
              <w:rPr>
                <w:sz w:val="24"/>
              </w:rPr>
              <w:t>a)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9" w:rsidRDefault="000A0CB9" w:rsidP="000A0CB9">
            <w:pPr>
              <w:spacing w:line="240" w:lineRule="auto"/>
              <w:rPr>
                <w:sz w:val="24"/>
              </w:rPr>
            </w:pPr>
            <w:r w:rsidRPr="00056BE6">
              <w:rPr>
                <w:sz w:val="24"/>
              </w:rPr>
              <w:t xml:space="preserve">PCL-Gelatin-Aza1 </w:t>
            </w:r>
          </w:p>
          <w:p w:rsidR="000A0CB9" w:rsidRPr="00056BE6" w:rsidRDefault="000A0CB9" w:rsidP="000A0CB9">
            <w:pPr>
              <w:spacing w:line="240" w:lineRule="auto"/>
              <w:rPr>
                <w:sz w:val="24"/>
              </w:rPr>
            </w:pPr>
            <w:r w:rsidRPr="00056BE6">
              <w:rPr>
                <w:sz w:val="24"/>
              </w:rPr>
              <w:t xml:space="preserve">(Figure </w:t>
            </w:r>
            <w:r>
              <w:rPr>
                <w:sz w:val="24"/>
              </w:rPr>
              <w:t>5</w:t>
            </w:r>
            <w:r w:rsidRPr="00056BE6">
              <w:rPr>
                <w:sz w:val="24"/>
              </w:rPr>
              <w:t>b)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9" w:rsidRPr="00056BE6" w:rsidRDefault="000A0CB9" w:rsidP="000A0CB9">
            <w:pPr>
              <w:spacing w:line="240" w:lineRule="auto"/>
              <w:rPr>
                <w:sz w:val="24"/>
              </w:rPr>
            </w:pPr>
            <w:r w:rsidRPr="00056BE6">
              <w:rPr>
                <w:sz w:val="24"/>
              </w:rPr>
              <w:t>PCL-Gelatin- Aza2</w:t>
            </w:r>
          </w:p>
          <w:p w:rsidR="000A0CB9" w:rsidRPr="00056BE6" w:rsidRDefault="000A0CB9" w:rsidP="000A0CB9">
            <w:pPr>
              <w:spacing w:line="240" w:lineRule="auto"/>
              <w:rPr>
                <w:sz w:val="24"/>
              </w:rPr>
            </w:pPr>
            <w:r w:rsidRPr="00056BE6">
              <w:rPr>
                <w:sz w:val="24"/>
              </w:rPr>
              <w:t xml:space="preserve"> (Figure</w:t>
            </w:r>
            <w:r>
              <w:rPr>
                <w:sz w:val="24"/>
              </w:rPr>
              <w:t xml:space="preserve"> 5</w:t>
            </w:r>
            <w:r w:rsidRPr="00056BE6">
              <w:rPr>
                <w:sz w:val="24"/>
              </w:rPr>
              <w:t>c)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9" w:rsidRPr="00056BE6" w:rsidRDefault="000A0CB9" w:rsidP="000A0CB9">
            <w:pPr>
              <w:spacing w:line="240" w:lineRule="auto"/>
              <w:rPr>
                <w:sz w:val="24"/>
              </w:rPr>
            </w:pPr>
            <w:r w:rsidRPr="00056BE6">
              <w:rPr>
                <w:sz w:val="24"/>
              </w:rPr>
              <w:t>Assignments</w:t>
            </w:r>
          </w:p>
        </w:tc>
      </w:tr>
      <w:tr w:rsidR="00607AC4" w:rsidRPr="00056BE6" w:rsidTr="00607AC4"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9" w:rsidRPr="00056BE6" w:rsidRDefault="006F4715" w:rsidP="000A0CB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Wavenumber </w:t>
            </w:r>
            <w:r w:rsidR="000A0CB9" w:rsidRPr="00056BE6">
              <w:rPr>
                <w:sz w:val="24"/>
              </w:rPr>
              <w:t>cm</w:t>
            </w:r>
            <w:r w:rsidR="000A0CB9" w:rsidRPr="00056BE6">
              <w:rPr>
                <w:sz w:val="24"/>
                <w:vertAlign w:val="superscript"/>
              </w:rPr>
              <w:t>-1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9" w:rsidRPr="00056BE6" w:rsidRDefault="000A0CB9" w:rsidP="000A0CB9">
            <w:pPr>
              <w:spacing w:line="240" w:lineRule="auto"/>
              <w:rPr>
                <w:sz w:val="24"/>
              </w:rPr>
            </w:pPr>
            <w:r w:rsidRPr="00056BE6">
              <w:rPr>
                <w:sz w:val="24"/>
              </w:rPr>
              <w:t>2935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9" w:rsidRPr="00056BE6" w:rsidRDefault="000A0CB9" w:rsidP="000A0CB9">
            <w:pPr>
              <w:spacing w:line="240" w:lineRule="auto"/>
              <w:rPr>
                <w:sz w:val="24"/>
              </w:rPr>
            </w:pPr>
            <w:r w:rsidRPr="00056BE6">
              <w:rPr>
                <w:sz w:val="24"/>
              </w:rPr>
              <w:t>2935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9" w:rsidRPr="00056BE6" w:rsidRDefault="000A0CB9" w:rsidP="000A0CB9">
            <w:pPr>
              <w:spacing w:line="240" w:lineRule="auto"/>
              <w:rPr>
                <w:sz w:val="24"/>
              </w:rPr>
            </w:pPr>
            <w:r w:rsidRPr="00056BE6">
              <w:rPr>
                <w:sz w:val="24"/>
              </w:rPr>
              <w:t>2935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9" w:rsidRPr="00056BE6" w:rsidRDefault="000A0CB9" w:rsidP="000A0CB9">
            <w:pPr>
              <w:spacing w:line="240" w:lineRule="auto"/>
              <w:rPr>
                <w:sz w:val="24"/>
              </w:rPr>
            </w:pPr>
            <w:r w:rsidRPr="00056BE6">
              <w:rPr>
                <w:sz w:val="24"/>
              </w:rPr>
              <w:t>asymmetric (CH2 stretching),</w:t>
            </w:r>
          </w:p>
        </w:tc>
      </w:tr>
      <w:tr w:rsidR="00607AC4" w:rsidRPr="00056BE6" w:rsidTr="00607AC4"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15" w:rsidRDefault="006F4715">
            <w:r w:rsidRPr="002442C2">
              <w:rPr>
                <w:sz w:val="24"/>
              </w:rPr>
              <w:t>Wavenumber cm</w:t>
            </w:r>
            <w:r w:rsidRPr="002442C2">
              <w:rPr>
                <w:sz w:val="24"/>
                <w:vertAlign w:val="superscript"/>
              </w:rPr>
              <w:t>-1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15" w:rsidRPr="00056BE6" w:rsidRDefault="006F4715" w:rsidP="000A0CB9">
            <w:pPr>
              <w:spacing w:line="240" w:lineRule="auto"/>
              <w:rPr>
                <w:sz w:val="24"/>
              </w:rPr>
            </w:pPr>
            <w:r w:rsidRPr="00056BE6">
              <w:rPr>
                <w:sz w:val="24"/>
              </w:rPr>
              <w:t>2866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15" w:rsidRPr="00056BE6" w:rsidRDefault="006F4715" w:rsidP="000A0CB9">
            <w:pPr>
              <w:spacing w:line="240" w:lineRule="auto"/>
              <w:rPr>
                <w:sz w:val="24"/>
              </w:rPr>
            </w:pPr>
            <w:r w:rsidRPr="00056BE6">
              <w:rPr>
                <w:sz w:val="24"/>
              </w:rPr>
              <w:t>2853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15" w:rsidRPr="00056BE6" w:rsidRDefault="006F4715" w:rsidP="000A0CB9">
            <w:pPr>
              <w:spacing w:line="240" w:lineRule="auto"/>
              <w:rPr>
                <w:sz w:val="24"/>
              </w:rPr>
            </w:pPr>
            <w:r w:rsidRPr="00056BE6">
              <w:rPr>
                <w:sz w:val="24"/>
              </w:rPr>
              <w:t>2853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15" w:rsidRPr="00056BE6" w:rsidRDefault="006F4715" w:rsidP="000A0CB9">
            <w:pPr>
              <w:spacing w:line="240" w:lineRule="auto"/>
              <w:rPr>
                <w:sz w:val="24"/>
              </w:rPr>
            </w:pPr>
            <w:r w:rsidRPr="00056BE6">
              <w:rPr>
                <w:sz w:val="24"/>
              </w:rPr>
              <w:t>symmetric CH2</w:t>
            </w:r>
          </w:p>
          <w:p w:rsidR="006F4715" w:rsidRPr="00056BE6" w:rsidRDefault="006F4715" w:rsidP="000A0CB9">
            <w:pPr>
              <w:spacing w:line="240" w:lineRule="auto"/>
              <w:rPr>
                <w:sz w:val="24"/>
              </w:rPr>
            </w:pPr>
            <w:r w:rsidRPr="00056BE6">
              <w:rPr>
                <w:sz w:val="24"/>
              </w:rPr>
              <w:t>stretching</w:t>
            </w:r>
          </w:p>
        </w:tc>
      </w:tr>
      <w:tr w:rsidR="00607AC4" w:rsidRPr="00056BE6" w:rsidTr="00607AC4"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15" w:rsidRDefault="006F4715">
            <w:r w:rsidRPr="002442C2">
              <w:rPr>
                <w:sz w:val="24"/>
              </w:rPr>
              <w:t>Wavenumber cm</w:t>
            </w:r>
            <w:r w:rsidRPr="002442C2">
              <w:rPr>
                <w:sz w:val="24"/>
                <w:vertAlign w:val="superscript"/>
              </w:rPr>
              <w:t>-1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15" w:rsidRPr="00056BE6" w:rsidRDefault="006F4715" w:rsidP="000A0CB9">
            <w:pPr>
              <w:spacing w:line="240" w:lineRule="auto"/>
              <w:rPr>
                <w:sz w:val="24"/>
              </w:rPr>
            </w:pPr>
            <w:r w:rsidRPr="00056BE6">
              <w:rPr>
                <w:sz w:val="24"/>
              </w:rPr>
              <w:t>1718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15" w:rsidRPr="00056BE6" w:rsidRDefault="006F4715" w:rsidP="000A0CB9">
            <w:pPr>
              <w:spacing w:line="240" w:lineRule="auto"/>
              <w:rPr>
                <w:sz w:val="24"/>
              </w:rPr>
            </w:pPr>
            <w:r w:rsidRPr="00056BE6">
              <w:rPr>
                <w:sz w:val="24"/>
              </w:rPr>
              <w:t>1713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15" w:rsidRPr="00056BE6" w:rsidRDefault="006F4715" w:rsidP="000A0CB9">
            <w:pPr>
              <w:spacing w:line="240" w:lineRule="auto"/>
              <w:rPr>
                <w:sz w:val="24"/>
              </w:rPr>
            </w:pPr>
            <w:r w:rsidRPr="00056BE6">
              <w:rPr>
                <w:sz w:val="24"/>
              </w:rPr>
              <w:t>1713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15" w:rsidRPr="00056BE6" w:rsidRDefault="006F4715" w:rsidP="000A0CB9">
            <w:pPr>
              <w:spacing w:line="240" w:lineRule="auto"/>
              <w:rPr>
                <w:sz w:val="24"/>
              </w:rPr>
            </w:pPr>
            <w:r w:rsidRPr="00056BE6">
              <w:rPr>
                <w:sz w:val="24"/>
              </w:rPr>
              <w:t>carbonyl stretching</w:t>
            </w:r>
          </w:p>
        </w:tc>
      </w:tr>
      <w:tr w:rsidR="00607AC4" w:rsidRPr="00056BE6" w:rsidTr="00607AC4"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15" w:rsidRDefault="006F4715">
            <w:r w:rsidRPr="002442C2">
              <w:rPr>
                <w:sz w:val="24"/>
              </w:rPr>
              <w:t>Wavenumber cm</w:t>
            </w:r>
            <w:r w:rsidRPr="002442C2">
              <w:rPr>
                <w:sz w:val="24"/>
                <w:vertAlign w:val="superscript"/>
              </w:rPr>
              <w:t>-1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15" w:rsidRPr="00056BE6" w:rsidRDefault="006F4715" w:rsidP="000A0CB9">
            <w:pPr>
              <w:spacing w:line="240" w:lineRule="auto"/>
              <w:rPr>
                <w:sz w:val="24"/>
              </w:rPr>
            </w:pPr>
            <w:r w:rsidRPr="00056BE6">
              <w:rPr>
                <w:sz w:val="24"/>
              </w:rPr>
              <w:t>1280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15" w:rsidRPr="00056BE6" w:rsidRDefault="006F4715" w:rsidP="000A0CB9">
            <w:pPr>
              <w:spacing w:line="240" w:lineRule="auto"/>
              <w:rPr>
                <w:sz w:val="24"/>
              </w:rPr>
            </w:pPr>
            <w:r w:rsidRPr="00056BE6">
              <w:rPr>
                <w:sz w:val="24"/>
              </w:rPr>
              <w:t>1230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15" w:rsidRPr="00056BE6" w:rsidRDefault="006F4715" w:rsidP="000A0CB9">
            <w:pPr>
              <w:spacing w:line="240" w:lineRule="auto"/>
              <w:rPr>
                <w:sz w:val="24"/>
              </w:rPr>
            </w:pPr>
            <w:r w:rsidRPr="00056BE6">
              <w:rPr>
                <w:sz w:val="24"/>
              </w:rPr>
              <w:t>1230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15" w:rsidRPr="00056BE6" w:rsidRDefault="006F4715" w:rsidP="000A0CB9">
            <w:pPr>
              <w:spacing w:line="240" w:lineRule="auto"/>
              <w:rPr>
                <w:sz w:val="24"/>
              </w:rPr>
            </w:pPr>
            <w:r w:rsidRPr="00056BE6">
              <w:rPr>
                <w:sz w:val="24"/>
              </w:rPr>
              <w:t>asymmetric C–O–C stretching</w:t>
            </w:r>
          </w:p>
        </w:tc>
      </w:tr>
      <w:tr w:rsidR="00607AC4" w:rsidRPr="00056BE6" w:rsidTr="00607AC4"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15" w:rsidRDefault="006F4715">
            <w:r w:rsidRPr="002442C2">
              <w:rPr>
                <w:sz w:val="24"/>
              </w:rPr>
              <w:t>Wavenumber cm</w:t>
            </w:r>
            <w:r w:rsidRPr="002442C2">
              <w:rPr>
                <w:sz w:val="24"/>
                <w:vertAlign w:val="superscript"/>
              </w:rPr>
              <w:t>-1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15" w:rsidRPr="00056BE6" w:rsidRDefault="006F4715" w:rsidP="000A0CB9">
            <w:pPr>
              <w:spacing w:line="240" w:lineRule="auto"/>
              <w:rPr>
                <w:sz w:val="24"/>
              </w:rPr>
            </w:pPr>
            <w:r w:rsidRPr="00056BE6">
              <w:rPr>
                <w:sz w:val="24"/>
              </w:rPr>
              <w:t>1098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15" w:rsidRPr="00056BE6" w:rsidRDefault="006F4715" w:rsidP="000A0CB9">
            <w:pPr>
              <w:spacing w:line="240" w:lineRule="auto"/>
              <w:rPr>
                <w:sz w:val="24"/>
              </w:rPr>
            </w:pPr>
            <w:r w:rsidRPr="00056BE6">
              <w:rPr>
                <w:sz w:val="24"/>
              </w:rPr>
              <w:t>1104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15" w:rsidRPr="00056BE6" w:rsidRDefault="006F4715" w:rsidP="000A0CB9">
            <w:pPr>
              <w:spacing w:line="240" w:lineRule="auto"/>
              <w:rPr>
                <w:sz w:val="24"/>
              </w:rPr>
            </w:pPr>
            <w:r w:rsidRPr="00056BE6">
              <w:rPr>
                <w:sz w:val="24"/>
              </w:rPr>
              <w:t>1104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15" w:rsidRPr="00056BE6" w:rsidRDefault="006F4715" w:rsidP="000A0CB9">
            <w:pPr>
              <w:spacing w:line="240" w:lineRule="auto"/>
              <w:rPr>
                <w:sz w:val="24"/>
              </w:rPr>
            </w:pPr>
            <w:r w:rsidRPr="00056BE6">
              <w:rPr>
                <w:sz w:val="24"/>
              </w:rPr>
              <w:t>symmetric C-O-C stretching</w:t>
            </w:r>
          </w:p>
        </w:tc>
      </w:tr>
      <w:tr w:rsidR="00607AC4" w:rsidRPr="00056BE6" w:rsidTr="00607AC4"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15" w:rsidRDefault="006F4715">
            <w:r w:rsidRPr="002442C2">
              <w:rPr>
                <w:sz w:val="24"/>
              </w:rPr>
              <w:t>Wavenumber cm</w:t>
            </w:r>
            <w:r w:rsidRPr="002442C2">
              <w:rPr>
                <w:sz w:val="24"/>
                <w:vertAlign w:val="superscript"/>
              </w:rPr>
              <w:t>-1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15" w:rsidRPr="00056BE6" w:rsidRDefault="006F4715" w:rsidP="000A0CB9">
            <w:pPr>
              <w:spacing w:line="240" w:lineRule="auto"/>
              <w:rPr>
                <w:sz w:val="24"/>
              </w:rPr>
            </w:pPr>
            <w:r w:rsidRPr="00056BE6">
              <w:rPr>
                <w:sz w:val="24"/>
              </w:rPr>
              <w:t>1468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15" w:rsidRPr="00056BE6" w:rsidRDefault="006F4715" w:rsidP="000A0CB9">
            <w:pPr>
              <w:spacing w:line="240" w:lineRule="auto"/>
              <w:rPr>
                <w:sz w:val="24"/>
              </w:rPr>
            </w:pPr>
            <w:r w:rsidRPr="00056BE6">
              <w:rPr>
                <w:sz w:val="24"/>
              </w:rPr>
              <w:t>1462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15" w:rsidRPr="00056BE6" w:rsidRDefault="006F4715" w:rsidP="000A0CB9">
            <w:pPr>
              <w:spacing w:line="240" w:lineRule="auto"/>
              <w:rPr>
                <w:sz w:val="24"/>
              </w:rPr>
            </w:pPr>
            <w:r w:rsidRPr="00056BE6">
              <w:rPr>
                <w:sz w:val="24"/>
              </w:rPr>
              <w:t>1462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15" w:rsidRPr="00056BE6" w:rsidRDefault="006F4715" w:rsidP="000A0CB9">
            <w:pPr>
              <w:spacing w:line="240" w:lineRule="auto"/>
              <w:rPr>
                <w:sz w:val="24"/>
              </w:rPr>
            </w:pPr>
            <w:r w:rsidRPr="00056BE6">
              <w:rPr>
                <w:sz w:val="24"/>
              </w:rPr>
              <w:t xml:space="preserve">N–H bending </w:t>
            </w:r>
          </w:p>
          <w:p w:rsidR="006F4715" w:rsidRPr="00056BE6" w:rsidRDefault="006F4715" w:rsidP="000A0CB9">
            <w:pPr>
              <w:spacing w:line="240" w:lineRule="auto"/>
              <w:rPr>
                <w:sz w:val="24"/>
              </w:rPr>
            </w:pPr>
            <w:r w:rsidRPr="00056BE6">
              <w:rPr>
                <w:sz w:val="24"/>
              </w:rPr>
              <w:t xml:space="preserve"> (amide II)</w:t>
            </w:r>
          </w:p>
        </w:tc>
      </w:tr>
    </w:tbl>
    <w:p w:rsidR="000A0CB9" w:rsidRPr="0097720E" w:rsidRDefault="000A0CB9" w:rsidP="000A0CB9">
      <w:pPr>
        <w:spacing w:line="240" w:lineRule="exact"/>
        <w:rPr>
          <w:rFonts w:cs="Times New Roman"/>
          <w:i/>
          <w:sz w:val="24"/>
        </w:rPr>
      </w:pPr>
      <w:r w:rsidRPr="0097720E">
        <w:rPr>
          <w:rFonts w:cs="Times New Roman"/>
          <w:i/>
          <w:sz w:val="24"/>
        </w:rPr>
        <w:t xml:space="preserve">Faculty of Allied Health Sciences, </w:t>
      </w:r>
      <w:proofErr w:type="spellStart"/>
      <w:r w:rsidRPr="0097720E">
        <w:rPr>
          <w:rFonts w:cs="Times New Roman"/>
          <w:i/>
          <w:sz w:val="24"/>
        </w:rPr>
        <w:t>Chettinad</w:t>
      </w:r>
      <w:proofErr w:type="spellEnd"/>
      <w:r w:rsidRPr="0097720E">
        <w:rPr>
          <w:rFonts w:cs="Times New Roman"/>
          <w:i/>
          <w:sz w:val="24"/>
        </w:rPr>
        <w:t xml:space="preserve"> Hospital and Research Institute, </w:t>
      </w:r>
      <w:proofErr w:type="spellStart"/>
      <w:r w:rsidRPr="0097720E">
        <w:rPr>
          <w:rFonts w:cs="Times New Roman"/>
          <w:i/>
          <w:sz w:val="24"/>
        </w:rPr>
        <w:t>Chettinad</w:t>
      </w:r>
      <w:proofErr w:type="spellEnd"/>
      <w:r w:rsidRPr="0097720E">
        <w:rPr>
          <w:rFonts w:cs="Times New Roman"/>
          <w:i/>
          <w:sz w:val="24"/>
        </w:rPr>
        <w:t xml:space="preserve"> Academy of Research and Education, Kelambakkam, </w:t>
      </w:r>
      <w:proofErr w:type="spellStart"/>
      <w:r w:rsidRPr="0097720E">
        <w:rPr>
          <w:rFonts w:cs="Times New Roman"/>
          <w:i/>
          <w:sz w:val="24"/>
        </w:rPr>
        <w:t>Tamilnadu</w:t>
      </w:r>
      <w:proofErr w:type="spellEnd"/>
      <w:r w:rsidRPr="0097720E">
        <w:rPr>
          <w:rFonts w:cs="Times New Roman"/>
          <w:i/>
          <w:sz w:val="24"/>
        </w:rPr>
        <w:t>, 603103, India</w:t>
      </w:r>
    </w:p>
    <w:p w:rsidR="000A0CB9" w:rsidRPr="0001319F" w:rsidRDefault="000A0CB9" w:rsidP="000A0CB9"/>
    <w:p w:rsidR="000A0CB9" w:rsidRDefault="000A0CB9" w:rsidP="00056BE6">
      <w:pPr>
        <w:pStyle w:val="Heading3"/>
      </w:pPr>
    </w:p>
    <w:p w:rsidR="000A0CB9" w:rsidRDefault="000A0CB9" w:rsidP="00056BE6">
      <w:pPr>
        <w:pStyle w:val="Heading3"/>
      </w:pPr>
    </w:p>
    <w:p w:rsidR="00056BE6" w:rsidRPr="00120BA4" w:rsidRDefault="00056BE6" w:rsidP="00120BA4">
      <w:pPr>
        <w:rPr>
          <w:sz w:val="24"/>
        </w:rPr>
      </w:pPr>
      <w:r w:rsidRPr="00120BA4">
        <w:rPr>
          <w:sz w:val="24"/>
        </w:rPr>
        <w:t xml:space="preserve">Table </w:t>
      </w:r>
      <w:r w:rsidR="008A1B7F">
        <w:rPr>
          <w:sz w:val="24"/>
        </w:rPr>
        <w:t>S</w:t>
      </w:r>
      <w:r w:rsidRPr="00120BA4">
        <w:rPr>
          <w:sz w:val="24"/>
        </w:rPr>
        <w:t>1: Vibrational band assignments of Scaffolds PCL-Gelatin (a), PCL-Gelatin-Aza1 (b), PCL-Gelatin-Aza2 (c)</w:t>
      </w:r>
    </w:p>
    <w:p w:rsidR="000A0CB9" w:rsidRPr="00120BA4" w:rsidRDefault="000A0CB9" w:rsidP="00120BA4">
      <w:pPr>
        <w:rPr>
          <w:sz w:val="24"/>
        </w:rPr>
      </w:pPr>
    </w:p>
    <w:p w:rsidR="000A0CB9" w:rsidRPr="000A0CB9" w:rsidRDefault="000A0CB9" w:rsidP="000A0CB9"/>
    <w:p w:rsidR="000A0CB9" w:rsidRDefault="000A0CB9" w:rsidP="000A0CB9">
      <w:pPr>
        <w:tabs>
          <w:tab w:val="left" w:pos="7169"/>
        </w:tabs>
      </w:pPr>
      <w:r>
        <w:tab/>
      </w:r>
    </w:p>
    <w:p w:rsidR="000A0CB9" w:rsidRDefault="000A0CB9" w:rsidP="000A0CB9">
      <w:pPr>
        <w:tabs>
          <w:tab w:val="left" w:pos="7169"/>
        </w:tabs>
      </w:pPr>
    </w:p>
    <w:p w:rsidR="000A0CB9" w:rsidRDefault="000A0CB9" w:rsidP="000A0CB9">
      <w:pPr>
        <w:tabs>
          <w:tab w:val="left" w:pos="7169"/>
        </w:tabs>
      </w:pPr>
    </w:p>
    <w:p w:rsidR="000A0CB9" w:rsidRDefault="000A0CB9" w:rsidP="000A0CB9">
      <w:pPr>
        <w:tabs>
          <w:tab w:val="left" w:pos="7169"/>
        </w:tabs>
      </w:pPr>
    </w:p>
    <w:p w:rsidR="000A0CB9" w:rsidRDefault="000A0CB9" w:rsidP="000A0CB9">
      <w:pPr>
        <w:tabs>
          <w:tab w:val="left" w:pos="7169"/>
        </w:tabs>
      </w:pPr>
    </w:p>
    <w:p w:rsidR="000A0CB9" w:rsidRPr="000A0CB9" w:rsidRDefault="000A0CB9" w:rsidP="000A0CB9">
      <w:pPr>
        <w:tabs>
          <w:tab w:val="left" w:pos="7169"/>
        </w:tabs>
      </w:pPr>
      <w:r>
        <w:rPr>
          <w:b/>
          <w:noProof/>
        </w:rPr>
        <w:drawing>
          <wp:inline distT="0" distB="0" distL="0" distR="0" wp14:anchorId="48B6EECE" wp14:editId="2CF430B3">
            <wp:extent cx="5270500" cy="3952875"/>
            <wp:effectExtent l="0" t="0" r="1270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CB9" w:rsidRPr="000A0CB9" w:rsidRDefault="000A0CB9" w:rsidP="000A0CB9">
      <w:pPr>
        <w:rPr>
          <w:sz w:val="24"/>
        </w:rPr>
      </w:pPr>
      <w:r w:rsidRPr="000A0CB9">
        <w:rPr>
          <w:sz w:val="24"/>
        </w:rPr>
        <w:t xml:space="preserve">Scheme </w:t>
      </w:r>
      <w:proofErr w:type="gramStart"/>
      <w:r w:rsidRPr="000A0CB9">
        <w:rPr>
          <w:sz w:val="24"/>
        </w:rPr>
        <w:t>1 :</w:t>
      </w:r>
      <w:proofErr w:type="gramEnd"/>
      <w:r w:rsidRPr="000A0CB9">
        <w:rPr>
          <w:sz w:val="24"/>
        </w:rPr>
        <w:t xml:space="preserve"> Scaffold design</w:t>
      </w:r>
    </w:p>
    <w:p w:rsidR="000A0CB9" w:rsidRPr="000A0CB9" w:rsidRDefault="000A0CB9" w:rsidP="000A0CB9"/>
    <w:p w:rsidR="000A0CB9" w:rsidRDefault="000A0CB9" w:rsidP="000A0CB9"/>
    <w:p w:rsidR="00120BA4" w:rsidRDefault="00120BA4" w:rsidP="000A0CB9"/>
    <w:p w:rsidR="00120BA4" w:rsidRDefault="00120BA4" w:rsidP="000A0CB9"/>
    <w:p w:rsidR="00120BA4" w:rsidRDefault="00120BA4" w:rsidP="000A0CB9"/>
    <w:p w:rsidR="00120BA4" w:rsidRDefault="00120BA4" w:rsidP="000A0CB9"/>
    <w:p w:rsidR="00120BA4" w:rsidRDefault="00120BA4" w:rsidP="000A0CB9"/>
    <w:p w:rsidR="00120BA4" w:rsidRPr="000A0CB9" w:rsidRDefault="00120BA4" w:rsidP="000A0CB9"/>
    <w:p w:rsidR="000A0CB9" w:rsidRPr="000A0CB9" w:rsidRDefault="000A0CB9" w:rsidP="000A0CB9"/>
    <w:p w:rsidR="00120BA4" w:rsidRDefault="00120BA4" w:rsidP="000A0CB9">
      <w:r>
        <w:rPr>
          <w:noProof/>
        </w:rPr>
        <w:drawing>
          <wp:anchor distT="0" distB="0" distL="114300" distR="114300" simplePos="0" relativeHeight="251658240" behindDoc="1" locked="0" layoutInCell="1" allowOverlap="1" wp14:anchorId="6A9A7758" wp14:editId="42E16241">
            <wp:simplePos x="0" y="0"/>
            <wp:positionH relativeFrom="column">
              <wp:posOffset>345440</wp:posOffset>
            </wp:positionH>
            <wp:positionV relativeFrom="paragraph">
              <wp:posOffset>267335</wp:posOffset>
            </wp:positionV>
            <wp:extent cx="4688840" cy="3092450"/>
            <wp:effectExtent l="0" t="0" r="0" b="0"/>
            <wp:wrapTight wrapText="bothSides">
              <wp:wrapPolygon edited="0">
                <wp:start x="0" y="0"/>
                <wp:lineTo x="0" y="21423"/>
                <wp:lineTo x="21501" y="21423"/>
                <wp:lineTo x="2150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resentation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0" t="4177" r="37470" b="25466"/>
                    <a:stretch/>
                  </pic:blipFill>
                  <pic:spPr bwMode="auto">
                    <a:xfrm>
                      <a:off x="0" y="0"/>
                      <a:ext cx="4688840" cy="309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BA4" w:rsidRDefault="00120BA4" w:rsidP="000A0CB9"/>
    <w:p w:rsidR="00120BA4" w:rsidRDefault="00120BA4" w:rsidP="000A0CB9"/>
    <w:p w:rsidR="00120BA4" w:rsidRDefault="00120BA4" w:rsidP="000A0CB9"/>
    <w:p w:rsidR="00120BA4" w:rsidRDefault="00120BA4" w:rsidP="000A0CB9"/>
    <w:p w:rsidR="00120BA4" w:rsidRDefault="00120BA4" w:rsidP="000A0CB9"/>
    <w:p w:rsidR="00120BA4" w:rsidRDefault="00120BA4" w:rsidP="000A0CB9"/>
    <w:p w:rsidR="00120BA4" w:rsidRDefault="00120BA4" w:rsidP="000A0CB9"/>
    <w:p w:rsidR="00120BA4" w:rsidRPr="00120BA4" w:rsidRDefault="00120BA4" w:rsidP="00120BA4"/>
    <w:p w:rsidR="00120BA4" w:rsidRPr="00120BA4" w:rsidRDefault="00120BA4" w:rsidP="00120BA4"/>
    <w:p w:rsidR="00120BA4" w:rsidRDefault="00120BA4" w:rsidP="00120BA4"/>
    <w:p w:rsidR="00056BE6" w:rsidRPr="00120BA4" w:rsidRDefault="00120BA4" w:rsidP="00120BA4">
      <w:pPr>
        <w:rPr>
          <w:sz w:val="24"/>
        </w:rPr>
      </w:pPr>
      <w:r w:rsidRPr="00120BA4">
        <w:rPr>
          <w:sz w:val="24"/>
        </w:rPr>
        <w:t xml:space="preserve">Figure S1 Histogram depicting the variation in </w:t>
      </w:r>
      <w:proofErr w:type="spellStart"/>
      <w:r w:rsidRPr="00120BA4">
        <w:rPr>
          <w:sz w:val="24"/>
        </w:rPr>
        <w:t>fibre</w:t>
      </w:r>
      <w:proofErr w:type="spellEnd"/>
      <w:r w:rsidRPr="00120BA4">
        <w:rPr>
          <w:sz w:val="24"/>
        </w:rPr>
        <w:t xml:space="preserve"> width a) PCL-Gelatin, b) PCL-Gelatin-5-Aza1 and c) PCL-Gelatin-5Aza2</w:t>
      </w:r>
      <w:bookmarkStart w:id="0" w:name="_GoBack"/>
      <w:bookmarkEnd w:id="0"/>
    </w:p>
    <w:sectPr w:rsidR="00056BE6" w:rsidRPr="00120BA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617" w:rsidRDefault="00CA6617" w:rsidP="00120BA4">
      <w:pPr>
        <w:spacing w:line="240" w:lineRule="auto"/>
      </w:pPr>
      <w:r>
        <w:separator/>
      </w:r>
    </w:p>
  </w:endnote>
  <w:endnote w:type="continuationSeparator" w:id="0">
    <w:p w:rsidR="00CA6617" w:rsidRDefault="00CA6617" w:rsidP="00120B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BA4" w:rsidRDefault="00120B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617" w:rsidRDefault="00CA6617" w:rsidP="00120BA4">
      <w:pPr>
        <w:spacing w:line="240" w:lineRule="auto"/>
      </w:pPr>
      <w:r>
        <w:separator/>
      </w:r>
    </w:p>
  </w:footnote>
  <w:footnote w:type="continuationSeparator" w:id="0">
    <w:p w:rsidR="00CA6617" w:rsidRDefault="00CA6617" w:rsidP="00120B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FAktLQxMLI0NTMyUdpeDU4uLM/DyQAuNaAJSjUG4sAAAA"/>
  </w:docVars>
  <w:rsids>
    <w:rsidRoot w:val="00056BE6"/>
    <w:rsid w:val="00056BE6"/>
    <w:rsid w:val="000A0CB9"/>
    <w:rsid w:val="00120BA4"/>
    <w:rsid w:val="003103FB"/>
    <w:rsid w:val="00334149"/>
    <w:rsid w:val="005E4301"/>
    <w:rsid w:val="00607AC4"/>
    <w:rsid w:val="006808A1"/>
    <w:rsid w:val="006F4715"/>
    <w:rsid w:val="008A1B7F"/>
    <w:rsid w:val="008F4E21"/>
    <w:rsid w:val="00A22CCE"/>
    <w:rsid w:val="00A455D4"/>
    <w:rsid w:val="00CA6617"/>
    <w:rsid w:val="00EE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BE6"/>
    <w:pPr>
      <w:spacing w:after="0" w:line="480" w:lineRule="auto"/>
      <w:jc w:val="both"/>
    </w:pPr>
    <w:rPr>
      <w:rFonts w:ascii="Times New Roman" w:eastAsiaTheme="minorEastAsia" w:hAnsi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6BE6"/>
    <w:pPr>
      <w:spacing w:line="240" w:lineRule="auto"/>
      <w:outlineLvl w:val="2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BE6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56BE6"/>
    <w:rPr>
      <w:rFonts w:ascii="Times New Roman" w:eastAsia="Times New Roman" w:hAnsi="Times New Roman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C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CB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0B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BA4"/>
    <w:rPr>
      <w:rFonts w:ascii="Times New Roman" w:eastAsiaTheme="minorEastAsia" w:hAnsi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120B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BA4"/>
    <w:rPr>
      <w:rFonts w:ascii="Times New Roman" w:eastAsiaTheme="minorEastAsia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BE6"/>
    <w:pPr>
      <w:spacing w:after="0" w:line="480" w:lineRule="auto"/>
      <w:jc w:val="both"/>
    </w:pPr>
    <w:rPr>
      <w:rFonts w:ascii="Times New Roman" w:eastAsiaTheme="minorEastAsia" w:hAnsi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6BE6"/>
    <w:pPr>
      <w:spacing w:line="240" w:lineRule="auto"/>
      <w:outlineLvl w:val="2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BE6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56BE6"/>
    <w:rPr>
      <w:rFonts w:ascii="Times New Roman" w:eastAsia="Times New Roman" w:hAnsi="Times New Roman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C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CB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0B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BA4"/>
    <w:rPr>
      <w:rFonts w:ascii="Times New Roman" w:eastAsiaTheme="minorEastAsia" w:hAnsi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120B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BA4"/>
    <w:rPr>
      <w:rFonts w:ascii="Times New Roman" w:eastAsiaTheme="minorEastAsia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Shoba</dc:creator>
  <cp:lastModifiedBy>Shoba</cp:lastModifiedBy>
  <cp:revision>12</cp:revision>
  <dcterms:created xsi:type="dcterms:W3CDTF">2019-04-14T13:31:00Z</dcterms:created>
  <dcterms:modified xsi:type="dcterms:W3CDTF">2019-07-23T15:26:00Z</dcterms:modified>
</cp:coreProperties>
</file>