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1B1" w:rsidRDefault="009F491C">
      <w:r w:rsidRPr="009F491C">
        <w:rPr>
          <w:noProof/>
        </w:rPr>
        <w:drawing>
          <wp:inline distT="0" distB="0" distL="0" distR="0">
            <wp:extent cx="5943558" cy="3181901"/>
            <wp:effectExtent l="0" t="0" r="635" b="0"/>
            <wp:docPr id="3" name="Picture 3" descr="E:\bakrani PCR\Bakrani manus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akrani PCR\Bakrani manus\FIGUR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8" cy="318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1B1" w:rsidRDefault="002761B1" w:rsidP="002761B1"/>
    <w:p w:rsidR="00256DEE" w:rsidRPr="002761B1" w:rsidRDefault="00BC2726" w:rsidP="002761B1">
      <w:r w:rsidRPr="0090245B">
        <w:rPr>
          <w:rStyle w:val="fontstyle01"/>
        </w:rPr>
        <w:t>Supplementary F</w:t>
      </w:r>
      <w:r w:rsidR="009625CC" w:rsidRPr="0090245B">
        <w:rPr>
          <w:rStyle w:val="fontstyle01"/>
        </w:rPr>
        <w:t>igure</w:t>
      </w:r>
      <w:r w:rsidRPr="0090245B">
        <w:rPr>
          <w:rStyle w:val="fontstyle01"/>
        </w:rPr>
        <w:t xml:space="preserve"> 1</w:t>
      </w:r>
      <w:r w:rsidR="002761B1" w:rsidRPr="0090245B">
        <w:rPr>
          <w:rStyle w:val="fontstyle01"/>
        </w:rPr>
        <w:t>.</w:t>
      </w:r>
      <w:r w:rsidR="002761B1">
        <w:rPr>
          <w:rStyle w:val="fontstyle01"/>
        </w:rPr>
        <w:t xml:space="preserve"> </w:t>
      </w:r>
      <w:r w:rsidR="002761B1">
        <w:rPr>
          <w:rStyle w:val="fontstyle21"/>
        </w:rPr>
        <w:t>Specificity of real time PCR amplification. Melting curves (dissociation curves) of the 8</w:t>
      </w:r>
      <w:r w:rsidR="002761B1">
        <w:rPr>
          <w:rFonts w:ascii="TimesNewRomanPS-ItalicMT" w:hAnsi="TimesNewRomanPS-ItalicMT"/>
          <w:i/>
          <w:iCs/>
          <w:color w:val="000000"/>
        </w:rPr>
        <w:t xml:space="preserve"> </w:t>
      </w:r>
      <w:r w:rsidR="002761B1">
        <w:rPr>
          <w:rStyle w:val="fontstyle21"/>
        </w:rPr>
        <w:t>target genes and 1 reference gene (YWHAZ) amplicons after the real time PCR reactions, all</w:t>
      </w:r>
      <w:r w:rsidR="009625CC">
        <w:rPr>
          <w:rFonts w:ascii="TimesNewRomanPS-ItalicMT" w:hAnsi="TimesNewRomanPS-ItalicMT"/>
          <w:i/>
          <w:iCs/>
          <w:color w:val="000000"/>
        </w:rPr>
        <w:t xml:space="preserve"> </w:t>
      </w:r>
      <w:r w:rsidR="002761B1">
        <w:rPr>
          <w:rStyle w:val="fontstyle21"/>
        </w:rPr>
        <w:t>showing one</w:t>
      </w:r>
      <w:r w:rsidR="00E21BAB">
        <w:rPr>
          <w:rStyle w:val="fontstyle21"/>
        </w:rPr>
        <w:t xml:space="preserve"> peak. X-axis (</w:t>
      </w:r>
      <w:proofErr w:type="spellStart"/>
      <w:r w:rsidR="00E21BAB">
        <w:rPr>
          <w:rStyle w:val="fontstyle21"/>
        </w:rPr>
        <w:t>horisonatal</w:t>
      </w:r>
      <w:proofErr w:type="spellEnd"/>
      <w:r w:rsidR="00E21BAB">
        <w:rPr>
          <w:rStyle w:val="fontstyle21"/>
        </w:rPr>
        <w:t>):</w:t>
      </w:r>
      <w:r w:rsidR="002761B1">
        <w:rPr>
          <w:rStyle w:val="fontstyle21"/>
        </w:rPr>
        <w:t xml:space="preserve"> temperature (</w:t>
      </w:r>
      <w:r w:rsidR="002761B1">
        <w:rPr>
          <w:rStyle w:val="fontstyle21"/>
          <w:rFonts w:ascii="Times New Roman" w:hAnsi="Times New Roman"/>
        </w:rPr>
        <w:t>℃</w:t>
      </w:r>
      <w:r w:rsidR="002761B1">
        <w:rPr>
          <w:rStyle w:val="fontstyle21"/>
        </w:rPr>
        <w:t>)</w:t>
      </w:r>
      <w:r w:rsidR="00E21BAB">
        <w:rPr>
          <w:rStyle w:val="fontstyle21"/>
        </w:rPr>
        <w:t>; Y-axis (vertical): negative derivative of fluorescence over temperature (-</w:t>
      </w:r>
      <w:proofErr w:type="spellStart"/>
      <w:r w:rsidR="00E21BAB">
        <w:rPr>
          <w:rStyle w:val="fontstyle21"/>
        </w:rPr>
        <w:t>dF</w:t>
      </w:r>
      <w:proofErr w:type="spellEnd"/>
      <w:r w:rsidR="00E21BAB">
        <w:rPr>
          <w:rStyle w:val="fontstyle21"/>
        </w:rPr>
        <w:t>/dT).</w:t>
      </w:r>
    </w:p>
    <w:sectPr w:rsidR="00256DEE" w:rsidRPr="002761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B08" w:rsidRDefault="00207B08" w:rsidP="009E2F99">
      <w:pPr>
        <w:spacing w:after="0" w:line="240" w:lineRule="auto"/>
      </w:pPr>
      <w:r>
        <w:separator/>
      </w:r>
    </w:p>
  </w:endnote>
  <w:endnote w:type="continuationSeparator" w:id="0">
    <w:p w:rsidR="00207B08" w:rsidRDefault="00207B08" w:rsidP="009E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F99" w:rsidRDefault="009E2F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9efd439398911656ff4b8463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E2F99" w:rsidRPr="009E2F99" w:rsidRDefault="009E2F99" w:rsidP="009E2F99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E2F9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efd439398911656ff4b8463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VbxknGgMAADc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9E2F99" w:rsidRPr="009E2F99" w:rsidRDefault="009E2F99" w:rsidP="009E2F99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E2F9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B08" w:rsidRDefault="00207B08" w:rsidP="009E2F99">
      <w:pPr>
        <w:spacing w:after="0" w:line="240" w:lineRule="auto"/>
      </w:pPr>
      <w:r>
        <w:separator/>
      </w:r>
    </w:p>
  </w:footnote>
  <w:footnote w:type="continuationSeparator" w:id="0">
    <w:p w:rsidR="00207B08" w:rsidRDefault="00207B08" w:rsidP="009E2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C2"/>
    <w:rsid w:val="00207B08"/>
    <w:rsid w:val="00256DEE"/>
    <w:rsid w:val="002761B1"/>
    <w:rsid w:val="0090245B"/>
    <w:rsid w:val="009625CC"/>
    <w:rsid w:val="009E2F99"/>
    <w:rsid w:val="009F491C"/>
    <w:rsid w:val="00A20FC2"/>
    <w:rsid w:val="00BC2726"/>
    <w:rsid w:val="00E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AA5E6-7AB8-4AC5-AF9C-A09E0AC6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761B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761B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F99"/>
  </w:style>
  <w:style w:type="paragraph" w:styleId="Footer">
    <w:name w:val="footer"/>
    <w:basedOn w:val="Normal"/>
    <w:link w:val="FooterChar"/>
    <w:uiPriority w:val="99"/>
    <w:unhideWhenUsed/>
    <w:rsid w:val="009E2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hassanpour</dc:creator>
  <cp:keywords/>
  <dc:description/>
  <cp:lastModifiedBy>O'Neill, Jackie</cp:lastModifiedBy>
  <cp:revision>3</cp:revision>
  <dcterms:created xsi:type="dcterms:W3CDTF">2019-10-21T07:35:00Z</dcterms:created>
  <dcterms:modified xsi:type="dcterms:W3CDTF">2019-10-21T07:36:00Z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Jackie.ONeill@informa.com</vt:lpwstr>
  </property>
  <property fmtid="{D5CDD505-2E9C-101B-9397-08002B2CF9AE}" pid="5" name="MSIP_Label_181c070e-054b-4d1c-ba4c-fc70b099192e_SetDate">
    <vt:lpwstr>2019-10-21T07:35:21.4841016Z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dfc15e2d-e7cf-4d56-bfa1-11644d3450c3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Jackie.ONeill@informa.com</vt:lpwstr>
  </property>
  <property fmtid="{D5CDD505-2E9C-101B-9397-08002B2CF9AE}" pid="13" name="MSIP_Label_2bbab825-a111-45e4-86a1-18cee0005896_SetDate">
    <vt:lpwstr>2019-10-21T07:35:21.4841016Z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dfc15e2d-e7cf-4d56-bfa1-11644d3450c3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