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028E0" w14:textId="77777777" w:rsidR="00D60800" w:rsidRDefault="00D60800" w:rsidP="00374C08">
      <w:pPr>
        <w:spacing w:line="480" w:lineRule="auto"/>
        <w:jc w:val="center"/>
        <w:rPr>
          <w:rFonts w:ascii="Times New Roman" w:hAnsi="Times New Roman" w:cs="Times New Roman"/>
          <w:b/>
        </w:rPr>
      </w:pPr>
    </w:p>
    <w:p w14:paraId="424EF34B" w14:textId="77777777" w:rsidR="00D60800" w:rsidRDefault="00D60800" w:rsidP="00374C08">
      <w:pPr>
        <w:spacing w:line="480" w:lineRule="auto"/>
        <w:jc w:val="center"/>
        <w:rPr>
          <w:rFonts w:ascii="Times New Roman" w:hAnsi="Times New Roman" w:cs="Times New Roman"/>
          <w:b/>
        </w:rPr>
      </w:pPr>
    </w:p>
    <w:p w14:paraId="2B1A3520" w14:textId="77777777" w:rsidR="00D60800" w:rsidRDefault="00D60800" w:rsidP="00374C08">
      <w:pPr>
        <w:spacing w:line="480" w:lineRule="auto"/>
        <w:jc w:val="center"/>
        <w:rPr>
          <w:rFonts w:ascii="Times New Roman" w:hAnsi="Times New Roman" w:cs="Times New Roman"/>
          <w:b/>
        </w:rPr>
      </w:pPr>
    </w:p>
    <w:p w14:paraId="47CBF6A8" w14:textId="77777777" w:rsidR="00D60800" w:rsidRDefault="00D60800" w:rsidP="00374C08">
      <w:pPr>
        <w:spacing w:line="480" w:lineRule="auto"/>
        <w:jc w:val="center"/>
        <w:rPr>
          <w:rFonts w:ascii="Times New Roman" w:hAnsi="Times New Roman" w:cs="Times New Roman"/>
          <w:b/>
        </w:rPr>
      </w:pPr>
    </w:p>
    <w:p w14:paraId="1AC9EF01" w14:textId="77777777" w:rsidR="00D60800" w:rsidRDefault="00D60800" w:rsidP="00374C08">
      <w:pPr>
        <w:spacing w:line="480" w:lineRule="auto"/>
        <w:jc w:val="center"/>
        <w:rPr>
          <w:rFonts w:ascii="Times New Roman" w:hAnsi="Times New Roman" w:cs="Times New Roman"/>
          <w:b/>
        </w:rPr>
      </w:pPr>
    </w:p>
    <w:p w14:paraId="49775E76" w14:textId="77777777" w:rsidR="00D60800" w:rsidRDefault="00D60800" w:rsidP="00374C08">
      <w:pPr>
        <w:spacing w:line="480" w:lineRule="auto"/>
        <w:jc w:val="center"/>
        <w:rPr>
          <w:rFonts w:ascii="Times New Roman" w:hAnsi="Times New Roman" w:cs="Times New Roman"/>
          <w:b/>
        </w:rPr>
      </w:pPr>
    </w:p>
    <w:p w14:paraId="7076D170" w14:textId="77777777" w:rsidR="00D60800" w:rsidRDefault="00D60800" w:rsidP="00374C08">
      <w:pPr>
        <w:spacing w:line="480" w:lineRule="auto"/>
        <w:jc w:val="center"/>
        <w:rPr>
          <w:rFonts w:ascii="Times New Roman" w:hAnsi="Times New Roman" w:cs="Times New Roman"/>
          <w:b/>
        </w:rPr>
      </w:pPr>
    </w:p>
    <w:p w14:paraId="53B54FAE" w14:textId="77777777" w:rsidR="00D60800" w:rsidRDefault="00D60800" w:rsidP="00374C08">
      <w:pPr>
        <w:spacing w:line="480" w:lineRule="auto"/>
        <w:jc w:val="center"/>
        <w:rPr>
          <w:rFonts w:ascii="Times New Roman" w:hAnsi="Times New Roman" w:cs="Times New Roman"/>
          <w:b/>
        </w:rPr>
      </w:pPr>
    </w:p>
    <w:p w14:paraId="776BD131" w14:textId="77777777" w:rsidR="000E1CC9" w:rsidRPr="000E1CC9" w:rsidRDefault="00BE41C2" w:rsidP="000E1CC9">
      <w:pPr>
        <w:spacing w:line="480" w:lineRule="auto"/>
        <w:jc w:val="center"/>
        <w:rPr>
          <w:rFonts w:ascii="Times New Roman" w:hAnsi="Times New Roman" w:cs="Times New Roman"/>
          <w:b/>
        </w:rPr>
      </w:pPr>
      <w:r>
        <w:rPr>
          <w:rFonts w:ascii="Times New Roman" w:hAnsi="Times New Roman" w:cs="Times New Roman"/>
          <w:b/>
        </w:rPr>
        <w:t xml:space="preserve">Supplementary Online Material: </w:t>
      </w:r>
      <w:r w:rsidR="000E1CC9" w:rsidRPr="000E1CC9">
        <w:rPr>
          <w:rFonts w:ascii="Times New Roman" w:hAnsi="Times New Roman" w:cs="Times New Roman"/>
          <w:b/>
        </w:rPr>
        <w:t>The Regulation of Recurrent Negative Emotion in the Aftermath of a Lost Election</w:t>
      </w:r>
    </w:p>
    <w:p w14:paraId="7E453AE2" w14:textId="77777777" w:rsidR="000E1CC9" w:rsidRPr="000E1CC9" w:rsidRDefault="000E1CC9" w:rsidP="000E1CC9">
      <w:pPr>
        <w:spacing w:line="480" w:lineRule="auto"/>
        <w:jc w:val="center"/>
        <w:rPr>
          <w:rFonts w:ascii="Times New Roman" w:hAnsi="Times New Roman" w:cs="Times New Roman"/>
          <w:b/>
        </w:rPr>
      </w:pPr>
    </w:p>
    <w:p w14:paraId="40F0FA7F" w14:textId="5CFF5FF8" w:rsidR="000E1CC9" w:rsidRDefault="000E1CC9" w:rsidP="000E1CC9">
      <w:pPr>
        <w:spacing w:line="480" w:lineRule="auto"/>
        <w:jc w:val="center"/>
        <w:rPr>
          <w:rFonts w:ascii="Times New Roman" w:hAnsi="Times New Roman" w:cs="Times New Roman"/>
          <w:b/>
          <w:vertAlign w:val="superscript"/>
        </w:rPr>
      </w:pPr>
      <w:r w:rsidRPr="000E1CC9">
        <w:rPr>
          <w:rFonts w:ascii="Times New Roman" w:hAnsi="Times New Roman" w:cs="Times New Roman"/>
          <w:b/>
        </w:rPr>
        <w:t>Ashish Mehta</w:t>
      </w:r>
      <w:r w:rsidRPr="000E1CC9">
        <w:rPr>
          <w:rFonts w:ascii="Times New Roman" w:hAnsi="Times New Roman" w:cs="Times New Roman"/>
          <w:b/>
          <w:vertAlign w:val="superscript"/>
        </w:rPr>
        <w:t>1, 3</w:t>
      </w:r>
      <w:r w:rsidRPr="000E1CC9">
        <w:rPr>
          <w:rFonts w:ascii="Times New Roman" w:hAnsi="Times New Roman" w:cs="Times New Roman"/>
          <w:b/>
        </w:rPr>
        <w:t>, Magdalena Formanowicz</w:t>
      </w:r>
      <w:r w:rsidRPr="000E1CC9">
        <w:rPr>
          <w:rFonts w:ascii="Times New Roman" w:hAnsi="Times New Roman" w:cs="Times New Roman"/>
          <w:b/>
          <w:vertAlign w:val="superscript"/>
        </w:rPr>
        <w:t>2</w:t>
      </w:r>
      <w:r w:rsidRPr="000E1CC9">
        <w:rPr>
          <w:rFonts w:ascii="Times New Roman" w:hAnsi="Times New Roman" w:cs="Times New Roman"/>
          <w:b/>
        </w:rPr>
        <w:t xml:space="preserve">, </w:t>
      </w:r>
      <w:proofErr w:type="spellStart"/>
      <w:r w:rsidRPr="000E1CC9">
        <w:rPr>
          <w:rFonts w:ascii="Times New Roman" w:hAnsi="Times New Roman" w:cs="Times New Roman"/>
          <w:b/>
        </w:rPr>
        <w:t>Andero</w:t>
      </w:r>
      <w:proofErr w:type="spellEnd"/>
      <w:r w:rsidRPr="000E1CC9">
        <w:rPr>
          <w:rFonts w:ascii="Times New Roman" w:hAnsi="Times New Roman" w:cs="Times New Roman"/>
          <w:b/>
        </w:rPr>
        <w:t xml:space="preserve"> Uusberg</w:t>
      </w:r>
      <w:r w:rsidRPr="000E1CC9">
        <w:rPr>
          <w:rFonts w:ascii="Times New Roman" w:hAnsi="Times New Roman" w:cs="Times New Roman"/>
          <w:b/>
          <w:vertAlign w:val="superscript"/>
        </w:rPr>
        <w:t>3, 4</w:t>
      </w:r>
      <w:r w:rsidRPr="000E1CC9">
        <w:rPr>
          <w:rFonts w:ascii="Times New Roman" w:hAnsi="Times New Roman" w:cs="Times New Roman"/>
          <w:b/>
        </w:rPr>
        <w:t>, Helen Uusberg</w:t>
      </w:r>
      <w:r w:rsidRPr="000E1CC9">
        <w:rPr>
          <w:rFonts w:ascii="Times New Roman" w:hAnsi="Times New Roman" w:cs="Times New Roman"/>
          <w:b/>
          <w:vertAlign w:val="superscript"/>
        </w:rPr>
        <w:t>4</w:t>
      </w:r>
      <w:r w:rsidRPr="000E1CC9">
        <w:rPr>
          <w:rFonts w:ascii="Times New Roman" w:hAnsi="Times New Roman" w:cs="Times New Roman"/>
          <w:b/>
        </w:rPr>
        <w:t>, James J. Gross</w:t>
      </w:r>
      <w:r w:rsidRPr="000E1CC9">
        <w:rPr>
          <w:rFonts w:ascii="Times New Roman" w:hAnsi="Times New Roman" w:cs="Times New Roman"/>
          <w:b/>
          <w:vertAlign w:val="superscript"/>
        </w:rPr>
        <w:t>3</w:t>
      </w:r>
      <w:r w:rsidRPr="000E1CC9">
        <w:rPr>
          <w:rFonts w:ascii="Times New Roman" w:hAnsi="Times New Roman" w:cs="Times New Roman"/>
          <w:b/>
        </w:rPr>
        <w:t>, Gaurav Suri</w:t>
      </w:r>
      <w:r w:rsidRPr="000E1CC9">
        <w:rPr>
          <w:rFonts w:ascii="Times New Roman" w:hAnsi="Times New Roman" w:cs="Times New Roman"/>
          <w:b/>
          <w:vertAlign w:val="superscript"/>
        </w:rPr>
        <w:t>1, 3</w:t>
      </w:r>
    </w:p>
    <w:p w14:paraId="4C119099" w14:textId="77777777" w:rsidR="000E1CC9" w:rsidRPr="000E1CC9" w:rsidRDefault="000E1CC9" w:rsidP="000E1CC9">
      <w:pPr>
        <w:spacing w:line="480" w:lineRule="auto"/>
        <w:jc w:val="center"/>
        <w:rPr>
          <w:rFonts w:ascii="Times New Roman" w:hAnsi="Times New Roman" w:cs="Times New Roman"/>
          <w:b/>
        </w:rPr>
      </w:pPr>
    </w:p>
    <w:p w14:paraId="77C6A07E" w14:textId="69024D6B" w:rsidR="000E1CC9" w:rsidRPr="000E1CC9" w:rsidRDefault="000E1CC9" w:rsidP="000E1CC9">
      <w:pPr>
        <w:spacing w:line="480" w:lineRule="auto"/>
        <w:jc w:val="center"/>
        <w:rPr>
          <w:rFonts w:ascii="Times New Roman" w:hAnsi="Times New Roman" w:cs="Times New Roman"/>
          <w:b/>
        </w:rPr>
      </w:pPr>
      <w:r w:rsidRPr="000E1CC9">
        <w:rPr>
          <w:rFonts w:ascii="Times New Roman" w:hAnsi="Times New Roman" w:cs="Times New Roman"/>
          <w:b/>
        </w:rPr>
        <w:t>1.</w:t>
      </w:r>
      <w:r>
        <w:rPr>
          <w:rFonts w:ascii="Times New Roman" w:hAnsi="Times New Roman" w:cs="Times New Roman"/>
          <w:b/>
        </w:rPr>
        <w:t xml:space="preserve"> </w:t>
      </w:r>
      <w:r w:rsidRPr="000E1CC9">
        <w:rPr>
          <w:rFonts w:ascii="Times New Roman" w:hAnsi="Times New Roman" w:cs="Times New Roman"/>
          <w:b/>
        </w:rPr>
        <w:t>San Francisco State University</w:t>
      </w:r>
    </w:p>
    <w:p w14:paraId="1A07F11F" w14:textId="2020BB38" w:rsidR="000E1CC9" w:rsidRPr="000E1CC9" w:rsidRDefault="000E1CC9" w:rsidP="000E1CC9">
      <w:pPr>
        <w:spacing w:line="480" w:lineRule="auto"/>
        <w:jc w:val="center"/>
        <w:rPr>
          <w:rFonts w:ascii="Times New Roman" w:hAnsi="Times New Roman" w:cs="Times New Roman"/>
          <w:b/>
        </w:rPr>
      </w:pPr>
      <w:r w:rsidRPr="000E1CC9">
        <w:rPr>
          <w:rFonts w:ascii="Times New Roman" w:hAnsi="Times New Roman" w:cs="Times New Roman"/>
          <w:b/>
        </w:rPr>
        <w:t>2.</w:t>
      </w:r>
      <w:r>
        <w:rPr>
          <w:rFonts w:ascii="Times New Roman" w:hAnsi="Times New Roman" w:cs="Times New Roman"/>
          <w:b/>
        </w:rPr>
        <w:t xml:space="preserve"> </w:t>
      </w:r>
      <w:r w:rsidR="008841F8" w:rsidRPr="008841F8">
        <w:rPr>
          <w:rFonts w:ascii="Times New Roman" w:hAnsi="Times New Roman" w:cs="Times New Roman"/>
          <w:b/>
        </w:rPr>
        <w:t>2.</w:t>
      </w:r>
      <w:r w:rsidR="008841F8" w:rsidRPr="008841F8">
        <w:rPr>
          <w:rFonts w:ascii="Times New Roman" w:hAnsi="Times New Roman" w:cs="Times New Roman"/>
          <w:b/>
        </w:rPr>
        <w:tab/>
        <w:t>University of Social Sciences and Humanities in Warsaw</w:t>
      </w:r>
    </w:p>
    <w:p w14:paraId="3DB9E2BE" w14:textId="6ACB3982" w:rsidR="000E1CC9" w:rsidRPr="000E1CC9" w:rsidRDefault="000E1CC9" w:rsidP="000E1CC9">
      <w:pPr>
        <w:spacing w:line="480" w:lineRule="auto"/>
        <w:jc w:val="center"/>
        <w:rPr>
          <w:rFonts w:ascii="Times New Roman" w:hAnsi="Times New Roman" w:cs="Times New Roman"/>
          <w:b/>
        </w:rPr>
      </w:pPr>
      <w:r w:rsidRPr="000E1CC9">
        <w:rPr>
          <w:rFonts w:ascii="Times New Roman" w:hAnsi="Times New Roman" w:cs="Times New Roman"/>
          <w:b/>
        </w:rPr>
        <w:t>3.</w:t>
      </w:r>
      <w:r>
        <w:rPr>
          <w:rFonts w:ascii="Times New Roman" w:hAnsi="Times New Roman" w:cs="Times New Roman"/>
          <w:b/>
        </w:rPr>
        <w:t xml:space="preserve"> </w:t>
      </w:r>
      <w:r w:rsidRPr="000E1CC9">
        <w:rPr>
          <w:rFonts w:ascii="Times New Roman" w:hAnsi="Times New Roman" w:cs="Times New Roman"/>
          <w:b/>
        </w:rPr>
        <w:t>Stanford University</w:t>
      </w:r>
    </w:p>
    <w:p w14:paraId="74B641B3" w14:textId="2FD114BB" w:rsidR="00374C08" w:rsidRDefault="000E1CC9" w:rsidP="000E1CC9">
      <w:pPr>
        <w:spacing w:line="480" w:lineRule="auto"/>
        <w:jc w:val="center"/>
        <w:rPr>
          <w:rFonts w:ascii="Times New Roman" w:hAnsi="Times New Roman" w:cs="Times New Roman"/>
          <w:b/>
        </w:rPr>
      </w:pPr>
      <w:r w:rsidRPr="000E1CC9">
        <w:rPr>
          <w:rFonts w:ascii="Times New Roman" w:hAnsi="Times New Roman" w:cs="Times New Roman"/>
          <w:b/>
        </w:rPr>
        <w:t>4.</w:t>
      </w:r>
      <w:r>
        <w:rPr>
          <w:rFonts w:ascii="Times New Roman" w:hAnsi="Times New Roman" w:cs="Times New Roman"/>
          <w:b/>
        </w:rPr>
        <w:t xml:space="preserve"> </w:t>
      </w:r>
      <w:r w:rsidRPr="000E1CC9">
        <w:rPr>
          <w:rFonts w:ascii="Times New Roman" w:hAnsi="Times New Roman" w:cs="Times New Roman"/>
          <w:b/>
        </w:rPr>
        <w:t>University of Tartu</w:t>
      </w:r>
    </w:p>
    <w:p w14:paraId="0B94FB6B" w14:textId="6DBEA811" w:rsidR="00D60800" w:rsidRDefault="00D60800">
      <w:pPr>
        <w:rPr>
          <w:rFonts w:ascii="Times New Roman" w:hAnsi="Times New Roman" w:cs="Times New Roman"/>
          <w:b/>
        </w:rPr>
      </w:pPr>
      <w:r>
        <w:rPr>
          <w:rFonts w:ascii="Times New Roman" w:hAnsi="Times New Roman" w:cs="Times New Roman"/>
          <w:b/>
        </w:rPr>
        <w:br w:type="page"/>
      </w:r>
    </w:p>
    <w:p w14:paraId="4642768E" w14:textId="02E7A30D" w:rsidR="00BE41C2" w:rsidRDefault="00D60800" w:rsidP="00374C08">
      <w:pPr>
        <w:spacing w:line="480" w:lineRule="auto"/>
        <w:jc w:val="center"/>
        <w:rPr>
          <w:rFonts w:ascii="Times New Roman" w:hAnsi="Times New Roman" w:cs="Times New Roman"/>
          <w:b/>
        </w:rPr>
      </w:pPr>
      <w:r>
        <w:rPr>
          <w:rFonts w:ascii="Times New Roman" w:hAnsi="Times New Roman" w:cs="Times New Roman"/>
          <w:b/>
        </w:rPr>
        <w:lastRenderedPageBreak/>
        <w:t>Table of Contents</w:t>
      </w:r>
    </w:p>
    <w:p w14:paraId="0B66DEDA" w14:textId="1A907146" w:rsidR="00D60800" w:rsidRPr="00D60800" w:rsidRDefault="00D60800" w:rsidP="000E1CC9">
      <w:pPr>
        <w:tabs>
          <w:tab w:val="right" w:pos="8640"/>
        </w:tabs>
        <w:spacing w:line="480" w:lineRule="auto"/>
        <w:jc w:val="both"/>
        <w:rPr>
          <w:rFonts w:ascii="Times New Roman" w:hAnsi="Times New Roman" w:cs="Times New Roman"/>
          <w:b/>
        </w:rPr>
      </w:pPr>
      <w:r w:rsidRPr="00D60800">
        <w:rPr>
          <w:rFonts w:ascii="Times New Roman" w:hAnsi="Times New Roman" w:cs="Times New Roman"/>
          <w:b/>
        </w:rPr>
        <w:t>Full Survey</w:t>
      </w:r>
      <w:r w:rsidR="000E1CC9">
        <w:rPr>
          <w:rFonts w:ascii="Times New Roman" w:hAnsi="Times New Roman" w:cs="Times New Roman"/>
          <w:b/>
        </w:rPr>
        <w:tab/>
      </w:r>
      <w:r>
        <w:rPr>
          <w:rFonts w:ascii="Times New Roman" w:hAnsi="Times New Roman" w:cs="Times New Roman"/>
          <w:b/>
        </w:rPr>
        <w:t>3</w:t>
      </w:r>
    </w:p>
    <w:p w14:paraId="6D5F3638" w14:textId="32563CC8" w:rsidR="00D60800" w:rsidRPr="00D60800" w:rsidRDefault="00D60800" w:rsidP="000E1CC9">
      <w:pPr>
        <w:tabs>
          <w:tab w:val="right" w:pos="8640"/>
        </w:tabs>
        <w:spacing w:line="480" w:lineRule="auto"/>
        <w:rPr>
          <w:rFonts w:ascii="Times New Roman" w:hAnsi="Times New Roman" w:cs="Times New Roman"/>
          <w:b/>
        </w:rPr>
      </w:pPr>
      <w:r w:rsidRPr="00D60800">
        <w:rPr>
          <w:rFonts w:ascii="Times New Roman" w:hAnsi="Times New Roman" w:cs="Times New Roman"/>
          <w:b/>
        </w:rPr>
        <w:t>Data and Analyses</w:t>
      </w:r>
      <w:r w:rsidR="000E1CC9">
        <w:rPr>
          <w:rFonts w:ascii="Times New Roman" w:hAnsi="Times New Roman" w:cs="Times New Roman"/>
          <w:b/>
        </w:rPr>
        <w:tab/>
        <w:t>5</w:t>
      </w:r>
    </w:p>
    <w:p w14:paraId="2EBC4F25" w14:textId="3166A0E5" w:rsidR="00D60800" w:rsidRPr="00D60800" w:rsidRDefault="00D60800" w:rsidP="000E1CC9">
      <w:pPr>
        <w:tabs>
          <w:tab w:val="right" w:pos="8640"/>
        </w:tabs>
        <w:spacing w:line="480" w:lineRule="auto"/>
        <w:rPr>
          <w:rFonts w:ascii="Times New Roman" w:hAnsi="Times New Roman" w:cs="Times New Roman"/>
          <w:bCs/>
        </w:rPr>
      </w:pPr>
      <w:r w:rsidRPr="00D60800">
        <w:rPr>
          <w:rFonts w:ascii="Times New Roman" w:hAnsi="Times New Roman" w:cs="Times New Roman"/>
          <w:bCs/>
        </w:rPr>
        <w:t>Model fitting procedure</w:t>
      </w:r>
      <w:r w:rsidR="000E1CC9">
        <w:rPr>
          <w:rFonts w:ascii="Times New Roman" w:hAnsi="Times New Roman" w:cs="Times New Roman"/>
          <w:bCs/>
        </w:rPr>
        <w:tab/>
      </w:r>
      <w:r>
        <w:rPr>
          <w:rFonts w:ascii="Times New Roman" w:hAnsi="Times New Roman" w:cs="Times New Roman"/>
          <w:bCs/>
        </w:rPr>
        <w:t>5</w:t>
      </w:r>
    </w:p>
    <w:p w14:paraId="1CE9EF0D" w14:textId="49373BAB" w:rsidR="00D60800" w:rsidRPr="00D60800" w:rsidRDefault="00D60800" w:rsidP="000E1CC9">
      <w:pPr>
        <w:tabs>
          <w:tab w:val="right" w:pos="8640"/>
        </w:tabs>
        <w:spacing w:line="480" w:lineRule="auto"/>
        <w:rPr>
          <w:rFonts w:ascii="Times New Roman" w:hAnsi="Times New Roman" w:cs="Times New Roman"/>
          <w:bCs/>
        </w:rPr>
      </w:pPr>
      <w:r w:rsidRPr="00D60800">
        <w:rPr>
          <w:rFonts w:ascii="Times New Roman" w:hAnsi="Times New Roman" w:cs="Times New Roman"/>
          <w:bCs/>
        </w:rPr>
        <w:t>Emotion regulation additional analyses</w:t>
      </w:r>
      <w:r w:rsidR="000E1CC9">
        <w:rPr>
          <w:rFonts w:ascii="Times New Roman" w:hAnsi="Times New Roman" w:cs="Times New Roman"/>
          <w:bCs/>
        </w:rPr>
        <w:tab/>
      </w:r>
      <w:r>
        <w:rPr>
          <w:rFonts w:ascii="Times New Roman" w:hAnsi="Times New Roman" w:cs="Times New Roman"/>
          <w:bCs/>
        </w:rPr>
        <w:t>6</w:t>
      </w:r>
    </w:p>
    <w:p w14:paraId="1DDE46CF" w14:textId="1F6563C6" w:rsidR="00D60800" w:rsidRDefault="00D60800" w:rsidP="000E1CC9">
      <w:pPr>
        <w:tabs>
          <w:tab w:val="right" w:pos="8640"/>
        </w:tabs>
        <w:spacing w:line="480" w:lineRule="auto"/>
        <w:rPr>
          <w:rFonts w:ascii="Times New Roman" w:hAnsi="Times New Roman" w:cs="Times New Roman"/>
          <w:bCs/>
        </w:rPr>
      </w:pPr>
      <w:r w:rsidRPr="00D60800">
        <w:rPr>
          <w:rFonts w:ascii="Times New Roman" w:hAnsi="Times New Roman" w:cs="Times New Roman"/>
          <w:bCs/>
        </w:rPr>
        <w:t>Additional measures</w:t>
      </w:r>
      <w:r w:rsidR="000E1CC9">
        <w:rPr>
          <w:rFonts w:ascii="Times New Roman" w:hAnsi="Times New Roman" w:cs="Times New Roman"/>
          <w:bCs/>
        </w:rPr>
        <w:tab/>
      </w:r>
      <w:r>
        <w:rPr>
          <w:rFonts w:ascii="Times New Roman" w:hAnsi="Times New Roman" w:cs="Times New Roman"/>
          <w:bCs/>
        </w:rPr>
        <w:t>7</w:t>
      </w:r>
    </w:p>
    <w:p w14:paraId="0FB15B34" w14:textId="402EF90A" w:rsidR="000E1CC9" w:rsidRPr="000E1CC9" w:rsidRDefault="000E1CC9" w:rsidP="000E1CC9">
      <w:pPr>
        <w:tabs>
          <w:tab w:val="right" w:pos="8640"/>
        </w:tabs>
        <w:spacing w:line="480" w:lineRule="auto"/>
        <w:rPr>
          <w:rFonts w:ascii="Times New Roman" w:hAnsi="Times New Roman" w:cs="Times New Roman"/>
          <w:b/>
        </w:rPr>
      </w:pPr>
      <w:r w:rsidRPr="000E1CC9">
        <w:rPr>
          <w:rFonts w:ascii="Times New Roman" w:hAnsi="Times New Roman" w:cs="Times New Roman"/>
          <w:b/>
        </w:rPr>
        <w:t>References</w:t>
      </w:r>
      <w:r>
        <w:rPr>
          <w:rFonts w:ascii="Times New Roman" w:hAnsi="Times New Roman" w:cs="Times New Roman"/>
          <w:b/>
        </w:rPr>
        <w:tab/>
        <w:t>10</w:t>
      </w:r>
    </w:p>
    <w:p w14:paraId="37C2D98C" w14:textId="49209B03" w:rsidR="00D60800" w:rsidRPr="00D60800" w:rsidRDefault="00D60800" w:rsidP="00D60800">
      <w:pPr>
        <w:rPr>
          <w:rFonts w:ascii="Times New Roman" w:hAnsi="Times New Roman" w:cs="Times New Roman"/>
          <w:b/>
        </w:rPr>
      </w:pPr>
      <w:r>
        <w:rPr>
          <w:rFonts w:ascii="Times New Roman" w:hAnsi="Times New Roman" w:cs="Times New Roman"/>
          <w:b/>
        </w:rPr>
        <w:br w:type="page"/>
      </w:r>
    </w:p>
    <w:p w14:paraId="380F9E3B" w14:textId="6CF661BF" w:rsidR="009459BC" w:rsidRPr="00374C08" w:rsidRDefault="009459BC" w:rsidP="00BE41C2">
      <w:pPr>
        <w:spacing w:line="480" w:lineRule="auto"/>
        <w:jc w:val="center"/>
        <w:rPr>
          <w:rFonts w:ascii="Times New Roman" w:hAnsi="Times New Roman" w:cs="Times New Roman"/>
          <w:b/>
        </w:rPr>
      </w:pPr>
      <w:r w:rsidRPr="00272765">
        <w:rPr>
          <w:rFonts w:ascii="Times New Roman" w:hAnsi="Times New Roman" w:cs="Times New Roman"/>
          <w:b/>
        </w:rPr>
        <w:lastRenderedPageBreak/>
        <w:t>Full Survey</w:t>
      </w:r>
    </w:p>
    <w:p w14:paraId="4A361D1E"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i/>
        </w:rPr>
        <w:t>Wave 1</w:t>
      </w:r>
      <w:r w:rsidRPr="00272765">
        <w:rPr>
          <w:rFonts w:ascii="Times New Roman" w:eastAsia="Times New Roman" w:hAnsi="Times New Roman" w:cs="Times New Roman"/>
        </w:rPr>
        <w:t xml:space="preserve"> (11/10/16; </w:t>
      </w:r>
      <w:r w:rsidRPr="00272765">
        <w:rPr>
          <w:rFonts w:ascii="Times New Roman" w:eastAsia="Times New Roman" w:hAnsi="Times New Roman" w:cs="Times New Roman"/>
          <w:i/>
        </w:rPr>
        <w:t xml:space="preserve">N </w:t>
      </w:r>
      <w:r w:rsidRPr="00272765">
        <w:rPr>
          <w:rFonts w:ascii="Times New Roman" w:eastAsia="Times New Roman" w:hAnsi="Times New Roman" w:cs="Times New Roman"/>
        </w:rPr>
        <w:t>= 202)</w:t>
      </w:r>
    </w:p>
    <w:p w14:paraId="1907E004" w14:textId="77777777" w:rsidR="009459BC" w:rsidRPr="00272765" w:rsidRDefault="009459BC" w:rsidP="00B56073">
      <w:pPr>
        <w:numPr>
          <w:ilvl w:val="0"/>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[T1</w:t>
      </w:r>
      <w:r w:rsidRPr="00272765">
        <w:rPr>
          <w:rFonts w:ascii="Times New Roman" w:eastAsia="Times New Roman" w:hAnsi="Times New Roman" w:cs="Times New Roman"/>
          <w:vertAlign w:val="subscript"/>
        </w:rPr>
        <w:t>intensity</w:t>
      </w:r>
      <w:r w:rsidRPr="00272765">
        <w:rPr>
          <w:rFonts w:ascii="Times New Roman" w:eastAsia="Times New Roman" w:hAnsi="Times New Roman" w:cs="Times New Roman"/>
        </w:rPr>
        <w:t xml:space="preserve">] Please rate the intensity of negative emotion you felt when you first heard the news of Donald Trump’s election. (1 – 9) </w:t>
      </w:r>
    </w:p>
    <w:p w14:paraId="5E29C44E" w14:textId="77777777" w:rsidR="009459BC" w:rsidRPr="00272765" w:rsidRDefault="009459BC" w:rsidP="00B56073">
      <w:pPr>
        <w:numPr>
          <w:ilvl w:val="0"/>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Please select and rank the emotions you felt in response to the election results.</w:t>
      </w:r>
    </w:p>
    <w:p w14:paraId="035CCFCA" w14:textId="77777777" w:rsidR="009459BC" w:rsidRPr="00272765" w:rsidRDefault="009459BC" w:rsidP="00B56073">
      <w:pPr>
        <w:spacing w:after="160" w:line="480" w:lineRule="auto"/>
        <w:ind w:left="1440"/>
        <w:contextualSpacing/>
        <w:jc w:val="both"/>
        <w:rPr>
          <w:rFonts w:ascii="Times New Roman" w:eastAsia="Times New Roman" w:hAnsi="Times New Roman" w:cs="Times New Roman"/>
        </w:rPr>
      </w:pPr>
      <w:r w:rsidRPr="00272765">
        <w:rPr>
          <w:rFonts w:ascii="Times New Roman" w:eastAsia="Times New Roman" w:hAnsi="Times New Roman" w:cs="Times New Roman"/>
        </w:rPr>
        <w:t>(Disgust – Anger – Fear – Sadness – Other: Please specify)</w:t>
      </w:r>
    </w:p>
    <w:p w14:paraId="1A9C17A1" w14:textId="77777777" w:rsidR="009459BC" w:rsidRPr="00272765" w:rsidRDefault="009459BC" w:rsidP="00B56073">
      <w:pPr>
        <w:numPr>
          <w:ilvl w:val="0"/>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Did you have trouble falling asleep the night you learned of the election result? (yes/no)</w:t>
      </w:r>
    </w:p>
    <w:p w14:paraId="71434B82" w14:textId="77777777" w:rsidR="009459BC" w:rsidRPr="00272765" w:rsidRDefault="009459BC" w:rsidP="00B56073">
      <w:pPr>
        <w:numPr>
          <w:ilvl w:val="0"/>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Which option best describes how you dealt with your negative emotion when you first heard the election result?</w:t>
      </w:r>
    </w:p>
    <w:p w14:paraId="3DB4BA21" w14:textId="77777777" w:rsidR="009459BC" w:rsidRPr="00272765" w:rsidRDefault="009459BC" w:rsidP="00B56073">
      <w:pPr>
        <w:numPr>
          <w:ilvl w:val="1"/>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cut myself off from election news and engaged in other thoughts and activities to take my mind off of the results. (Distraction)</w:t>
      </w:r>
    </w:p>
    <w:p w14:paraId="59556039" w14:textId="77777777" w:rsidR="009459BC" w:rsidRPr="00272765" w:rsidRDefault="009459BC" w:rsidP="00B56073">
      <w:pPr>
        <w:numPr>
          <w:ilvl w:val="1"/>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looked for the bright side of things and tried to think of ways in which it might not be so bad. (Reappraisal)</w:t>
      </w:r>
    </w:p>
    <w:p w14:paraId="3B595B8D" w14:textId="77777777" w:rsidR="009459BC" w:rsidRPr="00272765" w:rsidRDefault="009459BC" w:rsidP="00B56073">
      <w:pPr>
        <w:numPr>
          <w:ilvl w:val="1"/>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focused on accepting the negative emotion instead of struggling against it with the intention of moving on. (Acceptance)</w:t>
      </w:r>
    </w:p>
    <w:p w14:paraId="6E19F8D3" w14:textId="77777777" w:rsidR="009459BC" w:rsidRPr="00272765" w:rsidRDefault="009459BC" w:rsidP="00B56073">
      <w:pPr>
        <w:numPr>
          <w:ilvl w:val="1"/>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Other: Please describe</w:t>
      </w:r>
    </w:p>
    <w:p w14:paraId="756BB73A" w14:textId="77777777" w:rsidR="009459BC" w:rsidRPr="00272765" w:rsidRDefault="009459BC" w:rsidP="00B56073">
      <w:pPr>
        <w:numPr>
          <w:ilvl w:val="0"/>
          <w:numId w:val="1"/>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[T2</w:t>
      </w:r>
      <w:r w:rsidRPr="00272765">
        <w:rPr>
          <w:rFonts w:ascii="Times New Roman" w:eastAsia="Times New Roman" w:hAnsi="Times New Roman" w:cs="Times New Roman"/>
          <w:vertAlign w:val="subscript"/>
        </w:rPr>
        <w:t>intensity</w:t>
      </w:r>
      <w:r w:rsidRPr="00272765">
        <w:rPr>
          <w:rFonts w:ascii="Times New Roman" w:eastAsia="Times New Roman" w:hAnsi="Times New Roman" w:cs="Times New Roman"/>
        </w:rPr>
        <w:t xml:space="preserve">] Please rate the intensity of negative emotion you feel right now in regard to the election result. (1 – 9) </w:t>
      </w:r>
    </w:p>
    <w:p w14:paraId="40612096" w14:textId="77777777" w:rsidR="009459BC" w:rsidRPr="00272765" w:rsidRDefault="009459BC" w:rsidP="00B56073">
      <w:p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i/>
          <w:szCs w:val="22"/>
        </w:rPr>
        <w:t>Wave 2</w:t>
      </w:r>
      <w:r w:rsidRPr="00272765">
        <w:rPr>
          <w:rFonts w:ascii="Times New Roman" w:eastAsia="Times New Roman" w:hAnsi="Times New Roman" w:cs="Times New Roman"/>
          <w:szCs w:val="22"/>
        </w:rPr>
        <w:t xml:space="preserve"> (11/11/16; </w:t>
      </w:r>
      <w:r w:rsidRPr="00272765">
        <w:rPr>
          <w:rFonts w:ascii="Times New Roman" w:eastAsia="Times New Roman" w:hAnsi="Times New Roman" w:cs="Times New Roman"/>
          <w:i/>
          <w:szCs w:val="22"/>
        </w:rPr>
        <w:t xml:space="preserve">N </w:t>
      </w:r>
      <w:r w:rsidRPr="00272765">
        <w:rPr>
          <w:rFonts w:ascii="Times New Roman" w:eastAsia="Times New Roman" w:hAnsi="Times New Roman" w:cs="Times New Roman"/>
          <w:szCs w:val="22"/>
        </w:rPr>
        <w:t xml:space="preserve">= 152) </w:t>
      </w:r>
      <w:r w:rsidRPr="00272765">
        <w:rPr>
          <w:rFonts w:ascii="Times New Roman" w:eastAsia="Times New Roman" w:hAnsi="Times New Roman" w:cs="Times New Roman"/>
        </w:rPr>
        <w:t>[T3</w:t>
      </w:r>
      <w:r w:rsidRPr="00272765">
        <w:rPr>
          <w:rFonts w:ascii="Times New Roman" w:eastAsia="Times New Roman" w:hAnsi="Times New Roman" w:cs="Times New Roman"/>
          <w:vertAlign w:val="subscript"/>
        </w:rPr>
        <w:t>intensity</w:t>
      </w:r>
      <w:r w:rsidRPr="00272765">
        <w:rPr>
          <w:rFonts w:ascii="Times New Roman" w:eastAsia="Times New Roman" w:hAnsi="Times New Roman" w:cs="Times New Roman"/>
        </w:rPr>
        <w:t>]</w:t>
      </w:r>
    </w:p>
    <w:p w14:paraId="692BDF59"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rPr>
        <w:t>Wave 2 consisted of a survey with the same questions as Survey 1 with the following additions:</w:t>
      </w:r>
    </w:p>
    <w:p w14:paraId="532456C3"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On the night of the election result, did you reach out to family or friends to discuss the events?</w:t>
      </w:r>
    </w:p>
    <w:p w14:paraId="3421533A"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lastRenderedPageBreak/>
        <w:t>How many of such interactions did you have in the first 12 hours of the news breaking? (1-2, 3-4, 5-10, 10+)</w:t>
      </w:r>
    </w:p>
    <w:p w14:paraId="7D82B07B"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Did discussing events help you to reduce your negative emotion? (yes/no)</w:t>
      </w:r>
    </w:p>
    <w:p w14:paraId="19B96BC7"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(If yes) Please briefly describe the ways in which discussing the events of the election helped to reduce your negative emotion.</w:t>
      </w:r>
    </w:p>
    <w:p w14:paraId="796865F7"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rPr>
        <w:t>The following questions had one additional choice response added. These additional choices were included due to their prevalence in the “Other” free-response sections of Survey 1.</w:t>
      </w:r>
    </w:p>
    <w:p w14:paraId="351CA92C"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Please select and rank the emotions you felt in the last 24 hours, in response to the election results.</w:t>
      </w:r>
    </w:p>
    <w:p w14:paraId="2792BAF4" w14:textId="77777777" w:rsidR="009459BC" w:rsidRPr="00272765" w:rsidRDefault="009459BC" w:rsidP="00B56073">
      <w:pPr>
        <w:spacing w:after="160" w:line="480" w:lineRule="auto"/>
        <w:ind w:left="1440"/>
        <w:contextualSpacing/>
        <w:jc w:val="both"/>
        <w:rPr>
          <w:rFonts w:ascii="Times New Roman" w:eastAsia="Times New Roman" w:hAnsi="Times New Roman" w:cs="Times New Roman"/>
        </w:rPr>
      </w:pPr>
      <w:r w:rsidRPr="00272765">
        <w:rPr>
          <w:rFonts w:ascii="Times New Roman" w:eastAsia="Times New Roman" w:hAnsi="Times New Roman" w:cs="Times New Roman"/>
        </w:rPr>
        <w:t>Disgust – Anger – Fear – Sadness – Surprise – Other: Please specify</w:t>
      </w:r>
    </w:p>
    <w:p w14:paraId="431ADE6F" w14:textId="77777777" w:rsidR="009459BC" w:rsidRPr="00272765" w:rsidRDefault="009459BC" w:rsidP="00B56073">
      <w:pPr>
        <w:numPr>
          <w:ilvl w:val="0"/>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Which option best describes how you have dealt with your negative emotion over the last 24 hours?</w:t>
      </w:r>
    </w:p>
    <w:p w14:paraId="78D42036" w14:textId="77777777" w:rsidR="009459BC" w:rsidRPr="00272765" w:rsidRDefault="009459BC" w:rsidP="00B56073">
      <w:pPr>
        <w:numPr>
          <w:ilvl w:val="1"/>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cut myself off from election news and engaged in other thoughts and activities to take my mind off of the results. (Distraction)</w:t>
      </w:r>
    </w:p>
    <w:p w14:paraId="7CE4BA4A" w14:textId="77777777" w:rsidR="009459BC" w:rsidRPr="00272765" w:rsidRDefault="009459BC" w:rsidP="00B56073">
      <w:pPr>
        <w:numPr>
          <w:ilvl w:val="1"/>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looked for the bright side of things and tried to think of ways in which it might not be so bad. (Reappraisal)</w:t>
      </w:r>
    </w:p>
    <w:p w14:paraId="6DCBA0B1" w14:textId="77777777" w:rsidR="009459BC" w:rsidRPr="00272765" w:rsidRDefault="009459BC" w:rsidP="00B56073">
      <w:pPr>
        <w:numPr>
          <w:ilvl w:val="1"/>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focused on accepting the negative emotion instead of struggling against it with the intention of moving on. (Acceptance)</w:t>
      </w:r>
    </w:p>
    <w:p w14:paraId="37E09139" w14:textId="77777777" w:rsidR="009459BC" w:rsidRPr="00272765" w:rsidRDefault="009459BC" w:rsidP="00B56073">
      <w:pPr>
        <w:numPr>
          <w:ilvl w:val="1"/>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I have not made attempts to reduce my negative emotion</w:t>
      </w:r>
    </w:p>
    <w:p w14:paraId="3D301957" w14:textId="77777777" w:rsidR="009459BC" w:rsidRPr="00272765" w:rsidRDefault="009459BC" w:rsidP="00B56073">
      <w:pPr>
        <w:numPr>
          <w:ilvl w:val="1"/>
          <w:numId w:val="4"/>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Other: Please describe</w:t>
      </w:r>
    </w:p>
    <w:p w14:paraId="7948EC14"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i/>
        </w:rPr>
        <w:t>Wave 3</w:t>
      </w:r>
      <w:r w:rsidRPr="00272765">
        <w:rPr>
          <w:rFonts w:ascii="Times New Roman" w:eastAsia="Times New Roman" w:hAnsi="Times New Roman" w:cs="Times New Roman"/>
        </w:rPr>
        <w:t xml:space="preserve"> (11/13/16 – 11/14/16; </w:t>
      </w:r>
      <w:r w:rsidRPr="00272765">
        <w:rPr>
          <w:rFonts w:ascii="Times New Roman" w:eastAsia="Times New Roman" w:hAnsi="Times New Roman" w:cs="Times New Roman"/>
          <w:i/>
        </w:rPr>
        <w:t xml:space="preserve">N </w:t>
      </w:r>
      <w:r w:rsidRPr="00272765">
        <w:rPr>
          <w:rFonts w:ascii="Times New Roman" w:eastAsia="Times New Roman" w:hAnsi="Times New Roman" w:cs="Times New Roman"/>
        </w:rPr>
        <w:t>= 139) [T4</w:t>
      </w:r>
      <w:r w:rsidRPr="00272765">
        <w:rPr>
          <w:rFonts w:ascii="Times New Roman" w:eastAsia="Times New Roman" w:hAnsi="Times New Roman" w:cs="Times New Roman"/>
          <w:vertAlign w:val="subscript"/>
        </w:rPr>
        <w:t>intensity</w:t>
      </w:r>
      <w:r w:rsidRPr="00272765">
        <w:rPr>
          <w:rFonts w:ascii="Times New Roman" w:eastAsia="Times New Roman" w:hAnsi="Times New Roman" w:cs="Times New Roman"/>
        </w:rPr>
        <w:t>]</w:t>
      </w:r>
    </w:p>
    <w:p w14:paraId="7D95B46C" w14:textId="77777777" w:rsidR="009459BC" w:rsidRPr="00272765" w:rsidRDefault="009459BC" w:rsidP="00B56073">
      <w:pPr>
        <w:spacing w:line="480" w:lineRule="auto"/>
        <w:jc w:val="both"/>
        <w:rPr>
          <w:rFonts w:ascii="Times New Roman" w:eastAsia="Times New Roman" w:hAnsi="Times New Roman" w:cs="Times New Roman"/>
          <w:i/>
        </w:rPr>
      </w:pPr>
      <w:r w:rsidRPr="00272765">
        <w:rPr>
          <w:rFonts w:ascii="Times New Roman" w:eastAsia="Times New Roman" w:hAnsi="Times New Roman" w:cs="Times New Roman"/>
        </w:rPr>
        <w:t>Identical to Survey 2</w:t>
      </w:r>
      <w:r w:rsidRPr="00272765">
        <w:rPr>
          <w:rFonts w:ascii="Times New Roman" w:eastAsia="Times New Roman" w:hAnsi="Times New Roman" w:cs="Times New Roman"/>
          <w:i/>
        </w:rPr>
        <w:t>.</w:t>
      </w:r>
    </w:p>
    <w:p w14:paraId="7337887F"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i/>
        </w:rPr>
        <w:t>Wave 4</w:t>
      </w:r>
      <w:r w:rsidRPr="00272765">
        <w:rPr>
          <w:rFonts w:ascii="Times New Roman" w:eastAsia="Times New Roman" w:hAnsi="Times New Roman" w:cs="Times New Roman"/>
        </w:rPr>
        <w:t xml:space="preserve"> (11/16/16 – 11/18/16; </w:t>
      </w:r>
      <w:r w:rsidRPr="00272765">
        <w:rPr>
          <w:rFonts w:ascii="Times New Roman" w:eastAsia="Times New Roman" w:hAnsi="Times New Roman" w:cs="Times New Roman"/>
          <w:i/>
        </w:rPr>
        <w:t xml:space="preserve">N </w:t>
      </w:r>
      <w:r w:rsidRPr="00272765">
        <w:rPr>
          <w:rFonts w:ascii="Times New Roman" w:eastAsia="Times New Roman" w:hAnsi="Times New Roman" w:cs="Times New Roman"/>
        </w:rPr>
        <w:t>= 131) [T5</w:t>
      </w:r>
      <w:r w:rsidRPr="00272765">
        <w:rPr>
          <w:rFonts w:ascii="Times New Roman" w:eastAsia="Times New Roman" w:hAnsi="Times New Roman" w:cs="Times New Roman"/>
          <w:vertAlign w:val="subscript"/>
        </w:rPr>
        <w:t>intensity</w:t>
      </w:r>
      <w:r w:rsidRPr="00272765">
        <w:rPr>
          <w:rFonts w:ascii="Times New Roman" w:eastAsia="Times New Roman" w:hAnsi="Times New Roman" w:cs="Times New Roman"/>
        </w:rPr>
        <w:t>]</w:t>
      </w:r>
    </w:p>
    <w:p w14:paraId="347C5451" w14:textId="77777777" w:rsidR="009459BC" w:rsidRPr="00272765" w:rsidRDefault="009459BC" w:rsidP="00B56073">
      <w:pPr>
        <w:spacing w:line="480" w:lineRule="auto"/>
        <w:jc w:val="both"/>
        <w:rPr>
          <w:rFonts w:ascii="Times New Roman" w:eastAsia="Times New Roman" w:hAnsi="Times New Roman" w:cs="Times New Roman"/>
        </w:rPr>
      </w:pPr>
      <w:r w:rsidRPr="00272765">
        <w:rPr>
          <w:rFonts w:ascii="Times New Roman" w:eastAsia="Times New Roman" w:hAnsi="Times New Roman" w:cs="Times New Roman"/>
        </w:rPr>
        <w:lastRenderedPageBreak/>
        <w:t>Survey 4 contained the same questions as Survey 3 with the following additions.</w:t>
      </w:r>
    </w:p>
    <w:p w14:paraId="20BB7BB9" w14:textId="77777777" w:rsidR="009459BC" w:rsidRPr="00272765" w:rsidRDefault="009459BC" w:rsidP="00B56073">
      <w:pPr>
        <w:numPr>
          <w:ilvl w:val="0"/>
          <w:numId w:val="2"/>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Satisfaction With Life Scale (SWLS; Diener, Emmons, Larsen, &amp; Griffin, 1985)</w:t>
      </w:r>
    </w:p>
    <w:p w14:paraId="538628F2" w14:textId="77777777" w:rsidR="009459BC" w:rsidRPr="00272765" w:rsidRDefault="009459BC" w:rsidP="00B56073">
      <w:pPr>
        <w:numPr>
          <w:ilvl w:val="0"/>
          <w:numId w:val="2"/>
        </w:numPr>
        <w:spacing w:line="480" w:lineRule="auto"/>
        <w:contextualSpacing/>
        <w:jc w:val="both"/>
        <w:rPr>
          <w:rFonts w:ascii="Times New Roman" w:eastAsia="Times New Roman" w:hAnsi="Times New Roman" w:cs="Times New Roman"/>
        </w:rPr>
      </w:pPr>
      <w:r w:rsidRPr="00272765">
        <w:rPr>
          <w:rFonts w:ascii="Times New Roman" w:eastAsia="Times New Roman" w:hAnsi="Times New Roman" w:cs="Times New Roman"/>
        </w:rPr>
        <w:t>Short Form Eysenck Personality Questionnaire Revised (EPQ</w:t>
      </w:r>
      <w:r w:rsidR="0017289B">
        <w:rPr>
          <w:rFonts w:ascii="Times New Roman" w:eastAsia="Times New Roman" w:hAnsi="Times New Roman" w:cs="Times New Roman"/>
        </w:rPr>
        <w:t>R-</w:t>
      </w:r>
      <w:r w:rsidRPr="00272765">
        <w:rPr>
          <w:rFonts w:ascii="Times New Roman" w:eastAsia="Times New Roman" w:hAnsi="Times New Roman" w:cs="Times New Roman"/>
        </w:rPr>
        <w:t>S) Neuroticism Segment (Eysenck, Eysenck, &amp; Barrett, 1985).</w:t>
      </w:r>
    </w:p>
    <w:p w14:paraId="5CDDA35B" w14:textId="77777777" w:rsidR="009459BC" w:rsidRPr="00E53F18" w:rsidRDefault="009459BC" w:rsidP="00B56073">
      <w:pPr>
        <w:spacing w:line="480" w:lineRule="auto"/>
        <w:rPr>
          <w:rFonts w:ascii="Times New Roman" w:eastAsia="Yu Gothic Light" w:hAnsi="Times New Roman" w:cs="Times New Roman"/>
          <w:b/>
          <w:color w:val="000000" w:themeColor="text1"/>
          <w:kern w:val="24"/>
          <w:lang w:eastAsia="ja-JP"/>
        </w:rPr>
      </w:pPr>
    </w:p>
    <w:p w14:paraId="3DD0B2ED" w14:textId="77777777" w:rsidR="00A11958" w:rsidRDefault="00C525AD" w:rsidP="00BE41C2">
      <w:pPr>
        <w:spacing w:line="480" w:lineRule="auto"/>
        <w:jc w:val="center"/>
        <w:rPr>
          <w:rFonts w:ascii="Times New Roman" w:eastAsia="Yu Gothic Light" w:hAnsi="Times New Roman" w:cs="Times New Roman"/>
          <w:b/>
          <w:color w:val="000000" w:themeColor="text1"/>
          <w:kern w:val="24"/>
          <w:lang w:eastAsia="ja-JP"/>
        </w:rPr>
      </w:pPr>
      <w:r>
        <w:rPr>
          <w:rFonts w:ascii="Times New Roman" w:eastAsia="Yu Gothic Light" w:hAnsi="Times New Roman" w:cs="Times New Roman"/>
          <w:b/>
          <w:color w:val="000000" w:themeColor="text1"/>
          <w:kern w:val="24"/>
          <w:lang w:eastAsia="ja-JP"/>
        </w:rPr>
        <w:t>Data and Analyses</w:t>
      </w:r>
    </w:p>
    <w:p w14:paraId="58664232" w14:textId="750253DC" w:rsidR="00BE41C2" w:rsidRPr="00D60800" w:rsidRDefault="00B44482" w:rsidP="00D60800">
      <w:pPr>
        <w:spacing w:line="480" w:lineRule="auto"/>
        <w:ind w:firstLine="720"/>
        <w:rPr>
          <w:rFonts w:ascii="Times New Roman" w:eastAsia="Yu Gothic Light" w:hAnsi="Times New Roman" w:cs="Times New Roman"/>
          <w:color w:val="000000" w:themeColor="text1"/>
          <w:kern w:val="24"/>
          <w:lang w:eastAsia="ja-JP"/>
        </w:rPr>
      </w:pPr>
      <w:r>
        <w:rPr>
          <w:rFonts w:ascii="Times New Roman" w:hAnsi="Times New Roman" w:cs="Times New Roman"/>
          <w:color w:val="000000" w:themeColor="text1"/>
        </w:rPr>
        <w:t>We conducted a</w:t>
      </w:r>
      <w:r w:rsidR="00C525AD" w:rsidRPr="00E53F18">
        <w:rPr>
          <w:rFonts w:ascii="Times New Roman" w:hAnsi="Times New Roman" w:cs="Times New Roman"/>
          <w:color w:val="000000" w:themeColor="text1"/>
        </w:rPr>
        <w:t xml:space="preserve">ll analyses </w:t>
      </w:r>
      <w:r w:rsidR="00C525AD">
        <w:rPr>
          <w:rFonts w:ascii="Times New Roman" w:hAnsi="Times New Roman" w:cs="Times New Roman"/>
          <w:color w:val="000000" w:themeColor="text1"/>
        </w:rPr>
        <w:t>in</w:t>
      </w:r>
      <w:r w:rsidR="00C525AD" w:rsidRPr="00E53F18">
        <w:rPr>
          <w:rFonts w:ascii="Times New Roman" w:hAnsi="Times New Roman" w:cs="Times New Roman"/>
          <w:color w:val="000000" w:themeColor="text1"/>
        </w:rPr>
        <w:t xml:space="preserve"> </w:t>
      </w:r>
      <w:proofErr w:type="spellStart"/>
      <w:r w:rsidR="00C525AD" w:rsidRPr="00E53F18">
        <w:rPr>
          <w:rFonts w:ascii="Times New Roman" w:hAnsi="Times New Roman" w:cs="Times New Roman"/>
          <w:color w:val="000000" w:themeColor="text1"/>
        </w:rPr>
        <w:t>Mplus</w:t>
      </w:r>
      <w:proofErr w:type="spellEnd"/>
      <w:r w:rsidR="00C525AD" w:rsidRPr="00E53F18">
        <w:rPr>
          <w:rFonts w:ascii="Times New Roman" w:hAnsi="Times New Roman" w:cs="Times New Roman"/>
          <w:color w:val="000000" w:themeColor="text1"/>
        </w:rPr>
        <w:t xml:space="preserve"> 7 (</w:t>
      </w:r>
      <w:proofErr w:type="spellStart"/>
      <w:r w:rsidR="00C525AD" w:rsidRPr="00E53F18">
        <w:rPr>
          <w:rFonts w:ascii="Times New Roman" w:hAnsi="Times New Roman" w:cs="Times New Roman"/>
          <w:color w:val="000000" w:themeColor="text1"/>
        </w:rPr>
        <w:t>Muthén</w:t>
      </w:r>
      <w:proofErr w:type="spellEnd"/>
      <w:r w:rsidR="00C525AD" w:rsidRPr="00E53F18">
        <w:rPr>
          <w:rFonts w:ascii="Times New Roman" w:hAnsi="Times New Roman" w:cs="Times New Roman"/>
          <w:color w:val="000000" w:themeColor="text1"/>
        </w:rPr>
        <w:t xml:space="preserve"> &amp; </w:t>
      </w:r>
      <w:proofErr w:type="spellStart"/>
      <w:r w:rsidR="00C525AD" w:rsidRPr="00E53F18">
        <w:rPr>
          <w:rFonts w:ascii="Times New Roman" w:hAnsi="Times New Roman" w:cs="Times New Roman"/>
          <w:color w:val="000000" w:themeColor="text1"/>
        </w:rPr>
        <w:t>Muthén</w:t>
      </w:r>
      <w:proofErr w:type="spellEnd"/>
      <w:r w:rsidR="00C525AD" w:rsidRPr="00E53F18">
        <w:rPr>
          <w:rFonts w:ascii="Times New Roman" w:hAnsi="Times New Roman" w:cs="Times New Roman"/>
          <w:color w:val="000000" w:themeColor="text1"/>
        </w:rPr>
        <w:t>, 1998-2012).</w:t>
      </w:r>
      <w:r w:rsidR="00C525AD">
        <w:rPr>
          <w:rFonts w:ascii="Times New Roman" w:eastAsia="Yu Gothic Light" w:hAnsi="Times New Roman" w:cs="Times New Roman"/>
          <w:color w:val="000000" w:themeColor="text1"/>
          <w:kern w:val="24"/>
          <w:lang w:eastAsia="ja-JP"/>
        </w:rPr>
        <w:t xml:space="preserve"> </w:t>
      </w:r>
      <w:r w:rsidR="00C525AD" w:rsidRPr="00C525AD">
        <w:rPr>
          <w:rFonts w:ascii="Times New Roman" w:eastAsia="Yu Gothic Light" w:hAnsi="Times New Roman" w:cs="Times New Roman"/>
          <w:color w:val="000000" w:themeColor="text1"/>
          <w:kern w:val="24"/>
          <w:lang w:eastAsia="ja-JP"/>
        </w:rPr>
        <w:t>For data and analys</w:t>
      </w:r>
      <w:r w:rsidR="00C525AD">
        <w:rPr>
          <w:rFonts w:ascii="Times New Roman" w:eastAsia="Yu Gothic Light" w:hAnsi="Times New Roman" w:cs="Times New Roman"/>
          <w:color w:val="000000" w:themeColor="text1"/>
          <w:kern w:val="24"/>
          <w:lang w:eastAsia="ja-JP"/>
        </w:rPr>
        <w:t>i</w:t>
      </w:r>
      <w:r w:rsidR="00C525AD" w:rsidRPr="00C525AD">
        <w:rPr>
          <w:rFonts w:ascii="Times New Roman" w:eastAsia="Yu Gothic Light" w:hAnsi="Times New Roman" w:cs="Times New Roman"/>
          <w:color w:val="000000" w:themeColor="text1"/>
          <w:kern w:val="24"/>
          <w:lang w:eastAsia="ja-JP"/>
        </w:rPr>
        <w:t>s</w:t>
      </w:r>
      <w:r w:rsidR="00C525AD">
        <w:rPr>
          <w:rFonts w:ascii="Times New Roman" w:eastAsia="Yu Gothic Light" w:hAnsi="Times New Roman" w:cs="Times New Roman"/>
          <w:color w:val="000000" w:themeColor="text1"/>
          <w:kern w:val="24"/>
          <w:lang w:eastAsia="ja-JP"/>
        </w:rPr>
        <w:t xml:space="preserve"> scripts</w:t>
      </w:r>
      <w:r w:rsidR="00C525AD" w:rsidRPr="00C525AD">
        <w:rPr>
          <w:rFonts w:ascii="Times New Roman" w:eastAsia="Yu Gothic Light" w:hAnsi="Times New Roman" w:cs="Times New Roman"/>
          <w:color w:val="000000" w:themeColor="text1"/>
          <w:kern w:val="24"/>
          <w:lang w:eastAsia="ja-JP"/>
        </w:rPr>
        <w:t xml:space="preserve">, please see our Open Science Framework repository at </w:t>
      </w:r>
      <w:hyperlink r:id="rId8" w:history="1">
        <w:r w:rsidR="00374C08" w:rsidRPr="00E6509A">
          <w:rPr>
            <w:rStyle w:val="Hyperlink"/>
            <w:rFonts w:ascii="Times New Roman" w:eastAsia="Yu Gothic Light" w:hAnsi="Times New Roman" w:cs="Times New Roman"/>
            <w:kern w:val="24"/>
            <w:lang w:eastAsia="ja-JP"/>
          </w:rPr>
          <w:t>https://osf.io/vcfb8/</w:t>
        </w:r>
      </w:hyperlink>
      <w:r w:rsidR="00C525AD" w:rsidRPr="00C525AD">
        <w:rPr>
          <w:rFonts w:ascii="Times New Roman" w:eastAsia="Yu Gothic Light" w:hAnsi="Times New Roman" w:cs="Times New Roman"/>
          <w:color w:val="000000" w:themeColor="text1"/>
          <w:kern w:val="24"/>
          <w:lang w:eastAsia="ja-JP"/>
        </w:rPr>
        <w:t>.</w:t>
      </w:r>
    </w:p>
    <w:p w14:paraId="108939E2" w14:textId="130F98D1" w:rsidR="00E53F18" w:rsidRPr="00C525AD" w:rsidRDefault="00C525AD" w:rsidP="00B56073">
      <w:pPr>
        <w:spacing w:line="480" w:lineRule="auto"/>
        <w:rPr>
          <w:rFonts w:ascii="Times New Roman" w:eastAsia="Yu Gothic Light" w:hAnsi="Times New Roman" w:cs="Times New Roman"/>
          <w:b/>
          <w:color w:val="000000" w:themeColor="text1"/>
          <w:kern w:val="24"/>
          <w:lang w:eastAsia="ja-JP"/>
        </w:rPr>
      </w:pPr>
      <w:r>
        <w:rPr>
          <w:rFonts w:ascii="Times New Roman" w:eastAsia="Yu Gothic Light" w:hAnsi="Times New Roman" w:cs="Times New Roman"/>
          <w:b/>
          <w:color w:val="000000" w:themeColor="text1"/>
          <w:kern w:val="24"/>
          <w:lang w:eastAsia="ja-JP"/>
        </w:rPr>
        <w:t>Model fitting procedure</w:t>
      </w:r>
    </w:p>
    <w:p w14:paraId="7B7E5C74" w14:textId="77777777" w:rsidR="009459BC" w:rsidRPr="00272765" w:rsidRDefault="00FD5696" w:rsidP="00113951">
      <w:pPr>
        <w:spacing w:line="480" w:lineRule="auto"/>
        <w:ind w:firstLine="720"/>
        <w:rPr>
          <w:rFonts w:ascii="Times New Roman" w:eastAsia="Yu Gothic Light" w:hAnsi="Times New Roman" w:cs="Times New Roman"/>
          <w:kern w:val="24"/>
          <w:lang w:eastAsia="ja-JP"/>
        </w:rPr>
      </w:pPr>
      <w:r w:rsidRPr="00E53F18">
        <w:rPr>
          <w:rFonts w:ascii="Times New Roman" w:eastAsia="Yu Gothic Light" w:hAnsi="Times New Roman" w:cs="Times New Roman"/>
          <w:color w:val="000000" w:themeColor="text1"/>
          <w:kern w:val="24"/>
          <w:lang w:eastAsia="ja-JP"/>
        </w:rPr>
        <w:t xml:space="preserve">The repeated measures of emotion intensity were used as factor loadings to the two latent variables representing the intercept and the slope. In the </w:t>
      </w:r>
      <w:r w:rsidRPr="00272765">
        <w:rPr>
          <w:rFonts w:ascii="Times New Roman" w:eastAsia="Yu Gothic Light" w:hAnsi="Times New Roman" w:cs="Times New Roman"/>
          <w:kern w:val="24"/>
          <w:lang w:eastAsia="ja-JP"/>
        </w:rPr>
        <w:t xml:space="preserve">first step, adjacent time points were contrasted against each other (one fixed at 0, the other one at 1 with all other time points freed). This approach indicated that there are two significant drops in emotion intensity: the first between T1 and T2 and the second between T3 and T4. The comparison between T2 and T3 and between T4 and T5 resulted in non-significant means and variances of the slope indicated no apparent change between those measurement points. </w:t>
      </w:r>
    </w:p>
    <w:p w14:paraId="39ADC7AD" w14:textId="77777777" w:rsidR="00FD5696" w:rsidRPr="00272765" w:rsidRDefault="00FD5696" w:rsidP="00B56073">
      <w:pPr>
        <w:spacing w:line="480" w:lineRule="auto"/>
        <w:ind w:firstLine="720"/>
        <w:rPr>
          <w:rFonts w:ascii="Times New Roman" w:eastAsia="Yu Gothic Light" w:hAnsi="Times New Roman" w:cs="Times New Roman"/>
          <w:kern w:val="24"/>
          <w:lang w:eastAsia="ja-JP"/>
        </w:rPr>
      </w:pPr>
      <w:r w:rsidRPr="00272765">
        <w:rPr>
          <w:rFonts w:ascii="Times New Roman" w:eastAsia="Yu Gothic Light" w:hAnsi="Times New Roman" w:cs="Times New Roman"/>
          <w:kern w:val="24"/>
          <w:lang w:eastAsia="ja-JP"/>
        </w:rPr>
        <w:t>This initial analysis, as well as the observed mean pattern, indicated that the growth curve of the emotion intensity did not follow the linear trend. Indeed, when the linear trend was fitted, it resulted in poor model fit (</w:t>
      </w:r>
      <w:r w:rsidRPr="00272765">
        <w:rPr>
          <w:rFonts w:ascii="Times New Roman" w:eastAsia="Yu Gothic Light" w:hAnsi="Times New Roman" w:cs="Times New Roman"/>
          <w:i/>
          <w:kern w:val="24"/>
          <w:lang w:eastAsia="ja-JP"/>
        </w:rPr>
        <w:t>X</w:t>
      </w:r>
      <w:r w:rsidRPr="00272765">
        <w:rPr>
          <w:rFonts w:ascii="Times New Roman" w:eastAsia="Yu Gothic Light" w:hAnsi="Times New Roman" w:cs="Times New Roman"/>
          <w:kern w:val="24"/>
          <w:vertAlign w:val="superscript"/>
          <w:lang w:eastAsia="ja-JP"/>
        </w:rPr>
        <w:t>2</w:t>
      </w:r>
      <w:r w:rsidRPr="00272765">
        <w:rPr>
          <w:rFonts w:ascii="Times New Roman" w:eastAsia="Yu Gothic Light" w:hAnsi="Times New Roman" w:cs="Times New Roman"/>
          <w:kern w:val="24"/>
          <w:lang w:eastAsia="ja-JP"/>
        </w:rPr>
        <w:t xml:space="preserve">(10) = 136.16,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&lt; .001; CFI = 0.75, RMSEA = 0.25). We had no predictions for the type of decrease in the emotion intensity, so as an alternative, we decided to explicitly model the change between T1 and T5 (by fixing T1 to 0 and T5 to 1 and freeing all other time scores). Additionally, we fixed one non-significant residual variance (T1) to 0. This approach resulted in a very good model fit </w:t>
      </w:r>
      <w:r w:rsidRPr="00272765">
        <w:rPr>
          <w:rFonts w:ascii="Times New Roman" w:eastAsia="Yu Gothic Light" w:hAnsi="Times New Roman" w:cs="Times New Roman"/>
          <w:i/>
          <w:kern w:val="24"/>
          <w:lang w:eastAsia="ja-JP"/>
        </w:rPr>
        <w:t>X</w:t>
      </w:r>
      <w:r w:rsidRPr="00272765">
        <w:rPr>
          <w:rFonts w:ascii="Times New Roman" w:eastAsia="Yu Gothic Light" w:hAnsi="Times New Roman" w:cs="Times New Roman"/>
          <w:kern w:val="24"/>
          <w:vertAlign w:val="superscript"/>
          <w:lang w:eastAsia="ja-JP"/>
        </w:rPr>
        <w:t>2</w:t>
      </w:r>
      <w:r w:rsidRPr="00272765">
        <w:rPr>
          <w:rFonts w:ascii="Times New Roman" w:eastAsia="Yu Gothic Light" w:hAnsi="Times New Roman" w:cs="Times New Roman"/>
          <w:kern w:val="24"/>
          <w:lang w:eastAsia="ja-JP"/>
        </w:rPr>
        <w:t xml:space="preserve">(8) = 10.16,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 .25; CFI = 0.99, RMSEA = 0.04. </w:t>
      </w:r>
      <w:r w:rsidRPr="00272765">
        <w:rPr>
          <w:rFonts w:ascii="Times New Roman" w:eastAsia="Yu Gothic Light" w:hAnsi="Times New Roman" w:cs="Times New Roman"/>
          <w:kern w:val="24"/>
          <w:lang w:eastAsia="ja-JP"/>
        </w:rPr>
        <w:lastRenderedPageBreak/>
        <w:t>The intercept mean is equivalent to the mean emotion intensity for the first measurement, which not surprisingly was significantly different from 0 (</w:t>
      </w:r>
      <w:r w:rsidRPr="00272765">
        <w:rPr>
          <w:rFonts w:ascii="Times New Roman" w:eastAsia="Yu Gothic Light" w:hAnsi="Times New Roman" w:cs="Times New Roman"/>
          <w:i/>
          <w:kern w:val="24"/>
          <w:lang w:eastAsia="ja-JP"/>
        </w:rPr>
        <w:t>M</w:t>
      </w:r>
      <w:r w:rsidRPr="00272765">
        <w:rPr>
          <w:rFonts w:ascii="Times New Roman" w:eastAsia="Yu Gothic Light" w:hAnsi="Times New Roman" w:cs="Times New Roman"/>
          <w:kern w:val="24"/>
          <w:vertAlign w:val="subscript"/>
          <w:lang w:eastAsia="ja-JP"/>
        </w:rPr>
        <w:t>INTERCEPT</w:t>
      </w:r>
      <w:r w:rsidRPr="00272765">
        <w:rPr>
          <w:rFonts w:ascii="Times New Roman" w:eastAsia="Yu Gothic Light" w:hAnsi="Times New Roman" w:cs="Times New Roman"/>
          <w:kern w:val="24"/>
          <w:lang w:eastAsia="ja-JP"/>
        </w:rPr>
        <w:t xml:space="preserve"> = 7.45; </w:t>
      </w:r>
      <w:r w:rsidRPr="00272765">
        <w:rPr>
          <w:rFonts w:ascii="Times New Roman" w:eastAsia="Yu Gothic Light" w:hAnsi="Times New Roman" w:cs="Times New Roman"/>
          <w:i/>
          <w:kern w:val="24"/>
          <w:lang w:eastAsia="ja-JP"/>
        </w:rPr>
        <w:t>SE</w:t>
      </w:r>
      <w:r w:rsidRPr="00272765">
        <w:rPr>
          <w:rFonts w:ascii="Times New Roman" w:eastAsia="Yu Gothic Light" w:hAnsi="Times New Roman" w:cs="Times New Roman"/>
          <w:kern w:val="24"/>
          <w:vertAlign w:val="subscript"/>
          <w:lang w:eastAsia="ja-JP"/>
        </w:rPr>
        <w:t>INTERCEPT</w:t>
      </w:r>
      <w:r w:rsidRPr="00272765">
        <w:rPr>
          <w:rFonts w:ascii="Times New Roman" w:eastAsia="Yu Gothic Light" w:hAnsi="Times New Roman" w:cs="Times New Roman"/>
          <w:kern w:val="24"/>
          <w:lang w:eastAsia="ja-JP"/>
        </w:rPr>
        <w:t xml:space="preserve"> = 0.10,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&lt; .001). The significant variance of the intercept (</w:t>
      </w:r>
      <w:r w:rsidRPr="00272765">
        <w:rPr>
          <w:rFonts w:ascii="Times New Roman" w:eastAsia="Yu Gothic Light" w:hAnsi="Times New Roman" w:cs="Times New Roman"/>
          <w:i/>
          <w:kern w:val="24"/>
          <w:lang w:eastAsia="ja-JP"/>
        </w:rPr>
        <w:t>V</w:t>
      </w:r>
      <w:r w:rsidRPr="00272765">
        <w:rPr>
          <w:rFonts w:ascii="Times New Roman" w:eastAsia="Yu Gothic Light" w:hAnsi="Times New Roman" w:cs="Times New Roman"/>
          <w:kern w:val="24"/>
          <w:vertAlign w:val="subscript"/>
          <w:lang w:eastAsia="ja-JP"/>
        </w:rPr>
        <w:t>INTERCEPT</w:t>
      </w:r>
      <w:r w:rsidRPr="00272765">
        <w:rPr>
          <w:rFonts w:ascii="Times New Roman" w:eastAsia="Yu Gothic Light" w:hAnsi="Times New Roman" w:cs="Times New Roman"/>
          <w:kern w:val="24"/>
          <w:lang w:eastAsia="ja-JP"/>
        </w:rPr>
        <w:t xml:space="preserve"> = 2.19; </w:t>
      </w:r>
      <w:r w:rsidRPr="00272765">
        <w:rPr>
          <w:rFonts w:ascii="Times New Roman" w:eastAsia="Yu Gothic Light" w:hAnsi="Times New Roman" w:cs="Times New Roman"/>
          <w:i/>
          <w:kern w:val="24"/>
          <w:lang w:eastAsia="ja-JP"/>
        </w:rPr>
        <w:t>SE</w:t>
      </w:r>
      <w:r w:rsidRPr="00272765">
        <w:rPr>
          <w:rFonts w:ascii="Times New Roman" w:eastAsia="Yu Gothic Light" w:hAnsi="Times New Roman" w:cs="Times New Roman"/>
          <w:kern w:val="24"/>
          <w:vertAlign w:val="subscript"/>
          <w:lang w:eastAsia="ja-JP"/>
        </w:rPr>
        <w:t>INTERCEPT</w:t>
      </w:r>
      <w:r w:rsidRPr="00272765">
        <w:rPr>
          <w:rFonts w:ascii="Times New Roman" w:eastAsia="Yu Gothic Light" w:hAnsi="Times New Roman" w:cs="Times New Roman"/>
          <w:kern w:val="24"/>
          <w:lang w:eastAsia="ja-JP"/>
        </w:rPr>
        <w:t xml:space="preserve"> = 0.22,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&lt; .001) indicates that there was a significant variability in the emotion intensity at T1. The mean of slope was also significant (</w:t>
      </w:r>
      <w:r w:rsidRPr="00272765">
        <w:rPr>
          <w:rFonts w:ascii="Times New Roman" w:eastAsia="Yu Gothic Light" w:hAnsi="Times New Roman" w:cs="Times New Roman"/>
          <w:i/>
          <w:kern w:val="24"/>
          <w:lang w:eastAsia="ja-JP"/>
        </w:rPr>
        <w:t>M</w:t>
      </w:r>
      <w:r w:rsidRPr="00272765">
        <w:rPr>
          <w:rFonts w:ascii="Times New Roman" w:eastAsia="Yu Gothic Light" w:hAnsi="Times New Roman" w:cs="Times New Roman"/>
          <w:kern w:val="24"/>
          <w:vertAlign w:val="subscript"/>
          <w:lang w:eastAsia="ja-JP"/>
        </w:rPr>
        <w:t>SLOPE</w:t>
      </w:r>
      <w:r w:rsidRPr="00272765">
        <w:rPr>
          <w:rFonts w:ascii="Times New Roman" w:eastAsia="Yu Gothic Light" w:hAnsi="Times New Roman" w:cs="Times New Roman"/>
          <w:kern w:val="24"/>
          <w:lang w:eastAsia="ja-JP"/>
        </w:rPr>
        <w:t xml:space="preserve"> = -2.89; </w:t>
      </w:r>
      <w:r w:rsidRPr="00272765">
        <w:rPr>
          <w:rFonts w:ascii="Times New Roman" w:eastAsia="Yu Gothic Light" w:hAnsi="Times New Roman" w:cs="Times New Roman"/>
          <w:i/>
          <w:kern w:val="24"/>
          <w:lang w:eastAsia="ja-JP"/>
        </w:rPr>
        <w:t>SE</w:t>
      </w:r>
      <w:r w:rsidRPr="00272765">
        <w:rPr>
          <w:rFonts w:ascii="Times New Roman" w:eastAsia="Yu Gothic Light" w:hAnsi="Times New Roman" w:cs="Times New Roman"/>
          <w:kern w:val="24"/>
          <w:vertAlign w:val="subscript"/>
          <w:lang w:eastAsia="ja-JP"/>
        </w:rPr>
        <w:t>SLOPE</w:t>
      </w:r>
      <w:r w:rsidRPr="00272765">
        <w:rPr>
          <w:rFonts w:ascii="Times New Roman" w:eastAsia="Yu Gothic Light" w:hAnsi="Times New Roman" w:cs="Times New Roman"/>
          <w:kern w:val="24"/>
          <w:lang w:eastAsia="ja-JP"/>
        </w:rPr>
        <w:t xml:space="preserve"> = 0.18,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&lt; .001) which indicates that on average, participants decreased their emotion intensity between T1 and T5 (fixed time scores used in this analysis). The significant variance of the slope (</w:t>
      </w:r>
      <w:r w:rsidRPr="00272765">
        <w:rPr>
          <w:rFonts w:ascii="Times New Roman" w:eastAsia="Yu Gothic Light" w:hAnsi="Times New Roman" w:cs="Times New Roman"/>
          <w:i/>
          <w:kern w:val="24"/>
          <w:lang w:eastAsia="ja-JP"/>
        </w:rPr>
        <w:t>V</w:t>
      </w:r>
      <w:r w:rsidRPr="00272765">
        <w:rPr>
          <w:rFonts w:ascii="Times New Roman" w:eastAsia="Yu Gothic Light" w:hAnsi="Times New Roman" w:cs="Times New Roman"/>
          <w:kern w:val="24"/>
          <w:vertAlign w:val="subscript"/>
          <w:lang w:eastAsia="ja-JP"/>
        </w:rPr>
        <w:t>SLOPE</w:t>
      </w:r>
      <w:r w:rsidRPr="00272765">
        <w:rPr>
          <w:rFonts w:ascii="Times New Roman" w:eastAsia="Yu Gothic Light" w:hAnsi="Times New Roman" w:cs="Times New Roman"/>
          <w:kern w:val="24"/>
          <w:lang w:eastAsia="ja-JP"/>
        </w:rPr>
        <w:t xml:space="preserve"> = 3.85; </w:t>
      </w:r>
      <w:r w:rsidRPr="00272765">
        <w:rPr>
          <w:rFonts w:ascii="Times New Roman" w:eastAsia="Yu Gothic Light" w:hAnsi="Times New Roman" w:cs="Times New Roman"/>
          <w:i/>
          <w:kern w:val="24"/>
          <w:lang w:eastAsia="ja-JP"/>
        </w:rPr>
        <w:t>SE</w:t>
      </w:r>
      <w:r w:rsidRPr="00272765">
        <w:rPr>
          <w:rFonts w:ascii="Times New Roman" w:eastAsia="Yu Gothic Light" w:hAnsi="Times New Roman" w:cs="Times New Roman"/>
          <w:kern w:val="24"/>
          <w:vertAlign w:val="subscript"/>
          <w:lang w:eastAsia="ja-JP"/>
        </w:rPr>
        <w:t>SLOPE</w:t>
      </w:r>
      <w:r w:rsidRPr="00272765">
        <w:rPr>
          <w:rFonts w:ascii="Times New Roman" w:eastAsia="Yu Gothic Light" w:hAnsi="Times New Roman" w:cs="Times New Roman"/>
          <w:kern w:val="24"/>
          <w:lang w:eastAsia="ja-JP"/>
        </w:rPr>
        <w:t xml:space="preserve"> = 0.53,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&lt; .001) indicates that there was a significant variability in slope values among individuals.</w:t>
      </w:r>
    </w:p>
    <w:p w14:paraId="1DE346C0" w14:textId="2B9EA861" w:rsidR="00BE41C2" w:rsidRPr="00D60800" w:rsidRDefault="00FD5696" w:rsidP="00D60800">
      <w:pPr>
        <w:spacing w:line="480" w:lineRule="auto"/>
        <w:ind w:firstLine="720"/>
        <w:rPr>
          <w:rFonts w:ascii="Times New Roman" w:eastAsia="Yu Gothic Light" w:hAnsi="Times New Roman" w:cs="Times New Roman"/>
          <w:kern w:val="24"/>
          <w:lang w:eastAsia="ja-JP"/>
        </w:rPr>
      </w:pPr>
      <w:r w:rsidRPr="00272765">
        <w:rPr>
          <w:rFonts w:ascii="Times New Roman" w:eastAsia="Yu Gothic Light" w:hAnsi="Times New Roman" w:cs="Times New Roman"/>
          <w:kern w:val="24"/>
          <w:lang w:eastAsia="ja-JP"/>
        </w:rPr>
        <w:t>After the intercept and slope were regressed on to the covariates</w:t>
      </w:r>
      <w:r w:rsidRPr="00272765">
        <w:rPr>
          <w:rFonts w:ascii="Times New Roman" w:eastAsia="Times New Roman" w:hAnsi="Times New Roman" w:cs="Times New Roman"/>
        </w:rPr>
        <w:t>, the</w:t>
      </w:r>
      <w:r w:rsidRPr="00272765">
        <w:rPr>
          <w:rFonts w:ascii="Times New Roman" w:eastAsia="Yu Gothic Light" w:hAnsi="Times New Roman" w:cs="Times New Roman"/>
          <w:kern w:val="24"/>
          <w:lang w:eastAsia="ja-JP"/>
        </w:rPr>
        <w:t xml:space="preserve"> model resulted in a good fit </w:t>
      </w:r>
      <w:r w:rsidRPr="00272765">
        <w:rPr>
          <w:rFonts w:ascii="Times New Roman" w:eastAsia="Yu Gothic Light" w:hAnsi="Times New Roman" w:cs="Times New Roman"/>
          <w:i/>
          <w:kern w:val="24"/>
          <w:lang w:eastAsia="ja-JP"/>
        </w:rPr>
        <w:t>X</w:t>
      </w:r>
      <w:r w:rsidRPr="00272765">
        <w:rPr>
          <w:rFonts w:ascii="Times New Roman" w:eastAsia="Yu Gothic Light" w:hAnsi="Times New Roman" w:cs="Times New Roman"/>
          <w:kern w:val="24"/>
          <w:vertAlign w:val="superscript"/>
          <w:lang w:eastAsia="ja-JP"/>
        </w:rPr>
        <w:t>2</w:t>
      </w:r>
      <w:r w:rsidRPr="00272765">
        <w:rPr>
          <w:rFonts w:ascii="Times New Roman" w:eastAsia="Yu Gothic Light" w:hAnsi="Times New Roman" w:cs="Times New Roman"/>
          <w:kern w:val="24"/>
          <w:lang w:eastAsia="ja-JP"/>
        </w:rPr>
        <w:t xml:space="preserve">(20) = 23.35,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 .27; CFI = 0.99, RMSEA = 0.04. When the two insignificant paths were fixed to 0 the model fit remained very good </w:t>
      </w:r>
      <w:r w:rsidRPr="00272765">
        <w:rPr>
          <w:rFonts w:ascii="Times New Roman" w:eastAsia="Yu Gothic Light" w:hAnsi="Times New Roman" w:cs="Times New Roman"/>
          <w:i/>
          <w:kern w:val="24"/>
          <w:lang w:eastAsia="ja-JP"/>
        </w:rPr>
        <w:t>X</w:t>
      </w:r>
      <w:r w:rsidRPr="00272765">
        <w:rPr>
          <w:rFonts w:ascii="Times New Roman" w:eastAsia="Yu Gothic Light" w:hAnsi="Times New Roman" w:cs="Times New Roman"/>
          <w:kern w:val="24"/>
          <w:vertAlign w:val="superscript"/>
          <w:lang w:eastAsia="ja-JP"/>
        </w:rPr>
        <w:t>2</w:t>
      </w:r>
      <w:r w:rsidRPr="00272765">
        <w:rPr>
          <w:rFonts w:ascii="Times New Roman" w:eastAsia="Yu Gothic Light" w:hAnsi="Times New Roman" w:cs="Times New Roman"/>
          <w:kern w:val="24"/>
          <w:lang w:eastAsia="ja-JP"/>
        </w:rPr>
        <w:t xml:space="preserve">(22) = 23.39, </w:t>
      </w:r>
      <w:r w:rsidRPr="00272765">
        <w:rPr>
          <w:rFonts w:ascii="Times New Roman" w:eastAsia="Yu Gothic Light" w:hAnsi="Times New Roman" w:cs="Times New Roman"/>
          <w:i/>
          <w:kern w:val="24"/>
          <w:lang w:eastAsia="ja-JP"/>
        </w:rPr>
        <w:t>p</w:t>
      </w:r>
      <w:r w:rsidRPr="00272765">
        <w:rPr>
          <w:rFonts w:ascii="Times New Roman" w:eastAsia="Yu Gothic Light" w:hAnsi="Times New Roman" w:cs="Times New Roman"/>
          <w:kern w:val="24"/>
          <w:lang w:eastAsia="ja-JP"/>
        </w:rPr>
        <w:t xml:space="preserve"> = .38; CFI = 1.00, RMSEA = 0.02 and the difference test between the two models was not significant </w:t>
      </w:r>
      <w:r w:rsidRPr="00272765">
        <w:rPr>
          <w:rFonts w:ascii="Times New Roman" w:eastAsia="Yu Gothic Light" w:hAnsi="Times New Roman" w:cs="Times New Roman"/>
          <w:i/>
          <w:kern w:val="24"/>
          <w:lang w:eastAsia="ja-JP"/>
        </w:rPr>
        <w:t>ΔX</w:t>
      </w:r>
      <w:r w:rsidRPr="00272765">
        <w:rPr>
          <w:rFonts w:ascii="Times New Roman" w:eastAsia="Yu Gothic Light" w:hAnsi="Times New Roman" w:cs="Times New Roman"/>
          <w:kern w:val="24"/>
          <w:vertAlign w:val="superscript"/>
          <w:lang w:eastAsia="ja-JP"/>
        </w:rPr>
        <w:t>2</w:t>
      </w:r>
      <w:r w:rsidRPr="00272765">
        <w:rPr>
          <w:rFonts w:ascii="Times New Roman" w:eastAsia="Yu Gothic Light" w:hAnsi="Times New Roman" w:cs="Times New Roman"/>
          <w:kern w:val="24"/>
          <w:lang w:eastAsia="ja-JP"/>
        </w:rPr>
        <w:t xml:space="preserve">(2) = 0.04, </w:t>
      </w:r>
      <w:r w:rsidRPr="00272765">
        <w:rPr>
          <w:rFonts w:ascii="Times New Roman" w:eastAsia="Yu Gothic Light" w:hAnsi="Times New Roman" w:cs="Times New Roman"/>
          <w:i/>
          <w:kern w:val="24"/>
          <w:lang w:eastAsia="ja-JP"/>
        </w:rPr>
        <w:t xml:space="preserve">p = </w:t>
      </w:r>
      <w:r w:rsidRPr="00272765">
        <w:rPr>
          <w:rFonts w:ascii="Times New Roman" w:eastAsia="Yu Gothic Light" w:hAnsi="Times New Roman" w:cs="Times New Roman"/>
          <w:kern w:val="24"/>
          <w:lang w:eastAsia="ja-JP"/>
        </w:rPr>
        <w:t>.98 suggesting that both models fit equally well.</w:t>
      </w:r>
    </w:p>
    <w:p w14:paraId="45D57771" w14:textId="660661D0" w:rsidR="00BC20E9" w:rsidRPr="00EE124C" w:rsidRDefault="00A1432D" w:rsidP="00BC20E9">
      <w:pPr>
        <w:spacing w:line="480" w:lineRule="auto"/>
        <w:rPr>
          <w:rFonts w:ascii="Times New Roman" w:eastAsia="Yu Gothic Light" w:hAnsi="Times New Roman" w:cs="Times New Roman"/>
          <w:b/>
          <w:kern w:val="24"/>
          <w:lang w:eastAsia="ja-JP"/>
        </w:rPr>
      </w:pPr>
      <w:r>
        <w:rPr>
          <w:rFonts w:ascii="Times New Roman" w:eastAsia="Yu Gothic Light" w:hAnsi="Times New Roman" w:cs="Times New Roman"/>
          <w:b/>
          <w:kern w:val="24"/>
          <w:lang w:eastAsia="ja-JP"/>
        </w:rPr>
        <w:t>Emotion</w:t>
      </w:r>
      <w:r w:rsidR="00EE124C">
        <w:rPr>
          <w:rFonts w:ascii="Times New Roman" w:eastAsia="Yu Gothic Light" w:hAnsi="Times New Roman" w:cs="Times New Roman"/>
          <w:b/>
          <w:kern w:val="24"/>
          <w:lang w:eastAsia="ja-JP"/>
        </w:rPr>
        <w:t xml:space="preserve"> regulation strategy choice</w:t>
      </w:r>
      <w:r>
        <w:rPr>
          <w:rFonts w:ascii="Times New Roman" w:eastAsia="Yu Gothic Light" w:hAnsi="Times New Roman" w:cs="Times New Roman"/>
          <w:b/>
          <w:kern w:val="24"/>
          <w:lang w:eastAsia="ja-JP"/>
        </w:rPr>
        <w:t xml:space="preserve"> additional analyses</w:t>
      </w:r>
    </w:p>
    <w:p w14:paraId="55251A2A" w14:textId="78E88E4B" w:rsidR="00017988" w:rsidRPr="00017988" w:rsidRDefault="0039357E" w:rsidP="00017988">
      <w:pPr>
        <w:spacing w:line="480" w:lineRule="auto"/>
        <w:ind w:firstLine="720"/>
        <w:rPr>
          <w:rFonts w:ascii="Times New Roman" w:eastAsia="Yu Gothic Light" w:hAnsi="Times New Roman" w:cs="Times New Roman"/>
          <w:kern w:val="24"/>
          <w:lang w:eastAsia="ja-JP"/>
        </w:rPr>
      </w:pPr>
      <w:r>
        <w:rPr>
          <w:rFonts w:ascii="Times New Roman" w:eastAsia="Yu Gothic Light" w:hAnsi="Times New Roman" w:cs="Times New Roman"/>
          <w:kern w:val="24"/>
          <w:lang w:eastAsia="ja-JP"/>
        </w:rPr>
        <w:t>In a primary analysis of</w:t>
      </w:r>
      <w:r w:rsidR="00EE124C">
        <w:rPr>
          <w:rFonts w:ascii="Times New Roman" w:eastAsia="Yu Gothic Light" w:hAnsi="Times New Roman" w:cs="Times New Roman"/>
          <w:kern w:val="24"/>
          <w:lang w:eastAsia="ja-JP"/>
        </w:rPr>
        <w:t xml:space="preserve"> emotion regulation strategy choice</w:t>
      </w:r>
      <w:r>
        <w:rPr>
          <w:rFonts w:ascii="Times New Roman" w:eastAsia="Yu Gothic Light" w:hAnsi="Times New Roman" w:cs="Times New Roman"/>
          <w:kern w:val="24"/>
          <w:lang w:eastAsia="ja-JP"/>
        </w:rPr>
        <w:t xml:space="preserve"> reported in the main manuscript</w:t>
      </w:r>
      <w:r w:rsidR="00EE124C">
        <w:rPr>
          <w:rFonts w:ascii="Times New Roman" w:eastAsia="Yu Gothic Light" w:hAnsi="Times New Roman" w:cs="Times New Roman"/>
          <w:kern w:val="24"/>
          <w:lang w:eastAsia="ja-JP"/>
        </w:rPr>
        <w:t xml:space="preserve">, </w:t>
      </w:r>
      <w:r>
        <w:rPr>
          <w:rFonts w:ascii="Times New Roman" w:eastAsia="Yu Gothic Light" w:hAnsi="Times New Roman" w:cs="Times New Roman"/>
          <w:kern w:val="24"/>
          <w:lang w:eastAsia="ja-JP"/>
        </w:rPr>
        <w:t xml:space="preserve">we used </w:t>
      </w:r>
      <w:r w:rsidR="00EE124C" w:rsidRPr="00EE124C">
        <w:rPr>
          <w:rFonts w:ascii="Times New Roman" w:eastAsia="Yu Gothic Light" w:hAnsi="Times New Roman" w:cs="Times New Roman"/>
          <w:kern w:val="24"/>
          <w:lang w:eastAsia="ja-JP"/>
        </w:rPr>
        <w:t>ER strategy</w:t>
      </w:r>
      <w:r w:rsidR="00EE124C">
        <w:rPr>
          <w:rFonts w:ascii="Times New Roman" w:eastAsia="Yu Gothic Light" w:hAnsi="Times New Roman" w:cs="Times New Roman"/>
          <w:kern w:val="24"/>
          <w:lang w:eastAsia="ja-JP"/>
        </w:rPr>
        <w:t xml:space="preserve"> choice</w:t>
      </w:r>
      <w:r w:rsidR="00EE124C" w:rsidRPr="00EE124C">
        <w:rPr>
          <w:rFonts w:ascii="Times New Roman" w:eastAsia="Yu Gothic Light" w:hAnsi="Times New Roman" w:cs="Times New Roman"/>
          <w:kern w:val="24"/>
          <w:lang w:eastAsia="ja-JP"/>
        </w:rPr>
        <w:t xml:space="preserve"> in Wave 2 as a dependent variable and </w:t>
      </w:r>
      <w:r w:rsidR="00EE124C">
        <w:rPr>
          <w:rFonts w:ascii="Times New Roman" w:eastAsia="Yu Gothic Light" w:hAnsi="Times New Roman" w:cs="Times New Roman"/>
          <w:kern w:val="24"/>
          <w:lang w:eastAsia="ja-JP"/>
        </w:rPr>
        <w:t xml:space="preserve">the preceding </w:t>
      </w:r>
      <w:r w:rsidR="00EE124C" w:rsidRPr="00EE124C">
        <w:rPr>
          <w:rFonts w:ascii="Times New Roman" w:eastAsia="Yu Gothic Light" w:hAnsi="Times New Roman" w:cs="Times New Roman"/>
          <w:kern w:val="24"/>
          <w:lang w:eastAsia="ja-JP"/>
        </w:rPr>
        <w:t xml:space="preserve">emotion intensity </w:t>
      </w:r>
      <w:r w:rsidR="00EE124C">
        <w:rPr>
          <w:rFonts w:ascii="Times New Roman" w:eastAsia="Yu Gothic Light" w:hAnsi="Times New Roman" w:cs="Times New Roman"/>
          <w:kern w:val="24"/>
          <w:lang w:eastAsia="ja-JP"/>
        </w:rPr>
        <w:t xml:space="preserve">measurement </w:t>
      </w:r>
      <w:r w:rsidR="00EC0645">
        <w:rPr>
          <w:rFonts w:ascii="Times New Roman" w:eastAsia="Yu Gothic Light" w:hAnsi="Times New Roman" w:cs="Times New Roman"/>
          <w:kern w:val="24"/>
          <w:lang w:eastAsia="ja-JP"/>
        </w:rPr>
        <w:t>(</w:t>
      </w:r>
      <w:r w:rsidR="00EE124C" w:rsidRPr="00EE124C">
        <w:rPr>
          <w:rFonts w:ascii="Times New Roman" w:eastAsia="Yu Gothic Light" w:hAnsi="Times New Roman" w:cs="Times New Roman"/>
          <w:kern w:val="24"/>
          <w:lang w:eastAsia="ja-JP"/>
        </w:rPr>
        <w:t>T2</w:t>
      </w:r>
      <w:r w:rsidR="00EC0645">
        <w:rPr>
          <w:rFonts w:ascii="Times New Roman" w:eastAsia="Yu Gothic Light" w:hAnsi="Times New Roman" w:cs="Times New Roman"/>
          <w:kern w:val="24"/>
          <w:lang w:eastAsia="ja-JP"/>
        </w:rPr>
        <w:t>) was used</w:t>
      </w:r>
      <w:r w:rsidR="00EE124C" w:rsidRPr="00EE124C">
        <w:rPr>
          <w:rFonts w:ascii="Times New Roman" w:eastAsia="Yu Gothic Light" w:hAnsi="Times New Roman" w:cs="Times New Roman"/>
          <w:kern w:val="24"/>
          <w:lang w:eastAsia="ja-JP"/>
        </w:rPr>
        <w:t xml:space="preserve"> </w:t>
      </w:r>
      <w:r>
        <w:rPr>
          <w:rFonts w:ascii="Times New Roman" w:eastAsia="Yu Gothic Light" w:hAnsi="Times New Roman" w:cs="Times New Roman"/>
          <w:kern w:val="24"/>
          <w:lang w:eastAsia="ja-JP"/>
        </w:rPr>
        <w:t>as</w:t>
      </w:r>
      <w:r w:rsidR="00EE124C" w:rsidRPr="00EE124C">
        <w:rPr>
          <w:rFonts w:ascii="Times New Roman" w:eastAsia="Yu Gothic Light" w:hAnsi="Times New Roman" w:cs="Times New Roman"/>
          <w:kern w:val="24"/>
          <w:lang w:eastAsia="ja-JP"/>
        </w:rPr>
        <w:t xml:space="preserve"> a predictor. </w:t>
      </w:r>
      <w:r>
        <w:rPr>
          <w:rFonts w:ascii="Times New Roman" w:eastAsia="Yu Gothic Light" w:hAnsi="Times New Roman" w:cs="Times New Roman"/>
          <w:kern w:val="24"/>
          <w:lang w:eastAsia="ja-JP"/>
        </w:rPr>
        <w:t xml:space="preserve">In addition to this analysis, </w:t>
      </w:r>
      <w:r w:rsidR="00017988" w:rsidRPr="00017988">
        <w:rPr>
          <w:rFonts w:ascii="Times New Roman" w:eastAsia="Yu Gothic Light" w:hAnsi="Times New Roman" w:cs="Times New Roman"/>
          <w:kern w:val="24"/>
          <w:lang w:eastAsia="ja-JP"/>
        </w:rPr>
        <w:t>we conducted an analysis in which, ER strategy in Wave 2 was used as a dependent variable</w:t>
      </w:r>
      <w:r w:rsidR="00EC0645">
        <w:rPr>
          <w:rFonts w:ascii="Times New Roman" w:eastAsia="Yu Gothic Light" w:hAnsi="Times New Roman" w:cs="Times New Roman"/>
          <w:kern w:val="24"/>
          <w:lang w:eastAsia="ja-JP"/>
        </w:rPr>
        <w:t xml:space="preserve">, </w:t>
      </w:r>
      <w:r w:rsidR="00017988" w:rsidRPr="00017988">
        <w:rPr>
          <w:rFonts w:ascii="Times New Roman" w:eastAsia="Yu Gothic Light" w:hAnsi="Times New Roman" w:cs="Times New Roman"/>
          <w:kern w:val="24"/>
          <w:lang w:eastAsia="ja-JP"/>
        </w:rPr>
        <w:t>the prior emotion intensity (T2) was used a predictor</w:t>
      </w:r>
      <w:r w:rsidR="00EC0645">
        <w:rPr>
          <w:rFonts w:ascii="Times New Roman" w:eastAsia="Yu Gothic Light" w:hAnsi="Times New Roman" w:cs="Times New Roman"/>
          <w:kern w:val="24"/>
          <w:lang w:eastAsia="ja-JP"/>
        </w:rPr>
        <w:t xml:space="preserve"> while controlling for the prior ER strategy choice in Wave 1.</w:t>
      </w:r>
      <w:r w:rsidR="00017988" w:rsidRPr="00017988">
        <w:rPr>
          <w:rFonts w:ascii="Times New Roman" w:eastAsia="Yu Gothic Light" w:hAnsi="Times New Roman" w:cs="Times New Roman"/>
          <w:kern w:val="24"/>
          <w:lang w:eastAsia="ja-JP"/>
        </w:rPr>
        <w:t xml:space="preserve"> This was done by using reappraisal as a reference category and distraction and acceptance as two dummy variables. The role of </w:t>
      </w:r>
      <w:r w:rsidR="00A51702">
        <w:rPr>
          <w:rFonts w:ascii="Times New Roman" w:eastAsia="Yu Gothic Light" w:hAnsi="Times New Roman" w:cs="Times New Roman"/>
          <w:kern w:val="24"/>
          <w:lang w:eastAsia="ja-JP"/>
        </w:rPr>
        <w:t xml:space="preserve">the preceding </w:t>
      </w:r>
      <w:r w:rsidR="00017988" w:rsidRPr="00017988">
        <w:rPr>
          <w:rFonts w:ascii="Times New Roman" w:eastAsia="Yu Gothic Light" w:hAnsi="Times New Roman" w:cs="Times New Roman"/>
          <w:kern w:val="24"/>
          <w:lang w:eastAsia="ja-JP"/>
        </w:rPr>
        <w:t xml:space="preserve">emotion intensity for the log odds of choosing acceptance versus reappraisal remained significant even when controlling for the ER strategy </w:t>
      </w:r>
      <w:r w:rsidR="00A51702">
        <w:rPr>
          <w:rFonts w:ascii="Times New Roman" w:eastAsia="Yu Gothic Light" w:hAnsi="Times New Roman" w:cs="Times New Roman"/>
          <w:kern w:val="24"/>
          <w:lang w:eastAsia="ja-JP"/>
        </w:rPr>
        <w:t xml:space="preserve">choice </w:t>
      </w:r>
      <w:r w:rsidR="00017988" w:rsidRPr="00017988">
        <w:rPr>
          <w:rFonts w:ascii="Times New Roman" w:eastAsia="Yu Gothic Light" w:hAnsi="Times New Roman" w:cs="Times New Roman"/>
          <w:kern w:val="24"/>
          <w:lang w:eastAsia="ja-JP"/>
        </w:rPr>
        <w:t xml:space="preserve">at Wave 1 (point estimate of 0.30, </w:t>
      </w:r>
      <w:r w:rsidR="00017988" w:rsidRPr="00EC0645">
        <w:rPr>
          <w:rFonts w:ascii="Times New Roman" w:eastAsia="Yu Gothic Light" w:hAnsi="Times New Roman" w:cs="Times New Roman"/>
          <w:i/>
          <w:iCs/>
          <w:kern w:val="24"/>
          <w:lang w:eastAsia="ja-JP"/>
        </w:rPr>
        <w:t>SE</w:t>
      </w:r>
      <w:r w:rsidR="00017988" w:rsidRPr="00017988">
        <w:rPr>
          <w:rFonts w:ascii="Times New Roman" w:eastAsia="Yu Gothic Light" w:hAnsi="Times New Roman" w:cs="Times New Roman"/>
          <w:kern w:val="24"/>
          <w:lang w:eastAsia="ja-JP"/>
        </w:rPr>
        <w:t xml:space="preserve"> = 0.15, </w:t>
      </w:r>
      <w:r w:rsidR="00017988" w:rsidRPr="00EC0645">
        <w:rPr>
          <w:rFonts w:ascii="Times New Roman" w:eastAsia="Yu Gothic Light" w:hAnsi="Times New Roman" w:cs="Times New Roman"/>
          <w:i/>
          <w:iCs/>
          <w:kern w:val="24"/>
          <w:lang w:eastAsia="ja-JP"/>
        </w:rPr>
        <w:t>p</w:t>
      </w:r>
      <w:r w:rsidR="00017988" w:rsidRPr="00017988">
        <w:rPr>
          <w:rFonts w:ascii="Times New Roman" w:eastAsia="Yu Gothic Light" w:hAnsi="Times New Roman" w:cs="Times New Roman"/>
          <w:kern w:val="24"/>
          <w:lang w:eastAsia="ja-JP"/>
        </w:rPr>
        <w:t xml:space="preserve"> = .04, OR = 1.35). For distraction </w:t>
      </w:r>
      <w:r w:rsidR="00017988" w:rsidRPr="00017988">
        <w:rPr>
          <w:rFonts w:ascii="Times New Roman" w:eastAsia="Yu Gothic Light" w:hAnsi="Times New Roman" w:cs="Times New Roman"/>
          <w:kern w:val="24"/>
          <w:lang w:eastAsia="ja-JP"/>
        </w:rPr>
        <w:lastRenderedPageBreak/>
        <w:t xml:space="preserve">versus reappraisal, however, the role of </w:t>
      </w:r>
      <w:r w:rsidR="00A51702">
        <w:rPr>
          <w:rFonts w:ascii="Times New Roman" w:eastAsia="Yu Gothic Light" w:hAnsi="Times New Roman" w:cs="Times New Roman"/>
          <w:kern w:val="24"/>
          <w:lang w:eastAsia="ja-JP"/>
        </w:rPr>
        <w:t xml:space="preserve">the preceding </w:t>
      </w:r>
      <w:r w:rsidR="00017988" w:rsidRPr="00017988">
        <w:rPr>
          <w:rFonts w:ascii="Times New Roman" w:eastAsia="Yu Gothic Light" w:hAnsi="Times New Roman" w:cs="Times New Roman"/>
          <w:kern w:val="24"/>
          <w:lang w:eastAsia="ja-JP"/>
        </w:rPr>
        <w:t xml:space="preserve">emotion intensity was not significantly different from trend level when controlling for the ER strategy in Wave 1, (point estimate of 0.23, </w:t>
      </w:r>
      <w:r w:rsidR="00017988" w:rsidRPr="00EC0645">
        <w:rPr>
          <w:rFonts w:ascii="Times New Roman" w:eastAsia="Yu Gothic Light" w:hAnsi="Times New Roman" w:cs="Times New Roman"/>
          <w:i/>
          <w:iCs/>
          <w:kern w:val="24"/>
          <w:lang w:eastAsia="ja-JP"/>
        </w:rPr>
        <w:t>SE</w:t>
      </w:r>
      <w:r w:rsidR="00017988" w:rsidRPr="00017988">
        <w:rPr>
          <w:rFonts w:ascii="Times New Roman" w:eastAsia="Yu Gothic Light" w:hAnsi="Times New Roman" w:cs="Times New Roman"/>
          <w:kern w:val="24"/>
          <w:lang w:eastAsia="ja-JP"/>
        </w:rPr>
        <w:t xml:space="preserve"> = 0.14, </w:t>
      </w:r>
      <w:r w:rsidR="00017988" w:rsidRPr="00EC0645">
        <w:rPr>
          <w:rFonts w:ascii="Times New Roman" w:eastAsia="Yu Gothic Light" w:hAnsi="Times New Roman" w:cs="Times New Roman"/>
          <w:i/>
          <w:iCs/>
          <w:kern w:val="24"/>
          <w:lang w:eastAsia="ja-JP"/>
        </w:rPr>
        <w:t>p</w:t>
      </w:r>
      <w:r w:rsidR="00017988" w:rsidRPr="00017988">
        <w:rPr>
          <w:rFonts w:ascii="Times New Roman" w:eastAsia="Yu Gothic Light" w:hAnsi="Times New Roman" w:cs="Times New Roman"/>
          <w:kern w:val="24"/>
          <w:lang w:eastAsia="ja-JP"/>
        </w:rPr>
        <w:t xml:space="preserve"> = .11, OR = 1.26). </w:t>
      </w:r>
    </w:p>
    <w:p w14:paraId="0B69A1D1" w14:textId="23A1B8AF" w:rsidR="00017988" w:rsidRDefault="00017988" w:rsidP="00017988">
      <w:pPr>
        <w:spacing w:line="480" w:lineRule="auto"/>
        <w:ind w:firstLine="720"/>
        <w:rPr>
          <w:rFonts w:ascii="Times New Roman" w:eastAsia="Yu Gothic Light" w:hAnsi="Times New Roman" w:cs="Times New Roman"/>
          <w:kern w:val="24"/>
          <w:lang w:eastAsia="ja-JP"/>
        </w:rPr>
      </w:pPr>
      <w:r w:rsidRPr="00017988">
        <w:rPr>
          <w:rFonts w:ascii="Times New Roman" w:eastAsia="Yu Gothic Light" w:hAnsi="Times New Roman" w:cs="Times New Roman"/>
          <w:kern w:val="24"/>
          <w:lang w:eastAsia="ja-JP"/>
        </w:rPr>
        <w:t xml:space="preserve">One likely explanation for the non-significant result for distraction at T2 is the reduction in power due to an increase in the choice of ‘other’ responses for ER strategy, as well as the rate of drop out. Although the directionality of the odds ratio was preserved after adding in the autoregressive covariate, the N’s in each cell became too small to garner a significant </w:t>
      </w:r>
      <w:r w:rsidRPr="00A1432D">
        <w:rPr>
          <w:rFonts w:ascii="Times New Roman" w:eastAsia="Yu Gothic Light" w:hAnsi="Times New Roman" w:cs="Times New Roman"/>
          <w:i/>
          <w:iCs/>
          <w:kern w:val="24"/>
          <w:lang w:eastAsia="ja-JP"/>
        </w:rPr>
        <w:t>p</w:t>
      </w:r>
      <w:r w:rsidRPr="00017988">
        <w:rPr>
          <w:rFonts w:ascii="Times New Roman" w:eastAsia="Yu Gothic Light" w:hAnsi="Times New Roman" w:cs="Times New Roman"/>
          <w:kern w:val="24"/>
          <w:lang w:eastAsia="ja-JP"/>
        </w:rPr>
        <w:t xml:space="preserve">-value, see </w:t>
      </w:r>
      <w:r w:rsidR="00F02690">
        <w:rPr>
          <w:rFonts w:ascii="Times New Roman" w:eastAsia="Yu Gothic Light" w:hAnsi="Times New Roman" w:cs="Times New Roman"/>
          <w:kern w:val="24"/>
          <w:lang w:eastAsia="ja-JP"/>
        </w:rPr>
        <w:t>Table</w:t>
      </w:r>
      <w:r w:rsidRPr="00017988">
        <w:rPr>
          <w:rFonts w:ascii="Times New Roman" w:eastAsia="Yu Gothic Light" w:hAnsi="Times New Roman" w:cs="Times New Roman"/>
          <w:kern w:val="24"/>
          <w:lang w:eastAsia="ja-JP"/>
        </w:rPr>
        <w:t xml:space="preserve"> </w:t>
      </w:r>
      <w:r w:rsidR="00F02690">
        <w:rPr>
          <w:rFonts w:ascii="Times New Roman" w:eastAsia="Yu Gothic Light" w:hAnsi="Times New Roman" w:cs="Times New Roman"/>
          <w:kern w:val="24"/>
          <w:lang w:eastAsia="ja-JP"/>
        </w:rPr>
        <w:t>SM</w:t>
      </w:r>
      <w:r w:rsidRPr="00017988">
        <w:rPr>
          <w:rFonts w:ascii="Times New Roman" w:eastAsia="Yu Gothic Light" w:hAnsi="Times New Roman" w:cs="Times New Roman"/>
          <w:kern w:val="24"/>
          <w:lang w:eastAsia="ja-JP"/>
        </w:rPr>
        <w:t>1.</w:t>
      </w:r>
    </w:p>
    <w:p w14:paraId="0E36CCEC" w14:textId="77777777" w:rsidR="006E2AC3" w:rsidRDefault="006E2AC3" w:rsidP="006E2AC3">
      <w:pPr>
        <w:spacing w:line="480" w:lineRule="auto"/>
        <w:rPr>
          <w:rFonts w:ascii="Times New Roman" w:eastAsia="Yu Gothic Light" w:hAnsi="Times New Roman" w:cs="Times New Roman"/>
          <w:kern w:val="24"/>
          <w:lang w:eastAsia="ja-JP"/>
        </w:rPr>
      </w:pPr>
    </w:p>
    <w:p w14:paraId="5A7BE176" w14:textId="072ADD77" w:rsidR="00017988" w:rsidRDefault="00017988" w:rsidP="00017988">
      <w:pPr>
        <w:spacing w:line="480" w:lineRule="auto"/>
        <w:rPr>
          <w:rFonts w:ascii="Times New Roman" w:eastAsia="Yu Gothic Light" w:hAnsi="Times New Roman" w:cs="Times New Roman"/>
          <w:kern w:val="24"/>
          <w:lang w:eastAsia="ja-JP"/>
        </w:rPr>
      </w:pPr>
      <w:r>
        <w:rPr>
          <w:rFonts w:ascii="Times New Roman" w:eastAsia="Yu Gothic Light" w:hAnsi="Times New Roman" w:cs="Times New Roman"/>
          <w:kern w:val="24"/>
          <w:lang w:eastAsia="ja-JP"/>
        </w:rPr>
        <w:t xml:space="preserve">Table </w:t>
      </w:r>
      <w:r w:rsidR="00F02690">
        <w:rPr>
          <w:rFonts w:ascii="Times New Roman" w:eastAsia="Yu Gothic Light" w:hAnsi="Times New Roman" w:cs="Times New Roman"/>
          <w:kern w:val="24"/>
          <w:lang w:eastAsia="ja-JP"/>
        </w:rPr>
        <w:t>SM</w:t>
      </w:r>
      <w:r>
        <w:rPr>
          <w:rFonts w:ascii="Times New Roman" w:eastAsia="Yu Gothic Light" w:hAnsi="Times New Roman" w:cs="Times New Roman"/>
          <w:kern w:val="24"/>
          <w:lang w:eastAsia="ja-JP"/>
        </w:rPr>
        <w:t>1</w:t>
      </w:r>
    </w:p>
    <w:p w14:paraId="6475A993" w14:textId="34708C22" w:rsidR="00017988" w:rsidRPr="00017988" w:rsidRDefault="00017988" w:rsidP="00017988">
      <w:pPr>
        <w:spacing w:line="480" w:lineRule="auto"/>
        <w:rPr>
          <w:rFonts w:ascii="Times New Roman" w:eastAsia="Yu Gothic Light" w:hAnsi="Times New Roman" w:cs="Times New Roman"/>
          <w:i/>
          <w:iCs/>
          <w:kern w:val="24"/>
          <w:lang w:eastAsia="ja-JP"/>
        </w:rPr>
      </w:pPr>
      <w:r>
        <w:rPr>
          <w:rFonts w:ascii="Times New Roman" w:eastAsia="Yu Gothic Light" w:hAnsi="Times New Roman" w:cs="Times New Roman"/>
          <w:i/>
          <w:iCs/>
          <w:kern w:val="24"/>
          <w:lang w:eastAsia="ja-JP"/>
        </w:rPr>
        <w:t>Number of participants selecting reappraisal or distraction in Waves 1 and 2</w:t>
      </w:r>
    </w:p>
    <w:tbl>
      <w:tblPr>
        <w:tblStyle w:val="TableGrid"/>
        <w:tblW w:w="0" w:type="auto"/>
        <w:tblBorders>
          <w:left w:val="none" w:sz="0" w:space="0" w:color="auto"/>
          <w:right w:val="none" w:sz="0" w:space="0" w:color="auto"/>
        </w:tblBorders>
        <w:tblCellMar>
          <w:top w:w="72" w:type="dxa"/>
          <w:left w:w="115" w:type="dxa"/>
          <w:bottom w:w="72" w:type="dxa"/>
          <w:right w:w="115" w:type="dxa"/>
        </w:tblCellMar>
        <w:tblLook w:val="04A0" w:firstRow="1" w:lastRow="0" w:firstColumn="1" w:lastColumn="0" w:noHBand="0" w:noVBand="1"/>
      </w:tblPr>
      <w:tblGrid>
        <w:gridCol w:w="3116"/>
        <w:gridCol w:w="3117"/>
        <w:gridCol w:w="3117"/>
      </w:tblGrid>
      <w:tr w:rsidR="00017988" w14:paraId="6937C596" w14:textId="77777777" w:rsidTr="00D60800">
        <w:tc>
          <w:tcPr>
            <w:tcW w:w="3116" w:type="dxa"/>
            <w:tcBorders>
              <w:right w:val="nil"/>
            </w:tcBorders>
            <w:vAlign w:val="center"/>
          </w:tcPr>
          <w:p w14:paraId="0B62B0DB" w14:textId="4AE84346" w:rsidR="00017988" w:rsidRDefault="00017988" w:rsidP="00D60800">
            <w:pPr>
              <w:spacing w:line="480" w:lineRule="auto"/>
              <w:jc w:val="center"/>
              <w:rPr>
                <w:rFonts w:ascii="Times New Roman" w:eastAsia="Yu Gothic Light"/>
                <w:kern w:val="24"/>
                <w:lang w:eastAsia="ja-JP"/>
              </w:rPr>
            </w:pPr>
          </w:p>
        </w:tc>
        <w:tc>
          <w:tcPr>
            <w:tcW w:w="3117" w:type="dxa"/>
            <w:tcBorders>
              <w:left w:val="nil"/>
              <w:bottom w:val="single" w:sz="4" w:space="0" w:color="auto"/>
              <w:right w:val="nil"/>
            </w:tcBorders>
            <w:vAlign w:val="center"/>
          </w:tcPr>
          <w:p w14:paraId="64278717" w14:textId="73E194E1"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Reappraisal Wave 2</w:t>
            </w:r>
          </w:p>
        </w:tc>
        <w:tc>
          <w:tcPr>
            <w:tcW w:w="3117" w:type="dxa"/>
            <w:tcBorders>
              <w:left w:val="nil"/>
            </w:tcBorders>
            <w:vAlign w:val="center"/>
          </w:tcPr>
          <w:p w14:paraId="5B766CC6" w14:textId="001DDE86"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Distraction Wave 2</w:t>
            </w:r>
          </w:p>
        </w:tc>
      </w:tr>
      <w:tr w:rsidR="00017988" w14:paraId="5AFAAB6C" w14:textId="77777777" w:rsidTr="00D60800">
        <w:tc>
          <w:tcPr>
            <w:tcW w:w="3116" w:type="dxa"/>
            <w:tcBorders>
              <w:right w:val="nil"/>
            </w:tcBorders>
            <w:vAlign w:val="center"/>
          </w:tcPr>
          <w:p w14:paraId="1BA40DA5" w14:textId="532CFF38"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Reappraisal Wave 1</w:t>
            </w:r>
          </w:p>
        </w:tc>
        <w:tc>
          <w:tcPr>
            <w:tcW w:w="3117" w:type="dxa"/>
            <w:tcBorders>
              <w:left w:val="nil"/>
              <w:bottom w:val="single" w:sz="4" w:space="0" w:color="auto"/>
              <w:right w:val="nil"/>
            </w:tcBorders>
            <w:vAlign w:val="center"/>
          </w:tcPr>
          <w:p w14:paraId="7FAC39F8" w14:textId="18A615FC"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22</w:t>
            </w:r>
          </w:p>
        </w:tc>
        <w:tc>
          <w:tcPr>
            <w:tcW w:w="3117" w:type="dxa"/>
            <w:tcBorders>
              <w:left w:val="nil"/>
            </w:tcBorders>
            <w:vAlign w:val="center"/>
          </w:tcPr>
          <w:p w14:paraId="0D38E6CB" w14:textId="35DB384D"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10</w:t>
            </w:r>
          </w:p>
        </w:tc>
      </w:tr>
      <w:tr w:rsidR="00017988" w14:paraId="3F397861" w14:textId="77777777" w:rsidTr="00D60800">
        <w:tc>
          <w:tcPr>
            <w:tcW w:w="3116" w:type="dxa"/>
            <w:tcBorders>
              <w:right w:val="nil"/>
            </w:tcBorders>
            <w:vAlign w:val="center"/>
          </w:tcPr>
          <w:p w14:paraId="5D8F387B" w14:textId="5E6E80AD"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Distraction Wave 1</w:t>
            </w:r>
          </w:p>
        </w:tc>
        <w:tc>
          <w:tcPr>
            <w:tcW w:w="3117" w:type="dxa"/>
            <w:tcBorders>
              <w:left w:val="nil"/>
              <w:right w:val="nil"/>
            </w:tcBorders>
            <w:vAlign w:val="center"/>
          </w:tcPr>
          <w:p w14:paraId="5A76B640" w14:textId="7770D76D"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13</w:t>
            </w:r>
          </w:p>
        </w:tc>
        <w:tc>
          <w:tcPr>
            <w:tcW w:w="3117" w:type="dxa"/>
            <w:tcBorders>
              <w:left w:val="nil"/>
            </w:tcBorders>
            <w:vAlign w:val="center"/>
          </w:tcPr>
          <w:p w14:paraId="173AA0DA" w14:textId="4E01C303" w:rsidR="00017988" w:rsidRDefault="00017988" w:rsidP="00D60800">
            <w:pPr>
              <w:spacing w:line="480" w:lineRule="auto"/>
              <w:jc w:val="center"/>
              <w:rPr>
                <w:rFonts w:ascii="Times New Roman" w:eastAsia="Yu Gothic Light"/>
                <w:kern w:val="24"/>
                <w:lang w:eastAsia="ja-JP"/>
              </w:rPr>
            </w:pPr>
            <w:r>
              <w:rPr>
                <w:rFonts w:ascii="Times New Roman" w:eastAsia="Yu Gothic Light"/>
                <w:kern w:val="24"/>
                <w:lang w:eastAsia="ja-JP"/>
              </w:rPr>
              <w:t>26</w:t>
            </w:r>
          </w:p>
        </w:tc>
      </w:tr>
    </w:tbl>
    <w:p w14:paraId="661BE304" w14:textId="34A33623" w:rsidR="00017988" w:rsidRDefault="00017988" w:rsidP="00017988">
      <w:pPr>
        <w:spacing w:line="480" w:lineRule="auto"/>
        <w:rPr>
          <w:rFonts w:ascii="Times New Roman" w:eastAsia="Yu Gothic Light" w:hAnsi="Times New Roman" w:cs="Times New Roman"/>
          <w:kern w:val="24"/>
          <w:lang w:eastAsia="ja-JP"/>
        </w:rPr>
      </w:pPr>
    </w:p>
    <w:p w14:paraId="2953F50E" w14:textId="77777777" w:rsidR="00C96466" w:rsidRPr="00272765" w:rsidRDefault="00E222C0" w:rsidP="00B56073">
      <w:pPr>
        <w:spacing w:line="480" w:lineRule="auto"/>
        <w:rPr>
          <w:rFonts w:ascii="Times New Roman" w:eastAsia="Yu Gothic Light" w:hAnsi="Times New Roman" w:cs="Times New Roman"/>
          <w:b/>
          <w:kern w:val="24"/>
          <w:lang w:eastAsia="ja-JP"/>
        </w:rPr>
      </w:pPr>
      <w:r>
        <w:rPr>
          <w:rFonts w:ascii="Times New Roman" w:eastAsia="Yu Gothic Light" w:hAnsi="Times New Roman" w:cs="Times New Roman"/>
          <w:b/>
          <w:kern w:val="24"/>
          <w:lang w:eastAsia="ja-JP"/>
        </w:rPr>
        <w:t>Additional measures</w:t>
      </w:r>
    </w:p>
    <w:p w14:paraId="14ECED1C" w14:textId="2DC0760B" w:rsidR="00944904" w:rsidRPr="00272765" w:rsidRDefault="00C96466" w:rsidP="00B56073">
      <w:pPr>
        <w:spacing w:line="480" w:lineRule="auto"/>
        <w:rPr>
          <w:rFonts w:ascii="Times New Roman" w:eastAsia="Yu Gothic Light" w:hAnsi="Times New Roman" w:cs="Times New Roman"/>
          <w:kern w:val="24"/>
          <w:lang w:eastAsia="ja-JP"/>
        </w:rPr>
      </w:pPr>
      <w:r w:rsidRPr="00272765">
        <w:rPr>
          <w:rFonts w:ascii="Times New Roman" w:eastAsia="Yu Gothic Light" w:hAnsi="Times New Roman" w:cs="Times New Roman"/>
          <w:kern w:val="24"/>
          <w:lang w:eastAsia="ja-JP"/>
        </w:rPr>
        <w:tab/>
      </w:r>
      <w:r w:rsidR="00FD33D5" w:rsidRPr="00272765">
        <w:rPr>
          <w:rFonts w:ascii="Times New Roman" w:eastAsia="Yu Gothic Light" w:hAnsi="Times New Roman" w:cs="Times New Roman"/>
          <w:kern w:val="24"/>
          <w:lang w:eastAsia="ja-JP"/>
        </w:rPr>
        <w:t xml:space="preserve">Sleep trouble was recorded at each survey during Waves 1-4, see </w:t>
      </w:r>
      <w:r w:rsidR="00F02690">
        <w:rPr>
          <w:rFonts w:ascii="Times New Roman" w:eastAsia="Yu Gothic Light" w:hAnsi="Times New Roman" w:cs="Times New Roman"/>
          <w:kern w:val="24"/>
          <w:lang w:eastAsia="ja-JP"/>
        </w:rPr>
        <w:t>Table SM</w:t>
      </w:r>
      <w:r w:rsidR="00017988">
        <w:rPr>
          <w:rFonts w:ascii="Times New Roman" w:eastAsia="Yu Gothic Light" w:hAnsi="Times New Roman" w:cs="Times New Roman"/>
          <w:kern w:val="24"/>
          <w:lang w:eastAsia="ja-JP"/>
        </w:rPr>
        <w:t>2</w:t>
      </w:r>
      <w:r w:rsidR="00FD33D5" w:rsidRPr="00272765">
        <w:rPr>
          <w:rFonts w:ascii="Times New Roman" w:eastAsia="Yu Gothic Light" w:hAnsi="Times New Roman" w:cs="Times New Roman"/>
          <w:kern w:val="24"/>
          <w:lang w:eastAsia="ja-JP"/>
        </w:rPr>
        <w:t xml:space="preserve"> for details</w:t>
      </w:r>
      <w:r w:rsidRPr="00272765">
        <w:rPr>
          <w:rFonts w:ascii="Times New Roman" w:eastAsia="Yu Gothic Light" w:hAnsi="Times New Roman" w:cs="Times New Roman"/>
          <w:kern w:val="24"/>
          <w:lang w:eastAsia="ja-JP"/>
        </w:rPr>
        <w:t>.</w:t>
      </w:r>
      <w:r w:rsidR="00EC0645">
        <w:rPr>
          <w:rFonts w:ascii="Times New Roman" w:eastAsia="Yu Gothic Light" w:hAnsi="Times New Roman" w:cs="Times New Roman"/>
          <w:kern w:val="24"/>
          <w:lang w:eastAsia="ja-JP"/>
        </w:rPr>
        <w:t xml:space="preserve"> </w:t>
      </w:r>
      <w:r w:rsidR="00FD33D5" w:rsidRPr="00272765">
        <w:rPr>
          <w:rFonts w:ascii="Times New Roman" w:eastAsia="Yu Gothic Light" w:hAnsi="Times New Roman" w:cs="Times New Roman"/>
          <w:kern w:val="24"/>
          <w:lang w:eastAsia="ja-JP"/>
        </w:rPr>
        <w:t>P</w:t>
      </w:r>
      <w:r w:rsidR="00A61F40" w:rsidRPr="00272765">
        <w:rPr>
          <w:rFonts w:ascii="Times New Roman" w:eastAsia="Yu Gothic Light" w:hAnsi="Times New Roman" w:cs="Times New Roman"/>
          <w:kern w:val="24"/>
          <w:lang w:eastAsia="ja-JP"/>
        </w:rPr>
        <w:t xml:space="preserve">articipants that predominantly used reappraisal experienced, on average, fewer nights of </w:t>
      </w:r>
      <w:r w:rsidR="00AC72D6" w:rsidRPr="00272765">
        <w:rPr>
          <w:rFonts w:ascii="Times New Roman" w:eastAsia="Yu Gothic Light" w:hAnsi="Times New Roman" w:cs="Times New Roman"/>
          <w:kern w:val="24"/>
          <w:lang w:eastAsia="ja-JP"/>
        </w:rPr>
        <w:t xml:space="preserve">troubled </w:t>
      </w:r>
      <w:r w:rsidR="00A61F40" w:rsidRPr="00272765">
        <w:rPr>
          <w:rFonts w:ascii="Times New Roman" w:eastAsia="Yu Gothic Light" w:hAnsi="Times New Roman" w:cs="Times New Roman"/>
          <w:kern w:val="24"/>
          <w:lang w:eastAsia="ja-JP"/>
        </w:rPr>
        <w:t>sleep than participants that</w:t>
      </w:r>
      <w:r w:rsidR="00AC72D6" w:rsidRPr="00272765">
        <w:rPr>
          <w:rFonts w:ascii="Times New Roman" w:eastAsia="Yu Gothic Light" w:hAnsi="Times New Roman" w:cs="Times New Roman"/>
          <w:kern w:val="24"/>
          <w:lang w:eastAsia="ja-JP"/>
        </w:rPr>
        <w:t xml:space="preserve"> predominantly</w:t>
      </w:r>
      <w:r w:rsidR="00A61F40" w:rsidRPr="00272765">
        <w:rPr>
          <w:rFonts w:ascii="Times New Roman" w:eastAsia="Yu Gothic Light" w:hAnsi="Times New Roman" w:cs="Times New Roman"/>
          <w:kern w:val="24"/>
          <w:lang w:eastAsia="ja-JP"/>
        </w:rPr>
        <w:t xml:space="preserve"> used distraction (</w:t>
      </w:r>
      <w:proofErr w:type="gramStart"/>
      <w:r w:rsidR="00A61F40" w:rsidRPr="00272765">
        <w:rPr>
          <w:rFonts w:ascii="Times New Roman" w:eastAsia="Yu Gothic Light" w:hAnsi="Times New Roman" w:cs="Times New Roman"/>
          <w:i/>
          <w:kern w:val="24"/>
          <w:lang w:eastAsia="ja-JP"/>
        </w:rPr>
        <w:t>t</w:t>
      </w:r>
      <w:r w:rsidR="00A61F40" w:rsidRPr="00272765">
        <w:rPr>
          <w:rFonts w:ascii="Times New Roman" w:eastAsia="Yu Gothic Light" w:hAnsi="Times New Roman" w:cs="Times New Roman"/>
          <w:kern w:val="24"/>
          <w:lang w:eastAsia="ja-JP"/>
        </w:rPr>
        <w:t>(</w:t>
      </w:r>
      <w:proofErr w:type="gramEnd"/>
      <w:r w:rsidR="006E5983">
        <w:rPr>
          <w:rFonts w:ascii="Times New Roman" w:eastAsia="Yu Gothic Light" w:hAnsi="Times New Roman" w:cs="Times New Roman"/>
          <w:kern w:val="24"/>
          <w:lang w:eastAsia="ja-JP"/>
        </w:rPr>
        <w:t>91</w:t>
      </w:r>
      <w:r w:rsidR="00A61F40" w:rsidRPr="00272765">
        <w:rPr>
          <w:rFonts w:ascii="Times New Roman" w:eastAsia="Yu Gothic Light" w:hAnsi="Times New Roman" w:cs="Times New Roman"/>
          <w:kern w:val="24"/>
          <w:lang w:eastAsia="ja-JP"/>
        </w:rPr>
        <w:t>) = 3.</w:t>
      </w:r>
      <w:r w:rsidR="006E5983">
        <w:rPr>
          <w:rFonts w:ascii="Times New Roman" w:eastAsia="Yu Gothic Light" w:hAnsi="Times New Roman" w:cs="Times New Roman"/>
          <w:kern w:val="24"/>
          <w:lang w:eastAsia="ja-JP"/>
        </w:rPr>
        <w:t>53</w:t>
      </w:r>
      <w:r w:rsidR="00A61F40" w:rsidRPr="00272765">
        <w:rPr>
          <w:rFonts w:ascii="Times New Roman" w:eastAsia="Yu Gothic Light" w:hAnsi="Times New Roman" w:cs="Times New Roman"/>
          <w:kern w:val="24"/>
          <w:lang w:eastAsia="ja-JP"/>
        </w:rPr>
        <w:t xml:space="preserve">, </w:t>
      </w:r>
      <w:r w:rsidR="00A61F40" w:rsidRPr="00272765">
        <w:rPr>
          <w:rFonts w:ascii="Times New Roman" w:eastAsia="Yu Gothic Light" w:hAnsi="Times New Roman" w:cs="Times New Roman"/>
          <w:i/>
          <w:kern w:val="24"/>
          <w:lang w:eastAsia="ja-JP"/>
        </w:rPr>
        <w:t>p</w:t>
      </w:r>
      <w:r w:rsidR="00A61F40" w:rsidRPr="00272765">
        <w:rPr>
          <w:rFonts w:ascii="Times New Roman" w:eastAsia="Yu Gothic Light" w:hAnsi="Times New Roman" w:cs="Times New Roman"/>
          <w:kern w:val="24"/>
          <w:lang w:eastAsia="ja-JP"/>
        </w:rPr>
        <w:t xml:space="preserve"> &lt; .001, </w:t>
      </w:r>
      <w:r w:rsidR="00A61F40" w:rsidRPr="00272765">
        <w:rPr>
          <w:rFonts w:ascii="Times New Roman" w:eastAsia="Yu Gothic Light" w:hAnsi="Times New Roman" w:cs="Times New Roman"/>
          <w:i/>
          <w:kern w:val="24"/>
          <w:lang w:eastAsia="ja-JP"/>
        </w:rPr>
        <w:t xml:space="preserve">d </w:t>
      </w:r>
      <w:r w:rsidR="00A61F40" w:rsidRPr="00272765">
        <w:rPr>
          <w:rFonts w:ascii="Times New Roman" w:eastAsia="Yu Gothic Light" w:hAnsi="Times New Roman" w:cs="Times New Roman"/>
          <w:kern w:val="24"/>
          <w:lang w:eastAsia="ja-JP"/>
        </w:rPr>
        <w:t>= .</w:t>
      </w:r>
      <w:r w:rsidR="006E5983">
        <w:rPr>
          <w:rFonts w:ascii="Times New Roman" w:eastAsia="Yu Gothic Light" w:hAnsi="Times New Roman" w:cs="Times New Roman"/>
          <w:kern w:val="24"/>
          <w:lang w:eastAsia="ja-JP"/>
        </w:rPr>
        <w:t>65</w:t>
      </w:r>
      <w:r w:rsidR="00A61F40" w:rsidRPr="00272765">
        <w:rPr>
          <w:rFonts w:ascii="Times New Roman" w:eastAsia="Yu Gothic Light" w:hAnsi="Times New Roman" w:cs="Times New Roman"/>
          <w:kern w:val="24"/>
          <w:lang w:eastAsia="ja-JP"/>
        </w:rPr>
        <w:t>) or acceptance (</w:t>
      </w:r>
      <w:r w:rsidR="00A61F40" w:rsidRPr="00272765">
        <w:rPr>
          <w:rFonts w:ascii="Times New Roman" w:eastAsia="Yu Gothic Light" w:hAnsi="Times New Roman" w:cs="Times New Roman"/>
          <w:i/>
          <w:kern w:val="24"/>
          <w:lang w:eastAsia="ja-JP"/>
        </w:rPr>
        <w:t>t</w:t>
      </w:r>
      <w:r w:rsidR="00A61F40" w:rsidRPr="00272765">
        <w:rPr>
          <w:rFonts w:ascii="Times New Roman" w:eastAsia="Yu Gothic Light" w:hAnsi="Times New Roman" w:cs="Times New Roman"/>
          <w:kern w:val="24"/>
          <w:lang w:eastAsia="ja-JP"/>
        </w:rPr>
        <w:t>(6</w:t>
      </w:r>
      <w:r w:rsidR="006E5983">
        <w:rPr>
          <w:rFonts w:ascii="Times New Roman" w:eastAsia="Yu Gothic Light" w:hAnsi="Times New Roman" w:cs="Times New Roman"/>
          <w:kern w:val="24"/>
          <w:lang w:eastAsia="ja-JP"/>
        </w:rPr>
        <w:t>3</w:t>
      </w:r>
      <w:r w:rsidR="00A61F40" w:rsidRPr="00272765">
        <w:rPr>
          <w:rFonts w:ascii="Times New Roman" w:eastAsia="Yu Gothic Light" w:hAnsi="Times New Roman" w:cs="Times New Roman"/>
          <w:kern w:val="24"/>
          <w:lang w:eastAsia="ja-JP"/>
        </w:rPr>
        <w:t>) = 3.</w:t>
      </w:r>
      <w:r w:rsidR="006E5983">
        <w:rPr>
          <w:rFonts w:ascii="Times New Roman" w:eastAsia="Yu Gothic Light" w:hAnsi="Times New Roman" w:cs="Times New Roman"/>
          <w:kern w:val="24"/>
          <w:lang w:eastAsia="ja-JP"/>
        </w:rPr>
        <w:t>20</w:t>
      </w:r>
      <w:r w:rsidR="00A61F40" w:rsidRPr="00272765">
        <w:rPr>
          <w:rFonts w:ascii="Times New Roman" w:eastAsia="Yu Gothic Light" w:hAnsi="Times New Roman" w:cs="Times New Roman"/>
          <w:kern w:val="24"/>
          <w:lang w:eastAsia="ja-JP"/>
        </w:rPr>
        <w:t xml:space="preserve">, </w:t>
      </w:r>
      <w:r w:rsidR="00A61F40" w:rsidRPr="00272765">
        <w:rPr>
          <w:rFonts w:ascii="Times New Roman" w:eastAsia="Yu Gothic Light" w:hAnsi="Times New Roman" w:cs="Times New Roman"/>
          <w:i/>
          <w:kern w:val="24"/>
          <w:lang w:eastAsia="ja-JP"/>
        </w:rPr>
        <w:t>p</w:t>
      </w:r>
      <w:r w:rsidR="00A61F40" w:rsidRPr="00272765">
        <w:rPr>
          <w:rFonts w:ascii="Times New Roman" w:eastAsia="Yu Gothic Light" w:hAnsi="Times New Roman" w:cs="Times New Roman"/>
          <w:kern w:val="24"/>
          <w:lang w:eastAsia="ja-JP"/>
        </w:rPr>
        <w:t xml:space="preserve"> = .00</w:t>
      </w:r>
      <w:r w:rsidR="006E5983">
        <w:rPr>
          <w:rFonts w:ascii="Times New Roman" w:eastAsia="Yu Gothic Light" w:hAnsi="Times New Roman" w:cs="Times New Roman"/>
          <w:kern w:val="24"/>
          <w:lang w:eastAsia="ja-JP"/>
        </w:rPr>
        <w:t>2</w:t>
      </w:r>
      <w:r w:rsidR="00A61F40" w:rsidRPr="00272765">
        <w:rPr>
          <w:rFonts w:ascii="Times New Roman" w:eastAsia="Yu Gothic Light" w:hAnsi="Times New Roman" w:cs="Times New Roman"/>
          <w:kern w:val="24"/>
          <w:lang w:eastAsia="ja-JP"/>
        </w:rPr>
        <w:t xml:space="preserve">, </w:t>
      </w:r>
      <w:r w:rsidR="00A61F40" w:rsidRPr="00272765">
        <w:rPr>
          <w:rFonts w:ascii="Times New Roman" w:eastAsia="Yu Gothic Light" w:hAnsi="Times New Roman" w:cs="Times New Roman"/>
          <w:i/>
          <w:kern w:val="24"/>
          <w:lang w:eastAsia="ja-JP"/>
        </w:rPr>
        <w:t xml:space="preserve">d </w:t>
      </w:r>
      <w:r w:rsidR="00A61F40" w:rsidRPr="00272765">
        <w:rPr>
          <w:rFonts w:ascii="Times New Roman" w:eastAsia="Yu Gothic Light" w:hAnsi="Times New Roman" w:cs="Times New Roman"/>
          <w:kern w:val="24"/>
          <w:lang w:eastAsia="ja-JP"/>
        </w:rPr>
        <w:t>= .</w:t>
      </w:r>
      <w:r w:rsidR="006E5983">
        <w:rPr>
          <w:rFonts w:ascii="Times New Roman" w:eastAsia="Yu Gothic Light" w:hAnsi="Times New Roman" w:cs="Times New Roman"/>
          <w:kern w:val="24"/>
          <w:lang w:eastAsia="ja-JP"/>
        </w:rPr>
        <w:t>69</w:t>
      </w:r>
      <w:r w:rsidR="00A61F40" w:rsidRPr="00272765">
        <w:rPr>
          <w:rFonts w:ascii="Times New Roman" w:eastAsia="Yu Gothic Light" w:hAnsi="Times New Roman" w:cs="Times New Roman"/>
          <w:kern w:val="24"/>
          <w:lang w:eastAsia="ja-JP"/>
        </w:rPr>
        <w:t xml:space="preserve">). </w:t>
      </w:r>
      <w:r w:rsidR="00EC0645" w:rsidRPr="00272765">
        <w:rPr>
          <w:rFonts w:ascii="Times New Roman" w:eastAsia="Yu Gothic Light" w:hAnsi="Times New Roman" w:cs="Times New Roman"/>
          <w:kern w:val="24"/>
          <w:lang w:eastAsia="ja-JP"/>
        </w:rPr>
        <w:t xml:space="preserve">The Satisfaction </w:t>
      </w:r>
      <w:proofErr w:type="gramStart"/>
      <w:r w:rsidR="00EC0645" w:rsidRPr="00272765">
        <w:rPr>
          <w:rFonts w:ascii="Times New Roman" w:eastAsia="Yu Gothic Light" w:hAnsi="Times New Roman" w:cs="Times New Roman"/>
          <w:kern w:val="24"/>
          <w:lang w:eastAsia="ja-JP"/>
        </w:rPr>
        <w:t>With</w:t>
      </w:r>
      <w:proofErr w:type="gramEnd"/>
      <w:r w:rsidR="00EC0645" w:rsidRPr="00272765">
        <w:rPr>
          <w:rFonts w:ascii="Times New Roman" w:eastAsia="Yu Gothic Light" w:hAnsi="Times New Roman" w:cs="Times New Roman"/>
          <w:kern w:val="24"/>
          <w:lang w:eastAsia="ja-JP"/>
        </w:rPr>
        <w:t xml:space="preserve"> Life Scale (SWLS) was administered in Wave 4 (Diener et al., 1985). </w:t>
      </w:r>
      <w:r w:rsidR="00EC0645">
        <w:rPr>
          <w:rFonts w:ascii="Times New Roman" w:eastAsia="Yu Gothic Light" w:hAnsi="Times New Roman" w:cs="Times New Roman"/>
          <w:kern w:val="24"/>
          <w:lang w:eastAsia="ja-JP"/>
        </w:rPr>
        <w:t>Predominant r</w:t>
      </w:r>
      <w:r w:rsidR="00BF6D06" w:rsidRPr="00272765">
        <w:rPr>
          <w:rFonts w:ascii="Times New Roman" w:eastAsia="Yu Gothic Light" w:hAnsi="Times New Roman" w:cs="Times New Roman"/>
          <w:kern w:val="24"/>
          <w:lang w:eastAsia="ja-JP"/>
        </w:rPr>
        <w:t>eappraisal</w:t>
      </w:r>
      <w:r w:rsidR="00E03EF5" w:rsidRPr="00272765">
        <w:rPr>
          <w:rFonts w:ascii="Times New Roman" w:eastAsia="Yu Gothic Light" w:hAnsi="Times New Roman" w:cs="Times New Roman"/>
          <w:kern w:val="24"/>
          <w:lang w:eastAsia="ja-JP"/>
        </w:rPr>
        <w:t xml:space="preserve">-users did not differ significantly </w:t>
      </w:r>
      <w:r w:rsidR="00EC0645">
        <w:rPr>
          <w:rFonts w:ascii="Times New Roman" w:eastAsia="Yu Gothic Light" w:hAnsi="Times New Roman" w:cs="Times New Roman"/>
          <w:kern w:val="24"/>
          <w:lang w:eastAsia="ja-JP"/>
        </w:rPr>
        <w:t xml:space="preserve">from predominant distraction-users or predominant acceptance-users </w:t>
      </w:r>
      <w:r w:rsidR="00E03EF5" w:rsidRPr="00272765">
        <w:rPr>
          <w:rFonts w:ascii="Times New Roman" w:eastAsia="Yu Gothic Light" w:hAnsi="Times New Roman" w:cs="Times New Roman"/>
          <w:kern w:val="24"/>
          <w:lang w:eastAsia="ja-JP"/>
        </w:rPr>
        <w:t>on the SWLS (</w:t>
      </w:r>
      <w:r w:rsidR="00E03EF5" w:rsidRPr="00272765">
        <w:rPr>
          <w:rFonts w:ascii="Times New Roman" w:eastAsia="Yu Gothic Light" w:hAnsi="Times New Roman" w:cs="Times New Roman"/>
          <w:i/>
          <w:kern w:val="24"/>
          <w:lang w:eastAsia="ja-JP"/>
        </w:rPr>
        <w:t>p</w:t>
      </w:r>
      <w:r w:rsidR="00E03EF5" w:rsidRPr="00272765">
        <w:rPr>
          <w:rFonts w:ascii="Times New Roman" w:eastAsia="Yu Gothic Light" w:hAnsi="Times New Roman" w:cs="Times New Roman"/>
          <w:kern w:val="24"/>
          <w:lang w:eastAsia="ja-JP"/>
        </w:rPr>
        <w:t>’s &gt; .</w:t>
      </w:r>
      <w:r w:rsidR="00B56073" w:rsidRPr="00272765">
        <w:rPr>
          <w:rFonts w:ascii="Times New Roman" w:eastAsia="Yu Gothic Light" w:hAnsi="Times New Roman" w:cs="Times New Roman"/>
          <w:kern w:val="24"/>
          <w:lang w:eastAsia="ja-JP"/>
        </w:rPr>
        <w:t>24</w:t>
      </w:r>
      <w:r w:rsidR="00E03EF5" w:rsidRPr="00272765">
        <w:rPr>
          <w:rFonts w:ascii="Times New Roman" w:eastAsia="Yu Gothic Light" w:hAnsi="Times New Roman" w:cs="Times New Roman"/>
          <w:kern w:val="24"/>
          <w:lang w:eastAsia="ja-JP"/>
        </w:rPr>
        <w:t>)</w:t>
      </w:r>
      <w:r w:rsidR="000808AE">
        <w:rPr>
          <w:rFonts w:ascii="Times New Roman" w:eastAsia="Yu Gothic Light" w:hAnsi="Times New Roman" w:cs="Times New Roman"/>
          <w:kern w:val="24"/>
          <w:lang w:eastAsia="ja-JP"/>
        </w:rPr>
        <w:t xml:space="preserve"> or the EPQR-S Neuroticism (</w:t>
      </w:r>
      <w:r w:rsidR="000808AE">
        <w:rPr>
          <w:rFonts w:ascii="Times New Roman" w:eastAsia="Yu Gothic Light" w:hAnsi="Times New Roman" w:cs="Times New Roman"/>
          <w:i/>
          <w:iCs/>
          <w:kern w:val="24"/>
          <w:lang w:eastAsia="ja-JP"/>
        </w:rPr>
        <w:t>p</w:t>
      </w:r>
      <w:r w:rsidR="000808AE">
        <w:rPr>
          <w:rFonts w:ascii="Times New Roman" w:eastAsia="Yu Gothic Light" w:hAnsi="Times New Roman" w:cs="Times New Roman"/>
          <w:kern w:val="24"/>
          <w:lang w:eastAsia="ja-JP"/>
        </w:rPr>
        <w:t>’s &gt; .09)</w:t>
      </w:r>
      <w:r w:rsidR="00E03EF5" w:rsidRPr="00272765">
        <w:rPr>
          <w:rFonts w:ascii="Times New Roman" w:eastAsia="Yu Gothic Light" w:hAnsi="Times New Roman" w:cs="Times New Roman"/>
          <w:kern w:val="24"/>
          <w:lang w:eastAsia="ja-JP"/>
        </w:rPr>
        <w:t xml:space="preserve">. </w:t>
      </w:r>
    </w:p>
    <w:p w14:paraId="60510889" w14:textId="77777777" w:rsidR="00B56073" w:rsidRPr="00272765" w:rsidRDefault="00B56073" w:rsidP="00B56073">
      <w:pPr>
        <w:spacing w:line="480" w:lineRule="auto"/>
        <w:rPr>
          <w:rFonts w:ascii="Times New Roman" w:eastAsia="Yu Gothic Light" w:hAnsi="Times New Roman" w:cs="Times New Roman"/>
          <w:kern w:val="24"/>
          <w:lang w:eastAsia="ja-JP"/>
        </w:rPr>
      </w:pPr>
    </w:p>
    <w:p w14:paraId="1FC166E8" w14:textId="755B2596" w:rsidR="00B56073" w:rsidRPr="00272765" w:rsidRDefault="00F02690" w:rsidP="00B56073">
      <w:pPr>
        <w:spacing w:line="480" w:lineRule="auto"/>
        <w:rPr>
          <w:rFonts w:ascii="Times New Roman" w:hAnsi="Times New Roman" w:cs="Times New Roman"/>
        </w:rPr>
      </w:pPr>
      <w:r>
        <w:rPr>
          <w:rFonts w:ascii="Times New Roman" w:hAnsi="Times New Roman" w:cs="Times New Roman"/>
        </w:rPr>
        <w:t>Table SM</w:t>
      </w:r>
      <w:r w:rsidR="00017988">
        <w:rPr>
          <w:rFonts w:ascii="Times New Roman" w:hAnsi="Times New Roman" w:cs="Times New Roman"/>
        </w:rPr>
        <w:t>2</w:t>
      </w:r>
    </w:p>
    <w:p w14:paraId="5995A4C7" w14:textId="77777777" w:rsidR="00B56073" w:rsidRPr="00272765" w:rsidRDefault="00E222C0" w:rsidP="00B56073">
      <w:pPr>
        <w:spacing w:line="480" w:lineRule="auto"/>
        <w:rPr>
          <w:rFonts w:ascii="Times New Roman" w:hAnsi="Times New Roman" w:cs="Times New Roman"/>
          <w:i/>
        </w:rPr>
      </w:pPr>
      <w:r>
        <w:rPr>
          <w:rFonts w:ascii="Times New Roman" w:hAnsi="Times New Roman" w:cs="Times New Roman"/>
          <w:i/>
        </w:rPr>
        <w:t>Additional measures</w:t>
      </w:r>
      <w:r w:rsidR="00B56073" w:rsidRPr="00272765">
        <w:rPr>
          <w:rFonts w:ascii="Times New Roman" w:hAnsi="Times New Roman" w:cs="Times New Roman"/>
          <w:i/>
        </w:rPr>
        <w:t xml:space="preserve"> by different regulation patterns</w:t>
      </w:r>
    </w:p>
    <w:p w14:paraId="5CDF3F9B" w14:textId="77777777" w:rsidR="00B56073" w:rsidRPr="00272765" w:rsidRDefault="00B56073" w:rsidP="00B56073">
      <w:pPr>
        <w:spacing w:line="480" w:lineRule="auto"/>
        <w:rPr>
          <w:rFonts w:ascii="Times New Roman" w:hAnsi="Times New Roman" w:cs="Times New Roman"/>
          <w:b/>
        </w:rPr>
      </w:pPr>
    </w:p>
    <w:tbl>
      <w:tblPr>
        <w:tblW w:w="99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90"/>
        <w:gridCol w:w="810"/>
        <w:gridCol w:w="1710"/>
        <w:gridCol w:w="900"/>
        <w:gridCol w:w="1890"/>
        <w:gridCol w:w="810"/>
        <w:gridCol w:w="1980"/>
      </w:tblGrid>
      <w:tr w:rsidR="00B56073" w:rsidRPr="00272765" w14:paraId="6D93DAFE" w14:textId="77777777" w:rsidTr="00DE1AAC">
        <w:trPr>
          <w:trHeight w:val="576"/>
        </w:trPr>
        <w:tc>
          <w:tcPr>
            <w:tcW w:w="1890" w:type="dxa"/>
            <w:tcBorders>
              <w:bottom w:val="nil"/>
            </w:tcBorders>
            <w:shd w:val="clear" w:color="auto" w:fill="auto"/>
            <w:noWrap/>
            <w:vAlign w:val="center"/>
            <w:hideMark/>
          </w:tcPr>
          <w:p w14:paraId="7B980AED"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w:t>
            </w:r>
          </w:p>
        </w:tc>
        <w:tc>
          <w:tcPr>
            <w:tcW w:w="8100" w:type="dxa"/>
            <w:gridSpan w:val="6"/>
            <w:tcBorders>
              <w:bottom w:val="nil"/>
            </w:tcBorders>
            <w:shd w:val="clear" w:color="auto" w:fill="auto"/>
            <w:noWrap/>
            <w:vAlign w:val="center"/>
            <w:hideMark/>
          </w:tcPr>
          <w:p w14:paraId="12E81C56" w14:textId="77777777" w:rsidR="00B56073" w:rsidRPr="00272765" w:rsidRDefault="00B56073" w:rsidP="00B56073">
            <w:pPr>
              <w:jc w:val="center"/>
              <w:rPr>
                <w:rFonts w:ascii="Times New Roman" w:eastAsia="Times New Roman" w:hAnsi="Times New Roman" w:cs="Times New Roman"/>
                <w:color w:val="000000"/>
              </w:rPr>
            </w:pPr>
            <w:r w:rsidRPr="00272765">
              <w:rPr>
                <w:rFonts w:ascii="Times New Roman" w:eastAsia="Times New Roman" w:hAnsi="Times New Roman" w:cs="Times New Roman"/>
                <w:color w:val="000000"/>
              </w:rPr>
              <w:t>Dominant strategy</w:t>
            </w:r>
          </w:p>
        </w:tc>
      </w:tr>
      <w:tr w:rsidR="00B56073" w:rsidRPr="00272765" w14:paraId="0B3BA772" w14:textId="77777777" w:rsidTr="00DE1AAC">
        <w:trPr>
          <w:trHeight w:val="576"/>
        </w:trPr>
        <w:tc>
          <w:tcPr>
            <w:tcW w:w="1890" w:type="dxa"/>
            <w:tcBorders>
              <w:top w:val="nil"/>
            </w:tcBorders>
            <w:shd w:val="clear" w:color="auto" w:fill="auto"/>
            <w:noWrap/>
            <w:vAlign w:val="center"/>
            <w:hideMark/>
          </w:tcPr>
          <w:p w14:paraId="5C45349D"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w:t>
            </w:r>
          </w:p>
        </w:tc>
        <w:tc>
          <w:tcPr>
            <w:tcW w:w="2520" w:type="dxa"/>
            <w:gridSpan w:val="2"/>
            <w:tcBorders>
              <w:top w:val="nil"/>
            </w:tcBorders>
            <w:shd w:val="clear" w:color="auto" w:fill="auto"/>
            <w:noWrap/>
            <w:vAlign w:val="center"/>
            <w:hideMark/>
          </w:tcPr>
          <w:p w14:paraId="66004C11"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Reappraisal</w:t>
            </w:r>
          </w:p>
        </w:tc>
        <w:tc>
          <w:tcPr>
            <w:tcW w:w="2790" w:type="dxa"/>
            <w:gridSpan w:val="2"/>
            <w:tcBorders>
              <w:top w:val="nil"/>
            </w:tcBorders>
            <w:shd w:val="clear" w:color="auto" w:fill="auto"/>
            <w:noWrap/>
            <w:vAlign w:val="center"/>
            <w:hideMark/>
          </w:tcPr>
          <w:p w14:paraId="34730AA2"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Acceptance</w:t>
            </w:r>
          </w:p>
        </w:tc>
        <w:tc>
          <w:tcPr>
            <w:tcW w:w="2790" w:type="dxa"/>
            <w:gridSpan w:val="2"/>
            <w:tcBorders>
              <w:top w:val="nil"/>
            </w:tcBorders>
            <w:shd w:val="clear" w:color="auto" w:fill="auto"/>
            <w:noWrap/>
            <w:vAlign w:val="center"/>
            <w:hideMark/>
          </w:tcPr>
          <w:p w14:paraId="3C6BB641"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Distraction</w:t>
            </w:r>
          </w:p>
        </w:tc>
      </w:tr>
      <w:tr w:rsidR="00B56073" w:rsidRPr="00272765" w14:paraId="3529FD30" w14:textId="77777777" w:rsidTr="00DE1AAC">
        <w:trPr>
          <w:trHeight w:val="576"/>
        </w:trPr>
        <w:tc>
          <w:tcPr>
            <w:tcW w:w="1890" w:type="dxa"/>
            <w:shd w:val="clear" w:color="auto" w:fill="auto"/>
            <w:noWrap/>
            <w:vAlign w:val="center"/>
            <w:hideMark/>
          </w:tcPr>
          <w:p w14:paraId="0A936D00"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Nights of sleep trouble</w:t>
            </w:r>
          </w:p>
        </w:tc>
        <w:tc>
          <w:tcPr>
            <w:tcW w:w="810" w:type="dxa"/>
            <w:shd w:val="clear" w:color="auto" w:fill="auto"/>
            <w:noWrap/>
            <w:vAlign w:val="center"/>
            <w:hideMark/>
          </w:tcPr>
          <w:p w14:paraId="54C94F66" w14:textId="04698526" w:rsidR="00B56073" w:rsidRPr="00272765" w:rsidRDefault="00EC0645" w:rsidP="00B56073">
            <w:pPr>
              <w:rPr>
                <w:rFonts w:ascii="Times New Roman" w:eastAsia="Times New Roman" w:hAnsi="Times New Roman" w:cs="Times New Roman"/>
                <w:color w:val="000000"/>
              </w:rPr>
            </w:pPr>
            <w:r>
              <w:rPr>
                <w:rFonts w:ascii="Times New Roman" w:eastAsia="Times New Roman" w:hAnsi="Times New Roman" w:cs="Times New Roman"/>
                <w:color w:val="000000"/>
              </w:rPr>
              <w:t>0</w:t>
            </w:r>
            <w:r w:rsidR="00B56073" w:rsidRPr="00272765">
              <w:rPr>
                <w:rFonts w:ascii="Times New Roman" w:eastAsia="Times New Roman" w:hAnsi="Times New Roman" w:cs="Times New Roman"/>
                <w:color w:val="000000"/>
              </w:rPr>
              <w:t>.6</w:t>
            </w:r>
            <w:r w:rsidR="006E5983">
              <w:rPr>
                <w:rFonts w:ascii="Times New Roman" w:eastAsia="Times New Roman" w:hAnsi="Times New Roman" w:cs="Times New Roman"/>
                <w:color w:val="000000"/>
              </w:rPr>
              <w:t>1</w:t>
            </w:r>
          </w:p>
        </w:tc>
        <w:tc>
          <w:tcPr>
            <w:tcW w:w="1710" w:type="dxa"/>
            <w:shd w:val="clear" w:color="auto" w:fill="auto"/>
            <w:noWrap/>
            <w:vAlign w:val="center"/>
            <w:hideMark/>
          </w:tcPr>
          <w:p w14:paraId="49F7D0F3" w14:textId="6604F520"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[.4</w:t>
            </w:r>
            <w:r w:rsidR="006E5983">
              <w:rPr>
                <w:rFonts w:ascii="Times New Roman" w:eastAsia="Times New Roman" w:hAnsi="Times New Roman" w:cs="Times New Roman"/>
                <w:color w:val="000000"/>
              </w:rPr>
              <w:t>3</w:t>
            </w:r>
            <w:r w:rsidRPr="00272765">
              <w:rPr>
                <w:rFonts w:ascii="Times New Roman" w:eastAsia="Times New Roman" w:hAnsi="Times New Roman" w:cs="Times New Roman"/>
                <w:color w:val="000000"/>
              </w:rPr>
              <w:t>, .7</w:t>
            </w:r>
            <w:r w:rsidR="006E5983">
              <w:rPr>
                <w:rFonts w:ascii="Times New Roman" w:eastAsia="Times New Roman" w:hAnsi="Times New Roman" w:cs="Times New Roman"/>
                <w:color w:val="000000"/>
              </w:rPr>
              <w:t>8</w:t>
            </w:r>
            <w:r w:rsidRPr="00272765">
              <w:rPr>
                <w:rFonts w:ascii="Times New Roman" w:eastAsia="Times New Roman" w:hAnsi="Times New Roman" w:cs="Times New Roman"/>
                <w:color w:val="000000"/>
              </w:rPr>
              <w:t>] </w:t>
            </w:r>
          </w:p>
        </w:tc>
        <w:tc>
          <w:tcPr>
            <w:tcW w:w="900" w:type="dxa"/>
            <w:shd w:val="clear" w:color="auto" w:fill="auto"/>
            <w:noWrap/>
            <w:vAlign w:val="center"/>
            <w:hideMark/>
          </w:tcPr>
          <w:p w14:paraId="4317CC66"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xml:space="preserve">1.25 </w:t>
            </w:r>
          </w:p>
        </w:tc>
        <w:tc>
          <w:tcPr>
            <w:tcW w:w="1890" w:type="dxa"/>
            <w:shd w:val="clear" w:color="auto" w:fill="auto"/>
            <w:noWrap/>
            <w:vAlign w:val="center"/>
            <w:hideMark/>
          </w:tcPr>
          <w:p w14:paraId="030941E5" w14:textId="76974135"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w:t>
            </w:r>
            <w:r w:rsidR="006E5983">
              <w:rPr>
                <w:rFonts w:ascii="Times New Roman" w:eastAsia="Times New Roman" w:hAnsi="Times New Roman" w:cs="Times New Roman"/>
                <w:color w:val="000000"/>
              </w:rPr>
              <w:t>88</w:t>
            </w:r>
            <w:r w:rsidRPr="00272765">
              <w:rPr>
                <w:rFonts w:ascii="Times New Roman" w:eastAsia="Times New Roman" w:hAnsi="Times New Roman" w:cs="Times New Roman"/>
                <w:color w:val="000000"/>
              </w:rPr>
              <w:t>, 1.</w:t>
            </w:r>
            <w:r w:rsidR="006E5983">
              <w:rPr>
                <w:rFonts w:ascii="Times New Roman" w:eastAsia="Times New Roman" w:hAnsi="Times New Roman" w:cs="Times New Roman"/>
                <w:color w:val="000000"/>
              </w:rPr>
              <w:t>62</w:t>
            </w:r>
            <w:r w:rsidRPr="00272765">
              <w:rPr>
                <w:rFonts w:ascii="Times New Roman" w:eastAsia="Times New Roman" w:hAnsi="Times New Roman" w:cs="Times New Roman"/>
                <w:color w:val="000000"/>
              </w:rPr>
              <w:t>]</w:t>
            </w:r>
          </w:p>
        </w:tc>
        <w:tc>
          <w:tcPr>
            <w:tcW w:w="810" w:type="dxa"/>
            <w:shd w:val="clear" w:color="auto" w:fill="auto"/>
            <w:noWrap/>
            <w:vAlign w:val="center"/>
            <w:hideMark/>
          </w:tcPr>
          <w:p w14:paraId="1531A3B1"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xml:space="preserve">1.22 </w:t>
            </w:r>
          </w:p>
        </w:tc>
        <w:tc>
          <w:tcPr>
            <w:tcW w:w="1980" w:type="dxa"/>
            <w:shd w:val="clear" w:color="auto" w:fill="auto"/>
            <w:noWrap/>
            <w:vAlign w:val="center"/>
            <w:hideMark/>
          </w:tcPr>
          <w:p w14:paraId="2C618B4E" w14:textId="776678BE"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[.9</w:t>
            </w:r>
            <w:r w:rsidR="006E5983">
              <w:rPr>
                <w:rFonts w:ascii="Times New Roman" w:eastAsia="Times New Roman" w:hAnsi="Times New Roman" w:cs="Times New Roman"/>
                <w:color w:val="000000"/>
              </w:rPr>
              <w:t>2</w:t>
            </w:r>
            <w:r w:rsidRPr="00272765">
              <w:rPr>
                <w:rFonts w:ascii="Times New Roman" w:eastAsia="Times New Roman" w:hAnsi="Times New Roman" w:cs="Times New Roman"/>
                <w:color w:val="000000"/>
              </w:rPr>
              <w:t>, 1.</w:t>
            </w:r>
            <w:r w:rsidR="006E5983">
              <w:rPr>
                <w:rFonts w:ascii="Times New Roman" w:eastAsia="Times New Roman" w:hAnsi="Times New Roman" w:cs="Times New Roman"/>
                <w:color w:val="000000"/>
              </w:rPr>
              <w:t>53</w:t>
            </w:r>
            <w:r w:rsidRPr="00272765">
              <w:rPr>
                <w:rFonts w:ascii="Times New Roman" w:eastAsia="Times New Roman" w:hAnsi="Times New Roman" w:cs="Times New Roman"/>
                <w:color w:val="000000"/>
              </w:rPr>
              <w:t>]</w:t>
            </w:r>
          </w:p>
        </w:tc>
      </w:tr>
      <w:tr w:rsidR="00B56073" w:rsidRPr="00272765" w14:paraId="3ECDE213" w14:textId="77777777" w:rsidTr="00DE1AAC">
        <w:trPr>
          <w:trHeight w:val="576"/>
        </w:trPr>
        <w:tc>
          <w:tcPr>
            <w:tcW w:w="1890" w:type="dxa"/>
            <w:shd w:val="clear" w:color="auto" w:fill="auto"/>
            <w:noWrap/>
            <w:vAlign w:val="center"/>
            <w:hideMark/>
          </w:tcPr>
          <w:p w14:paraId="26E2E9B7"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xml:space="preserve">SWLS </w:t>
            </w:r>
          </w:p>
        </w:tc>
        <w:tc>
          <w:tcPr>
            <w:tcW w:w="810" w:type="dxa"/>
            <w:shd w:val="clear" w:color="auto" w:fill="auto"/>
            <w:noWrap/>
            <w:vAlign w:val="center"/>
            <w:hideMark/>
          </w:tcPr>
          <w:p w14:paraId="6A2CCBB3"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23.58</w:t>
            </w:r>
          </w:p>
        </w:tc>
        <w:tc>
          <w:tcPr>
            <w:tcW w:w="1710" w:type="dxa"/>
            <w:shd w:val="clear" w:color="auto" w:fill="auto"/>
            <w:noWrap/>
            <w:vAlign w:val="center"/>
            <w:hideMark/>
          </w:tcPr>
          <w:p w14:paraId="538F7109" w14:textId="6BDE697A"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[21.</w:t>
            </w:r>
            <w:r w:rsidR="006E5983">
              <w:rPr>
                <w:rFonts w:ascii="Times New Roman" w:eastAsia="Times New Roman" w:hAnsi="Times New Roman" w:cs="Times New Roman"/>
                <w:color w:val="000000"/>
              </w:rPr>
              <w:t>42</w:t>
            </w:r>
            <w:r w:rsidRPr="00272765">
              <w:rPr>
                <w:rFonts w:ascii="Times New Roman" w:eastAsia="Times New Roman" w:hAnsi="Times New Roman" w:cs="Times New Roman"/>
                <w:color w:val="000000"/>
              </w:rPr>
              <w:t>, 25.</w:t>
            </w:r>
            <w:r w:rsidR="006E5983">
              <w:rPr>
                <w:rFonts w:ascii="Times New Roman" w:eastAsia="Times New Roman" w:hAnsi="Times New Roman" w:cs="Times New Roman"/>
                <w:color w:val="000000"/>
              </w:rPr>
              <w:t>73</w:t>
            </w:r>
            <w:r w:rsidRPr="00272765">
              <w:rPr>
                <w:rFonts w:ascii="Times New Roman" w:eastAsia="Times New Roman" w:hAnsi="Times New Roman" w:cs="Times New Roman"/>
                <w:color w:val="000000"/>
              </w:rPr>
              <w:t>] </w:t>
            </w:r>
          </w:p>
        </w:tc>
        <w:tc>
          <w:tcPr>
            <w:tcW w:w="900" w:type="dxa"/>
            <w:shd w:val="clear" w:color="auto" w:fill="auto"/>
            <w:noWrap/>
            <w:vAlign w:val="center"/>
            <w:hideMark/>
          </w:tcPr>
          <w:p w14:paraId="40F04C66" w14:textId="77777777"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xml:space="preserve">21.26 </w:t>
            </w:r>
          </w:p>
        </w:tc>
        <w:tc>
          <w:tcPr>
            <w:tcW w:w="1890" w:type="dxa"/>
            <w:shd w:val="clear" w:color="auto" w:fill="auto"/>
            <w:noWrap/>
            <w:vAlign w:val="center"/>
            <w:hideMark/>
          </w:tcPr>
          <w:p w14:paraId="5DAFAEA2" w14:textId="63DC1008"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w:t>
            </w:r>
            <w:r w:rsidR="006E5983">
              <w:rPr>
                <w:rFonts w:ascii="Times New Roman" w:eastAsia="Times New Roman" w:hAnsi="Times New Roman" w:cs="Times New Roman"/>
                <w:color w:val="000000"/>
              </w:rPr>
              <w:t>18</w:t>
            </w:r>
            <w:r w:rsidRPr="00272765">
              <w:rPr>
                <w:rFonts w:ascii="Times New Roman" w:eastAsia="Times New Roman" w:hAnsi="Times New Roman" w:cs="Times New Roman"/>
                <w:color w:val="000000"/>
              </w:rPr>
              <w:t>.</w:t>
            </w:r>
            <w:r w:rsidR="006E5983">
              <w:rPr>
                <w:rFonts w:ascii="Times New Roman" w:eastAsia="Times New Roman" w:hAnsi="Times New Roman" w:cs="Times New Roman"/>
                <w:color w:val="000000"/>
              </w:rPr>
              <w:t>79</w:t>
            </w:r>
            <w:r w:rsidRPr="00272765">
              <w:rPr>
                <w:rFonts w:ascii="Times New Roman" w:eastAsia="Times New Roman" w:hAnsi="Times New Roman" w:cs="Times New Roman"/>
                <w:color w:val="000000"/>
              </w:rPr>
              <w:t xml:space="preserve">, </w:t>
            </w:r>
            <w:r w:rsidR="006E5983">
              <w:rPr>
                <w:rFonts w:ascii="Times New Roman" w:eastAsia="Times New Roman" w:hAnsi="Times New Roman" w:cs="Times New Roman"/>
                <w:color w:val="000000"/>
              </w:rPr>
              <w:t>23</w:t>
            </w:r>
            <w:r w:rsidRPr="00272765">
              <w:rPr>
                <w:rFonts w:ascii="Times New Roman" w:eastAsia="Times New Roman" w:hAnsi="Times New Roman" w:cs="Times New Roman"/>
                <w:color w:val="000000"/>
              </w:rPr>
              <w:t>.</w:t>
            </w:r>
            <w:r w:rsidR="006E5983">
              <w:rPr>
                <w:rFonts w:ascii="Times New Roman" w:eastAsia="Times New Roman" w:hAnsi="Times New Roman" w:cs="Times New Roman"/>
                <w:color w:val="000000"/>
              </w:rPr>
              <w:t>73</w:t>
            </w:r>
            <w:r w:rsidRPr="00272765">
              <w:rPr>
                <w:rFonts w:ascii="Times New Roman" w:eastAsia="Times New Roman" w:hAnsi="Times New Roman" w:cs="Times New Roman"/>
                <w:color w:val="000000"/>
              </w:rPr>
              <w:t>]</w:t>
            </w:r>
          </w:p>
        </w:tc>
        <w:tc>
          <w:tcPr>
            <w:tcW w:w="810" w:type="dxa"/>
            <w:shd w:val="clear" w:color="auto" w:fill="auto"/>
            <w:noWrap/>
            <w:vAlign w:val="center"/>
            <w:hideMark/>
          </w:tcPr>
          <w:p w14:paraId="37CB64EE" w14:textId="219A7673"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21.</w:t>
            </w:r>
            <w:r w:rsidR="006E5983">
              <w:rPr>
                <w:rFonts w:ascii="Times New Roman" w:eastAsia="Times New Roman" w:hAnsi="Times New Roman" w:cs="Times New Roman"/>
                <w:color w:val="000000"/>
              </w:rPr>
              <w:t>81</w:t>
            </w:r>
            <w:r w:rsidRPr="00272765">
              <w:rPr>
                <w:rFonts w:ascii="Times New Roman" w:eastAsia="Times New Roman" w:hAnsi="Times New Roman" w:cs="Times New Roman"/>
                <w:color w:val="000000"/>
              </w:rPr>
              <w:t xml:space="preserve"> </w:t>
            </w:r>
          </w:p>
        </w:tc>
        <w:tc>
          <w:tcPr>
            <w:tcW w:w="1980" w:type="dxa"/>
            <w:shd w:val="clear" w:color="auto" w:fill="auto"/>
            <w:noWrap/>
            <w:vAlign w:val="center"/>
            <w:hideMark/>
          </w:tcPr>
          <w:p w14:paraId="10EBBD67" w14:textId="344A94CF" w:rsidR="00B56073" w:rsidRPr="00272765" w:rsidRDefault="00B56073"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w:t>
            </w:r>
            <w:r w:rsidR="006E5983">
              <w:rPr>
                <w:rFonts w:ascii="Times New Roman" w:eastAsia="Times New Roman" w:hAnsi="Times New Roman" w:cs="Times New Roman"/>
                <w:color w:val="000000"/>
              </w:rPr>
              <w:t>19</w:t>
            </w:r>
            <w:r w:rsidRPr="00272765">
              <w:rPr>
                <w:rFonts w:ascii="Times New Roman" w:eastAsia="Times New Roman" w:hAnsi="Times New Roman" w:cs="Times New Roman"/>
                <w:color w:val="000000"/>
              </w:rPr>
              <w:t>.7</w:t>
            </w:r>
            <w:r w:rsidR="006E5983">
              <w:rPr>
                <w:rFonts w:ascii="Times New Roman" w:eastAsia="Times New Roman" w:hAnsi="Times New Roman" w:cs="Times New Roman"/>
                <w:color w:val="000000"/>
              </w:rPr>
              <w:t>2</w:t>
            </w:r>
            <w:r w:rsidRPr="00272765">
              <w:rPr>
                <w:rFonts w:ascii="Times New Roman" w:eastAsia="Times New Roman" w:hAnsi="Times New Roman" w:cs="Times New Roman"/>
                <w:color w:val="000000"/>
              </w:rPr>
              <w:t>, 23.</w:t>
            </w:r>
            <w:r w:rsidR="006E5983">
              <w:rPr>
                <w:rFonts w:ascii="Times New Roman" w:eastAsia="Times New Roman" w:hAnsi="Times New Roman" w:cs="Times New Roman"/>
                <w:color w:val="000000"/>
              </w:rPr>
              <w:t>89</w:t>
            </w:r>
            <w:r w:rsidRPr="00272765">
              <w:rPr>
                <w:rFonts w:ascii="Times New Roman" w:eastAsia="Times New Roman" w:hAnsi="Times New Roman" w:cs="Times New Roman"/>
                <w:color w:val="000000"/>
              </w:rPr>
              <w:t>]</w:t>
            </w:r>
          </w:p>
        </w:tc>
      </w:tr>
      <w:tr w:rsidR="00D018BB" w:rsidRPr="00272765" w14:paraId="22EE4583" w14:textId="77777777" w:rsidTr="00DE1AAC">
        <w:trPr>
          <w:trHeight w:val="576"/>
        </w:trPr>
        <w:tc>
          <w:tcPr>
            <w:tcW w:w="1890" w:type="dxa"/>
            <w:shd w:val="clear" w:color="auto" w:fill="auto"/>
            <w:noWrap/>
            <w:vAlign w:val="center"/>
          </w:tcPr>
          <w:p w14:paraId="7B66BB94" w14:textId="77777777" w:rsidR="00D018BB" w:rsidRPr="00272765" w:rsidRDefault="00D018BB"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EPQR</w:t>
            </w:r>
            <w:r w:rsidR="0017289B">
              <w:rPr>
                <w:rFonts w:ascii="Times New Roman" w:eastAsia="Times New Roman" w:hAnsi="Times New Roman" w:cs="Times New Roman"/>
                <w:color w:val="000000"/>
              </w:rPr>
              <w:t>-</w:t>
            </w:r>
            <w:r w:rsidRPr="00272765">
              <w:rPr>
                <w:rFonts w:ascii="Times New Roman" w:eastAsia="Times New Roman" w:hAnsi="Times New Roman" w:cs="Times New Roman"/>
                <w:color w:val="000000"/>
              </w:rPr>
              <w:t>S</w:t>
            </w:r>
            <w:r w:rsidR="007904F8" w:rsidRPr="00272765">
              <w:rPr>
                <w:rFonts w:ascii="Times New Roman" w:eastAsia="Times New Roman" w:hAnsi="Times New Roman" w:cs="Times New Roman"/>
                <w:color w:val="000000"/>
              </w:rPr>
              <w:t xml:space="preserve"> Neuroticism</w:t>
            </w:r>
          </w:p>
        </w:tc>
        <w:tc>
          <w:tcPr>
            <w:tcW w:w="810" w:type="dxa"/>
            <w:shd w:val="clear" w:color="auto" w:fill="auto"/>
            <w:noWrap/>
            <w:vAlign w:val="center"/>
          </w:tcPr>
          <w:p w14:paraId="2F372450" w14:textId="77777777"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 xml:space="preserve">3.47 </w:t>
            </w:r>
          </w:p>
        </w:tc>
        <w:tc>
          <w:tcPr>
            <w:tcW w:w="1710" w:type="dxa"/>
            <w:shd w:val="clear" w:color="auto" w:fill="auto"/>
            <w:noWrap/>
            <w:vAlign w:val="center"/>
          </w:tcPr>
          <w:p w14:paraId="7178DB2A" w14:textId="4851A92B"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[2.</w:t>
            </w:r>
            <w:r w:rsidR="000808AE">
              <w:rPr>
                <w:rFonts w:ascii="Times New Roman" w:eastAsia="Times New Roman" w:hAnsi="Times New Roman" w:cs="Times New Roman"/>
                <w:color w:val="000000"/>
              </w:rPr>
              <w:t>45</w:t>
            </w:r>
            <w:r w:rsidRPr="00272765">
              <w:rPr>
                <w:rFonts w:ascii="Times New Roman" w:eastAsia="Times New Roman" w:hAnsi="Times New Roman" w:cs="Times New Roman"/>
                <w:color w:val="000000"/>
              </w:rPr>
              <w:t>, 4.</w:t>
            </w:r>
            <w:r w:rsidR="000808AE">
              <w:rPr>
                <w:rFonts w:ascii="Times New Roman" w:eastAsia="Times New Roman" w:hAnsi="Times New Roman" w:cs="Times New Roman"/>
                <w:color w:val="000000"/>
              </w:rPr>
              <w:t>50</w:t>
            </w:r>
            <w:r w:rsidRPr="00272765">
              <w:rPr>
                <w:rFonts w:ascii="Times New Roman" w:eastAsia="Times New Roman" w:hAnsi="Times New Roman" w:cs="Times New Roman"/>
                <w:color w:val="000000"/>
              </w:rPr>
              <w:t>]</w:t>
            </w:r>
          </w:p>
        </w:tc>
        <w:tc>
          <w:tcPr>
            <w:tcW w:w="900" w:type="dxa"/>
            <w:shd w:val="clear" w:color="auto" w:fill="auto"/>
            <w:noWrap/>
            <w:vAlign w:val="center"/>
          </w:tcPr>
          <w:p w14:paraId="447CCCC0" w14:textId="77777777"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4.71</w:t>
            </w:r>
          </w:p>
        </w:tc>
        <w:tc>
          <w:tcPr>
            <w:tcW w:w="1890" w:type="dxa"/>
            <w:shd w:val="clear" w:color="auto" w:fill="auto"/>
            <w:noWrap/>
            <w:vAlign w:val="center"/>
          </w:tcPr>
          <w:p w14:paraId="02C7AA36" w14:textId="49132782"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[3.</w:t>
            </w:r>
            <w:r w:rsidR="000808AE">
              <w:rPr>
                <w:rFonts w:ascii="Times New Roman" w:eastAsia="Times New Roman" w:hAnsi="Times New Roman" w:cs="Times New Roman"/>
                <w:color w:val="000000"/>
              </w:rPr>
              <w:t>47</w:t>
            </w:r>
            <w:r w:rsidRPr="00272765">
              <w:rPr>
                <w:rFonts w:ascii="Times New Roman" w:eastAsia="Times New Roman" w:hAnsi="Times New Roman" w:cs="Times New Roman"/>
                <w:color w:val="000000"/>
              </w:rPr>
              <w:t>, 5.</w:t>
            </w:r>
            <w:r w:rsidR="000808AE">
              <w:rPr>
                <w:rFonts w:ascii="Times New Roman" w:eastAsia="Times New Roman" w:hAnsi="Times New Roman" w:cs="Times New Roman"/>
                <w:color w:val="000000"/>
              </w:rPr>
              <w:t>95</w:t>
            </w:r>
            <w:r w:rsidRPr="00272765">
              <w:rPr>
                <w:rFonts w:ascii="Times New Roman" w:eastAsia="Times New Roman" w:hAnsi="Times New Roman" w:cs="Times New Roman"/>
                <w:color w:val="000000"/>
              </w:rPr>
              <w:t>]</w:t>
            </w:r>
          </w:p>
        </w:tc>
        <w:tc>
          <w:tcPr>
            <w:tcW w:w="810" w:type="dxa"/>
            <w:shd w:val="clear" w:color="auto" w:fill="auto"/>
            <w:noWrap/>
            <w:vAlign w:val="center"/>
          </w:tcPr>
          <w:p w14:paraId="40D97F88" w14:textId="27170DAD"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5.0</w:t>
            </w:r>
            <w:r w:rsidR="000808AE">
              <w:rPr>
                <w:rFonts w:ascii="Times New Roman" w:eastAsia="Times New Roman" w:hAnsi="Times New Roman" w:cs="Times New Roman"/>
                <w:color w:val="000000"/>
              </w:rPr>
              <w:t>6</w:t>
            </w:r>
          </w:p>
        </w:tc>
        <w:tc>
          <w:tcPr>
            <w:tcW w:w="1980" w:type="dxa"/>
            <w:shd w:val="clear" w:color="auto" w:fill="auto"/>
            <w:noWrap/>
            <w:vAlign w:val="center"/>
          </w:tcPr>
          <w:p w14:paraId="72FE5ACC" w14:textId="61DAD841" w:rsidR="00D018BB" w:rsidRPr="00272765" w:rsidRDefault="007904F8" w:rsidP="00B56073">
            <w:pPr>
              <w:rPr>
                <w:rFonts w:ascii="Times New Roman" w:eastAsia="Times New Roman" w:hAnsi="Times New Roman" w:cs="Times New Roman"/>
                <w:color w:val="000000"/>
              </w:rPr>
            </w:pPr>
            <w:r w:rsidRPr="00272765">
              <w:rPr>
                <w:rFonts w:ascii="Times New Roman" w:eastAsia="Times New Roman" w:hAnsi="Times New Roman" w:cs="Times New Roman"/>
                <w:color w:val="000000"/>
              </w:rPr>
              <w:t>[</w:t>
            </w:r>
            <w:r w:rsidR="000808AE">
              <w:rPr>
                <w:rFonts w:ascii="Times New Roman" w:eastAsia="Times New Roman" w:hAnsi="Times New Roman" w:cs="Times New Roman"/>
                <w:color w:val="000000"/>
              </w:rPr>
              <w:t>3.96</w:t>
            </w:r>
            <w:r w:rsidRPr="00272765">
              <w:rPr>
                <w:rFonts w:ascii="Times New Roman" w:eastAsia="Times New Roman" w:hAnsi="Times New Roman" w:cs="Times New Roman"/>
                <w:color w:val="000000"/>
              </w:rPr>
              <w:t xml:space="preserve">, </w:t>
            </w:r>
            <w:r w:rsidR="000808AE">
              <w:rPr>
                <w:rFonts w:ascii="Times New Roman" w:eastAsia="Times New Roman" w:hAnsi="Times New Roman" w:cs="Times New Roman"/>
                <w:color w:val="000000"/>
              </w:rPr>
              <w:t>6.15</w:t>
            </w:r>
            <w:r w:rsidRPr="00272765">
              <w:rPr>
                <w:rFonts w:ascii="Times New Roman" w:eastAsia="Times New Roman" w:hAnsi="Times New Roman" w:cs="Times New Roman"/>
                <w:color w:val="000000"/>
              </w:rPr>
              <w:t>]</w:t>
            </w:r>
          </w:p>
        </w:tc>
      </w:tr>
      <w:tr w:rsidR="00B56073" w:rsidRPr="00272765" w14:paraId="1770BDCF" w14:textId="77777777" w:rsidTr="00DE1AAC">
        <w:trPr>
          <w:trHeight w:val="576"/>
        </w:trPr>
        <w:tc>
          <w:tcPr>
            <w:tcW w:w="9990" w:type="dxa"/>
            <w:gridSpan w:val="7"/>
            <w:tcBorders>
              <w:bottom w:val="nil"/>
            </w:tcBorders>
            <w:shd w:val="clear" w:color="auto" w:fill="auto"/>
            <w:noWrap/>
            <w:vAlign w:val="center"/>
          </w:tcPr>
          <w:p w14:paraId="29ED80BE" w14:textId="77777777" w:rsidR="00B56073" w:rsidRPr="00272765" w:rsidRDefault="00B56073" w:rsidP="00B56073">
            <w:pPr>
              <w:spacing w:line="480" w:lineRule="auto"/>
              <w:rPr>
                <w:rFonts w:ascii="Times New Roman" w:eastAsia="Times New Roman" w:hAnsi="Times New Roman" w:cs="Times New Roman"/>
                <w:color w:val="000000"/>
              </w:rPr>
            </w:pPr>
          </w:p>
        </w:tc>
      </w:tr>
    </w:tbl>
    <w:p w14:paraId="5B2E7E4C" w14:textId="77777777" w:rsidR="00B56073" w:rsidRPr="00272765" w:rsidRDefault="00B56073" w:rsidP="00B56073">
      <w:pPr>
        <w:spacing w:line="480" w:lineRule="auto"/>
        <w:rPr>
          <w:rFonts w:ascii="Times New Roman" w:hAnsi="Times New Roman" w:cs="Times New Roman"/>
        </w:rPr>
      </w:pPr>
      <w:r w:rsidRPr="00272765">
        <w:rPr>
          <w:rFonts w:ascii="Times New Roman" w:hAnsi="Times New Roman" w:cs="Times New Roman"/>
          <w:i/>
        </w:rPr>
        <w:t xml:space="preserve">Note. </w:t>
      </w:r>
      <w:r w:rsidRPr="00272765">
        <w:rPr>
          <w:rFonts w:ascii="Times New Roman" w:hAnsi="Times New Roman" w:cs="Times New Roman"/>
        </w:rPr>
        <w:t xml:space="preserve">Brackets indicate 95% CIs. </w:t>
      </w:r>
    </w:p>
    <w:p w14:paraId="21B00A1F" w14:textId="77777777" w:rsidR="00B56073" w:rsidRPr="00272765" w:rsidRDefault="00B56073" w:rsidP="00B56073">
      <w:pPr>
        <w:spacing w:line="480" w:lineRule="auto"/>
        <w:rPr>
          <w:rFonts w:ascii="Times New Roman" w:hAnsi="Times New Roman" w:cs="Times New Roman"/>
        </w:rPr>
      </w:pPr>
    </w:p>
    <w:p w14:paraId="63DAF96F" w14:textId="4210FF8E" w:rsidR="005E3008" w:rsidRPr="00272765" w:rsidRDefault="005E3008" w:rsidP="00B56073">
      <w:pPr>
        <w:spacing w:line="480" w:lineRule="auto"/>
        <w:ind w:firstLine="720"/>
        <w:rPr>
          <w:rFonts w:ascii="Times New Roman" w:eastAsia="Yu Gothic Light" w:hAnsi="Times New Roman" w:cs="Times New Roman"/>
          <w:kern w:val="24"/>
          <w:lang w:eastAsia="ja-JP"/>
        </w:rPr>
      </w:pPr>
      <w:r w:rsidRPr="00272765">
        <w:rPr>
          <w:rFonts w:ascii="Times New Roman" w:eastAsia="Yu Gothic Light" w:hAnsi="Times New Roman" w:cs="Times New Roman"/>
          <w:kern w:val="24"/>
          <w:lang w:eastAsia="ja-JP"/>
        </w:rPr>
        <w:t xml:space="preserve">Four major discrete emotions were reported in Waves 1-4. </w:t>
      </w:r>
      <w:r w:rsidR="00A61F40" w:rsidRPr="00272765">
        <w:rPr>
          <w:rFonts w:ascii="Times New Roman" w:eastAsia="Yu Gothic Light" w:hAnsi="Times New Roman" w:cs="Times New Roman"/>
          <w:kern w:val="24"/>
          <w:lang w:eastAsia="ja-JP"/>
        </w:rPr>
        <w:t xml:space="preserve">“Surprise” was added in Wave 2 due to its prevalence as a free-response answer. </w:t>
      </w:r>
      <w:r w:rsidR="00944904" w:rsidRPr="00272765">
        <w:rPr>
          <w:rFonts w:ascii="Times New Roman" w:eastAsia="Yu Gothic Light" w:hAnsi="Times New Roman" w:cs="Times New Roman"/>
          <w:kern w:val="24"/>
          <w:lang w:eastAsia="ja-JP"/>
        </w:rPr>
        <w:t xml:space="preserve">As expected, </w:t>
      </w:r>
      <w:r w:rsidRPr="00272765">
        <w:rPr>
          <w:rFonts w:ascii="Times New Roman" w:eastAsia="Yu Gothic Light" w:hAnsi="Times New Roman" w:cs="Times New Roman"/>
          <w:kern w:val="24"/>
          <w:lang w:eastAsia="ja-JP"/>
        </w:rPr>
        <w:t>reports of discrete emotions declined over time</w:t>
      </w:r>
      <w:r w:rsidR="00A61F40" w:rsidRPr="00272765">
        <w:rPr>
          <w:rFonts w:ascii="Times New Roman" w:eastAsia="Yu Gothic Light" w:hAnsi="Times New Roman" w:cs="Times New Roman"/>
          <w:kern w:val="24"/>
          <w:lang w:eastAsia="ja-JP"/>
        </w:rPr>
        <w:t xml:space="preserve">, see </w:t>
      </w:r>
      <w:r w:rsidR="00F02690">
        <w:rPr>
          <w:rFonts w:ascii="Times New Roman" w:eastAsia="Yu Gothic Light" w:hAnsi="Times New Roman" w:cs="Times New Roman"/>
          <w:kern w:val="24"/>
          <w:lang w:eastAsia="ja-JP"/>
        </w:rPr>
        <w:t>Table SM</w:t>
      </w:r>
      <w:r w:rsidR="00017988">
        <w:rPr>
          <w:rFonts w:ascii="Times New Roman" w:eastAsia="Yu Gothic Light" w:hAnsi="Times New Roman" w:cs="Times New Roman"/>
          <w:kern w:val="24"/>
          <w:lang w:eastAsia="ja-JP"/>
        </w:rPr>
        <w:t>3</w:t>
      </w:r>
      <w:r w:rsidR="00A61F40" w:rsidRPr="00272765">
        <w:rPr>
          <w:rFonts w:ascii="Times New Roman" w:eastAsia="Yu Gothic Light" w:hAnsi="Times New Roman" w:cs="Times New Roman"/>
          <w:kern w:val="24"/>
          <w:lang w:eastAsia="ja-JP"/>
        </w:rPr>
        <w:t xml:space="preserve"> </w:t>
      </w:r>
      <w:r w:rsidRPr="00272765">
        <w:rPr>
          <w:rFonts w:ascii="Times New Roman" w:eastAsia="Yu Gothic Light" w:hAnsi="Times New Roman" w:cs="Times New Roman"/>
          <w:kern w:val="24"/>
          <w:lang w:eastAsia="ja-JP"/>
        </w:rPr>
        <w:t>for details.</w:t>
      </w:r>
    </w:p>
    <w:p w14:paraId="62A0070A" w14:textId="77777777" w:rsidR="005E3008" w:rsidRPr="00272765" w:rsidRDefault="005E3008" w:rsidP="00B56073">
      <w:pPr>
        <w:spacing w:line="480" w:lineRule="auto"/>
        <w:rPr>
          <w:rFonts w:ascii="Times New Roman" w:eastAsia="Yu Gothic Light" w:hAnsi="Times New Roman" w:cs="Times New Roman"/>
          <w:kern w:val="24"/>
          <w:lang w:eastAsia="ja-JP"/>
        </w:rPr>
      </w:pPr>
    </w:p>
    <w:p w14:paraId="303B042B" w14:textId="314F9A70" w:rsidR="005E3008" w:rsidRPr="00272765" w:rsidRDefault="00F02690" w:rsidP="00B56073">
      <w:pPr>
        <w:spacing w:line="480" w:lineRule="auto"/>
        <w:rPr>
          <w:rFonts w:ascii="Times New Roman" w:eastAsia="Yu Gothic Light" w:hAnsi="Times New Roman" w:cs="Times New Roman"/>
          <w:kern w:val="24"/>
          <w:lang w:eastAsia="ja-JP"/>
        </w:rPr>
      </w:pPr>
      <w:r>
        <w:rPr>
          <w:rFonts w:ascii="Times New Roman" w:eastAsia="Yu Gothic Light" w:hAnsi="Times New Roman" w:cs="Times New Roman"/>
          <w:kern w:val="24"/>
          <w:lang w:eastAsia="ja-JP"/>
        </w:rPr>
        <w:t>Table SM</w:t>
      </w:r>
      <w:r w:rsidR="00017988">
        <w:rPr>
          <w:rFonts w:ascii="Times New Roman" w:eastAsia="Yu Gothic Light" w:hAnsi="Times New Roman" w:cs="Times New Roman"/>
          <w:kern w:val="24"/>
          <w:lang w:eastAsia="ja-JP"/>
        </w:rPr>
        <w:t>3</w:t>
      </w:r>
    </w:p>
    <w:p w14:paraId="631BB0EC" w14:textId="77777777" w:rsidR="005E3008" w:rsidRPr="00272765" w:rsidRDefault="005E3008" w:rsidP="00B56073">
      <w:pPr>
        <w:spacing w:line="480" w:lineRule="auto"/>
        <w:rPr>
          <w:rFonts w:ascii="Times New Roman" w:eastAsia="Yu Gothic Light" w:hAnsi="Times New Roman" w:cs="Times New Roman"/>
          <w:i/>
          <w:kern w:val="24"/>
          <w:lang w:eastAsia="ja-JP"/>
        </w:rPr>
      </w:pPr>
      <w:r w:rsidRPr="00272765">
        <w:rPr>
          <w:rFonts w:ascii="Times New Roman" w:eastAsia="Yu Gothic Light" w:hAnsi="Times New Roman" w:cs="Times New Roman"/>
          <w:i/>
          <w:kern w:val="24"/>
          <w:lang w:eastAsia="ja-JP"/>
        </w:rPr>
        <w:t>Proportion of participants that reported discrete emotions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61"/>
        <w:gridCol w:w="945"/>
        <w:gridCol w:w="1096"/>
        <w:gridCol w:w="980"/>
        <w:gridCol w:w="1096"/>
        <w:gridCol w:w="945"/>
        <w:gridCol w:w="1096"/>
        <w:gridCol w:w="945"/>
        <w:gridCol w:w="1096"/>
      </w:tblGrid>
      <w:tr w:rsidR="00D60800" w:rsidRPr="00272765" w14:paraId="2CE8610C" w14:textId="77777777" w:rsidTr="002C14D1">
        <w:trPr>
          <w:trHeight w:val="539"/>
        </w:trPr>
        <w:tc>
          <w:tcPr>
            <w:tcW w:w="1161" w:type="dxa"/>
            <w:tcBorders>
              <w:bottom w:val="single" w:sz="4" w:space="0" w:color="auto"/>
            </w:tcBorders>
            <w:vAlign w:val="center"/>
          </w:tcPr>
          <w:p w14:paraId="385F3CA1" w14:textId="77777777" w:rsidR="00D60800" w:rsidRPr="00272765" w:rsidRDefault="00D60800" w:rsidP="00B56073">
            <w:pPr>
              <w:jc w:val="center"/>
              <w:rPr>
                <w:rFonts w:ascii="Times New Roman" w:eastAsia="Yu Gothic Light"/>
                <w:kern w:val="24"/>
                <w:sz w:val="24"/>
                <w:szCs w:val="24"/>
                <w:lang w:eastAsia="ja-JP"/>
              </w:rPr>
            </w:pPr>
          </w:p>
        </w:tc>
        <w:tc>
          <w:tcPr>
            <w:tcW w:w="2041" w:type="dxa"/>
            <w:gridSpan w:val="2"/>
            <w:tcBorders>
              <w:bottom w:val="single" w:sz="4" w:space="0" w:color="auto"/>
            </w:tcBorders>
            <w:vAlign w:val="center"/>
          </w:tcPr>
          <w:p w14:paraId="49B96191" w14:textId="6D4242B3" w:rsidR="00D60800" w:rsidRPr="00272765" w:rsidRDefault="00D60800"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Wave 1</w:t>
            </w:r>
          </w:p>
        </w:tc>
        <w:tc>
          <w:tcPr>
            <w:tcW w:w="2076" w:type="dxa"/>
            <w:gridSpan w:val="2"/>
            <w:tcBorders>
              <w:bottom w:val="single" w:sz="4" w:space="0" w:color="auto"/>
            </w:tcBorders>
            <w:vAlign w:val="center"/>
          </w:tcPr>
          <w:p w14:paraId="395C2966" w14:textId="2CEE9218" w:rsidR="00D60800" w:rsidRPr="00272765" w:rsidRDefault="00D60800"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Wave 2</w:t>
            </w:r>
          </w:p>
        </w:tc>
        <w:tc>
          <w:tcPr>
            <w:tcW w:w="2041" w:type="dxa"/>
            <w:gridSpan w:val="2"/>
            <w:tcBorders>
              <w:bottom w:val="single" w:sz="4" w:space="0" w:color="auto"/>
            </w:tcBorders>
            <w:vAlign w:val="center"/>
          </w:tcPr>
          <w:p w14:paraId="4A6B4101" w14:textId="6159009C" w:rsidR="00D60800" w:rsidRPr="00272765" w:rsidRDefault="00D60800"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Wave 3</w:t>
            </w:r>
          </w:p>
        </w:tc>
        <w:tc>
          <w:tcPr>
            <w:tcW w:w="2041" w:type="dxa"/>
            <w:gridSpan w:val="2"/>
            <w:tcBorders>
              <w:bottom w:val="single" w:sz="4" w:space="0" w:color="auto"/>
            </w:tcBorders>
            <w:vAlign w:val="center"/>
          </w:tcPr>
          <w:p w14:paraId="7859ED0F" w14:textId="38C96B7E" w:rsidR="00D60800" w:rsidRPr="00272765" w:rsidRDefault="00D60800"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Wave 4</w:t>
            </w:r>
          </w:p>
        </w:tc>
      </w:tr>
      <w:tr w:rsidR="0043768A" w:rsidRPr="00272765" w14:paraId="1BFDF128" w14:textId="77777777" w:rsidTr="00D60800">
        <w:trPr>
          <w:trHeight w:val="588"/>
        </w:trPr>
        <w:tc>
          <w:tcPr>
            <w:tcW w:w="1161" w:type="dxa"/>
            <w:tcBorders>
              <w:top w:val="nil"/>
              <w:bottom w:val="nil"/>
            </w:tcBorders>
            <w:vAlign w:val="center"/>
          </w:tcPr>
          <w:p w14:paraId="69DFC1EE"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Sadness</w:t>
            </w:r>
          </w:p>
        </w:tc>
        <w:tc>
          <w:tcPr>
            <w:tcW w:w="945" w:type="dxa"/>
            <w:tcBorders>
              <w:top w:val="nil"/>
              <w:bottom w:val="nil"/>
            </w:tcBorders>
            <w:vAlign w:val="center"/>
          </w:tcPr>
          <w:p w14:paraId="481FA69F"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.75</w:t>
            </w:r>
          </w:p>
        </w:tc>
        <w:tc>
          <w:tcPr>
            <w:tcW w:w="1096" w:type="dxa"/>
            <w:tcBorders>
              <w:top w:val="nil"/>
              <w:bottom w:val="nil"/>
            </w:tcBorders>
            <w:vAlign w:val="center"/>
          </w:tcPr>
          <w:p w14:paraId="0147EF77"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[.69, .81]</w:t>
            </w:r>
          </w:p>
        </w:tc>
        <w:tc>
          <w:tcPr>
            <w:tcW w:w="980" w:type="dxa"/>
            <w:tcBorders>
              <w:top w:val="nil"/>
              <w:bottom w:val="nil"/>
            </w:tcBorders>
            <w:vAlign w:val="center"/>
          </w:tcPr>
          <w:p w14:paraId="3FBA6991"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.66</w:t>
            </w:r>
          </w:p>
        </w:tc>
        <w:tc>
          <w:tcPr>
            <w:tcW w:w="1096" w:type="dxa"/>
            <w:tcBorders>
              <w:top w:val="nil"/>
              <w:bottom w:val="nil"/>
            </w:tcBorders>
            <w:vAlign w:val="center"/>
          </w:tcPr>
          <w:p w14:paraId="6D70C880"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[.59, .74]</w:t>
            </w:r>
          </w:p>
        </w:tc>
        <w:tc>
          <w:tcPr>
            <w:tcW w:w="945" w:type="dxa"/>
            <w:tcBorders>
              <w:top w:val="nil"/>
              <w:bottom w:val="nil"/>
            </w:tcBorders>
            <w:vAlign w:val="center"/>
          </w:tcPr>
          <w:p w14:paraId="1AC8C03A"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.61</w:t>
            </w:r>
          </w:p>
        </w:tc>
        <w:tc>
          <w:tcPr>
            <w:tcW w:w="1096" w:type="dxa"/>
            <w:tcBorders>
              <w:top w:val="nil"/>
              <w:bottom w:val="nil"/>
            </w:tcBorders>
            <w:vAlign w:val="center"/>
          </w:tcPr>
          <w:p w14:paraId="22832FF0"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[.53, .69]</w:t>
            </w:r>
          </w:p>
        </w:tc>
        <w:tc>
          <w:tcPr>
            <w:tcW w:w="945" w:type="dxa"/>
            <w:tcBorders>
              <w:top w:val="nil"/>
              <w:bottom w:val="nil"/>
            </w:tcBorders>
            <w:vAlign w:val="center"/>
          </w:tcPr>
          <w:p w14:paraId="1DD2CCE0"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.56</w:t>
            </w:r>
          </w:p>
        </w:tc>
        <w:tc>
          <w:tcPr>
            <w:tcW w:w="1096" w:type="dxa"/>
            <w:tcBorders>
              <w:top w:val="nil"/>
              <w:bottom w:val="nil"/>
            </w:tcBorders>
            <w:vAlign w:val="center"/>
          </w:tcPr>
          <w:p w14:paraId="3B0A7A2D"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[.47, .64]</w:t>
            </w:r>
          </w:p>
        </w:tc>
      </w:tr>
      <w:tr w:rsidR="0043768A" w:rsidRPr="00272765" w14:paraId="086F5840" w14:textId="77777777" w:rsidTr="00D60800">
        <w:trPr>
          <w:trHeight w:val="556"/>
        </w:trPr>
        <w:tc>
          <w:tcPr>
            <w:tcW w:w="1161" w:type="dxa"/>
            <w:tcBorders>
              <w:top w:val="nil"/>
              <w:bottom w:val="nil"/>
            </w:tcBorders>
            <w:vAlign w:val="center"/>
          </w:tcPr>
          <w:p w14:paraId="78195914"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Disgust</w:t>
            </w:r>
          </w:p>
        </w:tc>
        <w:tc>
          <w:tcPr>
            <w:tcW w:w="945" w:type="dxa"/>
            <w:tcBorders>
              <w:top w:val="nil"/>
              <w:bottom w:val="nil"/>
            </w:tcBorders>
            <w:vAlign w:val="center"/>
          </w:tcPr>
          <w:p w14:paraId="7F7B5464"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.74</w:t>
            </w:r>
          </w:p>
        </w:tc>
        <w:tc>
          <w:tcPr>
            <w:tcW w:w="1096" w:type="dxa"/>
            <w:tcBorders>
              <w:top w:val="nil"/>
              <w:bottom w:val="nil"/>
            </w:tcBorders>
            <w:vAlign w:val="center"/>
          </w:tcPr>
          <w:p w14:paraId="3961718C"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[.68, 80]</w:t>
            </w:r>
          </w:p>
        </w:tc>
        <w:tc>
          <w:tcPr>
            <w:tcW w:w="980" w:type="dxa"/>
            <w:tcBorders>
              <w:top w:val="nil"/>
              <w:bottom w:val="nil"/>
            </w:tcBorders>
            <w:vAlign w:val="center"/>
          </w:tcPr>
          <w:p w14:paraId="6A4DCD04"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.63</w:t>
            </w:r>
          </w:p>
        </w:tc>
        <w:tc>
          <w:tcPr>
            <w:tcW w:w="1096" w:type="dxa"/>
            <w:tcBorders>
              <w:top w:val="nil"/>
              <w:bottom w:val="nil"/>
            </w:tcBorders>
            <w:vAlign w:val="center"/>
          </w:tcPr>
          <w:p w14:paraId="45BF0565"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[.54, .70]</w:t>
            </w:r>
          </w:p>
        </w:tc>
        <w:tc>
          <w:tcPr>
            <w:tcW w:w="945" w:type="dxa"/>
            <w:tcBorders>
              <w:top w:val="nil"/>
              <w:bottom w:val="nil"/>
            </w:tcBorders>
            <w:vAlign w:val="center"/>
          </w:tcPr>
          <w:p w14:paraId="4C3EBF98"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.49</w:t>
            </w:r>
          </w:p>
        </w:tc>
        <w:tc>
          <w:tcPr>
            <w:tcW w:w="1096" w:type="dxa"/>
            <w:tcBorders>
              <w:top w:val="nil"/>
              <w:bottom w:val="nil"/>
            </w:tcBorders>
            <w:vAlign w:val="center"/>
          </w:tcPr>
          <w:p w14:paraId="1E490423"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[.41, .58]</w:t>
            </w:r>
          </w:p>
        </w:tc>
        <w:tc>
          <w:tcPr>
            <w:tcW w:w="945" w:type="dxa"/>
            <w:tcBorders>
              <w:top w:val="nil"/>
              <w:bottom w:val="nil"/>
            </w:tcBorders>
            <w:vAlign w:val="center"/>
          </w:tcPr>
          <w:p w14:paraId="723064FD"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.46</w:t>
            </w:r>
          </w:p>
        </w:tc>
        <w:tc>
          <w:tcPr>
            <w:tcW w:w="1096" w:type="dxa"/>
            <w:tcBorders>
              <w:top w:val="nil"/>
              <w:bottom w:val="nil"/>
            </w:tcBorders>
            <w:vAlign w:val="center"/>
          </w:tcPr>
          <w:p w14:paraId="459F398B"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[.37, .54]</w:t>
            </w:r>
          </w:p>
        </w:tc>
      </w:tr>
      <w:tr w:rsidR="0043768A" w:rsidRPr="00272765" w14:paraId="4A93D02A" w14:textId="77777777" w:rsidTr="00D60800">
        <w:trPr>
          <w:trHeight w:val="516"/>
        </w:trPr>
        <w:tc>
          <w:tcPr>
            <w:tcW w:w="1161" w:type="dxa"/>
            <w:tcBorders>
              <w:top w:val="nil"/>
              <w:bottom w:val="nil"/>
            </w:tcBorders>
            <w:vAlign w:val="center"/>
          </w:tcPr>
          <w:p w14:paraId="32993F0E"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Fear</w:t>
            </w:r>
          </w:p>
        </w:tc>
        <w:tc>
          <w:tcPr>
            <w:tcW w:w="945" w:type="dxa"/>
            <w:tcBorders>
              <w:top w:val="nil"/>
              <w:bottom w:val="nil"/>
            </w:tcBorders>
            <w:vAlign w:val="center"/>
          </w:tcPr>
          <w:p w14:paraId="3C14D194"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.71</w:t>
            </w:r>
          </w:p>
        </w:tc>
        <w:tc>
          <w:tcPr>
            <w:tcW w:w="1096" w:type="dxa"/>
            <w:tcBorders>
              <w:top w:val="nil"/>
              <w:bottom w:val="nil"/>
            </w:tcBorders>
            <w:vAlign w:val="center"/>
          </w:tcPr>
          <w:p w14:paraId="05B8FE46"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[.65, .78]</w:t>
            </w:r>
          </w:p>
        </w:tc>
        <w:tc>
          <w:tcPr>
            <w:tcW w:w="980" w:type="dxa"/>
            <w:tcBorders>
              <w:top w:val="nil"/>
              <w:bottom w:val="nil"/>
            </w:tcBorders>
            <w:vAlign w:val="center"/>
          </w:tcPr>
          <w:p w14:paraId="24FF7F4D"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.59</w:t>
            </w:r>
          </w:p>
        </w:tc>
        <w:tc>
          <w:tcPr>
            <w:tcW w:w="1096" w:type="dxa"/>
            <w:tcBorders>
              <w:top w:val="nil"/>
              <w:bottom w:val="nil"/>
            </w:tcBorders>
            <w:vAlign w:val="center"/>
          </w:tcPr>
          <w:p w14:paraId="78C36577"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[.51, .66]</w:t>
            </w:r>
          </w:p>
        </w:tc>
        <w:tc>
          <w:tcPr>
            <w:tcW w:w="945" w:type="dxa"/>
            <w:tcBorders>
              <w:top w:val="nil"/>
              <w:bottom w:val="nil"/>
            </w:tcBorders>
            <w:vAlign w:val="center"/>
          </w:tcPr>
          <w:p w14:paraId="7B1884C8"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.48</w:t>
            </w:r>
          </w:p>
        </w:tc>
        <w:tc>
          <w:tcPr>
            <w:tcW w:w="1096" w:type="dxa"/>
            <w:tcBorders>
              <w:top w:val="nil"/>
              <w:bottom w:val="nil"/>
            </w:tcBorders>
            <w:vAlign w:val="center"/>
          </w:tcPr>
          <w:p w14:paraId="76AAE4EA"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[.40, .56]</w:t>
            </w:r>
          </w:p>
        </w:tc>
        <w:tc>
          <w:tcPr>
            <w:tcW w:w="945" w:type="dxa"/>
            <w:tcBorders>
              <w:top w:val="nil"/>
              <w:bottom w:val="nil"/>
            </w:tcBorders>
            <w:vAlign w:val="center"/>
          </w:tcPr>
          <w:p w14:paraId="151CD361"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.44</w:t>
            </w:r>
          </w:p>
        </w:tc>
        <w:tc>
          <w:tcPr>
            <w:tcW w:w="1096" w:type="dxa"/>
            <w:tcBorders>
              <w:top w:val="nil"/>
              <w:bottom w:val="nil"/>
            </w:tcBorders>
            <w:vAlign w:val="center"/>
          </w:tcPr>
          <w:p w14:paraId="0DE5F926"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[.36, .53]</w:t>
            </w:r>
          </w:p>
        </w:tc>
      </w:tr>
      <w:tr w:rsidR="0043768A" w:rsidRPr="00272765" w14:paraId="270544D6" w14:textId="77777777" w:rsidTr="00D60800">
        <w:trPr>
          <w:trHeight w:val="516"/>
        </w:trPr>
        <w:tc>
          <w:tcPr>
            <w:tcW w:w="1161" w:type="dxa"/>
            <w:tcBorders>
              <w:top w:val="nil"/>
              <w:bottom w:val="nil"/>
            </w:tcBorders>
            <w:vAlign w:val="center"/>
          </w:tcPr>
          <w:p w14:paraId="23A5BF4A"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Anger</w:t>
            </w:r>
          </w:p>
        </w:tc>
        <w:tc>
          <w:tcPr>
            <w:tcW w:w="945" w:type="dxa"/>
            <w:tcBorders>
              <w:top w:val="nil"/>
              <w:bottom w:val="nil"/>
            </w:tcBorders>
            <w:vAlign w:val="center"/>
          </w:tcPr>
          <w:p w14:paraId="28A8402B"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.61</w:t>
            </w:r>
          </w:p>
        </w:tc>
        <w:tc>
          <w:tcPr>
            <w:tcW w:w="1096" w:type="dxa"/>
            <w:tcBorders>
              <w:top w:val="nil"/>
              <w:bottom w:val="nil"/>
            </w:tcBorders>
            <w:vAlign w:val="center"/>
          </w:tcPr>
          <w:p w14:paraId="59B273A2"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[.54, .68]</w:t>
            </w:r>
          </w:p>
        </w:tc>
        <w:tc>
          <w:tcPr>
            <w:tcW w:w="980" w:type="dxa"/>
            <w:tcBorders>
              <w:top w:val="nil"/>
              <w:bottom w:val="nil"/>
            </w:tcBorders>
            <w:vAlign w:val="center"/>
          </w:tcPr>
          <w:p w14:paraId="2E0AE8AB"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.48</w:t>
            </w:r>
          </w:p>
        </w:tc>
        <w:tc>
          <w:tcPr>
            <w:tcW w:w="1096" w:type="dxa"/>
            <w:tcBorders>
              <w:top w:val="nil"/>
              <w:bottom w:val="nil"/>
            </w:tcBorders>
            <w:vAlign w:val="center"/>
          </w:tcPr>
          <w:p w14:paraId="738CA14A"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[.40, .56]</w:t>
            </w:r>
          </w:p>
        </w:tc>
        <w:tc>
          <w:tcPr>
            <w:tcW w:w="945" w:type="dxa"/>
            <w:tcBorders>
              <w:top w:val="nil"/>
              <w:bottom w:val="nil"/>
            </w:tcBorders>
            <w:vAlign w:val="center"/>
          </w:tcPr>
          <w:p w14:paraId="7514846C"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.33</w:t>
            </w:r>
          </w:p>
        </w:tc>
        <w:tc>
          <w:tcPr>
            <w:tcW w:w="1096" w:type="dxa"/>
            <w:tcBorders>
              <w:top w:val="nil"/>
              <w:bottom w:val="nil"/>
            </w:tcBorders>
            <w:vAlign w:val="center"/>
          </w:tcPr>
          <w:p w14:paraId="2F291CD8"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[.25, .41]</w:t>
            </w:r>
          </w:p>
        </w:tc>
        <w:tc>
          <w:tcPr>
            <w:tcW w:w="945" w:type="dxa"/>
            <w:tcBorders>
              <w:top w:val="nil"/>
              <w:bottom w:val="nil"/>
            </w:tcBorders>
            <w:vAlign w:val="center"/>
          </w:tcPr>
          <w:p w14:paraId="57445CD0"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.34</w:t>
            </w:r>
          </w:p>
        </w:tc>
        <w:tc>
          <w:tcPr>
            <w:tcW w:w="1096" w:type="dxa"/>
            <w:tcBorders>
              <w:top w:val="nil"/>
              <w:bottom w:val="nil"/>
            </w:tcBorders>
            <w:vAlign w:val="center"/>
          </w:tcPr>
          <w:p w14:paraId="74A9894D"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[.25, .42]</w:t>
            </w:r>
          </w:p>
        </w:tc>
      </w:tr>
      <w:tr w:rsidR="0043768A" w:rsidRPr="00272765" w14:paraId="17DE586D" w14:textId="77777777" w:rsidTr="00D60800">
        <w:trPr>
          <w:trHeight w:val="516"/>
        </w:trPr>
        <w:tc>
          <w:tcPr>
            <w:tcW w:w="1161" w:type="dxa"/>
            <w:tcBorders>
              <w:top w:val="nil"/>
              <w:bottom w:val="single" w:sz="4" w:space="0" w:color="auto"/>
            </w:tcBorders>
            <w:vAlign w:val="center"/>
          </w:tcPr>
          <w:p w14:paraId="102E94F2"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lastRenderedPageBreak/>
              <w:t>Surprise</w:t>
            </w:r>
          </w:p>
        </w:tc>
        <w:tc>
          <w:tcPr>
            <w:tcW w:w="945" w:type="dxa"/>
            <w:tcBorders>
              <w:top w:val="nil"/>
              <w:bottom w:val="single" w:sz="4" w:space="0" w:color="auto"/>
            </w:tcBorders>
            <w:vAlign w:val="center"/>
          </w:tcPr>
          <w:p w14:paraId="6614BB2A"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t>
            </w:r>
          </w:p>
        </w:tc>
        <w:tc>
          <w:tcPr>
            <w:tcW w:w="1096" w:type="dxa"/>
            <w:tcBorders>
              <w:top w:val="nil"/>
              <w:bottom w:val="single" w:sz="4" w:space="0" w:color="auto"/>
            </w:tcBorders>
            <w:vAlign w:val="center"/>
          </w:tcPr>
          <w:p w14:paraId="445D1D63" w14:textId="77777777" w:rsidR="0003611F" w:rsidRPr="00272765" w:rsidRDefault="00944904"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w:t>
            </w:r>
          </w:p>
        </w:tc>
        <w:tc>
          <w:tcPr>
            <w:tcW w:w="980" w:type="dxa"/>
            <w:tcBorders>
              <w:top w:val="nil"/>
              <w:bottom w:val="single" w:sz="4" w:space="0" w:color="auto"/>
            </w:tcBorders>
            <w:vAlign w:val="center"/>
          </w:tcPr>
          <w:p w14:paraId="433D44B8"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.39</w:t>
            </w:r>
          </w:p>
        </w:tc>
        <w:tc>
          <w:tcPr>
            <w:tcW w:w="1096" w:type="dxa"/>
            <w:tcBorders>
              <w:top w:val="nil"/>
              <w:bottom w:val="single" w:sz="4" w:space="0" w:color="auto"/>
            </w:tcBorders>
            <w:vAlign w:val="center"/>
          </w:tcPr>
          <w:p w14:paraId="208213F2"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[.47, 47]</w:t>
            </w:r>
          </w:p>
        </w:tc>
        <w:tc>
          <w:tcPr>
            <w:tcW w:w="945" w:type="dxa"/>
            <w:tcBorders>
              <w:top w:val="nil"/>
              <w:bottom w:val="single" w:sz="4" w:space="0" w:color="auto"/>
            </w:tcBorders>
            <w:vAlign w:val="center"/>
          </w:tcPr>
          <w:p w14:paraId="3944013B"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.20</w:t>
            </w:r>
          </w:p>
        </w:tc>
        <w:tc>
          <w:tcPr>
            <w:tcW w:w="1096" w:type="dxa"/>
            <w:tcBorders>
              <w:top w:val="nil"/>
              <w:bottom w:val="single" w:sz="4" w:space="0" w:color="auto"/>
            </w:tcBorders>
            <w:vAlign w:val="center"/>
          </w:tcPr>
          <w:p w14:paraId="00F017DE"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[.13, .27]</w:t>
            </w:r>
          </w:p>
        </w:tc>
        <w:tc>
          <w:tcPr>
            <w:tcW w:w="945" w:type="dxa"/>
            <w:tcBorders>
              <w:top w:val="nil"/>
              <w:bottom w:val="single" w:sz="4" w:space="0" w:color="auto"/>
            </w:tcBorders>
            <w:vAlign w:val="center"/>
          </w:tcPr>
          <w:p w14:paraId="15D0548D" w14:textId="77777777" w:rsidR="0003611F" w:rsidRPr="00272765" w:rsidRDefault="0003611F" w:rsidP="00B56073">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.20</w:t>
            </w:r>
          </w:p>
        </w:tc>
        <w:tc>
          <w:tcPr>
            <w:tcW w:w="1096" w:type="dxa"/>
            <w:tcBorders>
              <w:top w:val="nil"/>
              <w:bottom w:val="single" w:sz="4" w:space="0" w:color="auto"/>
            </w:tcBorders>
            <w:vAlign w:val="center"/>
          </w:tcPr>
          <w:p w14:paraId="744861D7" w14:textId="77777777" w:rsidR="0003611F" w:rsidRPr="00272765" w:rsidRDefault="0043768A" w:rsidP="00D60800">
            <w:pPr>
              <w:jc w:val="center"/>
              <w:rPr>
                <w:rFonts w:ascii="Times New Roman" w:eastAsia="Yu Gothic Light"/>
                <w:kern w:val="24"/>
                <w:sz w:val="24"/>
                <w:szCs w:val="24"/>
                <w:lang w:eastAsia="ja-JP"/>
              </w:rPr>
            </w:pPr>
            <w:r w:rsidRPr="00272765">
              <w:rPr>
                <w:rFonts w:ascii="Times New Roman" w:eastAsia="Yu Gothic Light"/>
                <w:kern w:val="24"/>
                <w:sz w:val="24"/>
                <w:szCs w:val="24"/>
                <w:lang w:eastAsia="ja-JP"/>
              </w:rPr>
              <w:t>[.13, .27]</w:t>
            </w:r>
          </w:p>
        </w:tc>
      </w:tr>
    </w:tbl>
    <w:p w14:paraId="47F30B43" w14:textId="77777777" w:rsidR="005E3008" w:rsidRPr="00272765" w:rsidRDefault="005E3008" w:rsidP="00B56073">
      <w:pPr>
        <w:spacing w:line="480" w:lineRule="auto"/>
        <w:rPr>
          <w:rFonts w:ascii="Times New Roman" w:eastAsia="Yu Gothic Light" w:hAnsi="Times New Roman" w:cs="Times New Roman"/>
          <w:i/>
          <w:kern w:val="24"/>
          <w:lang w:eastAsia="ja-JP"/>
        </w:rPr>
      </w:pPr>
      <w:r w:rsidRPr="00272765">
        <w:rPr>
          <w:rFonts w:ascii="Times New Roman" w:eastAsia="Yu Gothic Light" w:hAnsi="Times New Roman" w:cs="Times New Roman"/>
          <w:i/>
          <w:kern w:val="24"/>
          <w:lang w:eastAsia="ja-JP"/>
        </w:rPr>
        <w:t xml:space="preserve">Note. </w:t>
      </w:r>
      <w:r w:rsidR="0043768A" w:rsidRPr="00272765">
        <w:rPr>
          <w:rFonts w:ascii="Times New Roman" w:hAnsi="Times New Roman" w:cs="Times New Roman"/>
        </w:rPr>
        <w:t>Brackets indicate 95% CIs.</w:t>
      </w:r>
    </w:p>
    <w:p w14:paraId="5203F5FC" w14:textId="77777777" w:rsidR="00D018BB" w:rsidRPr="00272765" w:rsidRDefault="00D018BB">
      <w:pPr>
        <w:rPr>
          <w:rFonts w:ascii="Times New Roman" w:hAnsi="Times New Roman" w:cs="Times New Roman"/>
        </w:rPr>
      </w:pPr>
      <w:r w:rsidRPr="00272765">
        <w:rPr>
          <w:rFonts w:ascii="Times New Roman" w:hAnsi="Times New Roman" w:cs="Times New Roman"/>
        </w:rPr>
        <w:br w:type="page"/>
      </w:r>
    </w:p>
    <w:p w14:paraId="7D00ACEB" w14:textId="77777777" w:rsidR="00F03EE8" w:rsidRPr="00272765" w:rsidRDefault="00D018BB" w:rsidP="00D018BB">
      <w:pPr>
        <w:spacing w:line="480" w:lineRule="auto"/>
        <w:jc w:val="center"/>
        <w:rPr>
          <w:rFonts w:ascii="Times New Roman" w:hAnsi="Times New Roman" w:cs="Times New Roman"/>
          <w:b/>
        </w:rPr>
      </w:pPr>
      <w:r w:rsidRPr="00272765">
        <w:rPr>
          <w:rFonts w:ascii="Times New Roman" w:hAnsi="Times New Roman" w:cs="Times New Roman"/>
          <w:b/>
        </w:rPr>
        <w:lastRenderedPageBreak/>
        <w:t>References</w:t>
      </w:r>
    </w:p>
    <w:p w14:paraId="1DF6B48D" w14:textId="77777777" w:rsidR="00D018BB" w:rsidRPr="00272765" w:rsidRDefault="00D018BB" w:rsidP="00D018BB">
      <w:pPr>
        <w:spacing w:line="480" w:lineRule="auto"/>
        <w:rPr>
          <w:rFonts w:ascii="Times New Roman" w:hAnsi="Times New Roman" w:cs="Times New Roman"/>
        </w:rPr>
      </w:pPr>
      <w:r w:rsidRPr="00272765">
        <w:rPr>
          <w:rFonts w:ascii="Times New Roman" w:hAnsi="Times New Roman" w:cs="Times New Roman"/>
        </w:rPr>
        <w:t xml:space="preserve">Diener, E. D., Emmons, R. A., Larsen, R. J., &amp; Griffin, S. (1985). The satisfaction with life </w:t>
      </w:r>
    </w:p>
    <w:p w14:paraId="1C793E65" w14:textId="77777777" w:rsidR="00D018BB" w:rsidRPr="00272765" w:rsidRDefault="00D018BB" w:rsidP="00D018BB">
      <w:pPr>
        <w:spacing w:line="480" w:lineRule="auto"/>
        <w:ind w:firstLine="720"/>
        <w:rPr>
          <w:rFonts w:ascii="Times New Roman" w:hAnsi="Times New Roman" w:cs="Times New Roman"/>
        </w:rPr>
      </w:pPr>
      <w:r w:rsidRPr="00272765">
        <w:rPr>
          <w:rFonts w:ascii="Times New Roman" w:hAnsi="Times New Roman" w:cs="Times New Roman"/>
        </w:rPr>
        <w:t>scale. </w:t>
      </w:r>
      <w:r w:rsidRPr="00272765">
        <w:rPr>
          <w:rFonts w:ascii="Times New Roman" w:hAnsi="Times New Roman" w:cs="Times New Roman"/>
          <w:i/>
          <w:iCs/>
        </w:rPr>
        <w:t>Journal of personality assessment</w:t>
      </w:r>
      <w:r w:rsidRPr="00272765">
        <w:rPr>
          <w:rFonts w:ascii="Times New Roman" w:hAnsi="Times New Roman" w:cs="Times New Roman"/>
        </w:rPr>
        <w:t>, </w:t>
      </w:r>
      <w:r w:rsidRPr="00272765">
        <w:rPr>
          <w:rFonts w:ascii="Times New Roman" w:hAnsi="Times New Roman" w:cs="Times New Roman"/>
          <w:i/>
          <w:iCs/>
        </w:rPr>
        <w:t>49</w:t>
      </w:r>
      <w:r w:rsidRPr="00272765">
        <w:rPr>
          <w:rFonts w:ascii="Times New Roman" w:hAnsi="Times New Roman" w:cs="Times New Roman"/>
        </w:rPr>
        <w:t>(1), 71-75.</w:t>
      </w:r>
    </w:p>
    <w:p w14:paraId="725B72DE" w14:textId="77777777" w:rsidR="00272765" w:rsidRPr="00272765" w:rsidRDefault="00272765" w:rsidP="00272765">
      <w:pPr>
        <w:spacing w:line="480" w:lineRule="auto"/>
        <w:rPr>
          <w:rFonts w:ascii="Times New Roman" w:hAnsi="Times New Roman" w:cs="Times New Roman"/>
        </w:rPr>
      </w:pPr>
      <w:r w:rsidRPr="00272765">
        <w:rPr>
          <w:rFonts w:ascii="Times New Roman" w:hAnsi="Times New Roman" w:cs="Times New Roman"/>
        </w:rPr>
        <w:t xml:space="preserve">Eysenck, S. B., Eysenck, H. J., &amp; Barrett, P. (1985). A revised version of the psychoticism </w:t>
      </w:r>
    </w:p>
    <w:p w14:paraId="3952A81C" w14:textId="77777777" w:rsidR="00D018BB" w:rsidRDefault="00272765" w:rsidP="001D7536">
      <w:pPr>
        <w:spacing w:line="480" w:lineRule="auto"/>
        <w:ind w:firstLine="720"/>
        <w:rPr>
          <w:rFonts w:ascii="Times New Roman" w:hAnsi="Times New Roman" w:cs="Times New Roman"/>
        </w:rPr>
      </w:pPr>
      <w:r w:rsidRPr="00272765">
        <w:rPr>
          <w:rFonts w:ascii="Times New Roman" w:hAnsi="Times New Roman" w:cs="Times New Roman"/>
        </w:rPr>
        <w:t>scale. </w:t>
      </w:r>
      <w:r w:rsidRPr="00272765">
        <w:rPr>
          <w:rFonts w:ascii="Times New Roman" w:hAnsi="Times New Roman" w:cs="Times New Roman"/>
          <w:i/>
          <w:iCs/>
        </w:rPr>
        <w:t>Personality and individual differences</w:t>
      </w:r>
      <w:r w:rsidRPr="00272765">
        <w:rPr>
          <w:rFonts w:ascii="Times New Roman" w:hAnsi="Times New Roman" w:cs="Times New Roman"/>
        </w:rPr>
        <w:t>, </w:t>
      </w:r>
      <w:r w:rsidRPr="00272765">
        <w:rPr>
          <w:rFonts w:ascii="Times New Roman" w:hAnsi="Times New Roman" w:cs="Times New Roman"/>
          <w:i/>
          <w:iCs/>
        </w:rPr>
        <w:t>6</w:t>
      </w:r>
      <w:r w:rsidRPr="00272765">
        <w:rPr>
          <w:rFonts w:ascii="Times New Roman" w:hAnsi="Times New Roman" w:cs="Times New Roman"/>
        </w:rPr>
        <w:t>(1), 21-29.</w:t>
      </w:r>
    </w:p>
    <w:p w14:paraId="3307FE95" w14:textId="77777777" w:rsidR="00E53F18" w:rsidRDefault="00E53F18" w:rsidP="00E53F18">
      <w:pPr>
        <w:spacing w:line="480" w:lineRule="auto"/>
        <w:rPr>
          <w:rFonts w:ascii="Times New Roman" w:hAnsi="Times New Roman" w:cs="Times New Roman"/>
        </w:rPr>
      </w:pPr>
      <w:proofErr w:type="spellStart"/>
      <w:r w:rsidRPr="00E53F18">
        <w:rPr>
          <w:rFonts w:ascii="Times New Roman" w:hAnsi="Times New Roman" w:cs="Times New Roman"/>
        </w:rPr>
        <w:t>Muthén</w:t>
      </w:r>
      <w:proofErr w:type="spellEnd"/>
      <w:r w:rsidRPr="00E53F18">
        <w:rPr>
          <w:rFonts w:ascii="Times New Roman" w:hAnsi="Times New Roman" w:cs="Times New Roman"/>
        </w:rPr>
        <w:t xml:space="preserve">, L.K., &amp; </w:t>
      </w:r>
      <w:proofErr w:type="spellStart"/>
      <w:r w:rsidRPr="00E53F18">
        <w:rPr>
          <w:rFonts w:ascii="Times New Roman" w:hAnsi="Times New Roman" w:cs="Times New Roman"/>
        </w:rPr>
        <w:t>Muthén</w:t>
      </w:r>
      <w:proofErr w:type="spellEnd"/>
      <w:r w:rsidRPr="00E53F18">
        <w:rPr>
          <w:rFonts w:ascii="Times New Roman" w:hAnsi="Times New Roman" w:cs="Times New Roman"/>
        </w:rPr>
        <w:t xml:space="preserve">, B.O. (1998-2012). </w:t>
      </w:r>
      <w:proofErr w:type="spellStart"/>
      <w:r w:rsidRPr="00E53F18">
        <w:rPr>
          <w:rFonts w:ascii="Times New Roman" w:hAnsi="Times New Roman" w:cs="Times New Roman"/>
        </w:rPr>
        <w:t>Mplus</w:t>
      </w:r>
      <w:proofErr w:type="spellEnd"/>
      <w:r w:rsidRPr="00E53F18">
        <w:rPr>
          <w:rFonts w:ascii="Times New Roman" w:hAnsi="Times New Roman" w:cs="Times New Roman"/>
        </w:rPr>
        <w:t xml:space="preserve"> User’s Guide (7th ed.). Los Angeles, CA: </w:t>
      </w:r>
    </w:p>
    <w:p w14:paraId="54BE6DBF" w14:textId="77777777" w:rsidR="00E53F18" w:rsidRPr="0017289B" w:rsidRDefault="00E53F18" w:rsidP="00E53F18">
      <w:pPr>
        <w:spacing w:line="480" w:lineRule="auto"/>
        <w:ind w:firstLine="720"/>
        <w:rPr>
          <w:rFonts w:ascii="Times New Roman" w:hAnsi="Times New Roman" w:cs="Times New Roman"/>
        </w:rPr>
      </w:pPr>
      <w:proofErr w:type="spellStart"/>
      <w:r w:rsidRPr="00E53F18">
        <w:rPr>
          <w:rFonts w:ascii="Times New Roman" w:hAnsi="Times New Roman" w:cs="Times New Roman"/>
        </w:rPr>
        <w:t>Muthén</w:t>
      </w:r>
      <w:proofErr w:type="spellEnd"/>
      <w:r w:rsidRPr="00E53F18">
        <w:rPr>
          <w:rFonts w:ascii="Times New Roman" w:hAnsi="Times New Roman" w:cs="Times New Roman"/>
        </w:rPr>
        <w:t xml:space="preserve"> &amp; </w:t>
      </w:r>
      <w:proofErr w:type="spellStart"/>
      <w:r w:rsidRPr="00E53F18">
        <w:rPr>
          <w:rFonts w:ascii="Times New Roman" w:hAnsi="Times New Roman" w:cs="Times New Roman"/>
        </w:rPr>
        <w:t>Muthén</w:t>
      </w:r>
      <w:bookmarkStart w:id="0" w:name="_GoBack"/>
      <w:bookmarkEnd w:id="0"/>
      <w:proofErr w:type="spellEnd"/>
    </w:p>
    <w:sectPr w:rsidR="00E53F18" w:rsidRPr="0017289B" w:rsidSect="00216FF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BB32F" w14:textId="77777777" w:rsidR="00CF5229" w:rsidRDefault="00CF5229" w:rsidP="00574851">
      <w:r>
        <w:separator/>
      </w:r>
    </w:p>
  </w:endnote>
  <w:endnote w:type="continuationSeparator" w:id="0">
    <w:p w14:paraId="63339A0D" w14:textId="77777777" w:rsidR="00CF5229" w:rsidRDefault="00CF5229" w:rsidP="005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4315" w14:textId="77777777" w:rsidR="00CF5229" w:rsidRDefault="00CF5229" w:rsidP="00574851">
      <w:r>
        <w:separator/>
      </w:r>
    </w:p>
  </w:footnote>
  <w:footnote w:type="continuationSeparator" w:id="0">
    <w:p w14:paraId="0CE24543" w14:textId="77777777" w:rsidR="00CF5229" w:rsidRDefault="00CF5229" w:rsidP="0057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8923904"/>
      <w:docPartObj>
        <w:docPartGallery w:val="Page Numbers (Top of Page)"/>
        <w:docPartUnique/>
      </w:docPartObj>
    </w:sdtPr>
    <w:sdtEndPr>
      <w:rPr>
        <w:rStyle w:val="PageNumber"/>
      </w:rPr>
    </w:sdtEndPr>
    <w:sdtContent>
      <w:p w14:paraId="2B81EFE4" w14:textId="58DDFFBF" w:rsidR="000B4B38" w:rsidRDefault="000B4B38" w:rsidP="007C02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B6DC" w14:textId="77777777" w:rsidR="000B4B38" w:rsidRDefault="000B4B38" w:rsidP="000B4B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876499"/>
      <w:docPartObj>
        <w:docPartGallery w:val="Page Numbers (Top of Page)"/>
        <w:docPartUnique/>
      </w:docPartObj>
    </w:sdtPr>
    <w:sdtEndPr>
      <w:rPr>
        <w:rStyle w:val="PageNumber"/>
        <w:rFonts w:ascii="Times New Roman" w:hAnsi="Times New Roman" w:cs="Times New Roman (Body CS)"/>
      </w:rPr>
    </w:sdtEndPr>
    <w:sdtContent>
      <w:p w14:paraId="74B97140" w14:textId="73DFE685" w:rsidR="000B4B38" w:rsidRPr="000B4B38" w:rsidRDefault="000B4B38" w:rsidP="007C02DD">
        <w:pPr>
          <w:pStyle w:val="Header"/>
          <w:framePr w:wrap="none" w:vAnchor="text" w:hAnchor="margin" w:xAlign="right" w:y="1"/>
          <w:rPr>
            <w:rStyle w:val="PageNumber"/>
            <w:rFonts w:ascii="Times New Roman" w:hAnsi="Times New Roman" w:cs="Times New Roman (Body CS)"/>
          </w:rPr>
        </w:pPr>
        <w:r w:rsidRPr="000B4B38">
          <w:rPr>
            <w:rStyle w:val="PageNumber"/>
            <w:rFonts w:ascii="Times New Roman" w:hAnsi="Times New Roman" w:cs="Times New Roman (Body CS)"/>
          </w:rPr>
          <w:fldChar w:fldCharType="begin"/>
        </w:r>
        <w:r w:rsidRPr="000B4B38">
          <w:rPr>
            <w:rStyle w:val="PageNumber"/>
            <w:rFonts w:ascii="Times New Roman" w:hAnsi="Times New Roman" w:cs="Times New Roman (Body CS)"/>
          </w:rPr>
          <w:instrText xml:space="preserve"> PAGE </w:instrText>
        </w:r>
        <w:r w:rsidRPr="000B4B38">
          <w:rPr>
            <w:rStyle w:val="PageNumber"/>
            <w:rFonts w:ascii="Times New Roman" w:hAnsi="Times New Roman" w:cs="Times New Roman (Body CS)"/>
          </w:rPr>
          <w:fldChar w:fldCharType="separate"/>
        </w:r>
        <w:r w:rsidR="008841F8">
          <w:rPr>
            <w:rStyle w:val="PageNumber"/>
            <w:rFonts w:ascii="Times New Roman" w:hAnsi="Times New Roman" w:cs="Times New Roman (Body CS)"/>
            <w:noProof/>
          </w:rPr>
          <w:t>9</w:t>
        </w:r>
        <w:r w:rsidRPr="000B4B38">
          <w:rPr>
            <w:rStyle w:val="PageNumber"/>
            <w:rFonts w:ascii="Times New Roman" w:hAnsi="Times New Roman" w:cs="Times New Roman (Body CS)"/>
          </w:rPr>
          <w:fldChar w:fldCharType="end"/>
        </w:r>
      </w:p>
    </w:sdtContent>
  </w:sdt>
  <w:p w14:paraId="19FC4E66" w14:textId="4DDBCF9F" w:rsidR="000B4B38" w:rsidRPr="000B4B38" w:rsidRDefault="000B4B38" w:rsidP="000B4B38">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DDB"/>
    <w:multiLevelType w:val="hybridMultilevel"/>
    <w:tmpl w:val="BF1C4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42B76"/>
    <w:multiLevelType w:val="hybridMultilevel"/>
    <w:tmpl w:val="CCCC5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46251"/>
    <w:multiLevelType w:val="hybridMultilevel"/>
    <w:tmpl w:val="22CE8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F002F"/>
    <w:multiLevelType w:val="hybridMultilevel"/>
    <w:tmpl w:val="22CE8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03"/>
    <w:rsid w:val="00017988"/>
    <w:rsid w:val="000309E7"/>
    <w:rsid w:val="0003611F"/>
    <w:rsid w:val="000533AF"/>
    <w:rsid w:val="00053D65"/>
    <w:rsid w:val="000808AE"/>
    <w:rsid w:val="000B4B38"/>
    <w:rsid w:val="000E1CC9"/>
    <w:rsid w:val="00104F15"/>
    <w:rsid w:val="00105F78"/>
    <w:rsid w:val="00112ED8"/>
    <w:rsid w:val="00113951"/>
    <w:rsid w:val="00125F7E"/>
    <w:rsid w:val="0017289B"/>
    <w:rsid w:val="001904DD"/>
    <w:rsid w:val="001D7536"/>
    <w:rsid w:val="00204456"/>
    <w:rsid w:val="00216FF5"/>
    <w:rsid w:val="0026228E"/>
    <w:rsid w:val="00272765"/>
    <w:rsid w:val="00335C21"/>
    <w:rsid w:val="00337E21"/>
    <w:rsid w:val="00360E6A"/>
    <w:rsid w:val="00374C08"/>
    <w:rsid w:val="00383491"/>
    <w:rsid w:val="0039357E"/>
    <w:rsid w:val="00403F15"/>
    <w:rsid w:val="0043768A"/>
    <w:rsid w:val="004E1661"/>
    <w:rsid w:val="004E755D"/>
    <w:rsid w:val="00501429"/>
    <w:rsid w:val="00513395"/>
    <w:rsid w:val="005506F9"/>
    <w:rsid w:val="00574851"/>
    <w:rsid w:val="005A36E0"/>
    <w:rsid w:val="005D0C50"/>
    <w:rsid w:val="005E3008"/>
    <w:rsid w:val="005F3BEF"/>
    <w:rsid w:val="00602449"/>
    <w:rsid w:val="00670411"/>
    <w:rsid w:val="006E2AC3"/>
    <w:rsid w:val="006E5983"/>
    <w:rsid w:val="00701923"/>
    <w:rsid w:val="00766425"/>
    <w:rsid w:val="007904F8"/>
    <w:rsid w:val="00797C97"/>
    <w:rsid w:val="007A1193"/>
    <w:rsid w:val="007E39A0"/>
    <w:rsid w:val="00846E7F"/>
    <w:rsid w:val="008841F8"/>
    <w:rsid w:val="00884A2C"/>
    <w:rsid w:val="00885AE1"/>
    <w:rsid w:val="008A3F69"/>
    <w:rsid w:val="008C3A3F"/>
    <w:rsid w:val="00940752"/>
    <w:rsid w:val="00944904"/>
    <w:rsid w:val="009459BC"/>
    <w:rsid w:val="009C64DA"/>
    <w:rsid w:val="00A11958"/>
    <w:rsid w:val="00A1432D"/>
    <w:rsid w:val="00A43253"/>
    <w:rsid w:val="00A51702"/>
    <w:rsid w:val="00A551BB"/>
    <w:rsid w:val="00A61F40"/>
    <w:rsid w:val="00A75FDC"/>
    <w:rsid w:val="00AA4A75"/>
    <w:rsid w:val="00AB4D56"/>
    <w:rsid w:val="00AC72D6"/>
    <w:rsid w:val="00AD0285"/>
    <w:rsid w:val="00B0697D"/>
    <w:rsid w:val="00B12DAD"/>
    <w:rsid w:val="00B44482"/>
    <w:rsid w:val="00B56073"/>
    <w:rsid w:val="00B72E89"/>
    <w:rsid w:val="00BC20E9"/>
    <w:rsid w:val="00BE41C2"/>
    <w:rsid w:val="00BF6D06"/>
    <w:rsid w:val="00C525AD"/>
    <w:rsid w:val="00C9029B"/>
    <w:rsid w:val="00C96466"/>
    <w:rsid w:val="00CB01E1"/>
    <w:rsid w:val="00CF5229"/>
    <w:rsid w:val="00D018BB"/>
    <w:rsid w:val="00D142EB"/>
    <w:rsid w:val="00D179B3"/>
    <w:rsid w:val="00D407A8"/>
    <w:rsid w:val="00D60800"/>
    <w:rsid w:val="00D65F3F"/>
    <w:rsid w:val="00D76333"/>
    <w:rsid w:val="00DE5E5D"/>
    <w:rsid w:val="00E03EF5"/>
    <w:rsid w:val="00E222C0"/>
    <w:rsid w:val="00E53F18"/>
    <w:rsid w:val="00EB00B3"/>
    <w:rsid w:val="00EC0645"/>
    <w:rsid w:val="00EE124C"/>
    <w:rsid w:val="00EE4903"/>
    <w:rsid w:val="00F02690"/>
    <w:rsid w:val="00F03EE8"/>
    <w:rsid w:val="00F55B48"/>
    <w:rsid w:val="00F80C25"/>
    <w:rsid w:val="00F959AC"/>
    <w:rsid w:val="00FD33D5"/>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B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8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851"/>
    <w:pPr>
      <w:tabs>
        <w:tab w:val="center" w:pos="4680"/>
        <w:tab w:val="right" w:pos="9360"/>
      </w:tabs>
    </w:pPr>
  </w:style>
  <w:style w:type="character" w:customStyle="1" w:styleId="HeaderChar">
    <w:name w:val="Header Char"/>
    <w:basedOn w:val="DefaultParagraphFont"/>
    <w:link w:val="Header"/>
    <w:uiPriority w:val="99"/>
    <w:rsid w:val="00574851"/>
  </w:style>
  <w:style w:type="paragraph" w:styleId="Footer">
    <w:name w:val="footer"/>
    <w:basedOn w:val="Normal"/>
    <w:link w:val="FooterChar"/>
    <w:uiPriority w:val="99"/>
    <w:unhideWhenUsed/>
    <w:rsid w:val="00574851"/>
    <w:pPr>
      <w:tabs>
        <w:tab w:val="center" w:pos="4680"/>
        <w:tab w:val="right" w:pos="9360"/>
      </w:tabs>
    </w:pPr>
  </w:style>
  <w:style w:type="character" w:customStyle="1" w:styleId="FooterChar">
    <w:name w:val="Footer Char"/>
    <w:basedOn w:val="DefaultParagraphFont"/>
    <w:link w:val="Footer"/>
    <w:uiPriority w:val="99"/>
    <w:rsid w:val="00574851"/>
  </w:style>
  <w:style w:type="table" w:styleId="TableGrid">
    <w:name w:val="Table Grid"/>
    <w:basedOn w:val="TableNormal"/>
    <w:uiPriority w:val="39"/>
    <w:rsid w:val="005E3008"/>
    <w:rPr>
      <w:rFonts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85AE1"/>
  </w:style>
  <w:style w:type="character" w:customStyle="1" w:styleId="FootnoteTextChar">
    <w:name w:val="Footnote Text Char"/>
    <w:basedOn w:val="DefaultParagraphFont"/>
    <w:link w:val="FootnoteText"/>
    <w:uiPriority w:val="99"/>
    <w:rsid w:val="00885AE1"/>
  </w:style>
  <w:style w:type="character" w:styleId="FootnoteReference">
    <w:name w:val="footnote reference"/>
    <w:basedOn w:val="DefaultParagraphFont"/>
    <w:uiPriority w:val="99"/>
    <w:unhideWhenUsed/>
    <w:rsid w:val="00885AE1"/>
    <w:rPr>
      <w:vertAlign w:val="superscript"/>
    </w:rPr>
  </w:style>
  <w:style w:type="character" w:styleId="CommentReference">
    <w:name w:val="annotation reference"/>
    <w:basedOn w:val="DefaultParagraphFont"/>
    <w:uiPriority w:val="99"/>
    <w:semiHidden/>
    <w:unhideWhenUsed/>
    <w:rsid w:val="00A75FDC"/>
    <w:rPr>
      <w:sz w:val="16"/>
      <w:szCs w:val="16"/>
    </w:rPr>
  </w:style>
  <w:style w:type="paragraph" w:styleId="CommentText">
    <w:name w:val="annotation text"/>
    <w:basedOn w:val="Normal"/>
    <w:link w:val="CommentTextChar"/>
    <w:uiPriority w:val="99"/>
    <w:semiHidden/>
    <w:unhideWhenUsed/>
    <w:rsid w:val="00A75FDC"/>
    <w:rPr>
      <w:sz w:val="20"/>
      <w:szCs w:val="20"/>
    </w:rPr>
  </w:style>
  <w:style w:type="character" w:customStyle="1" w:styleId="CommentTextChar">
    <w:name w:val="Comment Text Char"/>
    <w:basedOn w:val="DefaultParagraphFont"/>
    <w:link w:val="CommentText"/>
    <w:uiPriority w:val="99"/>
    <w:semiHidden/>
    <w:rsid w:val="00A75FDC"/>
    <w:rPr>
      <w:sz w:val="20"/>
      <w:szCs w:val="20"/>
    </w:rPr>
  </w:style>
  <w:style w:type="paragraph" w:styleId="CommentSubject">
    <w:name w:val="annotation subject"/>
    <w:basedOn w:val="CommentText"/>
    <w:next w:val="CommentText"/>
    <w:link w:val="CommentSubjectChar"/>
    <w:uiPriority w:val="99"/>
    <w:semiHidden/>
    <w:unhideWhenUsed/>
    <w:rsid w:val="00A75FDC"/>
    <w:rPr>
      <w:b/>
      <w:bCs/>
    </w:rPr>
  </w:style>
  <w:style w:type="character" w:customStyle="1" w:styleId="CommentSubjectChar">
    <w:name w:val="Comment Subject Char"/>
    <w:basedOn w:val="CommentTextChar"/>
    <w:link w:val="CommentSubject"/>
    <w:uiPriority w:val="99"/>
    <w:semiHidden/>
    <w:rsid w:val="00A75FDC"/>
    <w:rPr>
      <w:b/>
      <w:bCs/>
      <w:sz w:val="20"/>
      <w:szCs w:val="20"/>
    </w:rPr>
  </w:style>
  <w:style w:type="paragraph" w:styleId="BalloonText">
    <w:name w:val="Balloon Text"/>
    <w:basedOn w:val="Normal"/>
    <w:link w:val="BalloonTextChar"/>
    <w:uiPriority w:val="99"/>
    <w:semiHidden/>
    <w:unhideWhenUsed/>
    <w:rsid w:val="00A75F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FDC"/>
    <w:rPr>
      <w:rFonts w:ascii="Times New Roman" w:hAnsi="Times New Roman" w:cs="Times New Roman"/>
      <w:sz w:val="18"/>
      <w:szCs w:val="18"/>
    </w:rPr>
  </w:style>
  <w:style w:type="character" w:styleId="PageNumber">
    <w:name w:val="page number"/>
    <w:basedOn w:val="DefaultParagraphFont"/>
    <w:uiPriority w:val="99"/>
    <w:semiHidden/>
    <w:unhideWhenUsed/>
    <w:rsid w:val="000B4B38"/>
  </w:style>
  <w:style w:type="character" w:styleId="Hyperlink">
    <w:name w:val="Hyperlink"/>
    <w:basedOn w:val="DefaultParagraphFont"/>
    <w:uiPriority w:val="99"/>
    <w:unhideWhenUsed/>
    <w:rsid w:val="00374C08"/>
    <w:rPr>
      <w:color w:val="0563C1" w:themeColor="hyperlink"/>
      <w:u w:val="single"/>
    </w:rPr>
  </w:style>
  <w:style w:type="character" w:customStyle="1" w:styleId="UnresolvedMention">
    <w:name w:val="Unresolved Mention"/>
    <w:basedOn w:val="DefaultParagraphFont"/>
    <w:uiPriority w:val="99"/>
    <w:rsid w:val="00374C08"/>
    <w:rPr>
      <w:color w:val="605E5C"/>
      <w:shd w:val="clear" w:color="auto" w:fill="E1DFDD"/>
    </w:rPr>
  </w:style>
  <w:style w:type="character" w:customStyle="1" w:styleId="Heading1Char">
    <w:name w:val="Heading 1 Char"/>
    <w:basedOn w:val="DefaultParagraphFont"/>
    <w:link w:val="Heading1"/>
    <w:uiPriority w:val="9"/>
    <w:rsid w:val="00D608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0800"/>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D60800"/>
    <w:pPr>
      <w:spacing w:before="120"/>
    </w:pPr>
    <w:rPr>
      <w:b/>
      <w:bCs/>
      <w:i/>
      <w:iCs/>
    </w:rPr>
  </w:style>
  <w:style w:type="paragraph" w:styleId="TOC2">
    <w:name w:val="toc 2"/>
    <w:basedOn w:val="Normal"/>
    <w:next w:val="Normal"/>
    <w:autoRedefine/>
    <w:uiPriority w:val="39"/>
    <w:semiHidden/>
    <w:unhideWhenUsed/>
    <w:rsid w:val="00D60800"/>
    <w:pPr>
      <w:spacing w:before="120"/>
      <w:ind w:left="240"/>
    </w:pPr>
    <w:rPr>
      <w:b/>
      <w:bCs/>
      <w:sz w:val="22"/>
      <w:szCs w:val="22"/>
    </w:rPr>
  </w:style>
  <w:style w:type="paragraph" w:styleId="TOC3">
    <w:name w:val="toc 3"/>
    <w:basedOn w:val="Normal"/>
    <w:next w:val="Normal"/>
    <w:autoRedefine/>
    <w:uiPriority w:val="39"/>
    <w:semiHidden/>
    <w:unhideWhenUsed/>
    <w:rsid w:val="00D60800"/>
    <w:pPr>
      <w:ind w:left="480"/>
    </w:pPr>
    <w:rPr>
      <w:sz w:val="20"/>
      <w:szCs w:val="20"/>
    </w:rPr>
  </w:style>
  <w:style w:type="paragraph" w:styleId="TOC4">
    <w:name w:val="toc 4"/>
    <w:basedOn w:val="Normal"/>
    <w:next w:val="Normal"/>
    <w:autoRedefine/>
    <w:uiPriority w:val="39"/>
    <w:semiHidden/>
    <w:unhideWhenUsed/>
    <w:rsid w:val="00D60800"/>
    <w:pPr>
      <w:ind w:left="720"/>
    </w:pPr>
    <w:rPr>
      <w:sz w:val="20"/>
      <w:szCs w:val="20"/>
    </w:rPr>
  </w:style>
  <w:style w:type="paragraph" w:styleId="TOC5">
    <w:name w:val="toc 5"/>
    <w:basedOn w:val="Normal"/>
    <w:next w:val="Normal"/>
    <w:autoRedefine/>
    <w:uiPriority w:val="39"/>
    <w:semiHidden/>
    <w:unhideWhenUsed/>
    <w:rsid w:val="00D60800"/>
    <w:pPr>
      <w:ind w:left="960"/>
    </w:pPr>
    <w:rPr>
      <w:sz w:val="20"/>
      <w:szCs w:val="20"/>
    </w:rPr>
  </w:style>
  <w:style w:type="paragraph" w:styleId="TOC6">
    <w:name w:val="toc 6"/>
    <w:basedOn w:val="Normal"/>
    <w:next w:val="Normal"/>
    <w:autoRedefine/>
    <w:uiPriority w:val="39"/>
    <w:semiHidden/>
    <w:unhideWhenUsed/>
    <w:rsid w:val="00D60800"/>
    <w:pPr>
      <w:ind w:left="1200"/>
    </w:pPr>
    <w:rPr>
      <w:sz w:val="20"/>
      <w:szCs w:val="20"/>
    </w:rPr>
  </w:style>
  <w:style w:type="paragraph" w:styleId="TOC7">
    <w:name w:val="toc 7"/>
    <w:basedOn w:val="Normal"/>
    <w:next w:val="Normal"/>
    <w:autoRedefine/>
    <w:uiPriority w:val="39"/>
    <w:semiHidden/>
    <w:unhideWhenUsed/>
    <w:rsid w:val="00D60800"/>
    <w:pPr>
      <w:ind w:left="1440"/>
    </w:pPr>
    <w:rPr>
      <w:sz w:val="20"/>
      <w:szCs w:val="20"/>
    </w:rPr>
  </w:style>
  <w:style w:type="paragraph" w:styleId="TOC8">
    <w:name w:val="toc 8"/>
    <w:basedOn w:val="Normal"/>
    <w:next w:val="Normal"/>
    <w:autoRedefine/>
    <w:uiPriority w:val="39"/>
    <w:semiHidden/>
    <w:unhideWhenUsed/>
    <w:rsid w:val="00D60800"/>
    <w:pPr>
      <w:ind w:left="1680"/>
    </w:pPr>
    <w:rPr>
      <w:sz w:val="20"/>
      <w:szCs w:val="20"/>
    </w:rPr>
  </w:style>
  <w:style w:type="paragraph" w:styleId="TOC9">
    <w:name w:val="toc 9"/>
    <w:basedOn w:val="Normal"/>
    <w:next w:val="Normal"/>
    <w:autoRedefine/>
    <w:uiPriority w:val="39"/>
    <w:semiHidden/>
    <w:unhideWhenUsed/>
    <w:rsid w:val="00D6080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671">
      <w:bodyDiv w:val="1"/>
      <w:marLeft w:val="0"/>
      <w:marRight w:val="0"/>
      <w:marTop w:val="0"/>
      <w:marBottom w:val="0"/>
      <w:divBdr>
        <w:top w:val="none" w:sz="0" w:space="0" w:color="auto"/>
        <w:left w:val="none" w:sz="0" w:space="0" w:color="auto"/>
        <w:bottom w:val="none" w:sz="0" w:space="0" w:color="auto"/>
        <w:right w:val="none" w:sz="0" w:space="0" w:color="auto"/>
      </w:divBdr>
    </w:div>
    <w:div w:id="576281227">
      <w:bodyDiv w:val="1"/>
      <w:marLeft w:val="0"/>
      <w:marRight w:val="0"/>
      <w:marTop w:val="0"/>
      <w:marBottom w:val="0"/>
      <w:divBdr>
        <w:top w:val="none" w:sz="0" w:space="0" w:color="auto"/>
        <w:left w:val="none" w:sz="0" w:space="0" w:color="auto"/>
        <w:bottom w:val="none" w:sz="0" w:space="0" w:color="auto"/>
        <w:right w:val="none" w:sz="0" w:space="0" w:color="auto"/>
      </w:divBdr>
    </w:div>
    <w:div w:id="636030327">
      <w:bodyDiv w:val="1"/>
      <w:marLeft w:val="0"/>
      <w:marRight w:val="0"/>
      <w:marTop w:val="0"/>
      <w:marBottom w:val="0"/>
      <w:divBdr>
        <w:top w:val="none" w:sz="0" w:space="0" w:color="auto"/>
        <w:left w:val="none" w:sz="0" w:space="0" w:color="auto"/>
        <w:bottom w:val="none" w:sz="0" w:space="0" w:color="auto"/>
        <w:right w:val="none" w:sz="0" w:space="0" w:color="auto"/>
      </w:divBdr>
    </w:div>
    <w:div w:id="661662647">
      <w:bodyDiv w:val="1"/>
      <w:marLeft w:val="0"/>
      <w:marRight w:val="0"/>
      <w:marTop w:val="0"/>
      <w:marBottom w:val="0"/>
      <w:divBdr>
        <w:top w:val="none" w:sz="0" w:space="0" w:color="auto"/>
        <w:left w:val="none" w:sz="0" w:space="0" w:color="auto"/>
        <w:bottom w:val="none" w:sz="0" w:space="0" w:color="auto"/>
        <w:right w:val="none" w:sz="0" w:space="0" w:color="auto"/>
      </w:divBdr>
    </w:div>
    <w:div w:id="966198405">
      <w:bodyDiv w:val="1"/>
      <w:marLeft w:val="0"/>
      <w:marRight w:val="0"/>
      <w:marTop w:val="0"/>
      <w:marBottom w:val="0"/>
      <w:divBdr>
        <w:top w:val="none" w:sz="0" w:space="0" w:color="auto"/>
        <w:left w:val="none" w:sz="0" w:space="0" w:color="auto"/>
        <w:bottom w:val="none" w:sz="0" w:space="0" w:color="auto"/>
        <w:right w:val="none" w:sz="0" w:space="0" w:color="auto"/>
      </w:divBdr>
    </w:div>
    <w:div w:id="1045450357">
      <w:bodyDiv w:val="1"/>
      <w:marLeft w:val="0"/>
      <w:marRight w:val="0"/>
      <w:marTop w:val="0"/>
      <w:marBottom w:val="0"/>
      <w:divBdr>
        <w:top w:val="none" w:sz="0" w:space="0" w:color="auto"/>
        <w:left w:val="none" w:sz="0" w:space="0" w:color="auto"/>
        <w:bottom w:val="none" w:sz="0" w:space="0" w:color="auto"/>
        <w:right w:val="none" w:sz="0" w:space="0" w:color="auto"/>
      </w:divBdr>
    </w:div>
    <w:div w:id="1240796813">
      <w:bodyDiv w:val="1"/>
      <w:marLeft w:val="0"/>
      <w:marRight w:val="0"/>
      <w:marTop w:val="0"/>
      <w:marBottom w:val="0"/>
      <w:divBdr>
        <w:top w:val="none" w:sz="0" w:space="0" w:color="auto"/>
        <w:left w:val="none" w:sz="0" w:space="0" w:color="auto"/>
        <w:bottom w:val="none" w:sz="0" w:space="0" w:color="auto"/>
        <w:right w:val="none" w:sz="0" w:space="0" w:color="auto"/>
      </w:divBdr>
    </w:div>
    <w:div w:id="1301114654">
      <w:bodyDiv w:val="1"/>
      <w:marLeft w:val="0"/>
      <w:marRight w:val="0"/>
      <w:marTop w:val="0"/>
      <w:marBottom w:val="0"/>
      <w:divBdr>
        <w:top w:val="none" w:sz="0" w:space="0" w:color="auto"/>
        <w:left w:val="none" w:sz="0" w:space="0" w:color="auto"/>
        <w:bottom w:val="none" w:sz="0" w:space="0" w:color="auto"/>
        <w:right w:val="none" w:sz="0" w:space="0" w:color="auto"/>
      </w:divBdr>
    </w:div>
    <w:div w:id="1617559695">
      <w:bodyDiv w:val="1"/>
      <w:marLeft w:val="0"/>
      <w:marRight w:val="0"/>
      <w:marTop w:val="0"/>
      <w:marBottom w:val="0"/>
      <w:divBdr>
        <w:top w:val="none" w:sz="0" w:space="0" w:color="auto"/>
        <w:left w:val="none" w:sz="0" w:space="0" w:color="auto"/>
        <w:bottom w:val="none" w:sz="0" w:space="0" w:color="auto"/>
        <w:right w:val="none" w:sz="0" w:space="0" w:color="auto"/>
      </w:divBdr>
    </w:div>
    <w:div w:id="1692340469">
      <w:bodyDiv w:val="1"/>
      <w:marLeft w:val="0"/>
      <w:marRight w:val="0"/>
      <w:marTop w:val="0"/>
      <w:marBottom w:val="0"/>
      <w:divBdr>
        <w:top w:val="none" w:sz="0" w:space="0" w:color="auto"/>
        <w:left w:val="none" w:sz="0" w:space="0" w:color="auto"/>
        <w:bottom w:val="none" w:sz="0" w:space="0" w:color="auto"/>
        <w:right w:val="none" w:sz="0" w:space="0" w:color="auto"/>
      </w:divBdr>
    </w:div>
    <w:div w:id="1761363935">
      <w:bodyDiv w:val="1"/>
      <w:marLeft w:val="0"/>
      <w:marRight w:val="0"/>
      <w:marTop w:val="0"/>
      <w:marBottom w:val="0"/>
      <w:divBdr>
        <w:top w:val="none" w:sz="0" w:space="0" w:color="auto"/>
        <w:left w:val="none" w:sz="0" w:space="0" w:color="auto"/>
        <w:bottom w:val="none" w:sz="0" w:space="0" w:color="auto"/>
        <w:right w:val="none" w:sz="0" w:space="0" w:color="auto"/>
      </w:divBdr>
    </w:div>
    <w:div w:id="1884902561">
      <w:bodyDiv w:val="1"/>
      <w:marLeft w:val="0"/>
      <w:marRight w:val="0"/>
      <w:marTop w:val="0"/>
      <w:marBottom w:val="0"/>
      <w:divBdr>
        <w:top w:val="none" w:sz="0" w:space="0" w:color="auto"/>
        <w:left w:val="none" w:sz="0" w:space="0" w:color="auto"/>
        <w:bottom w:val="none" w:sz="0" w:space="0" w:color="auto"/>
        <w:right w:val="none" w:sz="0" w:space="0" w:color="auto"/>
      </w:divBdr>
    </w:div>
    <w:div w:id="2031762876">
      <w:bodyDiv w:val="1"/>
      <w:marLeft w:val="0"/>
      <w:marRight w:val="0"/>
      <w:marTop w:val="0"/>
      <w:marBottom w:val="0"/>
      <w:divBdr>
        <w:top w:val="none" w:sz="0" w:space="0" w:color="auto"/>
        <w:left w:val="none" w:sz="0" w:space="0" w:color="auto"/>
        <w:bottom w:val="none" w:sz="0" w:space="0" w:color="auto"/>
        <w:right w:val="none" w:sz="0" w:space="0" w:color="auto"/>
      </w:divBdr>
    </w:div>
    <w:div w:id="211073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vcf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6C1D-01BE-4B41-985F-E7C0767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Mejera, Luisa Grace</cp:lastModifiedBy>
  <cp:revision>3</cp:revision>
  <cp:lastPrinted>2018-06-01T03:09:00Z</cp:lastPrinted>
  <dcterms:created xsi:type="dcterms:W3CDTF">2019-06-14T19:59:00Z</dcterms:created>
  <dcterms:modified xsi:type="dcterms:W3CDTF">2019-10-17T18:03:00Z</dcterms:modified>
</cp:coreProperties>
</file>