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A942" w14:textId="3EAE65E0" w:rsidR="00D5001C" w:rsidRDefault="00D5001C" w:rsidP="00D5001C">
      <w:pPr>
        <w:spacing w:before="120" w:after="120" w:line="300" w:lineRule="atLeast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US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n-US"/>
        </w:rPr>
        <w:t>SUPPORTING INFORMATION FOR</w:t>
      </w:r>
    </w:p>
    <w:p w14:paraId="66BAD625" w14:textId="518902BE" w:rsidR="00DC1671" w:rsidRDefault="00DC1671" w:rsidP="00D5001C">
      <w:pPr>
        <w:spacing w:before="120" w:after="120" w:line="300" w:lineRule="atLeast"/>
        <w:jc w:val="both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US"/>
        </w:rPr>
      </w:pPr>
      <w:r w:rsidRPr="00DC1671">
        <w:rPr>
          <w:rFonts w:eastAsia="Times New Roman" w:cstheme="minorHAnsi"/>
          <w:b/>
          <w:bCs/>
          <w:kern w:val="36"/>
          <w:sz w:val="28"/>
          <w:szCs w:val="28"/>
          <w:lang w:val="en-US"/>
        </w:rPr>
        <w:t>Modelling peak exposure of pesticides in terrestrial and aquatic ecosystems: importance of dissolved organic carbon and vertical particle movement in soil</w:t>
      </w:r>
    </w:p>
    <w:p w14:paraId="71EC8ADD" w14:textId="77777777" w:rsidR="00DC1671" w:rsidRDefault="00DC1671" w:rsidP="00D5001C">
      <w:pPr>
        <w:spacing w:before="120" w:after="120" w:line="300" w:lineRule="atLeast"/>
        <w:jc w:val="both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US"/>
        </w:rPr>
      </w:pPr>
    </w:p>
    <w:p w14:paraId="526754E4" w14:textId="28B63A6F" w:rsidR="00D5001C" w:rsidRPr="00DC1671" w:rsidRDefault="00D5001C" w:rsidP="00D5001C">
      <w:pPr>
        <w:spacing w:before="120" w:after="120" w:line="300" w:lineRule="atLeast"/>
        <w:jc w:val="both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 w:rsidRPr="00DC1671">
        <w:rPr>
          <w:rFonts w:eastAsia="Times New Roman" w:cstheme="minorHAnsi"/>
          <w:bCs/>
          <w:kern w:val="36"/>
          <w:sz w:val="24"/>
          <w:szCs w:val="24"/>
        </w:rPr>
        <w:t>Elisa Terzaghi, Chiara Maria Vitale</w:t>
      </w:r>
      <w:r w:rsidR="009B0948" w:rsidRPr="00DC1671">
        <w:rPr>
          <w:rFonts w:eastAsia="Times New Roman" w:cstheme="minorHAnsi"/>
          <w:bCs/>
          <w:kern w:val="36"/>
          <w:sz w:val="24"/>
          <w:szCs w:val="24"/>
        </w:rPr>
        <w:t>^</w:t>
      </w:r>
      <w:r w:rsidRPr="00DC1671">
        <w:rPr>
          <w:rFonts w:eastAsia="Times New Roman" w:cstheme="minorHAnsi"/>
          <w:bCs/>
          <w:kern w:val="36"/>
          <w:sz w:val="24"/>
          <w:szCs w:val="24"/>
        </w:rPr>
        <w:t xml:space="preserve"> and Antonio Di Guardo</w:t>
      </w:r>
      <w:r w:rsidRPr="00A6516F">
        <w:rPr>
          <w:rStyle w:val="FootnoteReference"/>
          <w:rFonts w:eastAsia="Times New Roman" w:cstheme="minorHAnsi"/>
          <w:bCs/>
          <w:kern w:val="36"/>
          <w:sz w:val="24"/>
          <w:szCs w:val="24"/>
        </w:rPr>
        <w:footnoteReference w:customMarkFollows="1" w:id="1"/>
        <w:sym w:font="Symbol" w:char="F02A"/>
      </w:r>
    </w:p>
    <w:p w14:paraId="1E48562D" w14:textId="4387274E" w:rsidR="00D5001C" w:rsidRPr="00906E5B" w:rsidRDefault="00D5001C" w:rsidP="00D5001C">
      <w:pPr>
        <w:rPr>
          <w:rFonts w:hAnsi="Calibri" w:cs="Calibri"/>
          <w:sz w:val="20"/>
          <w:szCs w:val="20"/>
          <w:lang w:val="en-US"/>
        </w:rPr>
      </w:pPr>
      <w:r w:rsidRPr="00906E5B">
        <w:rPr>
          <w:rFonts w:hAnsi="Calibri" w:cs="Calibri"/>
          <w:sz w:val="20"/>
          <w:szCs w:val="20"/>
          <w:lang w:val="en-US"/>
        </w:rPr>
        <w:t>Department of Science and High Technology (</w:t>
      </w:r>
      <w:proofErr w:type="spellStart"/>
      <w:r w:rsidRPr="00906E5B">
        <w:rPr>
          <w:rFonts w:hAnsi="Calibri" w:cs="Calibri"/>
          <w:sz w:val="20"/>
          <w:szCs w:val="20"/>
          <w:lang w:val="en-US"/>
        </w:rPr>
        <w:t>DiSAT</w:t>
      </w:r>
      <w:proofErr w:type="spellEnd"/>
      <w:r w:rsidRPr="00906E5B">
        <w:rPr>
          <w:rFonts w:hAnsi="Calibri" w:cs="Calibri"/>
          <w:sz w:val="20"/>
          <w:szCs w:val="20"/>
          <w:lang w:val="en-US"/>
        </w:rPr>
        <w:t>), University of Insubria, Via Valleggio 11, Como, Italy</w:t>
      </w:r>
    </w:p>
    <w:p w14:paraId="6B24261A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176CAA75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66F12A46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22EB2ECC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6ED108CF" w14:textId="1A7A482B" w:rsidR="00DC1671" w:rsidRDefault="00FB3474">
      <w:pPr>
        <w:pStyle w:val="TOC1"/>
        <w:tabs>
          <w:tab w:val="right" w:leader="dot" w:pos="9350"/>
        </w:tabs>
        <w:rPr>
          <w:rFonts w:eastAsiaTheme="minorEastAsia"/>
          <w:noProof/>
          <w:lang w:val="en-US"/>
        </w:rPr>
      </w:pPr>
      <w:r>
        <w:rPr>
          <w:rFonts w:cstheme="minorHAnsi"/>
          <w:b/>
          <w:bCs/>
          <w:color w:val="000000"/>
          <w:sz w:val="20"/>
          <w:szCs w:val="20"/>
          <w:lang w:val="en-US"/>
        </w:rPr>
        <w:fldChar w:fldCharType="begin"/>
      </w:r>
      <w:r>
        <w:rPr>
          <w:rFonts w:cstheme="minorHAnsi"/>
          <w:b/>
          <w:bCs/>
          <w:color w:val="000000"/>
          <w:sz w:val="20"/>
          <w:szCs w:val="20"/>
          <w:lang w:val="en-US"/>
        </w:rPr>
        <w:instrText xml:space="preserve"> TOC \o "3-3" \h \z \t "1,1,2,2" </w:instrText>
      </w:r>
      <w:r>
        <w:rPr>
          <w:rFonts w:cstheme="minorHAnsi"/>
          <w:b/>
          <w:bCs/>
          <w:color w:val="000000"/>
          <w:sz w:val="20"/>
          <w:szCs w:val="20"/>
          <w:lang w:val="en-US"/>
        </w:rPr>
        <w:fldChar w:fldCharType="separate"/>
      </w:r>
      <w:hyperlink w:anchor="_Toc20674752" w:history="1">
        <w:r w:rsidR="00DC1671" w:rsidRPr="00F41997">
          <w:rPr>
            <w:rStyle w:val="Hyperlink"/>
            <w:noProof/>
          </w:rPr>
          <w:t>S1 – Materials and methods</w:t>
        </w:r>
        <w:r w:rsidR="00DC1671">
          <w:rPr>
            <w:noProof/>
            <w:webHidden/>
          </w:rPr>
          <w:tab/>
        </w:r>
        <w:r w:rsidR="00DC1671">
          <w:rPr>
            <w:noProof/>
            <w:webHidden/>
          </w:rPr>
          <w:fldChar w:fldCharType="begin"/>
        </w:r>
        <w:r w:rsidR="00DC1671">
          <w:rPr>
            <w:noProof/>
            <w:webHidden/>
          </w:rPr>
          <w:instrText xml:space="preserve"> PAGEREF _Toc20674752 \h </w:instrText>
        </w:r>
        <w:r w:rsidR="00DC1671">
          <w:rPr>
            <w:noProof/>
            <w:webHidden/>
          </w:rPr>
        </w:r>
        <w:r w:rsidR="00DC1671">
          <w:rPr>
            <w:noProof/>
            <w:webHidden/>
          </w:rPr>
          <w:fldChar w:fldCharType="separate"/>
        </w:r>
        <w:r w:rsidR="00DC1671">
          <w:rPr>
            <w:noProof/>
            <w:webHidden/>
          </w:rPr>
          <w:t>2</w:t>
        </w:r>
        <w:r w:rsidR="00DC1671">
          <w:rPr>
            <w:noProof/>
            <w:webHidden/>
          </w:rPr>
          <w:fldChar w:fldCharType="end"/>
        </w:r>
      </w:hyperlink>
    </w:p>
    <w:p w14:paraId="644BF052" w14:textId="589D1AC1" w:rsidR="00DC1671" w:rsidRDefault="00C52DA1">
      <w:pPr>
        <w:pStyle w:val="TOC2"/>
        <w:tabs>
          <w:tab w:val="right" w:leader="dot" w:pos="9350"/>
        </w:tabs>
        <w:rPr>
          <w:rFonts w:eastAsiaTheme="minorEastAsia"/>
          <w:noProof/>
          <w:lang w:val="en-US"/>
        </w:rPr>
      </w:pPr>
      <w:hyperlink w:anchor="_Toc20674753" w:history="1">
        <w:r w:rsidR="00DC1671" w:rsidRPr="00F41997">
          <w:rPr>
            <w:rStyle w:val="Hyperlink"/>
            <w:noProof/>
            <w:lang w:eastAsia="zh-CN"/>
          </w:rPr>
          <w:t>Figure S1-Pesticide application, rainfall event and infiltration/runoff water (sl1)</w:t>
        </w:r>
        <w:r w:rsidR="00DC1671">
          <w:rPr>
            <w:noProof/>
            <w:webHidden/>
          </w:rPr>
          <w:tab/>
        </w:r>
        <w:r w:rsidR="00DC1671">
          <w:rPr>
            <w:noProof/>
            <w:webHidden/>
          </w:rPr>
          <w:fldChar w:fldCharType="begin"/>
        </w:r>
        <w:r w:rsidR="00DC1671">
          <w:rPr>
            <w:noProof/>
            <w:webHidden/>
          </w:rPr>
          <w:instrText xml:space="preserve"> PAGEREF _Toc20674753 \h </w:instrText>
        </w:r>
        <w:r w:rsidR="00DC1671">
          <w:rPr>
            <w:noProof/>
            <w:webHidden/>
          </w:rPr>
        </w:r>
        <w:r w:rsidR="00DC1671">
          <w:rPr>
            <w:noProof/>
            <w:webHidden/>
          </w:rPr>
          <w:fldChar w:fldCharType="separate"/>
        </w:r>
        <w:r w:rsidR="00DC1671">
          <w:rPr>
            <w:noProof/>
            <w:webHidden/>
          </w:rPr>
          <w:t>3</w:t>
        </w:r>
        <w:r w:rsidR="00DC1671">
          <w:rPr>
            <w:noProof/>
            <w:webHidden/>
          </w:rPr>
          <w:fldChar w:fldCharType="end"/>
        </w:r>
      </w:hyperlink>
    </w:p>
    <w:p w14:paraId="504F7532" w14:textId="61B47768" w:rsidR="00DC1671" w:rsidRDefault="00C52DA1">
      <w:pPr>
        <w:pStyle w:val="TOC1"/>
        <w:tabs>
          <w:tab w:val="right" w:leader="dot" w:pos="9350"/>
        </w:tabs>
        <w:rPr>
          <w:rFonts w:eastAsiaTheme="minorEastAsia"/>
          <w:noProof/>
          <w:lang w:val="en-US"/>
        </w:rPr>
      </w:pPr>
      <w:hyperlink w:anchor="_Toc20674754" w:history="1">
        <w:r w:rsidR="00DC1671" w:rsidRPr="00F41997">
          <w:rPr>
            <w:rStyle w:val="Hyperlink"/>
            <w:noProof/>
          </w:rPr>
          <w:t>S2 – Results</w:t>
        </w:r>
        <w:r w:rsidR="00DC1671">
          <w:rPr>
            <w:noProof/>
            <w:webHidden/>
          </w:rPr>
          <w:tab/>
        </w:r>
        <w:r w:rsidR="00DC1671">
          <w:rPr>
            <w:noProof/>
            <w:webHidden/>
          </w:rPr>
          <w:fldChar w:fldCharType="begin"/>
        </w:r>
        <w:r w:rsidR="00DC1671">
          <w:rPr>
            <w:noProof/>
            <w:webHidden/>
          </w:rPr>
          <w:instrText xml:space="preserve"> PAGEREF _Toc20674754 \h </w:instrText>
        </w:r>
        <w:r w:rsidR="00DC1671">
          <w:rPr>
            <w:noProof/>
            <w:webHidden/>
          </w:rPr>
        </w:r>
        <w:r w:rsidR="00DC1671">
          <w:rPr>
            <w:noProof/>
            <w:webHidden/>
          </w:rPr>
          <w:fldChar w:fldCharType="separate"/>
        </w:r>
        <w:r w:rsidR="00DC1671">
          <w:rPr>
            <w:noProof/>
            <w:webHidden/>
          </w:rPr>
          <w:t>4</w:t>
        </w:r>
        <w:r w:rsidR="00DC1671">
          <w:rPr>
            <w:noProof/>
            <w:webHidden/>
          </w:rPr>
          <w:fldChar w:fldCharType="end"/>
        </w:r>
      </w:hyperlink>
    </w:p>
    <w:p w14:paraId="134FDF3A" w14:textId="74B3B4A6" w:rsidR="00DC1671" w:rsidRDefault="00C52DA1">
      <w:pPr>
        <w:pStyle w:val="TOC2"/>
        <w:tabs>
          <w:tab w:val="right" w:leader="dot" w:pos="9350"/>
        </w:tabs>
        <w:rPr>
          <w:rFonts w:eastAsiaTheme="minorEastAsia"/>
          <w:noProof/>
          <w:lang w:val="en-US"/>
        </w:rPr>
      </w:pPr>
      <w:hyperlink w:anchor="_Toc20674755" w:history="1">
        <w:r w:rsidR="00DC1671" w:rsidRPr="00F41997">
          <w:rPr>
            <w:rStyle w:val="Hyperlink"/>
            <w:noProof/>
            <w:lang w:eastAsia="zh-CN"/>
          </w:rPr>
          <w:t>Figure S2-Chemical partitioning in the soil water phase (1</w:t>
        </w:r>
        <w:r w:rsidR="00DC1671" w:rsidRPr="00F41997">
          <w:rPr>
            <w:rStyle w:val="Hyperlink"/>
            <w:noProof/>
            <w:vertAlign w:val="superscript"/>
            <w:lang w:eastAsia="zh-CN"/>
          </w:rPr>
          <w:t>st</w:t>
        </w:r>
        <w:r w:rsidR="00DC1671" w:rsidRPr="00F41997">
          <w:rPr>
            <w:rStyle w:val="Hyperlink"/>
            <w:noProof/>
            <w:lang w:eastAsia="zh-CN"/>
          </w:rPr>
          <w:t xml:space="preserve"> layer) (concentrations mol/m3)</w:t>
        </w:r>
        <w:r w:rsidR="00DC1671">
          <w:rPr>
            <w:noProof/>
            <w:webHidden/>
          </w:rPr>
          <w:tab/>
        </w:r>
        <w:r w:rsidR="00DC1671">
          <w:rPr>
            <w:noProof/>
            <w:webHidden/>
          </w:rPr>
          <w:fldChar w:fldCharType="begin"/>
        </w:r>
        <w:r w:rsidR="00DC1671">
          <w:rPr>
            <w:noProof/>
            <w:webHidden/>
          </w:rPr>
          <w:instrText xml:space="preserve"> PAGEREF _Toc20674755 \h </w:instrText>
        </w:r>
        <w:r w:rsidR="00DC1671">
          <w:rPr>
            <w:noProof/>
            <w:webHidden/>
          </w:rPr>
        </w:r>
        <w:r w:rsidR="00DC1671">
          <w:rPr>
            <w:noProof/>
            <w:webHidden/>
          </w:rPr>
          <w:fldChar w:fldCharType="separate"/>
        </w:r>
        <w:r w:rsidR="00DC1671">
          <w:rPr>
            <w:noProof/>
            <w:webHidden/>
          </w:rPr>
          <w:t>4</w:t>
        </w:r>
        <w:r w:rsidR="00DC1671">
          <w:rPr>
            <w:noProof/>
            <w:webHidden/>
          </w:rPr>
          <w:fldChar w:fldCharType="end"/>
        </w:r>
      </w:hyperlink>
    </w:p>
    <w:p w14:paraId="43ADDB8D" w14:textId="5F663375" w:rsidR="00D5001C" w:rsidRDefault="00FB3474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  <w:r>
        <w:rPr>
          <w:rFonts w:cstheme="minorHAnsi"/>
          <w:b/>
          <w:bCs/>
          <w:color w:val="000000"/>
          <w:sz w:val="20"/>
          <w:szCs w:val="20"/>
          <w:lang w:val="en-US"/>
        </w:rPr>
        <w:fldChar w:fldCharType="end"/>
      </w:r>
    </w:p>
    <w:p w14:paraId="66A264EB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38A11E06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44CB6425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73751A65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223AEB14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7C8B4F58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6762C3A6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25E4DE9B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2973DB5F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6FC4C2EE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75119EBE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70F915FB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43AB449B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1F3CDDB7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4717A7C1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0B0C2E40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3EE3244F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0C94A341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0266FC41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3538B4CA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52F3D12E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722CA728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37A9CDD0" w14:textId="77777777" w:rsidR="00D5001C" w:rsidRDefault="00D5001C" w:rsidP="00D50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14:paraId="0FD205C6" w14:textId="1A98389F" w:rsidR="00FB3474" w:rsidRDefault="00906E5B" w:rsidP="00DC1671">
      <w:pPr>
        <w:pStyle w:val="1"/>
      </w:pPr>
      <w:r>
        <w:br w:type="page"/>
      </w:r>
      <w:bookmarkStart w:id="1" w:name="_Toc20674752"/>
      <w:r w:rsidR="00FB3474">
        <w:lastRenderedPageBreak/>
        <w:t>S1 – Material</w:t>
      </w:r>
      <w:r w:rsidR="00DC1671">
        <w:t>s</w:t>
      </w:r>
      <w:r w:rsidR="00FB3474">
        <w:t xml:space="preserve"> and methods</w:t>
      </w:r>
      <w:bookmarkEnd w:id="1"/>
    </w:p>
    <w:p w14:paraId="7869EFEE" w14:textId="77777777" w:rsidR="00FB3474" w:rsidRPr="00FB3474" w:rsidRDefault="00FB3474" w:rsidP="00FB3474">
      <w:pPr>
        <w:pStyle w:val="1"/>
      </w:pPr>
    </w:p>
    <w:p w14:paraId="6FBB51C9" w14:textId="4BB54E55" w:rsidR="00DD2702" w:rsidRDefault="00A16F86" w:rsidP="00DD2702">
      <w:pPr>
        <w:spacing w:after="0" w:line="240" w:lineRule="auto"/>
        <w:jc w:val="center"/>
        <w:rPr>
          <w:lang w:eastAsia="zh-CN"/>
        </w:rPr>
      </w:pPr>
      <w:r w:rsidRPr="00A16F86">
        <w:rPr>
          <w:noProof/>
        </w:rPr>
        <w:drawing>
          <wp:inline distT="0" distB="0" distL="0" distR="0" wp14:anchorId="6F2F5A0A" wp14:editId="75D791C1">
            <wp:extent cx="4169664" cy="2505456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664" cy="250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D6DA2" w14:textId="7AC086D8" w:rsidR="00DD2702" w:rsidRDefault="00DD2702" w:rsidP="006A3B3D">
      <w:pPr>
        <w:jc w:val="center"/>
        <w:rPr>
          <w:lang w:eastAsia="zh-CN"/>
        </w:rPr>
      </w:pPr>
      <w:r w:rsidRPr="00DD2702">
        <w:rPr>
          <w:noProof/>
        </w:rPr>
        <w:drawing>
          <wp:inline distT="0" distB="0" distL="0" distR="0" wp14:anchorId="0B5D8677" wp14:editId="69FF8023">
            <wp:extent cx="4169664" cy="2496312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664" cy="249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B3D" w:rsidRPr="006A3B3D">
        <w:rPr>
          <w:noProof/>
        </w:rPr>
        <w:drawing>
          <wp:inline distT="0" distB="0" distL="0" distR="0" wp14:anchorId="1A1E56F1" wp14:editId="09E3B5A1">
            <wp:extent cx="4169664" cy="2496312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664" cy="249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144B" w14:textId="7ADA4611" w:rsidR="00A16F86" w:rsidRPr="00556FA7" w:rsidRDefault="00A16F86" w:rsidP="00FB3474">
      <w:pPr>
        <w:pStyle w:val="2"/>
        <w:rPr>
          <w:lang w:eastAsia="zh-CN"/>
        </w:rPr>
      </w:pPr>
      <w:bookmarkStart w:id="2" w:name="_Toc20674753"/>
      <w:r>
        <w:rPr>
          <w:lang w:eastAsia="zh-CN"/>
        </w:rPr>
        <w:t xml:space="preserve">Figure </w:t>
      </w:r>
      <w:r w:rsidRPr="00556FA7">
        <w:rPr>
          <w:lang w:eastAsia="zh-CN"/>
        </w:rPr>
        <w:t>S</w:t>
      </w:r>
      <w:r>
        <w:rPr>
          <w:lang w:eastAsia="zh-CN"/>
        </w:rPr>
        <w:t>1</w:t>
      </w:r>
      <w:r w:rsidRPr="00556FA7">
        <w:rPr>
          <w:lang w:eastAsia="zh-CN"/>
        </w:rPr>
        <w:t>-</w:t>
      </w:r>
      <w:r w:rsidR="006A3B3D">
        <w:rPr>
          <w:lang w:eastAsia="zh-CN"/>
        </w:rPr>
        <w:t>Pesticide a</w:t>
      </w:r>
      <w:r>
        <w:rPr>
          <w:lang w:eastAsia="zh-CN"/>
        </w:rPr>
        <w:t>pplication</w:t>
      </w:r>
      <w:r w:rsidR="006A3B3D">
        <w:rPr>
          <w:lang w:eastAsia="zh-CN"/>
        </w:rPr>
        <w:t xml:space="preserve">, </w:t>
      </w:r>
      <w:r>
        <w:rPr>
          <w:lang w:eastAsia="zh-CN"/>
        </w:rPr>
        <w:t xml:space="preserve">rainfall </w:t>
      </w:r>
      <w:r w:rsidR="006A3B3D">
        <w:rPr>
          <w:lang w:eastAsia="zh-CN"/>
        </w:rPr>
        <w:t>event and infiltration/runoff water (sl1)</w:t>
      </w:r>
      <w:bookmarkEnd w:id="2"/>
    </w:p>
    <w:p w14:paraId="43B8D6A6" w14:textId="6545FDAA" w:rsidR="00FB3474" w:rsidRDefault="00556FA7" w:rsidP="008E4536">
      <w:pPr>
        <w:spacing w:after="0" w:line="240" w:lineRule="auto"/>
        <w:jc w:val="both"/>
      </w:pPr>
      <w:r w:rsidRPr="00556FA7">
        <w:rPr>
          <w:rFonts w:ascii="Times New Roman" w:eastAsia="SimSun" w:hAnsi="Times New Roman" w:cs="Times New Roman"/>
          <w:sz w:val="24"/>
          <w:szCs w:val="24"/>
          <w:lang w:val="en-US" w:eastAsia="zh-CN"/>
        </w:rPr>
        <w:br w:type="page"/>
      </w:r>
      <w:bookmarkStart w:id="3" w:name="_Toc20674754"/>
      <w:r w:rsidR="00FB3474">
        <w:lastRenderedPageBreak/>
        <w:t>S2 – Results</w:t>
      </w:r>
      <w:bookmarkEnd w:id="3"/>
    </w:p>
    <w:p w14:paraId="7DF3C185" w14:textId="0B53F6EB" w:rsidR="00D5001C" w:rsidRPr="00906E5B" w:rsidRDefault="00D5001C">
      <w:pPr>
        <w:rPr>
          <w:lang w:val="en-US"/>
        </w:rPr>
      </w:pPr>
    </w:p>
    <w:p w14:paraId="637D64E5" w14:textId="5C948EEA" w:rsidR="00D5001C" w:rsidRPr="00906E5B" w:rsidRDefault="00D5001C">
      <w:pPr>
        <w:rPr>
          <w:lang w:val="en-US"/>
        </w:rPr>
      </w:pPr>
    </w:p>
    <w:p w14:paraId="408948DD" w14:textId="29D2C019" w:rsidR="00540CC7" w:rsidRDefault="009D771E" w:rsidP="00421796">
      <w:pPr>
        <w:jc w:val="center"/>
      </w:pPr>
      <w:r w:rsidRPr="009D771E">
        <w:rPr>
          <w:noProof/>
        </w:rPr>
        <w:drawing>
          <wp:inline distT="0" distB="0" distL="0" distR="0" wp14:anchorId="203200B3" wp14:editId="152044B1">
            <wp:extent cx="3950208" cy="23682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208" cy="236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796" w:rsidRPr="00421796">
        <w:rPr>
          <w:noProof/>
        </w:rPr>
        <w:drawing>
          <wp:inline distT="0" distB="0" distL="0" distR="0" wp14:anchorId="32FE6E2F" wp14:editId="11F80A54">
            <wp:extent cx="3950208" cy="23682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208" cy="236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CC7" w:rsidRPr="00540CC7">
        <w:rPr>
          <w:noProof/>
        </w:rPr>
        <w:drawing>
          <wp:inline distT="0" distB="0" distL="0" distR="0" wp14:anchorId="2C802D3C" wp14:editId="73B0EBB0">
            <wp:extent cx="3950208" cy="23682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208" cy="236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1DFE8" w14:textId="4DC0A24E" w:rsidR="00421796" w:rsidRDefault="00421796" w:rsidP="00421796">
      <w:pPr>
        <w:pStyle w:val="2"/>
      </w:pPr>
      <w:bookmarkStart w:id="4" w:name="_Toc20674755"/>
      <w:r>
        <w:rPr>
          <w:lang w:eastAsia="zh-CN"/>
        </w:rPr>
        <w:t xml:space="preserve">Figure </w:t>
      </w:r>
      <w:r w:rsidRPr="00556FA7">
        <w:rPr>
          <w:lang w:eastAsia="zh-CN"/>
        </w:rPr>
        <w:t>S</w:t>
      </w:r>
      <w:r w:rsidR="00FD7F6D">
        <w:rPr>
          <w:lang w:eastAsia="zh-CN"/>
        </w:rPr>
        <w:t>2</w:t>
      </w:r>
      <w:r w:rsidRPr="00556FA7">
        <w:rPr>
          <w:lang w:eastAsia="zh-CN"/>
        </w:rPr>
        <w:t>-</w:t>
      </w:r>
      <w:r>
        <w:rPr>
          <w:lang w:eastAsia="zh-CN"/>
        </w:rPr>
        <w:t>Chemical partitioning in the soil water p</w:t>
      </w:r>
      <w:r w:rsidR="00540CC7">
        <w:rPr>
          <w:lang w:eastAsia="zh-CN"/>
        </w:rPr>
        <w:t>hase</w:t>
      </w:r>
      <w:r>
        <w:rPr>
          <w:lang w:eastAsia="zh-CN"/>
        </w:rPr>
        <w:t xml:space="preserve"> (1</w:t>
      </w:r>
      <w:r w:rsidRPr="00494A6C">
        <w:rPr>
          <w:vertAlign w:val="superscript"/>
          <w:lang w:eastAsia="zh-CN"/>
        </w:rPr>
        <w:t>st</w:t>
      </w:r>
      <w:r>
        <w:rPr>
          <w:lang w:eastAsia="zh-CN"/>
        </w:rPr>
        <w:t xml:space="preserve"> layer)</w:t>
      </w:r>
      <w:r w:rsidR="00540CC7">
        <w:rPr>
          <w:lang w:eastAsia="zh-CN"/>
        </w:rPr>
        <w:t xml:space="preserve"> (concentrations mol/m3)</w:t>
      </w:r>
      <w:bookmarkEnd w:id="4"/>
      <w:r w:rsidRPr="00494A6C">
        <w:t xml:space="preserve"> </w:t>
      </w:r>
    </w:p>
    <w:sectPr w:rsidR="0042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E2A0F" w14:textId="77777777" w:rsidR="00C52DA1" w:rsidRDefault="00C52DA1" w:rsidP="00D5001C">
      <w:pPr>
        <w:spacing w:after="0" w:line="240" w:lineRule="auto"/>
      </w:pPr>
      <w:r>
        <w:separator/>
      </w:r>
    </w:p>
  </w:endnote>
  <w:endnote w:type="continuationSeparator" w:id="0">
    <w:p w14:paraId="1829BC96" w14:textId="77777777" w:rsidR="00C52DA1" w:rsidRDefault="00C52DA1" w:rsidP="00D5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0324C" w14:textId="77777777" w:rsidR="00C52DA1" w:rsidRDefault="00C52DA1" w:rsidP="00D5001C">
      <w:pPr>
        <w:spacing w:after="0" w:line="240" w:lineRule="auto"/>
      </w:pPr>
      <w:r>
        <w:separator/>
      </w:r>
    </w:p>
  </w:footnote>
  <w:footnote w:type="continuationSeparator" w:id="0">
    <w:p w14:paraId="65234069" w14:textId="77777777" w:rsidR="00C52DA1" w:rsidRDefault="00C52DA1" w:rsidP="00D5001C">
      <w:pPr>
        <w:spacing w:after="0" w:line="240" w:lineRule="auto"/>
      </w:pPr>
      <w:r>
        <w:continuationSeparator/>
      </w:r>
    </w:p>
  </w:footnote>
  <w:footnote w:id="1">
    <w:p w14:paraId="581EAF13" w14:textId="5DFDEA01" w:rsidR="00D5001C" w:rsidRPr="009F4E5B" w:rsidRDefault="00D5001C" w:rsidP="00D5001C">
      <w:pPr>
        <w:pStyle w:val="FootnoteText"/>
        <w:rPr>
          <w:rStyle w:val="Hyperlink"/>
          <w:lang w:val="en-US"/>
        </w:rPr>
      </w:pPr>
      <w:r w:rsidRPr="009F4E5B">
        <w:rPr>
          <w:rStyle w:val="FootnoteReference"/>
        </w:rPr>
        <w:sym w:font="Symbol" w:char="F02A"/>
      </w:r>
      <w:r w:rsidRPr="009F4E5B">
        <w:rPr>
          <w:lang w:val="en-US"/>
        </w:rPr>
        <w:t xml:space="preserve"> Corresponding author e-mail: </w:t>
      </w:r>
      <w:r w:rsidRPr="009F4E5B">
        <w:rPr>
          <w:rFonts w:cs="Times New Roman"/>
          <w:lang w:val="en-US"/>
        </w:rPr>
        <w:t>antonio.diguardo@uninsubria.it</w:t>
      </w:r>
    </w:p>
    <w:p w14:paraId="3B88F7FE" w14:textId="28B2827C" w:rsidR="009B0948" w:rsidRPr="009F4E5B" w:rsidRDefault="009B0948" w:rsidP="00D5001C">
      <w:pPr>
        <w:pStyle w:val="FootnoteText"/>
        <w:rPr>
          <w:lang w:val="en-US"/>
        </w:rPr>
      </w:pPr>
      <w:r w:rsidRPr="009F4E5B">
        <w:rPr>
          <w:rStyle w:val="Hyperlink"/>
          <w:color w:val="auto"/>
          <w:u w:val="none"/>
          <w:lang w:val="en-US"/>
        </w:rPr>
        <w:t>^ Current address of CMV is</w:t>
      </w:r>
      <w:r w:rsidR="007A1F8D" w:rsidRPr="009F4E5B">
        <w:rPr>
          <w:rStyle w:val="Hyperlink"/>
          <w:color w:val="auto"/>
          <w:u w:val="none"/>
          <w:lang w:val="en-US"/>
        </w:rPr>
        <w:t xml:space="preserve"> </w:t>
      </w:r>
      <w:r w:rsidR="007A1F8D" w:rsidRPr="009F4E5B">
        <w:rPr>
          <w:rStyle w:val="Hyperlink"/>
          <w:color w:val="auto"/>
          <w:u w:val="none"/>
          <w:lang w:val="en-US"/>
        </w:rPr>
        <w:t xml:space="preserve">RECETOX (Research Center for Toxic Compounds in the Environment), </w:t>
      </w:r>
      <w:proofErr w:type="spellStart"/>
      <w:r w:rsidR="007A1F8D" w:rsidRPr="009F4E5B">
        <w:rPr>
          <w:rStyle w:val="Hyperlink"/>
          <w:color w:val="auto"/>
          <w:u w:val="none"/>
          <w:lang w:val="en-US"/>
        </w:rPr>
        <w:t>Kamenice</w:t>
      </w:r>
      <w:proofErr w:type="spellEnd"/>
      <w:r w:rsidR="007A1F8D" w:rsidRPr="009F4E5B">
        <w:rPr>
          <w:rStyle w:val="Hyperlink"/>
          <w:color w:val="auto"/>
          <w:u w:val="none"/>
          <w:lang w:val="en-US"/>
        </w:rPr>
        <w:t xml:space="preserve"> 753/5, 625 00, Brno</w:t>
      </w:r>
      <w:r w:rsidRPr="009F4E5B">
        <w:rPr>
          <w:rStyle w:val="Hyperlink"/>
          <w:color w:val="auto"/>
          <w:u w:val="none"/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1C"/>
    <w:rsid w:val="00007C55"/>
    <w:rsid w:val="00076ED7"/>
    <w:rsid w:val="00094648"/>
    <w:rsid w:val="000978E5"/>
    <w:rsid w:val="00137BDE"/>
    <w:rsid w:val="00140B81"/>
    <w:rsid w:val="00141669"/>
    <w:rsid w:val="00421796"/>
    <w:rsid w:val="00494A6C"/>
    <w:rsid w:val="005077FC"/>
    <w:rsid w:val="00531C2F"/>
    <w:rsid w:val="00540CC7"/>
    <w:rsid w:val="00556FA7"/>
    <w:rsid w:val="00557D40"/>
    <w:rsid w:val="00576438"/>
    <w:rsid w:val="005D3875"/>
    <w:rsid w:val="006A3B3D"/>
    <w:rsid w:val="0075683C"/>
    <w:rsid w:val="007A1F8D"/>
    <w:rsid w:val="008838B8"/>
    <w:rsid w:val="008E4536"/>
    <w:rsid w:val="00906E5B"/>
    <w:rsid w:val="00955F75"/>
    <w:rsid w:val="009B0948"/>
    <w:rsid w:val="009D771E"/>
    <w:rsid w:val="009F4E5B"/>
    <w:rsid w:val="00A16F86"/>
    <w:rsid w:val="00A56465"/>
    <w:rsid w:val="00C52DA1"/>
    <w:rsid w:val="00C8694F"/>
    <w:rsid w:val="00CA766C"/>
    <w:rsid w:val="00D15697"/>
    <w:rsid w:val="00D22BF9"/>
    <w:rsid w:val="00D5001C"/>
    <w:rsid w:val="00DC1671"/>
    <w:rsid w:val="00DD2702"/>
    <w:rsid w:val="00E81A0C"/>
    <w:rsid w:val="00F90E7F"/>
    <w:rsid w:val="00FB3474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A456"/>
  <w15:chartTrackingRefBased/>
  <w15:docId w15:val="{15CA8AF1-3E2F-48DD-B19E-E87DD9E1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001C"/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01C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500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D5001C"/>
    <w:pPr>
      <w:spacing w:after="0" w:line="240" w:lineRule="auto"/>
      <w:ind w:left="72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00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01C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D5001C"/>
    <w:rPr>
      <w:vertAlign w:val="superscript"/>
    </w:rPr>
  </w:style>
  <w:style w:type="character" w:styleId="Hyperlink">
    <w:name w:val="Hyperlink"/>
    <w:uiPriority w:val="99"/>
    <w:rsid w:val="00D5001C"/>
    <w:rPr>
      <w:rFonts w:cs="Times New Roman"/>
      <w:color w:val="0563C1"/>
      <w:u w:val="single"/>
    </w:rPr>
  </w:style>
  <w:style w:type="paragraph" w:customStyle="1" w:styleId="1">
    <w:name w:val="1"/>
    <w:basedOn w:val="Normal"/>
    <w:link w:val="1Char"/>
    <w:qFormat/>
    <w:rsid w:val="00FB3474"/>
    <w:pPr>
      <w:autoSpaceDE w:val="0"/>
      <w:autoSpaceDN w:val="0"/>
      <w:adjustRightInd w:val="0"/>
      <w:spacing w:after="0" w:line="240" w:lineRule="auto"/>
    </w:pPr>
    <w:rPr>
      <w:rFonts w:cstheme="minorHAnsi"/>
      <w:b/>
      <w:bCs/>
      <w:color w:val="000000"/>
      <w:sz w:val="24"/>
      <w:szCs w:val="24"/>
      <w:lang w:val="en-US"/>
    </w:rPr>
  </w:style>
  <w:style w:type="paragraph" w:customStyle="1" w:styleId="2">
    <w:name w:val="2"/>
    <w:basedOn w:val="Normal"/>
    <w:link w:val="2Char"/>
    <w:qFormat/>
    <w:rsid w:val="00FB3474"/>
    <w:pPr>
      <w:autoSpaceDE w:val="0"/>
      <w:autoSpaceDN w:val="0"/>
      <w:adjustRightInd w:val="0"/>
      <w:spacing w:after="0" w:line="240" w:lineRule="auto"/>
      <w:jc w:val="center"/>
    </w:pPr>
    <w:rPr>
      <w:rFonts w:cstheme="minorHAnsi"/>
      <w:b/>
      <w:bCs/>
      <w:color w:val="000000"/>
      <w:sz w:val="20"/>
      <w:szCs w:val="20"/>
      <w:lang w:val="en-US"/>
    </w:rPr>
  </w:style>
  <w:style w:type="character" w:customStyle="1" w:styleId="1Char">
    <w:name w:val="1 Char"/>
    <w:basedOn w:val="DefaultParagraphFont"/>
    <w:link w:val="1"/>
    <w:rsid w:val="00FB3474"/>
    <w:rPr>
      <w:rFonts w:cstheme="minorHAnsi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34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character" w:customStyle="1" w:styleId="2Char">
    <w:name w:val="2 Char"/>
    <w:basedOn w:val="DefaultParagraphFont"/>
    <w:link w:val="2"/>
    <w:rsid w:val="00FB3474"/>
    <w:rPr>
      <w:rFonts w:cstheme="minorHAns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4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paragraph" w:styleId="TOC1">
    <w:name w:val="toc 1"/>
    <w:basedOn w:val="Normal"/>
    <w:next w:val="Normal"/>
    <w:autoRedefine/>
    <w:uiPriority w:val="39"/>
    <w:unhideWhenUsed/>
    <w:rsid w:val="00FB34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347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5B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Terzaghi Elisa</dc:creator>
  <cp:keywords/>
  <dc:description/>
  <cp:lastModifiedBy>Di Guardo Antonio</cp:lastModifiedBy>
  <cp:revision>23</cp:revision>
  <dcterms:created xsi:type="dcterms:W3CDTF">2019-09-28T08:22:00Z</dcterms:created>
  <dcterms:modified xsi:type="dcterms:W3CDTF">2019-09-30T14:35:00Z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id="HymzHCA7"/&gt;&lt;style id="http://www.zotero.org/styles/elsevier-harvard" hasBibliography="1" bibliographyStyleHasBeenSet="1"/&gt;&lt;prefs&gt;&lt;pref name="fieldType" value="Field"/&gt;&lt;/prefs&gt;&lt;/data&gt;</vt:lpwstr>
  </property>
</Properties>
</file>