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52" w:rsidRPr="002D3838" w:rsidRDefault="00091E52" w:rsidP="00091E52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4"/>
        </w:rPr>
      </w:pPr>
      <w:r w:rsidRPr="002D3838">
        <w:rPr>
          <w:rFonts w:ascii="Times New Roman" w:hAnsi="Times New Roman" w:cs="Times New Roman"/>
          <w:b/>
          <w:color w:val="auto"/>
          <w:sz w:val="24"/>
        </w:rPr>
        <w:t>Supporting Information</w:t>
      </w:r>
    </w:p>
    <w:p w:rsidR="00091E52" w:rsidRPr="002D3838" w:rsidRDefault="00091E52" w:rsidP="00091E52">
      <w:pPr>
        <w:pStyle w:val="Heading2"/>
        <w:spacing w:before="240" w:line="360" w:lineRule="auto"/>
        <w:rPr>
          <w:rFonts w:ascii="Times New Roman" w:hAnsi="Times New Roman" w:cs="Times New Roman"/>
          <w:b/>
          <w:i/>
          <w:color w:val="auto"/>
          <w:sz w:val="24"/>
        </w:rPr>
      </w:pPr>
      <w:r w:rsidRPr="002D3838">
        <w:rPr>
          <w:rFonts w:ascii="Times New Roman" w:hAnsi="Times New Roman" w:cs="Times New Roman"/>
          <w:b/>
          <w:i/>
          <w:color w:val="auto"/>
          <w:sz w:val="24"/>
        </w:rPr>
        <w:t>X-Ray Diffraction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</w:rPr>
        <w:t xml:space="preserve">The XRD peaks for the non-irradiated and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samples are shown in </w:t>
      </w:r>
      <w:r w:rsidR="00904BF3">
        <w:rPr>
          <w:rFonts w:ascii="Times New Roman" w:hAnsi="Times New Roman" w:cs="Times New Roman"/>
        </w:rPr>
        <w:t>Figure S7 to Figure S11</w:t>
      </w:r>
      <w:r w:rsidRPr="002D3838">
        <w:rPr>
          <w:rFonts w:ascii="Times New Roman" w:hAnsi="Times New Roman" w:cs="Times New Roman"/>
        </w:rPr>
        <w:t>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drawing>
          <wp:inline distT="0" distB="0" distL="0" distR="0" wp14:anchorId="7D56D023" wp14:editId="067BBAC4">
            <wp:extent cx="3196590" cy="45961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bookmarkStart w:id="0" w:name="_Ref523996387"/>
      <w:r w:rsidRPr="002D3838">
        <w:rPr>
          <w:rFonts w:ascii="Times New Roman" w:hAnsi="Times New Roman" w:cs="Times New Roman"/>
        </w:rPr>
        <w:t>Figure S</w:t>
      </w:r>
      <w:bookmarkEnd w:id="0"/>
      <w:r w:rsidR="00634278">
        <w:rPr>
          <w:rFonts w:ascii="Times New Roman" w:hAnsi="Times New Roman" w:cs="Times New Roman"/>
        </w:rPr>
        <w:t>7</w:t>
      </w:r>
      <w:r w:rsidRPr="002D3838">
        <w:rPr>
          <w:rFonts w:ascii="Times New Roman" w:hAnsi="Times New Roman" w:cs="Times New Roman"/>
        </w:rPr>
        <w:t>: XRD diffraction pattern for Cr</w:t>
      </w:r>
      <w:r w:rsidRPr="002D3838">
        <w:rPr>
          <w:rFonts w:ascii="Times New Roman" w:hAnsi="Times New Roman" w:cs="Times New Roman"/>
          <w:vertAlign w:val="subscript"/>
        </w:rPr>
        <w:t>2</w:t>
      </w:r>
      <w:r w:rsidRPr="002D3838">
        <w:rPr>
          <w:rFonts w:ascii="Times New Roman" w:hAnsi="Times New Roman" w:cs="Times New Roman"/>
        </w:rPr>
        <w:t>O</w:t>
      </w:r>
      <w:r w:rsidRPr="002D3838">
        <w:rPr>
          <w:rFonts w:ascii="Times New Roman" w:hAnsi="Times New Roman" w:cs="Times New Roman"/>
          <w:vertAlign w:val="subscript"/>
        </w:rPr>
        <w:t>3</w:t>
      </w:r>
      <w:r w:rsidRPr="002D3838">
        <w:rPr>
          <w:rFonts w:ascii="Times New Roman" w:hAnsi="Times New Roman" w:cs="Times New Roman"/>
        </w:rPr>
        <w:t xml:space="preserve"> for non-irradiated and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dose of γ-irradiation.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3B8A1FB" wp14:editId="6D2AFD89">
            <wp:extent cx="3196590" cy="45961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</w:rPr>
        <w:t>Figure S</w:t>
      </w:r>
      <w:r w:rsidR="00634278">
        <w:rPr>
          <w:rFonts w:ascii="Times New Roman" w:hAnsi="Times New Roman" w:cs="Times New Roman"/>
        </w:rPr>
        <w:t>8</w:t>
      </w:r>
      <w:r w:rsidRPr="002D3838">
        <w:rPr>
          <w:rFonts w:ascii="Times New Roman" w:hAnsi="Times New Roman" w:cs="Times New Roman"/>
        </w:rPr>
        <w:t>: XRD diffraction pattern for Fe</w:t>
      </w:r>
      <w:r w:rsidRPr="002D3838">
        <w:rPr>
          <w:rFonts w:ascii="Times New Roman" w:hAnsi="Times New Roman" w:cs="Times New Roman"/>
          <w:vertAlign w:val="subscript"/>
        </w:rPr>
        <w:t>2</w:t>
      </w:r>
      <w:r w:rsidRPr="002D3838">
        <w:rPr>
          <w:rFonts w:ascii="Times New Roman" w:hAnsi="Times New Roman" w:cs="Times New Roman"/>
        </w:rPr>
        <w:t>O</w:t>
      </w:r>
      <w:r w:rsidRPr="002D3838">
        <w:rPr>
          <w:rFonts w:ascii="Times New Roman" w:hAnsi="Times New Roman" w:cs="Times New Roman"/>
          <w:vertAlign w:val="subscript"/>
        </w:rPr>
        <w:t>3</w:t>
      </w:r>
      <w:r w:rsidRPr="002D3838">
        <w:rPr>
          <w:rFonts w:ascii="Times New Roman" w:hAnsi="Times New Roman" w:cs="Times New Roman"/>
        </w:rPr>
        <w:t xml:space="preserve"> for non-irradiated and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dose of γ-irradiation.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54D6B6E" wp14:editId="261F1BC7">
            <wp:extent cx="3196590" cy="45961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</w:rPr>
        <w:t>Figure S</w:t>
      </w:r>
      <w:r w:rsidR="00634278">
        <w:rPr>
          <w:rFonts w:ascii="Times New Roman" w:hAnsi="Times New Roman" w:cs="Times New Roman"/>
        </w:rPr>
        <w:t>9</w:t>
      </w:r>
      <w:r w:rsidRPr="002D3838">
        <w:rPr>
          <w:rFonts w:ascii="Times New Roman" w:hAnsi="Times New Roman" w:cs="Times New Roman"/>
        </w:rPr>
        <w:t>: XRD diffraction pattern for Fe</w:t>
      </w:r>
      <w:r w:rsidRPr="002D3838">
        <w:rPr>
          <w:rFonts w:ascii="Times New Roman" w:hAnsi="Times New Roman" w:cs="Times New Roman"/>
          <w:vertAlign w:val="subscript"/>
        </w:rPr>
        <w:t>3</w:t>
      </w:r>
      <w:r w:rsidRPr="002D3838">
        <w:rPr>
          <w:rFonts w:ascii="Times New Roman" w:hAnsi="Times New Roman" w:cs="Times New Roman"/>
        </w:rPr>
        <w:t>O</w:t>
      </w:r>
      <w:r w:rsidRPr="002D3838">
        <w:rPr>
          <w:rFonts w:ascii="Times New Roman" w:hAnsi="Times New Roman" w:cs="Times New Roman"/>
          <w:vertAlign w:val="subscript"/>
        </w:rPr>
        <w:t>4</w:t>
      </w:r>
      <w:r w:rsidRPr="002D3838">
        <w:rPr>
          <w:rFonts w:ascii="Times New Roman" w:hAnsi="Times New Roman" w:cs="Times New Roman"/>
        </w:rPr>
        <w:t xml:space="preserve"> for non-irradiated and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dose of γ-irradiation.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795958" wp14:editId="54653359">
            <wp:extent cx="3196590" cy="459613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</w:rPr>
        <w:t>Figure S</w:t>
      </w:r>
      <w:r w:rsidR="00634278">
        <w:rPr>
          <w:rFonts w:ascii="Times New Roman" w:hAnsi="Times New Roman" w:cs="Times New Roman"/>
        </w:rPr>
        <w:t>10</w:t>
      </w:r>
      <w:r w:rsidRPr="002D3838">
        <w:rPr>
          <w:rFonts w:ascii="Times New Roman" w:hAnsi="Times New Roman" w:cs="Times New Roman"/>
        </w:rPr>
        <w:t>: XRD diffraction pattern for NiFe</w:t>
      </w:r>
      <w:r w:rsidRPr="002D3838">
        <w:rPr>
          <w:rFonts w:ascii="Times New Roman" w:hAnsi="Times New Roman" w:cs="Times New Roman"/>
          <w:vertAlign w:val="subscript"/>
        </w:rPr>
        <w:t>2</w:t>
      </w:r>
      <w:r w:rsidRPr="002D3838">
        <w:rPr>
          <w:rFonts w:ascii="Times New Roman" w:hAnsi="Times New Roman" w:cs="Times New Roman"/>
        </w:rPr>
        <w:t>O</w:t>
      </w:r>
      <w:r w:rsidRPr="002D3838">
        <w:rPr>
          <w:rFonts w:ascii="Times New Roman" w:hAnsi="Times New Roman" w:cs="Times New Roman"/>
          <w:vertAlign w:val="subscript"/>
        </w:rPr>
        <w:t>4</w:t>
      </w:r>
      <w:r w:rsidRPr="002D3838">
        <w:rPr>
          <w:rFonts w:ascii="Times New Roman" w:hAnsi="Times New Roman" w:cs="Times New Roman"/>
        </w:rPr>
        <w:t xml:space="preserve"> for non-irradiated and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dose of γ-irradiation.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96FC7E1" wp14:editId="6053E7D1">
            <wp:extent cx="3196590" cy="459613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bookmarkStart w:id="1" w:name="_Ref523996393"/>
      <w:r w:rsidRPr="002D3838">
        <w:rPr>
          <w:rFonts w:ascii="Times New Roman" w:hAnsi="Times New Roman" w:cs="Times New Roman"/>
        </w:rPr>
        <w:t>Figure S</w:t>
      </w:r>
      <w:bookmarkEnd w:id="1"/>
      <w:r w:rsidR="00634278">
        <w:rPr>
          <w:rFonts w:ascii="Times New Roman" w:hAnsi="Times New Roman" w:cs="Times New Roman"/>
        </w:rPr>
        <w:t>11</w:t>
      </w:r>
      <w:r w:rsidRPr="002D3838">
        <w:rPr>
          <w:rFonts w:ascii="Times New Roman" w:hAnsi="Times New Roman" w:cs="Times New Roman"/>
        </w:rPr>
        <w:t>: XRD diffraction pattern for ZrO</w:t>
      </w:r>
      <w:r w:rsidRPr="002D3838">
        <w:rPr>
          <w:rFonts w:ascii="Times New Roman" w:hAnsi="Times New Roman" w:cs="Times New Roman"/>
          <w:vertAlign w:val="subscript"/>
        </w:rPr>
        <w:t>2</w:t>
      </w:r>
      <w:r w:rsidRPr="002D3838">
        <w:rPr>
          <w:rFonts w:ascii="Times New Roman" w:hAnsi="Times New Roman" w:cs="Times New Roman"/>
        </w:rPr>
        <w:t xml:space="preserve"> for non-irradiated and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dose of γ-irradiation.</w:t>
      </w:r>
    </w:p>
    <w:p w:rsidR="00091E52" w:rsidRPr="002D3838" w:rsidRDefault="00091E52" w:rsidP="00091E52">
      <w:pPr>
        <w:pStyle w:val="Heading2"/>
        <w:spacing w:before="240" w:line="360" w:lineRule="auto"/>
        <w:rPr>
          <w:rFonts w:ascii="Times New Roman" w:hAnsi="Times New Roman" w:cs="Times New Roman"/>
          <w:b/>
          <w:i/>
          <w:color w:val="auto"/>
          <w:sz w:val="24"/>
        </w:rPr>
      </w:pPr>
      <w:r w:rsidRPr="002D3838">
        <w:rPr>
          <w:rFonts w:ascii="Times New Roman" w:hAnsi="Times New Roman" w:cs="Times New Roman"/>
          <w:b/>
          <w:i/>
          <w:color w:val="auto"/>
          <w:sz w:val="24"/>
        </w:rPr>
        <w:t>Raman Spectroscopy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</w:rPr>
        <w:t xml:space="preserve">The Raman spectra for the oxides at irradiated with various doses are shown in </w:t>
      </w:r>
      <w:r w:rsidR="00904BF3">
        <w:rPr>
          <w:rFonts w:ascii="Times New Roman" w:hAnsi="Times New Roman" w:cs="Times New Roman"/>
        </w:rPr>
        <w:t>Figure S12 to Figure S16</w:t>
      </w:r>
      <w:r w:rsidRPr="002D3838">
        <w:rPr>
          <w:rFonts w:ascii="Times New Roman" w:hAnsi="Times New Roman" w:cs="Times New Roman"/>
        </w:rPr>
        <w:t>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F1180B" wp14:editId="75340CAC">
            <wp:extent cx="3657600" cy="288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bookmarkStart w:id="2" w:name="_Ref523996519"/>
      <w:r w:rsidRPr="002D3838">
        <w:rPr>
          <w:rFonts w:ascii="Times New Roman" w:hAnsi="Times New Roman" w:cs="Times New Roman"/>
        </w:rPr>
        <w:t>Figure S</w:t>
      </w:r>
      <w:bookmarkEnd w:id="2"/>
      <w:r w:rsidR="00634278">
        <w:rPr>
          <w:rFonts w:ascii="Times New Roman" w:hAnsi="Times New Roman" w:cs="Times New Roman"/>
        </w:rPr>
        <w:t>12</w:t>
      </w:r>
      <w:r w:rsidRPr="002D3838">
        <w:rPr>
          <w:rFonts w:ascii="Times New Roman" w:hAnsi="Times New Roman" w:cs="Times New Roman"/>
        </w:rPr>
        <w:t>: Raman spectra of Cr</w:t>
      </w:r>
      <w:r w:rsidRPr="002D3838">
        <w:rPr>
          <w:rFonts w:ascii="Times New Roman" w:hAnsi="Times New Roman" w:cs="Times New Roman"/>
          <w:vertAlign w:val="subscript"/>
        </w:rPr>
        <w:t>2</w:t>
      </w:r>
      <w:r w:rsidRPr="002D3838">
        <w:rPr>
          <w:rFonts w:ascii="Times New Roman" w:hAnsi="Times New Roman" w:cs="Times New Roman"/>
        </w:rPr>
        <w:t>O</w:t>
      </w:r>
      <w:r w:rsidRPr="002D3838">
        <w:rPr>
          <w:rFonts w:ascii="Times New Roman" w:hAnsi="Times New Roman" w:cs="Times New Roman"/>
          <w:vertAlign w:val="subscript"/>
        </w:rPr>
        <w:t>3</w:t>
      </w:r>
      <w:r w:rsidRPr="002D3838">
        <w:rPr>
          <w:rFonts w:ascii="Times New Roman" w:hAnsi="Times New Roman" w:cs="Times New Roman"/>
        </w:rPr>
        <w:t xml:space="preserve"> – non-irradiated (black), 2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(red), 4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(blue), 6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(green),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(purple). 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drawing>
          <wp:inline distT="0" distB="0" distL="0" distR="0" wp14:anchorId="68D728E7" wp14:editId="21492107">
            <wp:extent cx="3662680" cy="2880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</w:rPr>
        <w:t>Figure S</w:t>
      </w:r>
      <w:r w:rsidR="00634278">
        <w:rPr>
          <w:rFonts w:ascii="Times New Roman" w:hAnsi="Times New Roman" w:cs="Times New Roman"/>
        </w:rPr>
        <w:t>13</w:t>
      </w:r>
      <w:r w:rsidRPr="002D3838">
        <w:rPr>
          <w:rFonts w:ascii="Times New Roman" w:hAnsi="Times New Roman" w:cs="Times New Roman"/>
        </w:rPr>
        <w:t>: Raman spectra of Fe</w:t>
      </w:r>
      <w:r w:rsidRPr="002D3838">
        <w:rPr>
          <w:rFonts w:ascii="Times New Roman" w:hAnsi="Times New Roman" w:cs="Times New Roman"/>
          <w:vertAlign w:val="subscript"/>
        </w:rPr>
        <w:t>2</w:t>
      </w:r>
      <w:r w:rsidRPr="002D3838">
        <w:rPr>
          <w:rFonts w:ascii="Times New Roman" w:hAnsi="Times New Roman" w:cs="Times New Roman"/>
        </w:rPr>
        <w:t>O</w:t>
      </w:r>
      <w:r w:rsidRPr="002D3838">
        <w:rPr>
          <w:rFonts w:ascii="Times New Roman" w:hAnsi="Times New Roman" w:cs="Times New Roman"/>
          <w:vertAlign w:val="subscript"/>
        </w:rPr>
        <w:t>3</w:t>
      </w:r>
      <w:r w:rsidRPr="002D3838">
        <w:rPr>
          <w:rFonts w:ascii="Times New Roman" w:hAnsi="Times New Roman" w:cs="Times New Roman"/>
        </w:rPr>
        <w:t xml:space="preserve"> – non-irradiated (black), 2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(red), 4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(blue), 6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(green),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(purple).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84CDBB" wp14:editId="3AD53DA6">
            <wp:extent cx="3657600" cy="2880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</w:rPr>
        <w:t>Figure S</w:t>
      </w:r>
      <w:r w:rsidR="00634278">
        <w:rPr>
          <w:rFonts w:ascii="Times New Roman" w:hAnsi="Times New Roman" w:cs="Times New Roman"/>
        </w:rPr>
        <w:t>14</w:t>
      </w:r>
      <w:r w:rsidRPr="002D3838">
        <w:rPr>
          <w:rFonts w:ascii="Times New Roman" w:hAnsi="Times New Roman" w:cs="Times New Roman"/>
        </w:rPr>
        <w:t>: Raman spectra of Fe</w:t>
      </w:r>
      <w:r w:rsidRPr="002D3838">
        <w:rPr>
          <w:rFonts w:ascii="Times New Roman" w:hAnsi="Times New Roman" w:cs="Times New Roman"/>
          <w:vertAlign w:val="subscript"/>
        </w:rPr>
        <w:t>3</w:t>
      </w:r>
      <w:r w:rsidRPr="002D3838">
        <w:rPr>
          <w:rFonts w:ascii="Times New Roman" w:hAnsi="Times New Roman" w:cs="Times New Roman"/>
        </w:rPr>
        <w:t>O</w:t>
      </w:r>
      <w:r w:rsidRPr="002D3838">
        <w:rPr>
          <w:rFonts w:ascii="Times New Roman" w:hAnsi="Times New Roman" w:cs="Times New Roman"/>
          <w:vertAlign w:val="subscript"/>
        </w:rPr>
        <w:t>4</w:t>
      </w:r>
      <w:r w:rsidRPr="002D3838">
        <w:rPr>
          <w:rFonts w:ascii="Times New Roman" w:hAnsi="Times New Roman" w:cs="Times New Roman"/>
        </w:rPr>
        <w:t xml:space="preserve"> – non-irradiated (black), 2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(red), 4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(blue), 6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(green),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(purple).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drawing>
          <wp:inline distT="0" distB="0" distL="0" distR="0" wp14:anchorId="21AAE46B" wp14:editId="3409B1EA">
            <wp:extent cx="3657600" cy="2880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</w:rPr>
        <w:t>Figure S</w:t>
      </w:r>
      <w:r w:rsidR="00634278">
        <w:rPr>
          <w:rFonts w:ascii="Times New Roman" w:hAnsi="Times New Roman" w:cs="Times New Roman"/>
        </w:rPr>
        <w:t>15</w:t>
      </w:r>
      <w:r w:rsidRPr="002D3838">
        <w:rPr>
          <w:rFonts w:ascii="Times New Roman" w:hAnsi="Times New Roman" w:cs="Times New Roman"/>
        </w:rPr>
        <w:t>: Raman spectra of NiFe</w:t>
      </w:r>
      <w:r w:rsidRPr="002D3838">
        <w:rPr>
          <w:rFonts w:ascii="Times New Roman" w:hAnsi="Times New Roman" w:cs="Times New Roman"/>
          <w:vertAlign w:val="subscript"/>
        </w:rPr>
        <w:t>2</w:t>
      </w:r>
      <w:r w:rsidRPr="002D3838">
        <w:rPr>
          <w:rFonts w:ascii="Times New Roman" w:hAnsi="Times New Roman" w:cs="Times New Roman"/>
        </w:rPr>
        <w:t>O</w:t>
      </w:r>
      <w:r w:rsidRPr="002D3838">
        <w:rPr>
          <w:rFonts w:ascii="Times New Roman" w:hAnsi="Times New Roman" w:cs="Times New Roman"/>
          <w:vertAlign w:val="subscript"/>
        </w:rPr>
        <w:t>4</w:t>
      </w:r>
      <w:r w:rsidRPr="002D3838">
        <w:rPr>
          <w:rFonts w:ascii="Times New Roman" w:hAnsi="Times New Roman" w:cs="Times New Roman"/>
        </w:rPr>
        <w:t xml:space="preserve"> – non-irradiated (black), 2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(red), 4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(blue), 6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(green),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(purple).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  <w:r w:rsidRPr="002D38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2FB3E10" wp14:editId="2B88E6C5">
            <wp:extent cx="3657600" cy="2880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52" w:rsidRPr="002D3838" w:rsidRDefault="00091E52" w:rsidP="00091E52">
      <w:pPr>
        <w:pStyle w:val="Caption"/>
        <w:spacing w:before="240" w:after="0" w:line="360" w:lineRule="auto"/>
        <w:rPr>
          <w:rFonts w:ascii="Times New Roman" w:hAnsi="Times New Roman" w:cs="Times New Roman"/>
        </w:rPr>
      </w:pPr>
      <w:bookmarkStart w:id="3" w:name="_Ref523996525"/>
      <w:r w:rsidRPr="002D3838">
        <w:rPr>
          <w:rFonts w:ascii="Times New Roman" w:hAnsi="Times New Roman" w:cs="Times New Roman"/>
        </w:rPr>
        <w:t>Figure S</w:t>
      </w:r>
      <w:bookmarkEnd w:id="3"/>
      <w:r w:rsidR="00634278">
        <w:rPr>
          <w:rFonts w:ascii="Times New Roman" w:hAnsi="Times New Roman" w:cs="Times New Roman"/>
        </w:rPr>
        <w:t>16</w:t>
      </w:r>
      <w:r w:rsidRPr="002D3838">
        <w:rPr>
          <w:rFonts w:ascii="Times New Roman" w:hAnsi="Times New Roman" w:cs="Times New Roman"/>
        </w:rPr>
        <w:t>: Raman spectra of ZrO</w:t>
      </w:r>
      <w:r w:rsidRPr="002D3838">
        <w:rPr>
          <w:rFonts w:ascii="Times New Roman" w:hAnsi="Times New Roman" w:cs="Times New Roman"/>
          <w:vertAlign w:val="subscript"/>
        </w:rPr>
        <w:t>2</w:t>
      </w:r>
      <w:r w:rsidRPr="002D3838">
        <w:rPr>
          <w:rFonts w:ascii="Times New Roman" w:hAnsi="Times New Roman" w:cs="Times New Roman"/>
        </w:rPr>
        <w:t xml:space="preserve"> – non-irradiated (black), 2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(red), 4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(blue), 6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(green), 8 </w:t>
      </w:r>
      <w:proofErr w:type="spellStart"/>
      <w:r w:rsidRPr="002D3838">
        <w:rPr>
          <w:rFonts w:ascii="Times New Roman" w:hAnsi="Times New Roman" w:cs="Times New Roman"/>
        </w:rPr>
        <w:t>kGy</w:t>
      </w:r>
      <w:proofErr w:type="spellEnd"/>
      <w:r w:rsidRPr="002D3838">
        <w:rPr>
          <w:rFonts w:ascii="Times New Roman" w:hAnsi="Times New Roman" w:cs="Times New Roman"/>
        </w:rPr>
        <w:t xml:space="preserve"> (purple).</w:t>
      </w:r>
    </w:p>
    <w:p w:rsidR="00091E52" w:rsidRPr="002D3838" w:rsidRDefault="00091E52" w:rsidP="00091E52">
      <w:pPr>
        <w:spacing w:before="240" w:after="0" w:line="360" w:lineRule="auto"/>
        <w:rPr>
          <w:rFonts w:ascii="Times New Roman" w:hAnsi="Times New Roman" w:cs="Times New Roman"/>
        </w:rPr>
      </w:pPr>
    </w:p>
    <w:p w:rsidR="00091E52" w:rsidRPr="00C13D1C" w:rsidRDefault="0034275E" w:rsidP="00091E52">
      <w:pPr>
        <w:spacing w:before="240" w:after="0" w:line="360" w:lineRule="auto"/>
        <w:rPr>
          <w:rFonts w:ascii="Times New Roman" w:hAnsi="Times New Roman" w:cs="Times New Roman"/>
          <w:b/>
          <w:i/>
          <w:sz w:val="24"/>
          <w:highlight w:val="yellow"/>
        </w:rPr>
      </w:pPr>
      <w:r w:rsidRPr="00C13D1C">
        <w:rPr>
          <w:rFonts w:ascii="Times New Roman" w:hAnsi="Times New Roman" w:cs="Times New Roman"/>
          <w:b/>
          <w:i/>
          <w:sz w:val="24"/>
          <w:highlight w:val="yellow"/>
        </w:rPr>
        <w:t>H</w:t>
      </w:r>
      <w:r w:rsidRPr="00C13D1C">
        <w:rPr>
          <w:rFonts w:ascii="Times New Roman" w:hAnsi="Times New Roman" w:cs="Times New Roman"/>
          <w:b/>
          <w:i/>
          <w:sz w:val="24"/>
          <w:highlight w:val="yellow"/>
          <w:vertAlign w:val="subscript"/>
        </w:rPr>
        <w:t>2</w:t>
      </w:r>
      <w:r w:rsidRPr="00C13D1C">
        <w:rPr>
          <w:rFonts w:ascii="Times New Roman" w:hAnsi="Times New Roman" w:cs="Times New Roman"/>
          <w:b/>
          <w:i/>
          <w:sz w:val="24"/>
          <w:highlight w:val="yellow"/>
        </w:rPr>
        <w:t xml:space="preserve"> Production Analysis</w:t>
      </w:r>
    </w:p>
    <w:p w:rsidR="0034275E" w:rsidRDefault="0034275E" w:rsidP="00F0604F">
      <w:pPr>
        <w:jc w:val="both"/>
      </w:pPr>
      <w:r w:rsidRPr="00C13D1C">
        <w:rPr>
          <w:highlight w:val="yellow"/>
        </w:rPr>
        <w:t xml:space="preserve">The amount of hydrogen produced in the oxide mixtures under </w:t>
      </w:r>
      <w:r w:rsidRPr="00C13D1C">
        <w:rPr>
          <w:rFonts w:cstheme="minorHAnsi"/>
          <w:highlight w:val="yellow"/>
        </w:rPr>
        <w:t>γ</w:t>
      </w:r>
      <w:r w:rsidRPr="00C13D1C">
        <w:rPr>
          <w:highlight w:val="yellow"/>
        </w:rPr>
        <w:t>-radiation along with pure water are provided in Figure S17.</w:t>
      </w:r>
    </w:p>
    <w:p w:rsidR="0034275E" w:rsidRDefault="0034275E" w:rsidP="00F0604F">
      <w:pPr>
        <w:jc w:val="both"/>
      </w:pPr>
      <w:r w:rsidRPr="0034275E">
        <w:rPr>
          <w:noProof/>
        </w:rPr>
        <w:drawing>
          <wp:inline distT="0" distB="0" distL="0" distR="0">
            <wp:extent cx="3346450" cy="28257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29" w:rsidRPr="00C42C29" w:rsidRDefault="00C42C29" w:rsidP="00C42C29">
      <w:pPr>
        <w:pStyle w:val="Caption"/>
        <w:rPr>
          <w:rFonts w:ascii="Times New Roman" w:hAnsi="Times New Roman" w:cs="Times New Roman"/>
        </w:rPr>
      </w:pPr>
      <w:r w:rsidRPr="00C42C29">
        <w:rPr>
          <w:rFonts w:ascii="Times New Roman" w:hAnsi="Times New Roman" w:cs="Times New Roman"/>
        </w:rPr>
        <w:t>Figure S</w:t>
      </w:r>
      <w:r w:rsidRPr="00C42C29">
        <w:rPr>
          <w:rFonts w:ascii="Times New Roman" w:hAnsi="Times New Roman" w:cs="Times New Roman"/>
        </w:rPr>
        <w:t>17</w:t>
      </w:r>
      <w:r w:rsidRPr="00C42C29">
        <w:rPr>
          <w:rFonts w:ascii="Times New Roman" w:hAnsi="Times New Roman" w:cs="Times New Roman"/>
        </w:rPr>
        <w:t xml:space="preserve">: </w:t>
      </w:r>
      <w:r w:rsidRPr="00C42C29">
        <w:rPr>
          <w:rFonts w:ascii="Times New Roman" w:hAnsi="Times New Roman" w:cs="Times New Roman"/>
        </w:rPr>
        <w:t>The concentration of H</w:t>
      </w:r>
      <w:bookmarkStart w:id="4" w:name="_GoBack"/>
      <w:r w:rsidRPr="00C42C29">
        <w:rPr>
          <w:rFonts w:ascii="Times New Roman" w:hAnsi="Times New Roman" w:cs="Times New Roman"/>
          <w:vertAlign w:val="subscript"/>
        </w:rPr>
        <w:t>2</w:t>
      </w:r>
      <w:bookmarkEnd w:id="4"/>
      <w:r w:rsidRPr="00C42C29">
        <w:rPr>
          <w:rFonts w:ascii="Times New Roman" w:hAnsi="Times New Roman" w:cs="Times New Roman"/>
        </w:rPr>
        <w:t xml:space="preserve"> produced from the metal oxide/water mixtures as a function of dose.</w:t>
      </w:r>
    </w:p>
    <w:p w:rsidR="00354A1B" w:rsidRDefault="00354A1B"/>
    <w:sectPr w:rsidR="00354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52"/>
    <w:rsid w:val="00091E52"/>
    <w:rsid w:val="0034275E"/>
    <w:rsid w:val="00354A1B"/>
    <w:rsid w:val="00634278"/>
    <w:rsid w:val="00904BF3"/>
    <w:rsid w:val="00C13D1C"/>
    <w:rsid w:val="00C42C29"/>
    <w:rsid w:val="00F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ADAF"/>
  <w15:chartTrackingRefBased/>
  <w15:docId w15:val="{592701FC-5CCD-4867-A6F1-C7468CB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52"/>
  </w:style>
  <w:style w:type="paragraph" w:styleId="Heading1">
    <w:name w:val="heading 1"/>
    <w:basedOn w:val="Normal"/>
    <w:next w:val="Normal"/>
    <w:link w:val="Heading1Char"/>
    <w:uiPriority w:val="9"/>
    <w:qFormat/>
    <w:rsid w:val="00091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1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91E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McGrady</dc:creator>
  <cp:keywords/>
  <dc:description/>
  <cp:lastModifiedBy>John McGrady</cp:lastModifiedBy>
  <cp:revision>7</cp:revision>
  <dcterms:created xsi:type="dcterms:W3CDTF">2019-08-05T01:47:00Z</dcterms:created>
  <dcterms:modified xsi:type="dcterms:W3CDTF">2019-10-25T06:35:00Z</dcterms:modified>
</cp:coreProperties>
</file>