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410B" w14:textId="368F225D" w:rsidR="00852C3E" w:rsidRPr="0013775E" w:rsidRDefault="0013775E">
      <w:pPr>
        <w:rPr>
          <w:rFonts w:ascii="Times New Roman" w:eastAsia="Times New Roman" w:hAnsi="Times New Roman" w:cs="Times New Roman"/>
          <w:i/>
          <w:iCs/>
        </w:rPr>
      </w:pPr>
      <w:r w:rsidRPr="0013775E">
        <w:rPr>
          <w:rFonts w:ascii="Times New Roman" w:eastAsia="Times New Roman" w:hAnsi="Times New Roman" w:cs="Times New Roman"/>
        </w:rPr>
        <w:t xml:space="preserve">Table 1. </w:t>
      </w:r>
      <w:r w:rsidRPr="0013775E">
        <w:rPr>
          <w:rFonts w:ascii="Times New Roman" w:eastAsia="Times New Roman" w:hAnsi="Times New Roman" w:cs="Times New Roman"/>
          <w:i/>
          <w:iCs/>
        </w:rPr>
        <w:t>t-test Results Comparing Full Cocaine Dependent Sample to Horowitz's Normative Sample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107"/>
        <w:gridCol w:w="1493"/>
        <w:gridCol w:w="1300"/>
        <w:gridCol w:w="2180"/>
        <w:gridCol w:w="1760"/>
        <w:gridCol w:w="1300"/>
      </w:tblGrid>
      <w:tr w:rsidR="0013775E" w:rsidRPr="0013775E" w14:paraId="6F77F862" w14:textId="77777777" w:rsidTr="00852C3E">
        <w:trPr>
          <w:trHeight w:val="320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DDBD9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13775E" w:rsidRPr="0013775E" w14:paraId="1AFFD79D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0BEA9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F4B5D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ECD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75E">
              <w:rPr>
                <w:rFonts w:ascii="Times New Roman" w:eastAsia="Times New Roman" w:hAnsi="Times New Roman" w:cs="Times New Roman"/>
              </w:rPr>
              <w:t>CD Sample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43C7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</w:rPr>
            </w:pPr>
            <w:r w:rsidRPr="0013775E">
              <w:rPr>
                <w:rFonts w:ascii="Times New Roman" w:eastAsia="Times New Roman" w:hAnsi="Times New Roman" w:cs="Times New Roman"/>
              </w:rPr>
              <w:t>Horowitz's Norms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FD1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</w:rPr>
            </w:pPr>
            <w:r w:rsidRPr="0013775E">
              <w:rPr>
                <w:rFonts w:ascii="Times New Roman" w:eastAsia="Times New Roman" w:hAnsi="Times New Roman" w:cs="Times New Roman"/>
              </w:rPr>
              <w:t>CD vs. Norms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370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</w:rPr>
            </w:pPr>
            <w:r w:rsidRPr="0013775E">
              <w:rPr>
                <w:rFonts w:ascii="Times New Roman" w:eastAsia="Times New Roman" w:hAnsi="Times New Roman" w:cs="Times New Roman"/>
              </w:rPr>
              <w:t>Effect Size</w:t>
            </w:r>
          </w:p>
        </w:tc>
      </w:tr>
      <w:tr w:rsidR="0013775E" w:rsidRPr="0013775E" w14:paraId="375EFA59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F68F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B2A3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0F34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(n= 403)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2B3E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(n = 800)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B8F95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7046F5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75E" w:rsidRPr="0013775E" w14:paraId="21B335D1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B6FDE6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374B06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4629A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 (SD)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B8CAE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 (SD)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4CD49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t(1201)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84621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Cohen’s</w:t>
            </w: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</w:t>
            </w:r>
          </w:p>
        </w:tc>
      </w:tr>
      <w:tr w:rsidR="0013775E" w:rsidRPr="0013775E" w14:paraId="01AC28AE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44E57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E6161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Total IIP score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AB72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67.79 (37.23)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1491B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51.5 (34.3)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E66E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7.55***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E7A7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13775E" w:rsidRPr="0013775E" w14:paraId="78CD9E71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156B4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19C5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519E5E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60.38 (40.76)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5431B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51.5 (34.3)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C3D2C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3.97***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39D1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13775E" w:rsidRPr="0013775E" w14:paraId="2805DA6B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444C44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E7FE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CB6E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48.64 (41.92)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1968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51.5 (34.3)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7C3DC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17F1A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13775E" w:rsidRPr="0013775E" w14:paraId="7F525777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909C6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8AEAC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Octants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F1C9BC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5158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89D69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BA129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75E" w:rsidRPr="0013775E" w14:paraId="610CEEDB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26B91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54C8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Domineering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6A3E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6.65 (5.52)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699C6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4.9 (4.5)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0B3B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5.89***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C419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13775E" w:rsidRPr="0013775E" w14:paraId="68F3E9EA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343FD1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12339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1039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6.09 (5.56)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2C4EB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4.9 (4.5)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92CC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3.8**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7E47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13775E" w:rsidRPr="0013775E" w14:paraId="7C7C5E85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1A38D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C477D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F7C9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4.95 (5.34)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AD81C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4.9 (4.5)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199BE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3D34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3775E" w:rsidRPr="0013775E" w14:paraId="4468B9D3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30276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2434F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Vindictive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9CEA6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7.49 (5.62)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D8DD1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5.3 (5.1)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A772C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6.79***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A526A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13775E" w:rsidRPr="0013775E" w14:paraId="7C188441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D9D5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8A862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0726B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6.78 (5.65)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926EC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5.3 (5.1)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0290C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4.58***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3950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13775E" w:rsidRPr="0013775E" w14:paraId="4A9DB1D1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96AEAB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7B61A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D1F76F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5.76 (5.68)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E3E0E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5.3 (5.1)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F8C09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BECF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13775E" w:rsidRPr="0013775E" w14:paraId="271EF168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B77D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24A6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Cold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1E1C1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8.69 (6.59)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7F4FE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 (5.9)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EAA49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7.97***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78FA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13775E" w:rsidRPr="0013775E" w14:paraId="1954A9B3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FE072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2621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8C1D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7.75 (6.82)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0967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 (5.9)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32C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5.4***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5D536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13775E" w:rsidRPr="0013775E" w14:paraId="7E52BA98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EFC5C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4487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FBC39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6.33 (6.59)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A1AB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 (5.9)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0C40A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D856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13775E" w:rsidRPr="0013775E" w14:paraId="45052643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D49B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0B124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Socially Avoidant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8818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8.59 (6.19)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BCFA0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6.5 (5.7)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D06896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5.83***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9030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13775E" w:rsidRPr="0013775E" w14:paraId="001494F5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9BD91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A4CBA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E488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7.82 (6.75)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1051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6.5 (5.7)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BFC1F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3.56**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40BC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3775E" w:rsidRPr="0013775E" w14:paraId="32494143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32F4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A94E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074E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6.22 (6.27)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0D6D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6.5 (5.7)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F070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D09AE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13775E" w:rsidRPr="0013775E" w14:paraId="0DDE3EA6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97424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969E2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Nonassertive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FF70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9.28 (7.02)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E42E3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7.4 (6.1)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DE53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4.79***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E9A9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13775E" w:rsidRPr="0013775E" w14:paraId="3E37B88B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160FF8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F5045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7433B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8.56 (7.48)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8AF1F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7.4 (6.1)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09DA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2.88*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C766A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13775E" w:rsidRPr="0013775E" w14:paraId="344E85B8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F85E2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023B1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6090E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6.78 (6.93)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A62A1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7.4 (6.1)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888B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0E92F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13775E" w:rsidRPr="0013775E" w14:paraId="6482DFE8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CAEEC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F6DB9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Exploitable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131D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9.32 (5.91)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00F01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7.8 (5.3)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6D7E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4.51***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4977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13775E" w:rsidRPr="0013775E" w14:paraId="2CD9C49C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4ABEA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3E14F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7817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7.96 (6.21)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EB67B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7.8 (5.3)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B571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8CEFF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13775E" w:rsidRPr="0013775E" w14:paraId="71E3F3FE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86273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C5A997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07AC8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6.28 (5.95)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239AA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7.8 (5.3)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B165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3.32**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3AF96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13775E" w:rsidRPr="0013775E" w14:paraId="118B372F" w14:textId="77777777" w:rsidTr="0013775E">
        <w:trPr>
          <w:trHeight w:val="6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443B2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5D736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Overly nurturant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DFA6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10.12 (5.90)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BF55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8.2 (5.5)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0629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5.58***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940E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13775E" w:rsidRPr="0013775E" w14:paraId="3607FE47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0BD13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241D0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3C671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8.74 (6.17)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0BCE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8.2 (5.5)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B1028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7912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13775E" w:rsidRPr="0013775E" w14:paraId="36263995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2A85B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19E99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E310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6.83 (6.27)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B53B3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8.2 (5.5)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16CD6C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3.89***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38872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13775E" w:rsidRPr="0013775E" w14:paraId="17300EC3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BDD7F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D3F34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Intrusive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EA7A6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7.63 (5.15)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26B97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 (4.8)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3642FD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6.42***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B4DA8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13775E" w:rsidRPr="0013775E" w14:paraId="2CE8CC8B" w14:textId="77777777" w:rsidTr="0013775E">
        <w:trPr>
          <w:trHeight w:val="3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31EA4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Month 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B3E36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E862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6.70 (5.18)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CFBD5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 (4.8)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5CB5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3.32**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560A0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13775E" w:rsidRPr="0013775E" w14:paraId="177C2757" w14:textId="77777777" w:rsidTr="0013775E">
        <w:trPr>
          <w:trHeight w:val="340"/>
        </w:trPr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9FBB20E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Month 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7EAC0D1" w14:textId="77777777" w:rsidR="0013775E" w:rsidRPr="0013775E" w:rsidRDefault="0013775E" w:rsidP="00852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3F3E3FA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5.56 (5.35)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E7D9D5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5.7 (4.8)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4095924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5AD6156" w14:textId="77777777" w:rsidR="0013775E" w:rsidRPr="0013775E" w:rsidRDefault="0013775E" w:rsidP="00852C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7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</w:tbl>
    <w:p w14:paraId="1A125FFF" w14:textId="77777777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</w:rPr>
      </w:pPr>
      <w:r w:rsidRPr="0013775E">
        <w:rPr>
          <w:rFonts w:ascii="Times New Roman" w:eastAsia="Times New Roman" w:hAnsi="Times New Roman" w:cs="Times New Roman"/>
          <w:i/>
        </w:rPr>
        <w:t>Note.</w:t>
      </w:r>
      <w:r w:rsidRPr="0013775E">
        <w:rPr>
          <w:rFonts w:ascii="Times New Roman" w:eastAsia="Times New Roman" w:hAnsi="Times New Roman" w:cs="Times New Roman"/>
        </w:rPr>
        <w:t xml:space="preserve"> ***</w:t>
      </w:r>
      <w:r w:rsidRPr="0013775E">
        <w:rPr>
          <w:rFonts w:ascii="Times New Roman" w:eastAsia="Times New Roman" w:hAnsi="Times New Roman" w:cs="Times New Roman"/>
          <w:i/>
        </w:rPr>
        <w:t xml:space="preserve">p </w:t>
      </w:r>
      <w:r w:rsidRPr="0013775E">
        <w:rPr>
          <w:rFonts w:ascii="Times New Roman" w:eastAsia="Times New Roman" w:hAnsi="Times New Roman" w:cs="Times New Roman"/>
        </w:rPr>
        <w:t>&lt; 0.0001. **</w:t>
      </w:r>
      <w:r w:rsidRPr="0013775E">
        <w:rPr>
          <w:rFonts w:ascii="Times New Roman" w:eastAsia="Times New Roman" w:hAnsi="Times New Roman" w:cs="Times New Roman"/>
          <w:i/>
        </w:rPr>
        <w:t>p</w:t>
      </w:r>
      <w:r w:rsidRPr="0013775E">
        <w:rPr>
          <w:rFonts w:ascii="Times New Roman" w:eastAsia="Times New Roman" w:hAnsi="Times New Roman" w:cs="Times New Roman"/>
        </w:rPr>
        <w:t xml:space="preserve"> &lt; 0.001. *</w:t>
      </w:r>
      <w:r w:rsidRPr="0013775E">
        <w:rPr>
          <w:rFonts w:ascii="Times New Roman" w:eastAsia="Times New Roman" w:hAnsi="Times New Roman" w:cs="Times New Roman"/>
          <w:i/>
        </w:rPr>
        <w:t xml:space="preserve">p </w:t>
      </w:r>
      <w:r w:rsidRPr="0013775E">
        <w:rPr>
          <w:rFonts w:ascii="Times New Roman" w:eastAsia="Times New Roman" w:hAnsi="Times New Roman" w:cs="Times New Roman"/>
        </w:rPr>
        <w:t>&lt; 0.05. Horowitz et al., 2000).</w:t>
      </w:r>
    </w:p>
    <w:p w14:paraId="4DF97940" w14:textId="77777777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</w:rPr>
      </w:pPr>
      <w:r w:rsidRPr="0013775E">
        <w:rPr>
          <w:rFonts w:ascii="Times New Roman" w:eastAsia="Times New Roman" w:hAnsi="Times New Roman" w:cs="Times New Roman"/>
          <w:i/>
        </w:rPr>
        <w:t>Note.</w:t>
      </w:r>
      <w:r w:rsidRPr="0013775E">
        <w:rPr>
          <w:rFonts w:ascii="Times New Roman" w:eastAsia="Times New Roman" w:hAnsi="Times New Roman" w:cs="Times New Roman"/>
        </w:rPr>
        <w:t xml:space="preserve"> IIP = Inventory of Interpersonal Problems; CD = Cocaine dependent.</w:t>
      </w:r>
    </w:p>
    <w:p w14:paraId="76AD6E41" w14:textId="77777777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</w:rPr>
      </w:pPr>
      <w:r w:rsidRPr="0013775E">
        <w:rPr>
          <w:rFonts w:ascii="Times New Roman" w:eastAsia="Times New Roman" w:hAnsi="Times New Roman" w:cs="Times New Roman"/>
        </w:rPr>
        <w:t xml:space="preserve">Descriptive statistics for the IIP unstandardized scores for the whole CD sample at baseline, Month 1, Month 6 and Horowitz’s normative sample with t-scores, p values and effect sizes from unpaired t-tests of differences between whole CD sample at each time point to the normative population </w:t>
      </w:r>
    </w:p>
    <w:p w14:paraId="1A7CC618" w14:textId="4586A26C" w:rsidR="0013775E" w:rsidRPr="0013775E" w:rsidRDefault="0013775E">
      <w:pPr>
        <w:rPr>
          <w:rFonts w:ascii="Times New Roman" w:hAnsi="Times New Roman" w:cs="Times New Roman"/>
        </w:rPr>
      </w:pPr>
      <w:r w:rsidRPr="0013775E">
        <w:rPr>
          <w:rFonts w:ascii="Times New Roman" w:hAnsi="Times New Roman" w:cs="Times New Roman"/>
        </w:rPr>
        <w:br w:type="page"/>
      </w:r>
    </w:p>
    <w:p w14:paraId="5911EF83" w14:textId="77777777" w:rsidR="0013775E" w:rsidRPr="0013775E" w:rsidRDefault="0013775E">
      <w:pPr>
        <w:rPr>
          <w:rFonts w:ascii="Times New Roman" w:hAnsi="Times New Roman" w:cs="Times New Roman"/>
        </w:rPr>
      </w:pPr>
    </w:p>
    <w:p w14:paraId="4EA1B289" w14:textId="77777777" w:rsidR="0013775E" w:rsidRPr="0013775E" w:rsidRDefault="0013775E">
      <w:pPr>
        <w:rPr>
          <w:rFonts w:ascii="Times New Roman" w:hAnsi="Times New Roman" w:cs="Times New Roman"/>
        </w:rPr>
      </w:pPr>
    </w:p>
    <w:p w14:paraId="1940E9B9" w14:textId="6A5311AE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13775E">
        <w:rPr>
          <w:rFonts w:ascii="Times New Roman" w:hAnsi="Times New Roman" w:cs="Times New Roman"/>
          <w:noProof/>
        </w:rPr>
        <w:drawing>
          <wp:inline distT="0" distB="0" distL="0" distR="0" wp14:anchorId="0FDA3840" wp14:editId="4131D804">
            <wp:extent cx="5943600" cy="4619625"/>
            <wp:effectExtent l="0" t="0" r="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8E6305D" w14:textId="77777777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</w:rPr>
      </w:pPr>
      <w:r w:rsidRPr="0013775E">
        <w:rPr>
          <w:rFonts w:ascii="Times New Roman" w:eastAsia="Times New Roman" w:hAnsi="Times New Roman" w:cs="Times New Roman"/>
          <w:i/>
        </w:rPr>
        <w:t xml:space="preserve">Figure 1. n=402. </w:t>
      </w:r>
      <w:r w:rsidRPr="0013775E">
        <w:rPr>
          <w:rFonts w:ascii="Times New Roman" w:eastAsia="Times New Roman" w:hAnsi="Times New Roman" w:cs="Times New Roman"/>
        </w:rPr>
        <w:t xml:space="preserve"> Placement of the entire CD sample at each time point. Month 6 = treatment termination.</w:t>
      </w:r>
    </w:p>
    <w:p w14:paraId="3038F256" w14:textId="77777777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</w:rPr>
      </w:pPr>
    </w:p>
    <w:p w14:paraId="17016D08" w14:textId="1D61DDE3" w:rsidR="0013775E" w:rsidRPr="008C3DAC" w:rsidRDefault="0013775E" w:rsidP="008C3DAC">
      <w:pPr>
        <w:rPr>
          <w:rFonts w:ascii="Times New Roman" w:eastAsia="Times New Roman" w:hAnsi="Times New Roman" w:cs="Times New Roman"/>
        </w:rPr>
      </w:pPr>
      <w:r w:rsidRPr="0013775E"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14:paraId="2CC088AD" w14:textId="77777777" w:rsidR="0013775E" w:rsidRPr="0013775E" w:rsidRDefault="0013775E" w:rsidP="0013775E">
      <w:pPr>
        <w:spacing w:line="480" w:lineRule="auto"/>
        <w:rPr>
          <w:rFonts w:ascii="Times New Roman" w:eastAsia="Times New Roman" w:hAnsi="Times New Roman" w:cs="Times New Roman"/>
          <w:i/>
        </w:rPr>
      </w:pPr>
    </w:p>
    <w:p w14:paraId="2C4B1EB7" w14:textId="77777777" w:rsidR="0013775E" w:rsidRPr="0013775E" w:rsidRDefault="0013775E">
      <w:pPr>
        <w:rPr>
          <w:rFonts w:ascii="Times New Roman" w:hAnsi="Times New Roman" w:cs="Times New Roman"/>
        </w:rPr>
      </w:pPr>
    </w:p>
    <w:sectPr w:rsidR="0013775E" w:rsidRPr="0013775E" w:rsidSect="0013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AA"/>
    <w:rsid w:val="0013775E"/>
    <w:rsid w:val="002F5BDE"/>
    <w:rsid w:val="0054618F"/>
    <w:rsid w:val="006A54BD"/>
    <w:rsid w:val="007645AA"/>
    <w:rsid w:val="00852C3E"/>
    <w:rsid w:val="008C3DAC"/>
    <w:rsid w:val="00B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BE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75E"/>
    <w:pPr>
      <w:widowControl w:val="0"/>
    </w:pPr>
    <w:rPr>
      <w:rFonts w:ascii="Times New Roman" w:eastAsia="Cambr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/Users/maryminges/Dropbox/Applied%20Research%20-%20IIP%20paper/jan%202017%20working%20drafts/Present%20to%20ask%20about%20what%20to%20report/SPR%20circle%20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'403 figure three tp'!$B$3</c:f>
              <c:strCache>
                <c:ptCount val="1"/>
                <c:pt idx="0">
                  <c:v>Baseline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ysDot"/>
              <a:miter lim="800000"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'403 figure three tp'!$C$2:$J$2</c:f>
              <c:strCache>
                <c:ptCount val="8"/>
                <c:pt idx="0">
                  <c:v>Domineering 90º</c:v>
                </c:pt>
                <c:pt idx="1">
                  <c:v>Intrusive 45º</c:v>
                </c:pt>
                <c:pt idx="2">
                  <c:v>Overly-nurturant 0º</c:v>
                </c:pt>
                <c:pt idx="3">
                  <c:v>Exploitable 315º</c:v>
                </c:pt>
                <c:pt idx="4">
                  <c:v>Nonassertive 270º</c:v>
                </c:pt>
                <c:pt idx="5">
                  <c:v>Socially avoidant 225º</c:v>
                </c:pt>
                <c:pt idx="6">
                  <c:v>Cold 180º</c:v>
                </c:pt>
                <c:pt idx="7">
                  <c:v>Vindictive 135º</c:v>
                </c:pt>
              </c:strCache>
            </c:strRef>
          </c:cat>
          <c:val>
            <c:numRef>
              <c:f>'403 figure three tp'!$C$3:$J$3</c:f>
              <c:numCache>
                <c:formatCode>General</c:formatCode>
                <c:ptCount val="8"/>
                <c:pt idx="0">
                  <c:v>0.389</c:v>
                </c:pt>
                <c:pt idx="1">
                  <c:v>0.402</c:v>
                </c:pt>
                <c:pt idx="2">
                  <c:v>0.349</c:v>
                </c:pt>
                <c:pt idx="3">
                  <c:v>0.286</c:v>
                </c:pt>
                <c:pt idx="4">
                  <c:v>0.309</c:v>
                </c:pt>
                <c:pt idx="5">
                  <c:v>0.367</c:v>
                </c:pt>
                <c:pt idx="6">
                  <c:v>0.506</c:v>
                </c:pt>
                <c:pt idx="7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82-4B9C-A2EB-90D8387B9BC1}"/>
            </c:ext>
          </c:extLst>
        </c:ser>
        <c:ser>
          <c:idx val="1"/>
          <c:order val="1"/>
          <c:tx>
            <c:strRef>
              <c:f>'403 figure three tp'!$B$4</c:f>
              <c:strCache>
                <c:ptCount val="1"/>
                <c:pt idx="0">
                  <c:v>Month 1</c:v>
                </c:pt>
              </c:strCache>
            </c:strRef>
          </c:tx>
          <c:spPr>
            <a:ln w="22225" cap="flat">
              <a:solidFill>
                <a:schemeClr val="tx1"/>
              </a:solidFill>
              <a:prstDash val="lgDash"/>
              <a:bevel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bevel/>
              </a:ln>
              <a:effectLst/>
            </c:spPr>
          </c:marker>
          <c:cat>
            <c:strRef>
              <c:f>'403 figure three tp'!$C$2:$J$2</c:f>
              <c:strCache>
                <c:ptCount val="8"/>
                <c:pt idx="0">
                  <c:v>Domineering 90º</c:v>
                </c:pt>
                <c:pt idx="1">
                  <c:v>Intrusive 45º</c:v>
                </c:pt>
                <c:pt idx="2">
                  <c:v>Overly-nurturant 0º</c:v>
                </c:pt>
                <c:pt idx="3">
                  <c:v>Exploitable 315º</c:v>
                </c:pt>
                <c:pt idx="4">
                  <c:v>Nonassertive 270º</c:v>
                </c:pt>
                <c:pt idx="5">
                  <c:v>Socially avoidant 225º</c:v>
                </c:pt>
                <c:pt idx="6">
                  <c:v>Cold 180º</c:v>
                </c:pt>
                <c:pt idx="7">
                  <c:v>Vindictive 135º</c:v>
                </c:pt>
              </c:strCache>
            </c:strRef>
          </c:cat>
          <c:val>
            <c:numRef>
              <c:f>'403 figure three tp'!$C$4:$J$4</c:f>
              <c:numCache>
                <c:formatCode>General</c:formatCode>
                <c:ptCount val="8"/>
                <c:pt idx="0">
                  <c:v>0.263</c:v>
                </c:pt>
                <c:pt idx="1">
                  <c:v>0.209</c:v>
                </c:pt>
                <c:pt idx="2">
                  <c:v>0.095</c:v>
                </c:pt>
                <c:pt idx="3">
                  <c:v>0.028</c:v>
                </c:pt>
                <c:pt idx="4">
                  <c:v>0.188</c:v>
                </c:pt>
                <c:pt idx="5">
                  <c:v>0.23</c:v>
                </c:pt>
                <c:pt idx="6">
                  <c:v>0.347</c:v>
                </c:pt>
                <c:pt idx="7">
                  <c:v>0.287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82-4B9C-A2EB-90D8387B9BC1}"/>
            </c:ext>
          </c:extLst>
        </c:ser>
        <c:ser>
          <c:idx val="2"/>
          <c:order val="2"/>
          <c:tx>
            <c:strRef>
              <c:f>'403 figure three tp'!$B$5</c:f>
              <c:strCache>
                <c:ptCount val="1"/>
                <c:pt idx="0">
                  <c:v>Month 6</c:v>
                </c:pt>
              </c:strCache>
            </c:strRef>
          </c:tx>
          <c:spPr>
            <a:ln w="22225" cap="sq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 cap="sq">
                <a:solidFill>
                  <a:schemeClr val="tx1"/>
                </a:solidFill>
              </a:ln>
              <a:effectLst/>
            </c:spPr>
          </c:marker>
          <c:cat>
            <c:strRef>
              <c:f>'403 figure three tp'!$C$2:$J$2</c:f>
              <c:strCache>
                <c:ptCount val="8"/>
                <c:pt idx="0">
                  <c:v>Domineering 90º</c:v>
                </c:pt>
                <c:pt idx="1">
                  <c:v>Intrusive 45º</c:v>
                </c:pt>
                <c:pt idx="2">
                  <c:v>Overly-nurturant 0º</c:v>
                </c:pt>
                <c:pt idx="3">
                  <c:v>Exploitable 315º</c:v>
                </c:pt>
                <c:pt idx="4">
                  <c:v>Nonassertive 270º</c:v>
                </c:pt>
                <c:pt idx="5">
                  <c:v>Socially avoidant 225º</c:v>
                </c:pt>
                <c:pt idx="6">
                  <c:v>Cold 180º</c:v>
                </c:pt>
                <c:pt idx="7">
                  <c:v>Vindictive 135º</c:v>
                </c:pt>
              </c:strCache>
            </c:strRef>
          </c:cat>
          <c:val>
            <c:numRef>
              <c:f>'403 figure three tp'!$C$5:$J$5</c:f>
              <c:numCache>
                <c:formatCode>General</c:formatCode>
                <c:ptCount val="8"/>
                <c:pt idx="0">
                  <c:v>0.012</c:v>
                </c:pt>
                <c:pt idx="1">
                  <c:v>-0.029</c:v>
                </c:pt>
                <c:pt idx="2">
                  <c:v>-0.249</c:v>
                </c:pt>
                <c:pt idx="3">
                  <c:v>-0.286</c:v>
                </c:pt>
                <c:pt idx="4">
                  <c:v>-0.102</c:v>
                </c:pt>
                <c:pt idx="5">
                  <c:v>-0.049</c:v>
                </c:pt>
                <c:pt idx="6">
                  <c:v>0.107</c:v>
                </c:pt>
                <c:pt idx="7">
                  <c:v>0.091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82-4B9C-A2EB-90D8387B9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6542304"/>
        <c:axId val="593370784"/>
      </c:radarChart>
      <c:catAx>
        <c:axId val="68654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+mn-cs"/>
              </a:defRPr>
            </a:pPr>
            <a:endParaRPr lang="en-US"/>
          </a:p>
        </c:txPr>
        <c:crossAx val="593370784"/>
        <c:crosses val="autoZero"/>
        <c:auto val="1"/>
        <c:lblAlgn val="ctr"/>
        <c:lblOffset val="100"/>
        <c:noMultiLvlLbl val="0"/>
      </c:catAx>
      <c:valAx>
        <c:axId val="593370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8654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314</Words>
  <Characters>1795</Characters>
  <Application>Microsoft Macintosh Word</Application>
  <DocSecurity>0</DocSecurity>
  <Lines>14</Lines>
  <Paragraphs>4</Paragraphs>
  <ScaleCrop>false</ScaleCrop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Minges</dc:creator>
  <cp:keywords/>
  <dc:description/>
  <cp:lastModifiedBy>Mary Minges</cp:lastModifiedBy>
  <cp:revision>3</cp:revision>
  <dcterms:created xsi:type="dcterms:W3CDTF">2019-08-24T17:15:00Z</dcterms:created>
  <dcterms:modified xsi:type="dcterms:W3CDTF">2019-08-24T17:44:00Z</dcterms:modified>
</cp:coreProperties>
</file>