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C1" w:rsidRPr="009708C1" w:rsidRDefault="009708C1" w:rsidP="009708C1">
      <w:pPr>
        <w:rPr>
          <w:b/>
          <w:lang w:val="en-NZ"/>
        </w:rPr>
      </w:pPr>
      <w:r w:rsidRPr="009708C1">
        <w:rPr>
          <w:b/>
          <w:lang w:val="en-NZ"/>
        </w:rPr>
        <w:t>Supplementary methods</w:t>
      </w:r>
    </w:p>
    <w:p w:rsidR="009708C1" w:rsidRDefault="009708C1" w:rsidP="009708C1">
      <w:pPr>
        <w:rPr>
          <w:lang w:val="en-NZ"/>
        </w:rPr>
      </w:pPr>
    </w:p>
    <w:p w:rsidR="009708C1" w:rsidRDefault="00412EB9" w:rsidP="009708C1">
      <w:pPr>
        <w:rPr>
          <w:lang w:val="en-NZ"/>
        </w:rPr>
      </w:pPr>
      <w:r>
        <w:rPr>
          <w:lang w:val="en-NZ"/>
        </w:rPr>
        <w:t>Our</w:t>
      </w:r>
      <w:r w:rsidRPr="00C032C0">
        <w:rPr>
          <w:lang w:val="en-NZ"/>
        </w:rPr>
        <w:t xml:space="preserve"> </w:t>
      </w:r>
      <w:r>
        <w:rPr>
          <w:lang w:val="en-NZ"/>
        </w:rPr>
        <w:t xml:space="preserve">sample estimate of </w:t>
      </w:r>
      <w:proofErr w:type="spellStart"/>
      <w:r w:rsidRPr="009708C1">
        <w:rPr>
          <w:i/>
          <w:color w:val="000000" w:themeColor="text1"/>
        </w:rPr>
        <w:t>Pesquet’s</w:t>
      </w:r>
      <w:proofErr w:type="spellEnd"/>
      <w:r w:rsidRPr="009708C1">
        <w:rPr>
          <w:i/>
          <w:color w:val="000000" w:themeColor="text1"/>
        </w:rPr>
        <w:t xml:space="preserve"> Parrot per person</w:t>
      </w:r>
      <w:r>
        <w:rPr>
          <w:lang w:val="en-NZ"/>
        </w:rPr>
        <w:t xml:space="preserve"> </w:t>
      </w:r>
      <m:oMath>
        <m:r>
          <w:rPr>
            <w:rFonts w:ascii="Cambria Math" w:hAnsi="Cambria Math"/>
            <w:lang w:val="en-NZ"/>
          </w:rPr>
          <m:t>(</m:t>
        </m:r>
        <m:r>
          <m:rPr>
            <m:sty m:val="bi"/>
          </m:rPr>
          <w:rPr>
            <w:rStyle w:val="SubtleEmphasis"/>
            <w:rFonts w:ascii="Cambria Math" w:hAnsi="Cambria Math"/>
            <w:color w:val="000000" w:themeColor="text1"/>
          </w:rPr>
          <m:t>P</m:t>
        </m:r>
        <m:r>
          <m:rPr>
            <m:sty m:val="b"/>
          </m:rPr>
          <w:rPr>
            <w:rStyle w:val="SubtleEmphasis"/>
            <w:rFonts w:ascii="Cambria Math" w:hAnsi="Cambria Math"/>
            <w:color w:val="000000" w:themeColor="text1"/>
          </w:rPr>
          <m:t>)</m:t>
        </m:r>
      </m:oMath>
      <w:r>
        <w:rPr>
          <w:lang w:val="en-NZ"/>
        </w:rPr>
        <w:t xml:space="preserve"> was extrapolated for </w:t>
      </w:r>
      <w:proofErr w:type="spellStart"/>
      <w:r>
        <w:rPr>
          <w:lang w:val="en-NZ"/>
        </w:rPr>
        <w:t>Kerowagi</w:t>
      </w:r>
      <w:proofErr w:type="spellEnd"/>
      <w:r>
        <w:rPr>
          <w:lang w:val="en-NZ"/>
        </w:rPr>
        <w:t xml:space="preserve"> D</w:t>
      </w:r>
      <w:r w:rsidRPr="00C032C0">
        <w:rPr>
          <w:lang w:val="en-NZ"/>
        </w:rPr>
        <w:t>istrict</w:t>
      </w:r>
      <w:r>
        <w:rPr>
          <w:lang w:val="en-NZ"/>
        </w:rPr>
        <w:t xml:space="preserve"> </w:t>
      </w:r>
      <w:r w:rsidR="009F7DFE">
        <w:rPr>
          <w:lang w:val="en-NZ"/>
        </w:rPr>
        <w:t>by de</w:t>
      </w:r>
      <w:r w:rsidR="0085169A">
        <w:rPr>
          <w:lang w:val="en-NZ"/>
        </w:rPr>
        <w:t>fining</w:t>
      </w:r>
      <w:r w:rsidR="009F7DFE">
        <w:rPr>
          <w:lang w:val="en-NZ"/>
        </w:rPr>
        <w:t xml:space="preserve"> the number of </w:t>
      </w:r>
      <w:proofErr w:type="spellStart"/>
      <w:r w:rsidRPr="00412EB9">
        <w:rPr>
          <w:i/>
          <w:lang w:val="en-NZ"/>
        </w:rPr>
        <w:t>Pesquet’s</w:t>
      </w:r>
      <w:proofErr w:type="spellEnd"/>
      <w:r w:rsidRPr="00412EB9">
        <w:rPr>
          <w:i/>
          <w:lang w:val="en-NZ"/>
        </w:rPr>
        <w:t xml:space="preserve"> parrot in </w:t>
      </w:r>
      <w:proofErr w:type="spellStart"/>
      <w:r w:rsidRPr="00412EB9">
        <w:rPr>
          <w:i/>
          <w:lang w:val="en-NZ"/>
        </w:rPr>
        <w:t>Kerowagi</w:t>
      </w:r>
      <w:proofErr w:type="spellEnd"/>
      <w:r>
        <w:rPr>
          <w:lang w:val="en-NZ"/>
        </w:rPr>
        <w:t xml:space="preserve"> </w:t>
      </w:r>
      <w:r w:rsidR="009F7DFE">
        <w:rPr>
          <w:lang w:val="en-NZ"/>
        </w:rPr>
        <w:t>(</w:t>
      </w:r>
      <w:r w:rsidRPr="00412EB9">
        <w:rPr>
          <w:b/>
          <w:i/>
          <w:lang w:val="en-NZ"/>
        </w:rPr>
        <w:t>K</w:t>
      </w:r>
      <w:r>
        <w:rPr>
          <w:lang w:val="en-NZ"/>
        </w:rPr>
        <w:t xml:space="preserve">) for each of </w:t>
      </w:r>
      <w:r w:rsidR="009F7DFE">
        <w:rPr>
          <w:lang w:val="en-NZ"/>
        </w:rPr>
        <w:t xml:space="preserve">the </w:t>
      </w:r>
      <w:r>
        <w:rPr>
          <w:lang w:val="en-NZ"/>
        </w:rPr>
        <w:t>100,000 bootstrap estimates (</w:t>
      </w:r>
      <w:proofErr w:type="spellStart"/>
      <w:r w:rsidRPr="00412EB9">
        <w:rPr>
          <w:b/>
          <w:i/>
          <w:lang w:val="en-NZ"/>
        </w:rPr>
        <w:t>i</w:t>
      </w:r>
      <w:proofErr w:type="spellEnd"/>
      <w:r w:rsidR="009F7DFE">
        <w:rPr>
          <w:lang w:val="en-NZ"/>
        </w:rPr>
        <w:t xml:space="preserve">) </w:t>
      </w:r>
      <w:r w:rsidR="0085169A">
        <w:rPr>
          <w:lang w:val="en-NZ"/>
        </w:rPr>
        <w:t>as</w:t>
      </w:r>
      <w:r>
        <w:rPr>
          <w:lang w:val="en-NZ"/>
        </w:rPr>
        <w:t xml:space="preserve">: </w:t>
      </w:r>
    </w:p>
    <w:p w:rsidR="00517F1A" w:rsidRPr="0085169A" w:rsidRDefault="00517F1A" w:rsidP="009708C1">
      <w:pPr>
        <w:rPr>
          <w:rStyle w:val="SubtleEmphasis"/>
          <w:i w:val="0"/>
          <w:iCs w:val="0"/>
          <w:color w:val="000000" w:themeColor="text1"/>
          <w:lang w:val="en-NZ"/>
        </w:rPr>
      </w:pPr>
    </w:p>
    <w:p w:rsidR="009708C1" w:rsidRPr="00A23EF2" w:rsidRDefault="00A23EF2" w:rsidP="009708C1">
      <w:pPr>
        <w:rPr>
          <w:rStyle w:val="SubtleEmphasis"/>
          <w:b/>
          <w:color w:val="000000" w:themeColor="text1"/>
        </w:rPr>
      </w:pPr>
      <m:oMathPara>
        <m:oMath>
          <m:sSub>
            <m:sSubPr>
              <m:ctrlPr>
                <w:rPr>
                  <w:rStyle w:val="SubtleEmphasis"/>
                  <w:rFonts w:ascii="Cambria Math" w:hAnsi="Cambria Math"/>
                  <w:b/>
                  <w:iCs w:val="0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K</m:t>
              </m:r>
            </m:e>
            <m:sub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i</m:t>
              </m:r>
            </m:sub>
          </m:sSub>
          <m:r>
            <m:rPr>
              <m:sty m:val="b"/>
            </m:rPr>
            <w:rPr>
              <w:rStyle w:val="SubtleEmphasis"/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Style w:val="SubtleEmphasis"/>
                  <w:rFonts w:ascii="Cambria Math" w:hAnsi="Cambria Math"/>
                  <w:b/>
                  <w:iCs w:val="0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i</m:t>
              </m:r>
            </m:sub>
          </m:sSub>
          <m:r>
            <m:rPr>
              <m:sty m:val="b"/>
            </m:rPr>
            <w:rPr>
              <w:rStyle w:val="SubtleEmphasis"/>
              <w:rFonts w:ascii="Cambria Math" w:hAnsi="Cambria Math"/>
              <w:color w:val="000000" w:themeColor="text1"/>
            </w:rPr>
            <m:t>*</m:t>
          </m:r>
          <m:sSub>
            <m:sSubPr>
              <m:ctrlPr>
                <w:rPr>
                  <w:rStyle w:val="SubtleEmphasis"/>
                  <w:rFonts w:ascii="Cambria Math" w:hAnsi="Cambria Math"/>
                  <w:b/>
                  <w:iCs w:val="0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N</m:t>
              </m:r>
            </m:e>
            <m:sub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i</m:t>
              </m:r>
            </m:sub>
          </m:sSub>
          <m:r>
            <m:rPr>
              <m:sty m:val="b"/>
            </m:rPr>
            <w:rPr>
              <w:rStyle w:val="SubtleEmphasis"/>
              <w:rFonts w:ascii="Cambria Math" w:hAnsi="Cambria Math"/>
              <w:color w:val="000000" w:themeColor="text1"/>
            </w:rPr>
            <m:t>*</m:t>
          </m:r>
          <m:sSub>
            <m:sSubPr>
              <m:ctrlPr>
                <w:rPr>
                  <w:rStyle w:val="SubtleEmphasis"/>
                  <w:rFonts w:ascii="Cambria Math" w:hAnsi="Cambria Math"/>
                  <w:b/>
                  <w:iCs w:val="0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H</m:t>
              </m:r>
            </m:e>
            <m:sub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i</m:t>
              </m:r>
            </m:sub>
          </m:sSub>
          <m:r>
            <m:rPr>
              <m:sty m:val="b"/>
            </m:rPr>
            <w:rPr>
              <w:rStyle w:val="SubtleEmphasis"/>
              <w:rFonts w:ascii="Cambria Math" w:hAnsi="Cambria Math"/>
              <w:color w:val="000000" w:themeColor="text1"/>
            </w:rPr>
            <m:t>*</m:t>
          </m:r>
          <m:sSub>
            <m:sSubPr>
              <m:ctrlPr>
                <w:rPr>
                  <w:rStyle w:val="SubtleEmphasis"/>
                  <w:rFonts w:ascii="Cambria Math" w:hAnsi="Cambria Math"/>
                  <w:b/>
                  <w:iCs w:val="0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SubtleEmphasis"/>
                  <w:rFonts w:ascii="Cambria Math" w:hAnsi="Cambria Math"/>
                  <w:color w:val="000000" w:themeColor="text1"/>
                </w:rPr>
                <m:t>i</m:t>
              </m:r>
            </m:sub>
          </m:sSub>
          <m:r>
            <m:rPr>
              <m:sty m:val="bi"/>
            </m:rPr>
            <w:rPr>
              <w:rStyle w:val="SubtleEmphasis"/>
              <w:rFonts w:ascii="Cambria Math" w:hAnsi="Cambria Math"/>
              <w:color w:val="000000" w:themeColor="text1"/>
            </w:rPr>
            <m:t xml:space="preserve"> </m:t>
          </m:r>
        </m:oMath>
      </m:oMathPara>
    </w:p>
    <w:p w:rsidR="009708C1" w:rsidRDefault="009708C1" w:rsidP="009708C1">
      <w:pPr>
        <w:rPr>
          <w:rStyle w:val="SubtleEmphasis"/>
          <w:color w:val="000000" w:themeColor="text1"/>
        </w:rPr>
      </w:pPr>
    </w:p>
    <w:p w:rsidR="009708C1" w:rsidRPr="00517F1A" w:rsidRDefault="009708C1" w:rsidP="009708C1">
      <w:pPr>
        <w:rPr>
          <w:rStyle w:val="SubtleEmphasis"/>
          <w:i w:val="0"/>
          <w:color w:val="000000" w:themeColor="text1"/>
        </w:rPr>
      </w:pPr>
      <w:r w:rsidRPr="00517F1A">
        <w:rPr>
          <w:rStyle w:val="SubtleEmphasis"/>
          <w:i w:val="0"/>
          <w:color w:val="000000" w:themeColor="text1"/>
        </w:rPr>
        <w:t xml:space="preserve">Where: </w:t>
      </w:r>
    </w:p>
    <w:p w:rsidR="009F7DFE" w:rsidRPr="009708C1" w:rsidRDefault="009F7DFE" w:rsidP="009F7DFE">
      <w:pPr>
        <w:rPr>
          <w:rStyle w:val="SubtleEmphasis"/>
          <w:i w:val="0"/>
          <w:color w:val="000000" w:themeColor="text1"/>
        </w:rPr>
      </w:pPr>
      <w:r>
        <w:rPr>
          <w:rStyle w:val="SubtleEmphasis"/>
          <w:b/>
          <w:color w:val="000000" w:themeColor="text1"/>
        </w:rPr>
        <w:t>K</w:t>
      </w:r>
      <w:r w:rsidRPr="009708C1">
        <w:rPr>
          <w:rStyle w:val="SubtleEmphasis"/>
          <w:b/>
          <w:i w:val="0"/>
          <w:color w:val="000000" w:themeColor="text1"/>
        </w:rPr>
        <w:t xml:space="preserve"> = </w:t>
      </w:r>
      <w:proofErr w:type="spellStart"/>
      <w:r w:rsidRPr="00412EB9">
        <w:rPr>
          <w:i/>
          <w:lang w:val="en-NZ"/>
        </w:rPr>
        <w:t>Pesquet’s</w:t>
      </w:r>
      <w:proofErr w:type="spellEnd"/>
      <w:r w:rsidRPr="00412EB9">
        <w:rPr>
          <w:i/>
          <w:lang w:val="en-NZ"/>
        </w:rPr>
        <w:t xml:space="preserve"> parrot in </w:t>
      </w:r>
      <w:proofErr w:type="spellStart"/>
      <w:r w:rsidRPr="00412EB9">
        <w:rPr>
          <w:i/>
          <w:lang w:val="en-NZ"/>
        </w:rPr>
        <w:t>Kerowagi</w:t>
      </w:r>
      <w:proofErr w:type="spellEnd"/>
      <w:r>
        <w:rPr>
          <w:lang w:val="en-NZ"/>
        </w:rPr>
        <w:t xml:space="preserve"> </w:t>
      </w:r>
    </w:p>
    <w:p w:rsidR="009708C1" w:rsidRPr="009708C1" w:rsidRDefault="009708C1" w:rsidP="009708C1">
      <w:pPr>
        <w:rPr>
          <w:rStyle w:val="SubtleEmphasis"/>
          <w:i w:val="0"/>
          <w:color w:val="000000" w:themeColor="text1"/>
        </w:rPr>
      </w:pPr>
      <w:r w:rsidRPr="009708C1">
        <w:rPr>
          <w:rStyle w:val="SubtleEmphasis"/>
          <w:b/>
          <w:color w:val="000000" w:themeColor="text1"/>
        </w:rPr>
        <w:t>N</w:t>
      </w:r>
      <w:r w:rsidRPr="009708C1">
        <w:rPr>
          <w:rStyle w:val="SubtleEmphasis"/>
          <w:b/>
          <w:i w:val="0"/>
          <w:color w:val="000000" w:themeColor="text1"/>
        </w:rPr>
        <w:t xml:space="preserve"> = </w:t>
      </w:r>
      <w:r w:rsidR="00627B51">
        <w:rPr>
          <w:rStyle w:val="SubtleEmphasis"/>
          <w:color w:val="000000" w:themeColor="text1"/>
        </w:rPr>
        <w:t xml:space="preserve">total </w:t>
      </w:r>
      <w:r w:rsidRPr="00627B51">
        <w:rPr>
          <w:rStyle w:val="SubtleEmphasis"/>
          <w:color w:val="000000" w:themeColor="text1"/>
        </w:rPr>
        <w:t xml:space="preserve">population of </w:t>
      </w:r>
      <w:proofErr w:type="spellStart"/>
      <w:r w:rsidRPr="00627B51">
        <w:rPr>
          <w:rStyle w:val="SubtleEmphasis"/>
          <w:color w:val="000000" w:themeColor="text1"/>
        </w:rPr>
        <w:t>Kerowagi</w:t>
      </w:r>
      <w:proofErr w:type="spellEnd"/>
      <w:r w:rsidR="00627B51">
        <w:rPr>
          <w:rStyle w:val="SubtleEmphasis"/>
          <w:i w:val="0"/>
          <w:color w:val="000000" w:themeColor="text1"/>
        </w:rPr>
        <w:t xml:space="preserve"> (</w:t>
      </w:r>
      <w:r w:rsidR="00627B51" w:rsidRPr="00D8148B">
        <w:t>National Statistics Office 2014)</w:t>
      </w:r>
    </w:p>
    <w:p w:rsidR="009708C1" w:rsidRPr="009708C1" w:rsidRDefault="009708C1" w:rsidP="009708C1">
      <w:pPr>
        <w:rPr>
          <w:rStyle w:val="SubtleEmphasis"/>
          <w:i w:val="0"/>
          <w:color w:val="000000" w:themeColor="text1"/>
        </w:rPr>
      </w:pPr>
      <w:r w:rsidRPr="009708C1">
        <w:rPr>
          <w:rStyle w:val="SubtleEmphasis"/>
          <w:b/>
          <w:color w:val="000000" w:themeColor="text1"/>
        </w:rPr>
        <w:t>A</w:t>
      </w:r>
      <w:r w:rsidRPr="009708C1">
        <w:rPr>
          <w:rStyle w:val="SubtleEmphasis"/>
          <w:b/>
          <w:i w:val="0"/>
          <w:color w:val="000000" w:themeColor="text1"/>
        </w:rPr>
        <w:t xml:space="preserve"> = </w:t>
      </w:r>
      <w:r w:rsidRPr="00627B51">
        <w:rPr>
          <w:rStyle w:val="SubtleEmphasis"/>
          <w:color w:val="000000" w:themeColor="text1"/>
        </w:rPr>
        <w:t xml:space="preserve">proportion of adults in </w:t>
      </w:r>
      <w:proofErr w:type="spellStart"/>
      <w:r w:rsidRPr="00627B51">
        <w:rPr>
          <w:rStyle w:val="SubtleEmphasis"/>
          <w:color w:val="000000" w:themeColor="text1"/>
        </w:rPr>
        <w:t>Kerowagi</w:t>
      </w:r>
      <w:proofErr w:type="spellEnd"/>
      <w:r w:rsidR="00627B51">
        <w:rPr>
          <w:rStyle w:val="SubtleEmphasis"/>
          <w:i w:val="0"/>
          <w:color w:val="000000" w:themeColor="text1"/>
        </w:rPr>
        <w:t xml:space="preserve"> </w:t>
      </w:r>
      <w:bookmarkStart w:id="0" w:name="_GoBack"/>
      <w:bookmarkEnd w:id="0"/>
    </w:p>
    <w:p w:rsidR="009708C1" w:rsidRPr="009708C1" w:rsidRDefault="009708C1" w:rsidP="009708C1">
      <w:pPr>
        <w:rPr>
          <w:rStyle w:val="SubtleEmphasis"/>
          <w:i w:val="0"/>
          <w:color w:val="000000" w:themeColor="text1"/>
        </w:rPr>
      </w:pPr>
      <w:r w:rsidRPr="009708C1">
        <w:rPr>
          <w:rStyle w:val="SubtleEmphasis"/>
          <w:b/>
          <w:color w:val="000000" w:themeColor="text1"/>
        </w:rPr>
        <w:t>H</w:t>
      </w:r>
      <w:r w:rsidRPr="009708C1">
        <w:rPr>
          <w:rStyle w:val="SubtleEmphasis"/>
          <w:b/>
          <w:i w:val="0"/>
          <w:color w:val="000000" w:themeColor="text1"/>
        </w:rPr>
        <w:t xml:space="preserve"> = </w:t>
      </w:r>
      <w:r w:rsidRPr="009708C1">
        <w:rPr>
          <w:rStyle w:val="SubtleEmphasis"/>
          <w:color w:val="000000" w:themeColor="text1"/>
        </w:rPr>
        <w:t xml:space="preserve">the proportion </w:t>
      </w:r>
      <w:r w:rsidR="0085169A">
        <w:rPr>
          <w:rStyle w:val="SubtleEmphasis"/>
          <w:color w:val="000000" w:themeColor="text1"/>
        </w:rPr>
        <w:t xml:space="preserve">of adults </w:t>
      </w:r>
      <w:r w:rsidRPr="009708C1">
        <w:rPr>
          <w:rStyle w:val="SubtleEmphasis"/>
          <w:color w:val="000000" w:themeColor="text1"/>
        </w:rPr>
        <w:t xml:space="preserve">owning headdresses with </w:t>
      </w:r>
      <w:proofErr w:type="spellStart"/>
      <w:r w:rsidRPr="009708C1">
        <w:rPr>
          <w:rStyle w:val="SubtleEmphasis"/>
          <w:color w:val="000000" w:themeColor="text1"/>
        </w:rPr>
        <w:t>Pesquet</w:t>
      </w:r>
      <w:proofErr w:type="spellEnd"/>
      <w:r w:rsidRPr="009708C1">
        <w:rPr>
          <w:rStyle w:val="SubtleEmphasis"/>
          <w:color w:val="000000" w:themeColor="text1"/>
        </w:rPr>
        <w:t xml:space="preserve"> Parrot feathers</w:t>
      </w:r>
    </w:p>
    <w:p w:rsidR="009708C1" w:rsidRPr="009708C1" w:rsidRDefault="00A23EF2" w:rsidP="009708C1">
      <w:pPr>
        <w:rPr>
          <w:i/>
          <w:iCs/>
          <w:color w:val="000000" w:themeColor="text1"/>
        </w:rPr>
      </w:pPr>
      <m:oMath>
        <m:r>
          <m:rPr>
            <m:sty m:val="bi"/>
          </m:rPr>
          <w:rPr>
            <w:rStyle w:val="SubtleEmphasis"/>
            <w:rFonts w:ascii="Cambria Math" w:hAnsi="Cambria Math"/>
            <w:color w:val="000000" w:themeColor="text1"/>
          </w:rPr>
          <m:t>P</m:t>
        </m:r>
        <m:r>
          <m:rPr>
            <m:sty m:val="b"/>
          </m:rPr>
          <w:rPr>
            <w:rStyle w:val="SubtleEmphasis"/>
            <w:rFonts w:ascii="Cambria Math" w:hAnsi="Cambria Math"/>
            <w:color w:val="000000" w:themeColor="text1"/>
          </w:rPr>
          <m:t xml:space="preserve"> </m:t>
        </m:r>
      </m:oMath>
      <w:r w:rsidR="009708C1" w:rsidRPr="009708C1">
        <w:rPr>
          <w:rStyle w:val="SubtleEmphasis"/>
          <w:b/>
          <w:i w:val="0"/>
          <w:color w:val="000000" w:themeColor="text1"/>
        </w:rPr>
        <w:t xml:space="preserve">= </w:t>
      </w:r>
      <w:r w:rsidR="0085169A" w:rsidRPr="0085169A">
        <w:rPr>
          <w:rStyle w:val="SubtleEmphasis"/>
          <w:i w:val="0"/>
          <w:color w:val="000000" w:themeColor="text1"/>
        </w:rPr>
        <w:t>estimate of</w:t>
      </w:r>
      <w:r w:rsidR="0085169A">
        <w:rPr>
          <w:rStyle w:val="SubtleEmphasis"/>
          <w:b/>
          <w:i w:val="0"/>
          <w:color w:val="000000" w:themeColor="text1"/>
        </w:rPr>
        <w:t xml:space="preserve"> </w:t>
      </w:r>
      <w:proofErr w:type="spellStart"/>
      <w:r w:rsidR="009708C1" w:rsidRPr="009708C1">
        <w:rPr>
          <w:i/>
          <w:color w:val="000000" w:themeColor="text1"/>
        </w:rPr>
        <w:t>Pesquet’s</w:t>
      </w:r>
      <w:proofErr w:type="spellEnd"/>
      <w:r w:rsidR="009708C1" w:rsidRPr="009708C1">
        <w:rPr>
          <w:i/>
          <w:color w:val="000000" w:themeColor="text1"/>
        </w:rPr>
        <w:t xml:space="preserve"> Parrot per person</w:t>
      </w:r>
    </w:p>
    <w:p w:rsidR="009F7DFE" w:rsidRDefault="009F7DFE">
      <w:r>
        <w:t xml:space="preserve"> </w:t>
      </w:r>
    </w:p>
    <w:p w:rsidR="0048550C" w:rsidRDefault="009F7DFE">
      <w:r>
        <w:t xml:space="preserve">Thereafter </w:t>
      </w:r>
      <w:r w:rsidRPr="00C032C0">
        <w:rPr>
          <w:lang w:val="en-NZ"/>
        </w:rPr>
        <w:t>we calculated the bootstrap percentile confidence intervals</w:t>
      </w:r>
      <w:r>
        <w:rPr>
          <w:lang w:val="en-NZ"/>
        </w:rPr>
        <w:t xml:space="preserve"> and mean number of </w:t>
      </w:r>
      <w:proofErr w:type="spellStart"/>
      <w:r w:rsidRPr="00412EB9">
        <w:rPr>
          <w:i/>
          <w:lang w:val="en-NZ"/>
        </w:rPr>
        <w:t>Pesquet’s</w:t>
      </w:r>
      <w:proofErr w:type="spellEnd"/>
      <w:r w:rsidRPr="00412EB9">
        <w:rPr>
          <w:i/>
          <w:lang w:val="en-NZ"/>
        </w:rPr>
        <w:t xml:space="preserve"> parrot in </w:t>
      </w:r>
      <w:proofErr w:type="spellStart"/>
      <w:r w:rsidRPr="00412EB9">
        <w:rPr>
          <w:i/>
          <w:lang w:val="en-NZ"/>
        </w:rPr>
        <w:t>Kerowagi</w:t>
      </w:r>
      <w:proofErr w:type="spellEnd"/>
      <w:r w:rsidR="0085169A">
        <w:rPr>
          <w:i/>
          <w:lang w:val="en-NZ"/>
        </w:rPr>
        <w:t>.</w:t>
      </w:r>
    </w:p>
    <w:sectPr w:rsidR="0048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1"/>
    <w:rsid w:val="00025126"/>
    <w:rsid w:val="00412EB9"/>
    <w:rsid w:val="00517F1A"/>
    <w:rsid w:val="00521C8D"/>
    <w:rsid w:val="00627B51"/>
    <w:rsid w:val="0085169A"/>
    <w:rsid w:val="009708C1"/>
    <w:rsid w:val="009F7DFE"/>
    <w:rsid w:val="00A23EF2"/>
    <w:rsid w:val="00A46A86"/>
    <w:rsid w:val="00D41728"/>
    <w:rsid w:val="00DB6A05"/>
    <w:rsid w:val="00F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C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708C1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708C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1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08C1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21C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C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708C1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708C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1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08C1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21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6</cp:revision>
  <dcterms:created xsi:type="dcterms:W3CDTF">2019-08-05T01:41:00Z</dcterms:created>
  <dcterms:modified xsi:type="dcterms:W3CDTF">2019-09-23T22:50:00Z</dcterms:modified>
</cp:coreProperties>
</file>