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Default Extension="tiff" ContentType="image/tif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FE" w:rsidRPr="00F32C69" w:rsidRDefault="002F7AFE" w:rsidP="002F7AFE">
      <w:pPr>
        <w:spacing w:after="200" w:line="276" w:lineRule="auto"/>
      </w:pPr>
      <w:r w:rsidRPr="000E16DE">
        <w:t xml:space="preserve">Table </w:t>
      </w:r>
      <w:r>
        <w:t>(S1)</w:t>
      </w:r>
      <w:r w:rsidRPr="000E16DE">
        <w:t xml:space="preserve">: </w:t>
      </w:r>
      <w:r w:rsidRPr="00F32C69">
        <w:t xml:space="preserve">Variables and their </w:t>
      </w:r>
      <w:r>
        <w:t>corresponding</w:t>
      </w:r>
      <w:r w:rsidRPr="00F32C69">
        <w:t xml:space="preserve"> levels in the </w:t>
      </w:r>
      <w:r>
        <w:t>employed</w:t>
      </w:r>
      <w:r w:rsidRPr="00F32C69">
        <w:t xml:space="preserve"> 2</w:t>
      </w:r>
      <w:r w:rsidRPr="00F32C69">
        <w:rPr>
          <w:vertAlign w:val="superscript"/>
        </w:rPr>
        <w:t>4</w:t>
      </w:r>
      <w:r w:rsidRPr="00F32C69">
        <w:t xml:space="preserve"> full factorial design</w:t>
      </w:r>
      <w:r>
        <w:t xml:space="preserve"> for FVS-loaded SNVs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4515"/>
        <w:gridCol w:w="2942"/>
        <w:gridCol w:w="1829"/>
      </w:tblGrid>
      <w:tr w:rsidR="002F7AFE" w:rsidRPr="000E16DE" w:rsidTr="002F7AFE">
        <w:trPr>
          <w:trHeight w:val="360"/>
          <w:jc w:val="center"/>
        </w:trPr>
        <w:tc>
          <w:tcPr>
            <w:tcW w:w="2431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0E16DE" w:rsidRDefault="002F7AFE" w:rsidP="002F7AFE">
            <w:pPr>
              <w:rPr>
                <w:lang w:bidi="ar-EG"/>
              </w:rPr>
            </w:pPr>
            <w:r>
              <w:t>Variable</w:t>
            </w:r>
          </w:p>
        </w:tc>
        <w:tc>
          <w:tcPr>
            <w:tcW w:w="256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0E16DE" w:rsidRDefault="002F7AFE" w:rsidP="002F7AFE">
            <w:pPr>
              <w:jc w:val="center"/>
            </w:pPr>
            <w:r>
              <w:t>Design level</w:t>
            </w: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r w:rsidRPr="000E16DE">
              <w:t>Low (-1)</w:t>
            </w:r>
          </w:p>
        </w:tc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0E16DE" w:rsidRDefault="002F7AFE" w:rsidP="002F7AFE">
            <w:pPr>
              <w:jc w:val="center"/>
            </w:pPr>
            <w:r w:rsidRPr="000E16DE">
              <w:t>High (+1)</w:t>
            </w: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tcBorders>
              <w:top w:val="single" w:sz="4" w:space="0" w:color="auto"/>
            </w:tcBorders>
            <w:vAlign w:val="center"/>
          </w:tcPr>
          <w:p w:rsidR="002F7AFE" w:rsidRDefault="002F7AFE" w:rsidP="002F7AFE">
            <w:r w:rsidRPr="00F32C69">
              <w:t>Independent variables</w:t>
            </w:r>
          </w:p>
        </w:tc>
        <w:tc>
          <w:tcPr>
            <w:tcW w:w="1584" w:type="pct"/>
            <w:tcBorders>
              <w:top w:val="single" w:sz="4" w:space="0" w:color="auto"/>
            </w:tcBorders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</w:p>
        </w:tc>
        <w:tc>
          <w:tcPr>
            <w:tcW w:w="985" w:type="pct"/>
            <w:tcBorders>
              <w:top w:val="single" w:sz="4" w:space="0" w:color="auto"/>
            </w:tcBorders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Pr="000E16DE" w:rsidRDefault="002F7AFE" w:rsidP="002F7AFE">
            <w:r>
              <w:t xml:space="preserve">A = Span type </w:t>
            </w:r>
          </w:p>
        </w:tc>
        <w:tc>
          <w:tcPr>
            <w:tcW w:w="1584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Span 60</w:t>
            </w:r>
          </w:p>
        </w:tc>
        <w:tc>
          <w:tcPr>
            <w:tcW w:w="985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Span 80</w:t>
            </w: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Pr="000E16DE" w:rsidRDefault="002F7AFE" w:rsidP="002F7AFE">
            <w:pPr>
              <w:rPr>
                <w:lang w:bidi="ar-EG"/>
              </w:rPr>
            </w:pPr>
            <w:r>
              <w:t>B = EA type</w:t>
            </w:r>
          </w:p>
        </w:tc>
        <w:tc>
          <w:tcPr>
            <w:tcW w:w="1584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Tween</w:t>
            </w:r>
            <w:proofErr w:type="spellEnd"/>
            <w:r>
              <w:rPr>
                <w:lang w:bidi="ar-EG"/>
              </w:rPr>
              <w:t xml:space="preserve"> 80</w:t>
            </w:r>
          </w:p>
        </w:tc>
        <w:tc>
          <w:tcPr>
            <w:tcW w:w="985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proofErr w:type="spellStart"/>
            <w:r>
              <w:rPr>
                <w:lang w:bidi="ar-EG"/>
              </w:rPr>
              <w:t>Brij</w:t>
            </w:r>
            <w:proofErr w:type="spellEnd"/>
            <w:r>
              <w:rPr>
                <w:lang w:bidi="ar-EG"/>
              </w:rPr>
              <w:t xml:space="preserve"> 35</w:t>
            </w: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Pr="000E16DE" w:rsidRDefault="002F7AFE" w:rsidP="002F7AFE">
            <w:r>
              <w:t>C = EA concentration (% w/w)</w:t>
            </w:r>
            <w:r w:rsidRPr="00002AB3">
              <w:rPr>
                <w:vertAlign w:val="superscript"/>
              </w:rPr>
              <w:t>a</w:t>
            </w:r>
          </w:p>
        </w:tc>
        <w:tc>
          <w:tcPr>
            <w:tcW w:w="1584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10</w:t>
            </w:r>
          </w:p>
        </w:tc>
        <w:tc>
          <w:tcPr>
            <w:tcW w:w="985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20</w:t>
            </w: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Default="002F7AFE" w:rsidP="002F7AFE">
            <w:r>
              <w:t xml:space="preserve">D = </w:t>
            </w:r>
            <w:proofErr w:type="spellStart"/>
            <w:r>
              <w:t>Sonication</w:t>
            </w:r>
            <w:proofErr w:type="spellEnd"/>
            <w:r>
              <w:t xml:space="preserve"> time</w:t>
            </w:r>
          </w:p>
        </w:tc>
        <w:tc>
          <w:tcPr>
            <w:tcW w:w="1584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0</w:t>
            </w:r>
            <w:bookmarkStart w:id="0" w:name="_GoBack"/>
            <w:bookmarkEnd w:id="0"/>
          </w:p>
        </w:tc>
        <w:tc>
          <w:tcPr>
            <w:tcW w:w="985" w:type="pct"/>
            <w:vAlign w:val="center"/>
          </w:tcPr>
          <w:p w:rsidR="002F7AFE" w:rsidRPr="000E16D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5</w:t>
            </w: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Default="002F7AFE" w:rsidP="002F7AFE">
            <w:r>
              <w:t>Dependent variables</w:t>
            </w:r>
          </w:p>
        </w:tc>
        <w:tc>
          <w:tcPr>
            <w:tcW w:w="1584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Constraints</w:t>
            </w:r>
          </w:p>
        </w:tc>
        <w:tc>
          <w:tcPr>
            <w:tcW w:w="985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Default="002F7AFE" w:rsidP="002F7AFE">
            <w:r>
              <w:t>Y</w:t>
            </w:r>
            <w:r w:rsidRPr="00EA1E8E">
              <w:rPr>
                <w:vertAlign w:val="subscript"/>
              </w:rPr>
              <w:t>1</w:t>
            </w:r>
            <w:r>
              <w:t xml:space="preserve"> = EE%</w:t>
            </w:r>
          </w:p>
        </w:tc>
        <w:tc>
          <w:tcPr>
            <w:tcW w:w="1584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Maximize</w:t>
            </w:r>
          </w:p>
        </w:tc>
        <w:tc>
          <w:tcPr>
            <w:tcW w:w="985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Default="002F7AFE" w:rsidP="002F7AFE">
            <w:r>
              <w:t>Y</w:t>
            </w:r>
            <w:r w:rsidRPr="00EA1E8E">
              <w:rPr>
                <w:vertAlign w:val="subscript"/>
              </w:rPr>
              <w:t>2</w:t>
            </w:r>
            <w:r>
              <w:t xml:space="preserve"> = Vesicle size (nm)</w:t>
            </w:r>
          </w:p>
        </w:tc>
        <w:tc>
          <w:tcPr>
            <w:tcW w:w="1584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Minimize</w:t>
            </w:r>
          </w:p>
        </w:tc>
        <w:tc>
          <w:tcPr>
            <w:tcW w:w="985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Default="002F7AFE" w:rsidP="002F7AFE">
            <w:r>
              <w:t>Y</w:t>
            </w:r>
            <w:r w:rsidRPr="00EA1E8E">
              <w:rPr>
                <w:vertAlign w:val="subscript"/>
              </w:rPr>
              <w:t>3</w:t>
            </w:r>
            <w:r>
              <w:t xml:space="preserve"> = Q</w:t>
            </w:r>
            <w:r w:rsidRPr="00EA1E8E">
              <w:rPr>
                <w:vertAlign w:val="subscript"/>
              </w:rPr>
              <w:t>8h</w:t>
            </w:r>
            <w:r>
              <w:t xml:space="preserve"> (%)</w:t>
            </w:r>
          </w:p>
        </w:tc>
        <w:tc>
          <w:tcPr>
            <w:tcW w:w="1584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Maximize</w:t>
            </w:r>
          </w:p>
        </w:tc>
        <w:tc>
          <w:tcPr>
            <w:tcW w:w="985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</w:p>
        </w:tc>
      </w:tr>
      <w:tr w:rsidR="002F7AFE" w:rsidRPr="000E16DE" w:rsidTr="002F7AFE">
        <w:trPr>
          <w:trHeight w:val="360"/>
          <w:jc w:val="center"/>
        </w:trPr>
        <w:tc>
          <w:tcPr>
            <w:tcW w:w="2431" w:type="pct"/>
            <w:vAlign w:val="center"/>
          </w:tcPr>
          <w:p w:rsidR="002F7AFE" w:rsidRDefault="002F7AFE" w:rsidP="002F7AFE">
            <w:r>
              <w:t>Y</w:t>
            </w:r>
            <w:r w:rsidRPr="00EA1E8E">
              <w:rPr>
                <w:vertAlign w:val="subscript"/>
              </w:rPr>
              <w:t>4</w:t>
            </w:r>
            <w:r>
              <w:t xml:space="preserve"> = Q</w:t>
            </w:r>
            <w:r w:rsidRPr="00EA1E8E">
              <w:rPr>
                <w:vertAlign w:val="subscript"/>
              </w:rPr>
              <w:t>24</w:t>
            </w:r>
            <w:r>
              <w:t xml:space="preserve"> (µg/cm</w:t>
            </w:r>
            <w:r w:rsidRPr="00EA1E8E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584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  <w:r>
              <w:rPr>
                <w:lang w:bidi="ar-EG"/>
              </w:rPr>
              <w:t>Maximize</w:t>
            </w:r>
          </w:p>
        </w:tc>
        <w:tc>
          <w:tcPr>
            <w:tcW w:w="985" w:type="pct"/>
            <w:vAlign w:val="center"/>
          </w:tcPr>
          <w:p w:rsidR="002F7AFE" w:rsidRDefault="002F7AFE" w:rsidP="002F7AFE">
            <w:pPr>
              <w:jc w:val="center"/>
              <w:rPr>
                <w:lang w:bidi="ar-EG"/>
              </w:rPr>
            </w:pPr>
          </w:p>
        </w:tc>
      </w:tr>
    </w:tbl>
    <w:p w:rsidR="002F7AFE" w:rsidRDefault="002F7AFE" w:rsidP="002F7AFE">
      <w:pPr>
        <w:rPr>
          <w:lang w:bidi="ar-EG"/>
        </w:rPr>
      </w:pPr>
      <w:r>
        <w:rPr>
          <w:lang w:bidi="ar-EG"/>
        </w:rPr>
        <w:t>EA: edge activator; EE%: entrapment efficiency percent; Q</w:t>
      </w:r>
      <w:r w:rsidRPr="006962A8">
        <w:rPr>
          <w:vertAlign w:val="subscript"/>
          <w:lang w:bidi="ar-EG"/>
        </w:rPr>
        <w:t>8h</w:t>
      </w:r>
      <w:r>
        <w:rPr>
          <w:lang w:bidi="ar-EG"/>
        </w:rPr>
        <w:t>: c</w:t>
      </w:r>
      <w:r w:rsidRPr="00002AB3">
        <w:rPr>
          <w:lang w:bidi="ar-EG"/>
        </w:rPr>
        <w:t xml:space="preserve">umulative release after </w:t>
      </w:r>
      <w:r>
        <w:rPr>
          <w:lang w:bidi="ar-EG"/>
        </w:rPr>
        <w:t>8</w:t>
      </w:r>
      <w:r w:rsidRPr="00002AB3">
        <w:rPr>
          <w:lang w:bidi="ar-EG"/>
        </w:rPr>
        <w:t xml:space="preserve"> h</w:t>
      </w:r>
      <w:r>
        <w:rPr>
          <w:lang w:bidi="ar-EG"/>
        </w:rPr>
        <w:t>; Q</w:t>
      </w:r>
      <w:r w:rsidRPr="006962A8">
        <w:rPr>
          <w:vertAlign w:val="subscript"/>
          <w:lang w:bidi="ar-EG"/>
        </w:rPr>
        <w:t>24</w:t>
      </w:r>
      <w:r>
        <w:rPr>
          <w:lang w:bidi="ar-EG"/>
        </w:rPr>
        <w:t xml:space="preserve">: </w:t>
      </w:r>
      <w:r w:rsidRPr="00CC7548">
        <w:t>cumulative amount permeated/unit area in 24 h</w:t>
      </w:r>
      <w:r>
        <w:t>.</w:t>
      </w:r>
    </w:p>
    <w:p w:rsidR="002F7AFE" w:rsidRPr="00A4358D" w:rsidRDefault="002F7AFE" w:rsidP="002F7AFE">
      <w:pPr>
        <w:autoSpaceDE w:val="0"/>
        <w:autoSpaceDN w:val="0"/>
        <w:adjustRightInd w:val="0"/>
        <w:rPr>
          <w:lang w:bidi="ar-EG"/>
        </w:rPr>
      </w:pPr>
      <w:proofErr w:type="gramStart"/>
      <w:r w:rsidRPr="00A4358D">
        <w:rPr>
          <w:lang w:bidi="ar-EG"/>
        </w:rPr>
        <w:t>a</w:t>
      </w:r>
      <w:proofErr w:type="gramEnd"/>
      <w:r w:rsidRPr="00A4358D">
        <w:rPr>
          <w:lang w:bidi="ar-EG"/>
        </w:rPr>
        <w:t>% (w/w) of the EA with respect to Span/EA total weight.</w:t>
      </w:r>
    </w:p>
    <w:p w:rsidR="002F7AFE" w:rsidRDefault="002F7AFE" w:rsidP="00AA4ED3">
      <w:pPr>
        <w:rPr>
          <w:rFonts w:eastAsia="Calibri"/>
          <w:lang w:bidi="ar-EG"/>
        </w:rPr>
        <w:sectPr w:rsidR="002F7AFE" w:rsidSect="002F7AFE">
          <w:pgSz w:w="11906" w:h="16838"/>
          <w:pgMar w:top="1418" w:right="1418" w:bottom="1418" w:left="1418" w:header="709" w:footer="709" w:gutter="0"/>
          <w:cols w:space="708"/>
          <w:bidi/>
          <w:rtlGutter/>
          <w:docGrid w:linePitch="360"/>
        </w:sectPr>
      </w:pPr>
    </w:p>
    <w:p w:rsidR="00AA4ED3" w:rsidRPr="006D51DC" w:rsidRDefault="00AA4ED3" w:rsidP="002F7AFE">
      <w:pPr>
        <w:rPr>
          <w:rFonts w:ascii="Calibri" w:eastAsia="Calibri" w:hAnsi="Calibri" w:cs="Arial"/>
          <w:lang w:bidi="ar-EG"/>
        </w:rPr>
      </w:pPr>
      <w:r w:rsidRPr="006D51DC">
        <w:rPr>
          <w:rFonts w:eastAsia="Calibri"/>
          <w:lang w:bidi="ar-EG"/>
        </w:rPr>
        <w:lastRenderedPageBreak/>
        <w:t xml:space="preserve">Table </w:t>
      </w:r>
      <w:r>
        <w:rPr>
          <w:rFonts w:eastAsia="Calibri"/>
          <w:lang w:bidi="ar-EG"/>
        </w:rPr>
        <w:t>(</w:t>
      </w:r>
      <w:r w:rsidR="00662CEE">
        <w:rPr>
          <w:rFonts w:eastAsia="Calibri"/>
          <w:lang w:bidi="ar-EG"/>
        </w:rPr>
        <w:t>S</w:t>
      </w:r>
      <w:r w:rsidR="002F7AFE">
        <w:rPr>
          <w:rFonts w:eastAsia="Calibri"/>
          <w:lang w:bidi="ar-EG"/>
        </w:rPr>
        <w:t>2</w:t>
      </w:r>
      <w:r>
        <w:rPr>
          <w:rFonts w:eastAsia="Calibri"/>
          <w:lang w:bidi="ar-EG"/>
        </w:rPr>
        <w:t>)</w:t>
      </w:r>
      <w:r w:rsidRPr="006D51DC">
        <w:rPr>
          <w:rFonts w:eastAsia="Calibri"/>
          <w:lang w:bidi="ar-EG"/>
        </w:rPr>
        <w:t>: Analysis of variance of the final models for measured responses</w:t>
      </w:r>
    </w:p>
    <w:tbl>
      <w:tblPr>
        <w:tblStyle w:val="TableGrid1"/>
        <w:tblW w:w="15093" w:type="dxa"/>
        <w:jc w:val="center"/>
        <w:tblInd w:w="2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18"/>
        <w:gridCol w:w="1396"/>
        <w:gridCol w:w="567"/>
        <w:gridCol w:w="1418"/>
        <w:gridCol w:w="1417"/>
        <w:gridCol w:w="1081"/>
        <w:gridCol w:w="1417"/>
        <w:gridCol w:w="1559"/>
        <w:gridCol w:w="851"/>
        <w:gridCol w:w="1559"/>
        <w:gridCol w:w="1330"/>
        <w:gridCol w:w="1080"/>
      </w:tblGrid>
      <w:tr w:rsidR="00642632" w:rsidRPr="005554AD" w:rsidTr="00642632">
        <w:trPr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A4ED3" w:rsidRPr="005554AD" w:rsidRDefault="00AA4ED3" w:rsidP="002F7AFE">
            <w:pPr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SS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MS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MS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EE%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Vesicle size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</w:tcPr>
          <w:p w:rsidR="00AA4ED3" w:rsidRPr="005554AD" w:rsidRDefault="00AA4ED3" w:rsidP="002F7AFE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3266.17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326.62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53.19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0.0002</w:t>
            </w:r>
          </w:p>
        </w:tc>
        <w:tc>
          <w:tcPr>
            <w:tcW w:w="1417" w:type="dxa"/>
          </w:tcPr>
          <w:p w:rsidR="00AA4ED3" w:rsidRPr="005554AD" w:rsidRDefault="00AA4ED3" w:rsidP="002F7AFE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2.024E-003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2.024E-004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34.65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0.0005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AA4ED3" w:rsidRPr="005554AD" w:rsidRDefault="00AA4ED3" w:rsidP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173.47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173.47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28.25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0.0032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1.335E-003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1.335E-003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228.44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&lt; 0.0001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AA4ED3" w:rsidRPr="005554AD" w:rsidRDefault="00AA4ED3" w:rsidP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62.87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62.87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10.24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0.0240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6.301E-005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6.301E-005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10.79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0.0219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AA4ED3" w:rsidRPr="005554AD" w:rsidRDefault="00AA4ED3" w:rsidP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733.73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733.73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119.49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0.0001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4.734E-004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4.734E-004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81.03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0.0003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AA4ED3" w:rsidRPr="005554AD" w:rsidRDefault="00AA4ED3" w:rsidP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2227.45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2227.45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362.74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1.193E-004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1.193E-004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20.42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0.0063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AA4ED3" w:rsidRPr="005554AD" w:rsidRDefault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AB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0.28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0.046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0.8393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AB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1.335E-005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1.335E-005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2.28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0.1911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AA4ED3" w:rsidRPr="005554AD" w:rsidRDefault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AC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0.098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0.098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0.9046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AC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6.116E-006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6.116E-006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1.05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0.3531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AA4ED3" w:rsidRPr="005554AD" w:rsidRDefault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AD</w:t>
            </w:r>
          </w:p>
        </w:tc>
        <w:tc>
          <w:tcPr>
            <w:tcW w:w="1396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2.34</w:t>
            </w:r>
          </w:p>
        </w:tc>
        <w:tc>
          <w:tcPr>
            <w:tcW w:w="56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2.34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0.38</w:t>
            </w:r>
          </w:p>
        </w:tc>
        <w:tc>
          <w:tcPr>
            <w:tcW w:w="108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0.5642</w:t>
            </w:r>
          </w:p>
        </w:tc>
        <w:tc>
          <w:tcPr>
            <w:tcW w:w="1417" w:type="dxa"/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AD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4.533E-008</w:t>
            </w:r>
          </w:p>
        </w:tc>
        <w:tc>
          <w:tcPr>
            <w:tcW w:w="851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4.533E-008</w:t>
            </w:r>
          </w:p>
        </w:tc>
        <w:tc>
          <w:tcPr>
            <w:tcW w:w="133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7.760E-03</w:t>
            </w:r>
          </w:p>
        </w:tc>
        <w:tc>
          <w:tcPr>
            <w:tcW w:w="1080" w:type="dxa"/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0.9332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tcBorders>
              <w:bottom w:val="nil"/>
            </w:tcBorders>
            <w:vAlign w:val="center"/>
          </w:tcPr>
          <w:p w:rsidR="00AA4ED3" w:rsidRPr="005554AD" w:rsidRDefault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BC</w:t>
            </w:r>
          </w:p>
        </w:tc>
        <w:tc>
          <w:tcPr>
            <w:tcW w:w="1396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0.35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0.056</w:t>
            </w:r>
          </w:p>
        </w:tc>
        <w:tc>
          <w:tcPr>
            <w:tcW w:w="1081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0.8220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BC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6.012E-006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6.012E-006</w:t>
            </w:r>
          </w:p>
        </w:tc>
        <w:tc>
          <w:tcPr>
            <w:tcW w:w="1330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1.03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0.3569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BD</w:t>
            </w:r>
          </w:p>
        </w:tc>
        <w:tc>
          <w:tcPr>
            <w:tcW w:w="1396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1.79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1.79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0.6125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BD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2.634E-006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2.634E-006</w:t>
            </w:r>
          </w:p>
        </w:tc>
        <w:tc>
          <w:tcPr>
            <w:tcW w:w="1330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0.5317</w:t>
            </w:r>
          </w:p>
        </w:tc>
      </w:tr>
      <w:tr w:rsidR="00AA4ED3" w:rsidRPr="005554AD" w:rsidTr="00642632">
        <w:trPr>
          <w:jc w:val="center"/>
        </w:trPr>
        <w:tc>
          <w:tcPr>
            <w:tcW w:w="1418" w:type="dxa"/>
            <w:tcBorders>
              <w:top w:val="nil"/>
              <w:bottom w:val="nil"/>
            </w:tcBorders>
          </w:tcPr>
          <w:p w:rsidR="00AA4ED3" w:rsidRPr="005554AD" w:rsidRDefault="00AA4ED3" w:rsidP="00AA4ED3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CD</w:t>
            </w:r>
          </w:p>
        </w:tc>
        <w:tc>
          <w:tcPr>
            <w:tcW w:w="1396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63.80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63.80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10.39</w:t>
            </w:r>
          </w:p>
        </w:tc>
        <w:tc>
          <w:tcPr>
            <w:tcW w:w="1081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0.0234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AA4ED3" w:rsidRPr="005554AD" w:rsidRDefault="00AA4ED3" w:rsidP="002F7AFE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CD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5.972E-006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5.972E-006</w:t>
            </w:r>
          </w:p>
        </w:tc>
        <w:tc>
          <w:tcPr>
            <w:tcW w:w="1330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AA4ED3" w:rsidRPr="005554AD" w:rsidRDefault="00AA4ED3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0.3584</w:t>
            </w:r>
          </w:p>
        </w:tc>
      </w:tr>
      <w:tr w:rsidR="005554AD" w:rsidRPr="005554AD" w:rsidTr="005554AD">
        <w:trPr>
          <w:jc w:val="center"/>
        </w:trPr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396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30.70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2.921E-005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5.842E-006</w:t>
            </w:r>
          </w:p>
        </w:tc>
        <w:tc>
          <w:tcPr>
            <w:tcW w:w="1330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554AD" w:rsidRPr="005554AD" w:rsidTr="005554AD">
        <w:trPr>
          <w:jc w:val="center"/>
        </w:trPr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554AD">
              <w:rPr>
                <w:color w:val="000000"/>
                <w:sz w:val="24"/>
                <w:szCs w:val="24"/>
              </w:rPr>
              <w:t>Cor</w:t>
            </w:r>
            <w:proofErr w:type="spellEnd"/>
            <w:r w:rsidRPr="005554AD">
              <w:rPr>
                <w:color w:val="000000"/>
                <w:sz w:val="24"/>
                <w:szCs w:val="24"/>
              </w:rPr>
              <w:t xml:space="preserve"> Total</w:t>
            </w:r>
          </w:p>
        </w:tc>
        <w:tc>
          <w:tcPr>
            <w:tcW w:w="1396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3296.88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554AD">
              <w:rPr>
                <w:color w:val="000000"/>
                <w:sz w:val="24"/>
                <w:szCs w:val="24"/>
              </w:rPr>
              <w:t>Cor</w:t>
            </w:r>
            <w:proofErr w:type="spellEnd"/>
            <w:r w:rsidRPr="005554AD">
              <w:rPr>
                <w:color w:val="000000"/>
                <w:sz w:val="24"/>
                <w:szCs w:val="24"/>
              </w:rPr>
              <w:t xml:space="preserve"> Total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2.054E-003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42632" w:rsidRPr="005554AD" w:rsidTr="005554AD">
        <w:trPr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A4ED3" w:rsidRPr="005554AD" w:rsidRDefault="00AA4ED3" w:rsidP="002F7AFE">
            <w:pPr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SS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MS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A4ED3" w:rsidRPr="005554AD" w:rsidRDefault="00AA4ED3" w:rsidP="002F7AFE">
            <w:pPr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MS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p-value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Q8h</w:t>
            </w:r>
          </w:p>
        </w:tc>
        <w:tc>
          <w:tcPr>
            <w:tcW w:w="1396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A4ED3" w:rsidRPr="005554AD" w:rsidRDefault="00AA4ED3" w:rsidP="002F7AFE">
            <w:pPr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5554AD">
              <w:rPr>
                <w:rFonts w:eastAsia="Calibri"/>
                <w:b/>
                <w:bCs/>
                <w:color w:val="000000"/>
                <w:sz w:val="24"/>
                <w:szCs w:val="24"/>
              </w:rPr>
              <w:t>Q24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AA4ED3" w:rsidRPr="005554AD" w:rsidRDefault="00AA4ED3" w:rsidP="002F7AF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</w:tcPr>
          <w:p w:rsidR="00642632" w:rsidRPr="005554AD" w:rsidRDefault="00642632" w:rsidP="002F7AFE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938.22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93.82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91.68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</w:tcPr>
          <w:p w:rsidR="00642632" w:rsidRPr="005554AD" w:rsidRDefault="00642632" w:rsidP="002F7AFE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41816.17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4181.62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24.51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0.0013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669.58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669.58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654.28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27159.73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27159.73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159.17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&lt; 0.0001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55.62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55.62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54.35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0.0007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1318.88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1318.88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7.73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0.0389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200.48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200.48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195.90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&lt; 0.0001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10308.14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10308.14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60.41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0.0006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9.36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9.36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9.15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0.0293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D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2093.46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2093.46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12.27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0.0172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AB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0.24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0.24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0.6489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AB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18.63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18.63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0.11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0.7545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AC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1.38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1.38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1.35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0.2975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AC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788.24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788.24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4.62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0.0843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AD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9.534E-003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9.534E-003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9.316E- 03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0.9269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AD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28.43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28.43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0.7000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BC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1.52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1.52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1.48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0.2775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BC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30.82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30.82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0.6885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BD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0.023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0.023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0.022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0.8867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2F7AFE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BD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54.90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54.90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0.5951</w:t>
            </w:r>
          </w:p>
        </w:tc>
      </w:tr>
      <w:tr w:rsidR="00642632" w:rsidRPr="005554AD" w:rsidTr="00642632">
        <w:trPr>
          <w:jc w:val="center"/>
        </w:trPr>
        <w:tc>
          <w:tcPr>
            <w:tcW w:w="1418" w:type="dxa"/>
          </w:tcPr>
          <w:p w:rsidR="00642632" w:rsidRPr="005554AD" w:rsidRDefault="00642632" w:rsidP="002F7AFE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CD</w:t>
            </w:r>
          </w:p>
        </w:tc>
        <w:tc>
          <w:tcPr>
            <w:tcW w:w="1396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5.096E-003</w:t>
            </w:r>
          </w:p>
        </w:tc>
        <w:tc>
          <w:tcPr>
            <w:tcW w:w="56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5.096E-003</w:t>
            </w:r>
          </w:p>
        </w:tc>
        <w:tc>
          <w:tcPr>
            <w:tcW w:w="1417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4.979E-003</w:t>
            </w:r>
          </w:p>
        </w:tc>
        <w:tc>
          <w:tcPr>
            <w:tcW w:w="108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0.9465</w:t>
            </w:r>
          </w:p>
        </w:tc>
        <w:tc>
          <w:tcPr>
            <w:tcW w:w="1417" w:type="dxa"/>
          </w:tcPr>
          <w:p w:rsidR="00642632" w:rsidRPr="005554AD" w:rsidRDefault="00642632" w:rsidP="002F7AFE">
            <w:pPr>
              <w:jc w:val="both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CD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14.96</w:t>
            </w:r>
          </w:p>
        </w:tc>
        <w:tc>
          <w:tcPr>
            <w:tcW w:w="851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14.96</w:t>
            </w:r>
          </w:p>
        </w:tc>
        <w:tc>
          <w:tcPr>
            <w:tcW w:w="133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0.088</w:t>
            </w:r>
          </w:p>
        </w:tc>
        <w:tc>
          <w:tcPr>
            <w:tcW w:w="1080" w:type="dxa"/>
            <w:vAlign w:val="center"/>
          </w:tcPr>
          <w:p w:rsidR="00642632" w:rsidRPr="005554AD" w:rsidRDefault="00642632" w:rsidP="00642632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0.7791</w:t>
            </w:r>
          </w:p>
        </w:tc>
      </w:tr>
      <w:tr w:rsidR="005554AD" w:rsidRPr="005554AD" w:rsidTr="005554AD">
        <w:trPr>
          <w:jc w:val="center"/>
        </w:trPr>
        <w:tc>
          <w:tcPr>
            <w:tcW w:w="1418" w:type="dxa"/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396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5.12</w:t>
            </w:r>
          </w:p>
        </w:tc>
        <w:tc>
          <w:tcPr>
            <w:tcW w:w="567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1.02</w:t>
            </w:r>
          </w:p>
        </w:tc>
        <w:tc>
          <w:tcPr>
            <w:tcW w:w="1417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554AD" w:rsidRPr="005554AD" w:rsidRDefault="005554AD" w:rsidP="0064263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559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853.15</w:t>
            </w:r>
          </w:p>
        </w:tc>
        <w:tc>
          <w:tcPr>
            <w:tcW w:w="851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170.63</w:t>
            </w:r>
          </w:p>
        </w:tc>
        <w:tc>
          <w:tcPr>
            <w:tcW w:w="1330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554AD" w:rsidRPr="005554AD" w:rsidTr="005554AD">
        <w:trPr>
          <w:jc w:val="center"/>
        </w:trPr>
        <w:tc>
          <w:tcPr>
            <w:tcW w:w="1418" w:type="dxa"/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554AD">
              <w:rPr>
                <w:color w:val="000000"/>
                <w:sz w:val="24"/>
                <w:szCs w:val="24"/>
              </w:rPr>
              <w:t>Cor</w:t>
            </w:r>
            <w:proofErr w:type="spellEnd"/>
            <w:r w:rsidRPr="005554AD">
              <w:rPr>
                <w:color w:val="000000"/>
                <w:sz w:val="24"/>
                <w:szCs w:val="24"/>
              </w:rPr>
              <w:t xml:space="preserve"> Total</w:t>
            </w:r>
          </w:p>
        </w:tc>
        <w:tc>
          <w:tcPr>
            <w:tcW w:w="1396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943.33</w:t>
            </w:r>
          </w:p>
        </w:tc>
        <w:tc>
          <w:tcPr>
            <w:tcW w:w="567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vAlign w:val="center"/>
          </w:tcPr>
          <w:p w:rsidR="005554AD" w:rsidRPr="005554AD" w:rsidRDefault="005554AD" w:rsidP="0064263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554AD" w:rsidRPr="005554AD" w:rsidRDefault="005554AD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554AD">
              <w:rPr>
                <w:color w:val="000000"/>
                <w:sz w:val="24"/>
                <w:szCs w:val="24"/>
              </w:rPr>
              <w:t>Cor</w:t>
            </w:r>
            <w:proofErr w:type="spellEnd"/>
            <w:r w:rsidRPr="005554AD">
              <w:rPr>
                <w:color w:val="000000"/>
                <w:sz w:val="24"/>
                <w:szCs w:val="24"/>
              </w:rPr>
              <w:t xml:space="preserve"> Total</w:t>
            </w:r>
          </w:p>
        </w:tc>
        <w:tc>
          <w:tcPr>
            <w:tcW w:w="1559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42669.32</w:t>
            </w:r>
          </w:p>
        </w:tc>
        <w:tc>
          <w:tcPr>
            <w:tcW w:w="851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  <w:r w:rsidRPr="005554AD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30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5554AD" w:rsidRPr="005554AD" w:rsidRDefault="005554AD" w:rsidP="005554A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4F1519" w:rsidRDefault="004F1519" w:rsidP="00AA4ED3">
      <w:pPr>
        <w:rPr>
          <w:lang w:bidi="ar-EG"/>
        </w:rPr>
        <w:sectPr w:rsidR="004F1519" w:rsidSect="00AA4ED3">
          <w:pgSz w:w="16838" w:h="11906" w:orient="landscape"/>
          <w:pgMar w:top="1418" w:right="1418" w:bottom="1418" w:left="1418" w:header="709" w:footer="709" w:gutter="0"/>
          <w:cols w:space="708"/>
          <w:bidi/>
          <w:rtlGutter/>
          <w:docGrid w:linePitch="360"/>
        </w:sectPr>
      </w:pPr>
    </w:p>
    <w:p w:rsidR="004F1519" w:rsidRDefault="004F1519" w:rsidP="00AA4ED3">
      <w:pPr>
        <w:rPr>
          <w:lang w:bidi="ar-EG"/>
        </w:rPr>
      </w:pPr>
      <w:r w:rsidRPr="004F151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5400675" cy="3600450"/>
            <wp:effectExtent l="19050" t="0" r="9525" b="0"/>
            <wp:wrapTight wrapText="bothSides">
              <wp:wrapPolygon edited="0">
                <wp:start x="-76" y="0"/>
                <wp:lineTo x="-76" y="21600"/>
                <wp:lineTo x="21638" y="21600"/>
                <wp:lineTo x="21638" y="0"/>
                <wp:lineTo x="-76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Default="004F1519" w:rsidP="004F1519">
      <w:pPr>
        <w:rPr>
          <w:lang w:bidi="ar-EG"/>
        </w:rPr>
      </w:pPr>
      <w:r w:rsidRPr="004F151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95885</wp:posOffset>
            </wp:positionV>
            <wp:extent cx="5400675" cy="3600450"/>
            <wp:effectExtent l="19050" t="0" r="9525" b="0"/>
            <wp:wrapTight wrapText="bothSides">
              <wp:wrapPolygon edited="0">
                <wp:start x="-76" y="0"/>
                <wp:lineTo x="-76" y="21600"/>
                <wp:lineTo x="21638" y="21600"/>
                <wp:lineTo x="21638" y="0"/>
                <wp:lineTo x="-76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4F1519" w:rsidRDefault="004F1519" w:rsidP="004F1519">
      <w:pPr>
        <w:rPr>
          <w:lang w:bidi="ar-EG"/>
        </w:rPr>
      </w:pPr>
    </w:p>
    <w:p w:rsidR="004F1519" w:rsidRDefault="004D61C4" w:rsidP="004F1519">
      <w:pPr>
        <w:rPr>
          <w:lang w:bidi="ar-EG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82.45pt;margin-top:12.25pt;width:52.5pt;height:21.75pt;z-index:251660288" stroked="f">
            <v:textbox>
              <w:txbxContent>
                <w:p w:rsidR="002F7AFE" w:rsidRPr="004F1519" w:rsidRDefault="002F7AFE">
                  <w:pPr>
                    <w:rPr>
                      <w:b/>
                      <w:bCs/>
                    </w:rPr>
                  </w:pPr>
                  <w:r w:rsidRPr="004F1519">
                    <w:rPr>
                      <w:b/>
                      <w:bCs/>
                    </w:rPr>
                    <w:t>(b)</w:t>
                  </w:r>
                </w:p>
              </w:txbxContent>
            </v:textbox>
            <w10:wrap anchorx="page"/>
          </v:shape>
        </w:pict>
      </w: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Pr="004F1519" w:rsidRDefault="004F1519" w:rsidP="004F1519">
      <w:pPr>
        <w:rPr>
          <w:lang w:bidi="ar-EG"/>
        </w:rPr>
      </w:pPr>
    </w:p>
    <w:p w:rsidR="004F1519" w:rsidRDefault="004F1519" w:rsidP="004F1519">
      <w:pPr>
        <w:rPr>
          <w:lang w:bidi="ar-EG"/>
        </w:rPr>
      </w:pPr>
    </w:p>
    <w:p w:rsidR="004F1519" w:rsidRDefault="004F1519" w:rsidP="004F1519">
      <w:pPr>
        <w:rPr>
          <w:lang w:bidi="ar-EG"/>
        </w:rPr>
      </w:pPr>
    </w:p>
    <w:p w:rsidR="004F1519" w:rsidRDefault="00662CEE" w:rsidP="004F1519">
      <w:pPr>
        <w:spacing w:before="120"/>
        <w:jc w:val="both"/>
        <w:rPr>
          <w:rFonts w:eastAsia="Calibri"/>
          <w:color w:val="000000" w:themeColor="text1"/>
        </w:rPr>
      </w:pPr>
      <w:r w:rsidRPr="00662CEE">
        <w:rPr>
          <w:rFonts w:eastAsia="Calibri"/>
          <w:color w:val="000000" w:themeColor="text1"/>
        </w:rPr>
        <w:t>Figure</w:t>
      </w:r>
      <w:r w:rsidR="004F1519" w:rsidRPr="00662CEE">
        <w:rPr>
          <w:rFonts w:eastAsia="Calibri"/>
          <w:color w:val="000000" w:themeColor="text1"/>
        </w:rPr>
        <w:t xml:space="preserve"> S1: </w:t>
      </w:r>
      <w:r w:rsidR="004F1519" w:rsidRPr="00662CEE">
        <w:rPr>
          <w:rFonts w:eastAsia="Calibri"/>
          <w:i/>
          <w:iCs/>
          <w:color w:val="000000" w:themeColor="text1"/>
        </w:rPr>
        <w:t>In vitro</w:t>
      </w:r>
      <w:r w:rsidR="004F1519" w:rsidRPr="00662CEE">
        <w:rPr>
          <w:rFonts w:eastAsia="Calibri"/>
          <w:color w:val="000000" w:themeColor="text1"/>
        </w:rPr>
        <w:t xml:space="preserve"> release profile of FVS from </w:t>
      </w:r>
      <w:r w:rsidR="001C6744" w:rsidRPr="00662CEE">
        <w:rPr>
          <w:rFonts w:eastAsia="Calibri"/>
          <w:color w:val="000000" w:themeColor="text1"/>
        </w:rPr>
        <w:t xml:space="preserve">drug solution and </w:t>
      </w:r>
      <w:r w:rsidR="004F1519" w:rsidRPr="00662CEE">
        <w:rPr>
          <w:rFonts w:eastAsia="Calibri"/>
          <w:color w:val="000000" w:themeColor="text1"/>
        </w:rPr>
        <w:t>different SNVs formulations: (a) S1-S8 and (b) S9-S16</w:t>
      </w:r>
      <w:r w:rsidR="004F1519" w:rsidRPr="00860825">
        <w:rPr>
          <w:rFonts w:eastAsia="Calibri"/>
          <w:color w:val="000000" w:themeColor="text1"/>
        </w:rPr>
        <w:t>.</w:t>
      </w:r>
    </w:p>
    <w:p w:rsidR="004F1519" w:rsidRDefault="004F1519" w:rsidP="004F1519">
      <w:pPr>
        <w:spacing w:before="120"/>
        <w:jc w:val="both"/>
        <w:rPr>
          <w:rFonts w:eastAsia="Calibri"/>
          <w:color w:val="000000" w:themeColor="text1"/>
        </w:rPr>
        <w:sectPr w:rsidR="004F1519" w:rsidSect="004F1519">
          <w:pgSz w:w="11906" w:h="16838"/>
          <w:pgMar w:top="1418" w:right="1418" w:bottom="1418" w:left="1418" w:header="709" w:footer="709" w:gutter="0"/>
          <w:cols w:space="708"/>
          <w:bidi/>
          <w:rtlGutter/>
          <w:docGrid w:linePitch="360"/>
        </w:sectPr>
      </w:pPr>
    </w:p>
    <w:p w:rsidR="004F1519" w:rsidRDefault="001C6744" w:rsidP="004F1519">
      <w:pPr>
        <w:rPr>
          <w:lang w:bidi="ar-EG"/>
        </w:rPr>
      </w:pPr>
      <w:r w:rsidRPr="001C6744">
        <w:rPr>
          <w:rFonts w:eastAsia="Calibri"/>
          <w:noProof/>
          <w:color w:val="000000" w:themeColor="text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5400675" cy="3600450"/>
            <wp:effectExtent l="19050" t="0" r="9525" b="0"/>
            <wp:wrapTight wrapText="bothSides">
              <wp:wrapPolygon edited="0">
                <wp:start x="-76" y="0"/>
                <wp:lineTo x="-76" y="21600"/>
                <wp:lineTo x="21638" y="21600"/>
                <wp:lineTo x="21638" y="0"/>
                <wp:lineTo x="-76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4F1519" w:rsidRDefault="004F1519" w:rsidP="004F1519">
      <w:pPr>
        <w:rPr>
          <w:lang w:bidi="ar-EG"/>
        </w:rPr>
      </w:pPr>
    </w:p>
    <w:p w:rsidR="001C6744" w:rsidRDefault="001C6744" w:rsidP="004F1519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Default="001C6744" w:rsidP="001C6744">
      <w:pPr>
        <w:rPr>
          <w:lang w:bidi="ar-EG"/>
        </w:rPr>
      </w:pPr>
    </w:p>
    <w:p w:rsidR="001C6744" w:rsidRDefault="003C6763" w:rsidP="001C6744">
      <w:pPr>
        <w:ind w:firstLine="720"/>
        <w:rPr>
          <w:lang w:bidi="ar-EG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124460</wp:posOffset>
            </wp:positionV>
            <wp:extent cx="5400675" cy="3600450"/>
            <wp:effectExtent l="19050" t="0" r="9525" b="0"/>
            <wp:wrapTight wrapText="bothSides">
              <wp:wrapPolygon edited="0">
                <wp:start x="-76" y="0"/>
                <wp:lineTo x="-76" y="21600"/>
                <wp:lineTo x="21638" y="21600"/>
                <wp:lineTo x="21638" y="0"/>
                <wp:lineTo x="-76" y="0"/>
              </wp:wrapPolygon>
            </wp:wrapTight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1C6744" w:rsidRDefault="001C6744" w:rsidP="001C6744">
      <w:pPr>
        <w:rPr>
          <w:lang w:bidi="ar-EG"/>
        </w:rPr>
      </w:pPr>
    </w:p>
    <w:p w:rsidR="001C6744" w:rsidRDefault="004D61C4" w:rsidP="001C6744">
      <w:pPr>
        <w:rPr>
          <w:lang w:bidi="ar-EG"/>
        </w:rPr>
      </w:pPr>
      <w:r>
        <w:rPr>
          <w:noProof/>
        </w:rPr>
        <w:pict>
          <v:shape id="_x0000_s1028" type="#_x0000_t202" style="position:absolute;margin-left:-360.7pt;margin-top:1pt;width:41.25pt;height:26.25pt;z-index:251663360" stroked="f">
            <v:textbox>
              <w:txbxContent>
                <w:p w:rsidR="002F7AFE" w:rsidRPr="001C6744" w:rsidRDefault="002F7AFE">
                  <w:pPr>
                    <w:rPr>
                      <w:b/>
                      <w:bCs/>
                    </w:rPr>
                  </w:pPr>
                  <w:r w:rsidRPr="001C6744">
                    <w:rPr>
                      <w:b/>
                      <w:bCs/>
                    </w:rPr>
                    <w:t>(b)</w:t>
                  </w:r>
                </w:p>
              </w:txbxContent>
            </v:textbox>
            <w10:wrap anchorx="page"/>
          </v:shape>
        </w:pict>
      </w: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Pr="001C6744" w:rsidRDefault="001C6744" w:rsidP="001C6744">
      <w:pPr>
        <w:rPr>
          <w:lang w:bidi="ar-EG"/>
        </w:rPr>
      </w:pPr>
    </w:p>
    <w:p w:rsidR="001C6744" w:rsidRDefault="00662CEE" w:rsidP="00813CBC">
      <w:pPr>
        <w:rPr>
          <w:lang w:bidi="ar-EG"/>
        </w:rPr>
      </w:pPr>
      <w:r>
        <w:rPr>
          <w:lang w:bidi="ar-EG"/>
        </w:rPr>
        <w:t>Figure S2:</w:t>
      </w:r>
      <w:r w:rsidR="001C6744" w:rsidRPr="001C6744">
        <w:rPr>
          <w:lang w:bidi="ar-EG"/>
        </w:rPr>
        <w:t xml:space="preserve"> Permeation profile of </w:t>
      </w:r>
      <w:r w:rsidR="001C6744">
        <w:rPr>
          <w:lang w:bidi="ar-EG"/>
        </w:rPr>
        <w:t>FVS</w:t>
      </w:r>
      <w:r w:rsidR="001C6744" w:rsidRPr="001C6744">
        <w:rPr>
          <w:lang w:bidi="ar-EG"/>
        </w:rPr>
        <w:t xml:space="preserve"> from </w:t>
      </w:r>
      <w:r w:rsidR="001C6744">
        <w:rPr>
          <w:lang w:bidi="ar-EG"/>
        </w:rPr>
        <w:t xml:space="preserve">drug solution and </w:t>
      </w:r>
      <w:r w:rsidR="001C6744" w:rsidRPr="001C6744">
        <w:rPr>
          <w:lang w:bidi="ar-EG"/>
        </w:rPr>
        <w:t xml:space="preserve">different </w:t>
      </w:r>
      <w:r w:rsidR="001C6744">
        <w:rPr>
          <w:lang w:bidi="ar-EG"/>
        </w:rPr>
        <w:t>SNVs</w:t>
      </w:r>
      <w:r w:rsidR="001C6744" w:rsidRPr="001C6744">
        <w:rPr>
          <w:lang w:bidi="ar-EG"/>
        </w:rPr>
        <w:t xml:space="preserve"> formulations: (</w:t>
      </w:r>
      <w:r w:rsidR="001C6744">
        <w:rPr>
          <w:lang w:bidi="ar-EG"/>
        </w:rPr>
        <w:t>a</w:t>
      </w:r>
      <w:r w:rsidR="001C6744" w:rsidRPr="001C6744">
        <w:rPr>
          <w:lang w:bidi="ar-EG"/>
        </w:rPr>
        <w:t xml:space="preserve">) </w:t>
      </w:r>
      <w:r w:rsidR="001C6744">
        <w:rPr>
          <w:lang w:bidi="ar-EG"/>
        </w:rPr>
        <w:t>S</w:t>
      </w:r>
      <w:r w:rsidR="001C6744" w:rsidRPr="001C6744">
        <w:rPr>
          <w:lang w:bidi="ar-EG"/>
        </w:rPr>
        <w:t>1</w:t>
      </w:r>
      <w:r w:rsidR="001C6744" w:rsidRPr="001C6744">
        <w:rPr>
          <w:rFonts w:hint="eastAsia"/>
          <w:lang w:bidi="ar-EG"/>
        </w:rPr>
        <w:t>–</w:t>
      </w:r>
      <w:r w:rsidR="001C6744">
        <w:rPr>
          <w:lang w:bidi="ar-EG"/>
        </w:rPr>
        <w:t>S8</w:t>
      </w:r>
      <w:r w:rsidR="001C6744" w:rsidRPr="001C6744">
        <w:rPr>
          <w:lang w:bidi="ar-EG"/>
        </w:rPr>
        <w:t xml:space="preserve"> and (</w:t>
      </w:r>
      <w:r w:rsidR="001C6744">
        <w:rPr>
          <w:lang w:bidi="ar-EG"/>
        </w:rPr>
        <w:t>b</w:t>
      </w:r>
      <w:r w:rsidR="001C6744" w:rsidRPr="001C6744">
        <w:rPr>
          <w:lang w:bidi="ar-EG"/>
        </w:rPr>
        <w:t xml:space="preserve">) </w:t>
      </w:r>
      <w:r w:rsidR="001C6744">
        <w:rPr>
          <w:lang w:bidi="ar-EG"/>
        </w:rPr>
        <w:t>S9</w:t>
      </w:r>
      <w:r w:rsidR="001C6744" w:rsidRPr="001C6744">
        <w:rPr>
          <w:rFonts w:hint="eastAsia"/>
          <w:lang w:bidi="ar-EG"/>
        </w:rPr>
        <w:t>–</w:t>
      </w:r>
      <w:r w:rsidR="001C6744">
        <w:rPr>
          <w:lang w:bidi="ar-EG"/>
        </w:rPr>
        <w:t>S16</w:t>
      </w:r>
      <w:r w:rsidR="001C6744" w:rsidRPr="001C6744">
        <w:rPr>
          <w:lang w:bidi="ar-EG"/>
        </w:rPr>
        <w:t>.</w:t>
      </w:r>
    </w:p>
    <w:p w:rsidR="001C6744" w:rsidRDefault="001C6744" w:rsidP="001C6744">
      <w:pPr>
        <w:rPr>
          <w:lang w:bidi="ar-EG"/>
        </w:rPr>
      </w:pPr>
    </w:p>
    <w:p w:rsidR="005554AD" w:rsidRPr="001C6744" w:rsidRDefault="005554AD" w:rsidP="001C6744">
      <w:pPr>
        <w:rPr>
          <w:lang w:bidi="ar-EG"/>
        </w:rPr>
        <w:sectPr w:rsidR="005554AD" w:rsidRPr="001C6744" w:rsidSect="004F1519">
          <w:pgSz w:w="11906" w:h="16838"/>
          <w:pgMar w:top="1418" w:right="1418" w:bottom="1418" w:left="1418" w:header="709" w:footer="709" w:gutter="0"/>
          <w:cols w:space="708"/>
          <w:bidi/>
          <w:rtlGutter/>
          <w:docGrid w:linePitch="360"/>
        </w:sectPr>
      </w:pPr>
    </w:p>
    <w:p w:rsidR="002F7AFE" w:rsidRDefault="002F7AFE" w:rsidP="002F7AFE">
      <w:pPr>
        <w:spacing w:line="360" w:lineRule="auto"/>
      </w:pPr>
      <w:r w:rsidRPr="000E16DE">
        <w:lastRenderedPageBreak/>
        <w:t>Table (</w:t>
      </w:r>
      <w:r>
        <w:t>S</w:t>
      </w:r>
      <w:r w:rsidRPr="000E16DE">
        <w:t xml:space="preserve">3): </w:t>
      </w:r>
      <w:r w:rsidRPr="006A0167">
        <w:rPr>
          <w:i/>
          <w:iCs/>
        </w:rPr>
        <w:t xml:space="preserve">Ex </w:t>
      </w:r>
      <w:r>
        <w:rPr>
          <w:i/>
          <w:iCs/>
        </w:rPr>
        <w:t>v</w:t>
      </w:r>
      <w:r w:rsidRPr="006A0167">
        <w:rPr>
          <w:i/>
          <w:iCs/>
        </w:rPr>
        <w:t>ivo</w:t>
      </w:r>
      <w:r w:rsidRPr="000E16DE">
        <w:t xml:space="preserve"> permeation parameters of </w:t>
      </w:r>
      <w:r>
        <w:t>FVS</w:t>
      </w:r>
      <w:r w:rsidRPr="000E16DE">
        <w:t xml:space="preserve">-loaded </w:t>
      </w:r>
      <w:r>
        <w:t>SNVs versus FVS</w:t>
      </w:r>
      <w:r w:rsidRPr="000E16DE">
        <w:t xml:space="preserve"> solution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57"/>
        <w:gridCol w:w="1857"/>
        <w:gridCol w:w="1857"/>
        <w:gridCol w:w="1857"/>
        <w:gridCol w:w="1858"/>
      </w:tblGrid>
      <w:tr w:rsidR="002F7AFE" w:rsidRPr="004B742E" w:rsidTr="002F7AFE"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Formulation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Lag time</w:t>
            </w:r>
          </w:p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(min)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proofErr w:type="spellStart"/>
            <w:r w:rsidRPr="004B742E">
              <w:rPr>
                <w:sz w:val="24"/>
                <w:szCs w:val="24"/>
              </w:rPr>
              <w:t>Jss</w:t>
            </w:r>
            <w:proofErr w:type="spellEnd"/>
          </w:p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(µg/cm</w:t>
            </w:r>
            <w:r w:rsidRPr="004B742E">
              <w:rPr>
                <w:sz w:val="24"/>
                <w:szCs w:val="24"/>
                <w:vertAlign w:val="superscript"/>
              </w:rPr>
              <w:t>2</w:t>
            </w:r>
            <w:r w:rsidRPr="004B742E">
              <w:rPr>
                <w:sz w:val="24"/>
                <w:szCs w:val="24"/>
              </w:rPr>
              <w:t xml:space="preserve"> h)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proofErr w:type="spellStart"/>
            <w:r w:rsidRPr="004B742E">
              <w:rPr>
                <w:sz w:val="24"/>
                <w:szCs w:val="24"/>
              </w:rPr>
              <w:t>Kp</w:t>
            </w:r>
            <w:proofErr w:type="spellEnd"/>
          </w:p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(cm/h)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I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</w:t>
            </w:r>
          </w:p>
        </w:tc>
        <w:tc>
          <w:tcPr>
            <w:tcW w:w="1857" w:type="dxa"/>
            <w:tcBorders>
              <w:top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60.47 ± 10.54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9.56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0.85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0.0145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0.0008</w:t>
            </w:r>
          </w:p>
        </w:tc>
        <w:tc>
          <w:tcPr>
            <w:tcW w:w="1858" w:type="dxa"/>
            <w:tcBorders>
              <w:top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1.79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S2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42.58 ± 4.95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11.85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0.65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0.0195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0.0016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  <w:lang w:bidi="ar-EG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2.40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S3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56.89 ± 0.57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10.65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0.81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0.0158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0.0006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1.95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S4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38.74 ± 6.76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12.17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0.0209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0.0026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2.58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S5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29.87 ± 4.83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13.08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0.92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0.0237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0.0029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2.92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S6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21.03 ± 5.35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14.56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0.90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0.0286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0.0016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3.53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S7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28.81 ± 5.95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13.52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1.06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0.0255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0.0014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3.15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S8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21.67 ± 4.26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16.36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0.96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0.0323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0.0023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3.98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S9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50.88 ± 5.86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11.09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0.99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0.0168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0.0019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2.07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S10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40.81 ± 0.73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12.09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0.0203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0.0025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2.51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S11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42.53 ± 7.00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11.56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0.94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0.0177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0.0021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2.19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S12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36.25 ± 5.21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12.87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0.88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0.0216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0.0027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2.67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S13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31.17 ± 3.35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13.54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1.04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0.0277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0.0028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3.42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S14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18.61 ± 2.71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16.77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1.06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0.0332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0.0012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4.09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S15</w:t>
            </w:r>
          </w:p>
        </w:tc>
        <w:tc>
          <w:tcPr>
            <w:tcW w:w="1857" w:type="dxa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24.53 ± 5.90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14.10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0.90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0.0283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0.0026</w:t>
            </w:r>
          </w:p>
        </w:tc>
        <w:tc>
          <w:tcPr>
            <w:tcW w:w="1858" w:type="dxa"/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  <w:lang w:bidi="ar-EG"/>
              </w:rPr>
            </w:pPr>
            <w:r w:rsidRPr="004B742E">
              <w:rPr>
                <w:sz w:val="24"/>
                <w:szCs w:val="24"/>
                <w:lang w:bidi="ar-EG"/>
              </w:rPr>
              <w:t xml:space="preserve">3.49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tcBorders>
              <w:bottom w:val="nil"/>
            </w:tcBorders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S16</w:t>
            </w:r>
          </w:p>
        </w:tc>
        <w:tc>
          <w:tcPr>
            <w:tcW w:w="1857" w:type="dxa"/>
            <w:tcBorders>
              <w:bottom w:val="nil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16.99 ± 1.17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19.18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0.83</w:t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0.0362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0.0017</w:t>
            </w:r>
          </w:p>
        </w:tc>
        <w:tc>
          <w:tcPr>
            <w:tcW w:w="1858" w:type="dxa"/>
            <w:tcBorders>
              <w:bottom w:val="nil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 xml:space="preserve">4.46 </w:t>
            </w:r>
          </w:p>
        </w:tc>
      </w:tr>
      <w:tr w:rsidR="002F7AFE" w:rsidRPr="004B742E" w:rsidTr="002F7AFE">
        <w:trPr>
          <w:trHeight w:val="414"/>
        </w:trPr>
        <w:tc>
          <w:tcPr>
            <w:tcW w:w="1857" w:type="dxa"/>
            <w:tcBorders>
              <w:top w:val="nil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Drug solution</w:t>
            </w:r>
          </w:p>
        </w:tc>
        <w:tc>
          <w:tcPr>
            <w:tcW w:w="1857" w:type="dxa"/>
            <w:tcBorders>
              <w:top w:val="nil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85.32 ± 14.03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F7AFE" w:rsidRPr="004B742E" w:rsidRDefault="002F7AFE" w:rsidP="002F7AFE">
            <w:pPr>
              <w:jc w:val="center"/>
              <w:rPr>
                <w:color w:val="000000"/>
                <w:sz w:val="24"/>
                <w:szCs w:val="24"/>
              </w:rPr>
            </w:pPr>
            <w:r w:rsidRPr="004B742E">
              <w:rPr>
                <w:color w:val="000000"/>
                <w:sz w:val="24"/>
                <w:szCs w:val="24"/>
              </w:rPr>
              <w:t>8.81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857" w:type="dxa"/>
            <w:tcBorders>
              <w:top w:val="nil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0.0081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B742E">
              <w:rPr>
                <w:color w:val="000000"/>
                <w:sz w:val="24"/>
                <w:szCs w:val="24"/>
              </w:rPr>
              <w:t>0.0016</w:t>
            </w:r>
          </w:p>
        </w:tc>
        <w:tc>
          <w:tcPr>
            <w:tcW w:w="1858" w:type="dxa"/>
            <w:tcBorders>
              <w:top w:val="nil"/>
              <w:bottom w:val="single" w:sz="4" w:space="0" w:color="auto"/>
            </w:tcBorders>
            <w:vAlign w:val="center"/>
          </w:tcPr>
          <w:p w:rsidR="002F7AFE" w:rsidRPr="004B742E" w:rsidRDefault="002F7AFE" w:rsidP="002F7AFE">
            <w:pPr>
              <w:jc w:val="center"/>
              <w:rPr>
                <w:sz w:val="24"/>
                <w:szCs w:val="24"/>
              </w:rPr>
            </w:pPr>
            <w:r w:rsidRPr="004B742E">
              <w:rPr>
                <w:sz w:val="24"/>
                <w:szCs w:val="24"/>
              </w:rPr>
              <w:t>--</w:t>
            </w:r>
          </w:p>
        </w:tc>
      </w:tr>
    </w:tbl>
    <w:p w:rsidR="002F7AFE" w:rsidRDefault="002F7AFE" w:rsidP="002F7AFE">
      <w:pPr>
        <w:rPr>
          <w:lang w:bidi="ar-EG"/>
        </w:rPr>
      </w:pPr>
      <w:proofErr w:type="spellStart"/>
      <w:r w:rsidRPr="00E705B5">
        <w:t>J</w:t>
      </w:r>
      <w:r>
        <w:t>ss</w:t>
      </w:r>
      <w:proofErr w:type="spellEnd"/>
      <w:r w:rsidRPr="00E705B5">
        <w:t xml:space="preserve">: drug flux; </w:t>
      </w:r>
      <w:proofErr w:type="spellStart"/>
      <w:proofErr w:type="gramStart"/>
      <w:r w:rsidRPr="00E705B5">
        <w:t>Kp</w:t>
      </w:r>
      <w:proofErr w:type="spellEnd"/>
      <w:proofErr w:type="gramEnd"/>
      <w:r w:rsidRPr="00E705B5">
        <w:t xml:space="preserve">: </w:t>
      </w:r>
      <w:r w:rsidRPr="00CC7548">
        <w:rPr>
          <w:lang w:bidi="ar-EG"/>
        </w:rPr>
        <w:t>permeability</w:t>
      </w:r>
      <w:r w:rsidRPr="00626F18">
        <w:rPr>
          <w:lang w:bidi="ar-EG"/>
        </w:rPr>
        <w:t xml:space="preserve"> coefficient</w:t>
      </w:r>
      <w:r>
        <w:t xml:space="preserve">; EI: </w:t>
      </w:r>
      <w:r w:rsidRPr="0019037A">
        <w:rPr>
          <w:lang w:bidi="ar-EG"/>
        </w:rPr>
        <w:t xml:space="preserve">enhancement </w:t>
      </w:r>
      <w:r>
        <w:rPr>
          <w:lang w:bidi="ar-EG"/>
        </w:rPr>
        <w:t>index.</w:t>
      </w:r>
    </w:p>
    <w:p w:rsidR="002F7AFE" w:rsidRPr="00A4358D" w:rsidRDefault="002F7AFE" w:rsidP="002F7AFE">
      <w:pPr>
        <w:autoSpaceDE w:val="0"/>
        <w:autoSpaceDN w:val="0"/>
        <w:adjustRightInd w:val="0"/>
      </w:pPr>
      <w:r w:rsidRPr="00A4358D">
        <w:t>Data are mean values (n = 3) ± SD.</w:t>
      </w:r>
    </w:p>
    <w:p w:rsidR="002F7AFE" w:rsidRDefault="002F7AFE" w:rsidP="00662CEE">
      <w:pPr>
        <w:rPr>
          <w:rFonts w:eastAsia="Calibri"/>
        </w:rPr>
        <w:sectPr w:rsidR="002F7AFE" w:rsidSect="004F1519">
          <w:pgSz w:w="11906" w:h="16838"/>
          <w:pgMar w:top="1418" w:right="1418" w:bottom="1418" w:left="1418" w:header="709" w:footer="709" w:gutter="0"/>
          <w:cols w:space="708"/>
          <w:bidi/>
          <w:rtlGutter/>
          <w:docGrid w:linePitch="360"/>
        </w:sectPr>
      </w:pPr>
    </w:p>
    <w:p w:rsidR="005554AD" w:rsidRPr="00662CEE" w:rsidRDefault="005554AD" w:rsidP="002F7AFE">
      <w:pPr>
        <w:rPr>
          <w:rFonts w:eastAsia="Calibri"/>
        </w:rPr>
      </w:pPr>
      <w:r w:rsidRPr="00662CEE">
        <w:rPr>
          <w:rFonts w:eastAsia="Calibri"/>
        </w:rPr>
        <w:lastRenderedPageBreak/>
        <w:t xml:space="preserve">Table </w:t>
      </w:r>
      <w:r w:rsidR="00662CEE">
        <w:rPr>
          <w:rFonts w:eastAsia="Calibri"/>
        </w:rPr>
        <w:t>(</w:t>
      </w:r>
      <w:r w:rsidR="00662CEE" w:rsidRPr="00662CEE">
        <w:rPr>
          <w:rFonts w:eastAsia="Calibri"/>
        </w:rPr>
        <w:t>S</w:t>
      </w:r>
      <w:r w:rsidR="002F7AFE">
        <w:rPr>
          <w:rFonts w:eastAsia="Calibri"/>
        </w:rPr>
        <w:t>4</w:t>
      </w:r>
      <w:r w:rsidR="00662CEE">
        <w:rPr>
          <w:rFonts w:eastAsia="Calibri"/>
        </w:rPr>
        <w:t>)</w:t>
      </w:r>
      <w:r w:rsidRPr="00662CEE">
        <w:rPr>
          <w:rFonts w:eastAsia="Calibri"/>
        </w:rPr>
        <w:t xml:space="preserve">: Composition, </w:t>
      </w:r>
      <w:r w:rsidR="006F61D5" w:rsidRPr="00662CEE">
        <w:rPr>
          <w:rFonts w:eastAsia="Calibri"/>
        </w:rPr>
        <w:t>actual</w:t>
      </w:r>
      <w:r w:rsidRPr="00662CEE">
        <w:rPr>
          <w:rFonts w:eastAsia="Calibri"/>
        </w:rPr>
        <w:t xml:space="preserve"> and </w:t>
      </w:r>
      <w:r w:rsidR="006F61D5" w:rsidRPr="00662CEE">
        <w:rPr>
          <w:rFonts w:eastAsia="Calibri"/>
        </w:rPr>
        <w:t>predicted</w:t>
      </w:r>
      <w:r w:rsidRPr="00662CEE">
        <w:rPr>
          <w:rFonts w:eastAsia="Calibri"/>
        </w:rPr>
        <w:t xml:space="preserve"> </w:t>
      </w:r>
      <w:r w:rsidR="006F61D5" w:rsidRPr="00662CEE">
        <w:rPr>
          <w:rFonts w:eastAsia="Calibri"/>
        </w:rPr>
        <w:t>responses</w:t>
      </w:r>
      <w:r w:rsidRPr="00662CEE">
        <w:rPr>
          <w:rFonts w:eastAsia="Calibri"/>
        </w:rPr>
        <w:t xml:space="preserve"> of the optimal </w:t>
      </w:r>
      <w:r w:rsidR="006F61D5" w:rsidRPr="00662CEE">
        <w:rPr>
          <w:rFonts w:eastAsia="Calibri"/>
        </w:rPr>
        <w:t>FVS-loaded SNVs formulation</w:t>
      </w:r>
    </w:p>
    <w:tbl>
      <w:tblPr>
        <w:tblStyle w:val="TableGrid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7"/>
        <w:gridCol w:w="1228"/>
        <w:gridCol w:w="1638"/>
        <w:gridCol w:w="1556"/>
        <w:gridCol w:w="1525"/>
        <w:gridCol w:w="1378"/>
      </w:tblGrid>
      <w:tr w:rsidR="005554AD" w:rsidRPr="005554AD" w:rsidTr="005D1A93">
        <w:trPr>
          <w:trHeight w:val="773"/>
        </w:trPr>
        <w:tc>
          <w:tcPr>
            <w:tcW w:w="19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54AD" w:rsidRPr="005554AD" w:rsidRDefault="005554AD" w:rsidP="005D1A93">
            <w:pPr>
              <w:rPr>
                <w:b/>
                <w:bCs/>
                <w:sz w:val="24"/>
                <w:szCs w:val="24"/>
              </w:rPr>
            </w:pPr>
            <w:r w:rsidRPr="005554AD">
              <w:rPr>
                <w:b/>
                <w:bCs/>
                <w:sz w:val="24"/>
                <w:szCs w:val="24"/>
              </w:rPr>
              <w:t>Factor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54AD" w:rsidRPr="005554AD" w:rsidRDefault="005554AD" w:rsidP="005D1A93">
            <w:pPr>
              <w:jc w:val="center"/>
              <w:rPr>
                <w:b/>
                <w:bCs/>
                <w:sz w:val="24"/>
                <w:szCs w:val="24"/>
              </w:rPr>
            </w:pPr>
            <w:r w:rsidRPr="005554AD">
              <w:rPr>
                <w:b/>
                <w:bCs/>
                <w:sz w:val="24"/>
                <w:szCs w:val="24"/>
              </w:rPr>
              <w:t>Optimal value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54AD" w:rsidRDefault="005554AD" w:rsidP="005D1A93">
            <w:pPr>
              <w:jc w:val="center"/>
              <w:rPr>
                <w:b/>
                <w:bCs/>
                <w:sz w:val="24"/>
                <w:szCs w:val="24"/>
              </w:rPr>
            </w:pPr>
            <w:r w:rsidRPr="005554AD">
              <w:rPr>
                <w:b/>
                <w:bCs/>
                <w:sz w:val="24"/>
                <w:szCs w:val="24"/>
              </w:rPr>
              <w:t>Response</w:t>
            </w:r>
          </w:p>
          <w:p w:rsidR="005D1A93" w:rsidRPr="005554AD" w:rsidRDefault="005D1A93" w:rsidP="005D1A9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79D2" w:rsidRDefault="006F61D5" w:rsidP="005D1A93">
            <w:pPr>
              <w:jc w:val="center"/>
              <w:rPr>
                <w:b/>
                <w:bCs/>
                <w:sz w:val="24"/>
                <w:szCs w:val="24"/>
              </w:rPr>
            </w:pPr>
            <w:r w:rsidRPr="005D1A93">
              <w:rPr>
                <w:b/>
                <w:bCs/>
                <w:sz w:val="24"/>
                <w:szCs w:val="24"/>
              </w:rPr>
              <w:t>Actual</w:t>
            </w:r>
            <w:r w:rsidR="005554AD" w:rsidRPr="005554AD">
              <w:rPr>
                <w:b/>
                <w:bCs/>
                <w:sz w:val="24"/>
                <w:szCs w:val="24"/>
              </w:rPr>
              <w:t xml:space="preserve"> </w:t>
            </w:r>
          </w:p>
          <w:p w:rsidR="005554AD" w:rsidRPr="005554AD" w:rsidRDefault="005554AD" w:rsidP="005D1A93">
            <w:pPr>
              <w:jc w:val="center"/>
              <w:rPr>
                <w:b/>
                <w:bCs/>
                <w:sz w:val="24"/>
                <w:szCs w:val="24"/>
              </w:rPr>
            </w:pPr>
            <w:r w:rsidRPr="005554AD">
              <w:rPr>
                <w:b/>
                <w:bCs/>
                <w:sz w:val="24"/>
                <w:szCs w:val="24"/>
              </w:rPr>
              <w:t>value</w:t>
            </w:r>
          </w:p>
        </w:tc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54AD" w:rsidRPr="005554AD" w:rsidRDefault="005554AD" w:rsidP="005D1A93">
            <w:pPr>
              <w:jc w:val="center"/>
              <w:rPr>
                <w:b/>
                <w:bCs/>
                <w:sz w:val="24"/>
                <w:szCs w:val="24"/>
              </w:rPr>
            </w:pPr>
            <w:r w:rsidRPr="005554AD">
              <w:rPr>
                <w:b/>
                <w:bCs/>
                <w:sz w:val="24"/>
                <w:szCs w:val="24"/>
              </w:rPr>
              <w:t>Predicted value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4AD" w:rsidRPr="005554AD" w:rsidRDefault="006F61D5" w:rsidP="005D1A93">
            <w:pPr>
              <w:jc w:val="center"/>
              <w:rPr>
                <w:b/>
                <w:bCs/>
                <w:sz w:val="24"/>
                <w:szCs w:val="24"/>
              </w:rPr>
            </w:pPr>
            <w:r w:rsidRPr="005D1A93">
              <w:rPr>
                <w:rFonts w:eastAsiaTheme="minorHAnsi"/>
                <w:sz w:val="24"/>
                <w:szCs w:val="24"/>
              </w:rPr>
              <w:t xml:space="preserve">% </w:t>
            </w:r>
            <w:r w:rsidR="005D1A93" w:rsidRPr="005D1A93">
              <w:rPr>
                <w:b/>
                <w:bCs/>
                <w:sz w:val="24"/>
                <w:szCs w:val="24"/>
              </w:rPr>
              <w:t xml:space="preserve">Prediction </w:t>
            </w:r>
            <w:proofErr w:type="spellStart"/>
            <w:r w:rsidR="005D1A93" w:rsidRPr="005D1A93">
              <w:rPr>
                <w:b/>
                <w:bCs/>
                <w:sz w:val="24"/>
                <w:szCs w:val="24"/>
              </w:rPr>
              <w:t>error</w:t>
            </w:r>
            <w:r w:rsidR="005D1A93" w:rsidRPr="005D1A93">
              <w:rPr>
                <w:b/>
                <w:bCs/>
                <w:sz w:val="24"/>
                <w:szCs w:val="24"/>
                <w:vertAlign w:val="superscript"/>
              </w:rPr>
              <w:t>b</w:t>
            </w:r>
            <w:proofErr w:type="spellEnd"/>
          </w:p>
        </w:tc>
      </w:tr>
      <w:tr w:rsidR="005554AD" w:rsidRPr="005554AD" w:rsidTr="005D1A93">
        <w:trPr>
          <w:trHeight w:val="710"/>
        </w:trPr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:rsidR="005554AD" w:rsidRPr="005D1A93" w:rsidRDefault="006F61D5" w:rsidP="005D1A93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5D1A93">
              <w:rPr>
                <w:rFonts w:eastAsia="Calibri"/>
                <w:color w:val="000000"/>
                <w:sz w:val="24"/>
                <w:szCs w:val="24"/>
              </w:rPr>
              <w:t>A</w:t>
            </w:r>
            <w:r w:rsidR="005554AD" w:rsidRPr="005554AD">
              <w:rPr>
                <w:rFonts w:eastAsia="Calibri"/>
                <w:color w:val="000000"/>
                <w:sz w:val="24"/>
                <w:szCs w:val="24"/>
              </w:rPr>
              <w:t>:</w:t>
            </w:r>
            <w:r w:rsidRPr="005D1A93">
              <w:rPr>
                <w:rFonts w:eastAsia="Calibri"/>
                <w:color w:val="000000"/>
                <w:sz w:val="24"/>
                <w:szCs w:val="24"/>
              </w:rPr>
              <w:t>Span type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5554AD" w:rsidRPr="005554AD" w:rsidRDefault="006F61D5" w:rsidP="005D1A93">
            <w:pPr>
              <w:jc w:val="center"/>
              <w:rPr>
                <w:sz w:val="24"/>
                <w:szCs w:val="24"/>
                <w:lang w:bidi="ar-EG"/>
              </w:rPr>
            </w:pPr>
            <w:r w:rsidRPr="005D1A93">
              <w:rPr>
                <w:sz w:val="24"/>
                <w:szCs w:val="24"/>
                <w:lang w:bidi="ar-EG"/>
              </w:rPr>
              <w:t>Span 80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vAlign w:val="center"/>
          </w:tcPr>
          <w:p w:rsidR="005554AD" w:rsidRPr="005554AD" w:rsidRDefault="006F61D5" w:rsidP="00C079D2">
            <w:pPr>
              <w:jc w:val="center"/>
              <w:rPr>
                <w:sz w:val="24"/>
                <w:szCs w:val="24"/>
              </w:rPr>
            </w:pPr>
            <w:r w:rsidRPr="005D1A93">
              <w:rPr>
                <w:sz w:val="24"/>
                <w:szCs w:val="24"/>
              </w:rPr>
              <w:t>EE%</w:t>
            </w:r>
            <w:r w:rsidR="005554AD" w:rsidRPr="005554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D1A93" w:rsidRPr="005D1A93" w:rsidRDefault="005D1A93" w:rsidP="005D1A93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71.28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6F61D5" w:rsidRPr="005D1A93" w:rsidRDefault="00C079D2" w:rsidP="005D1A9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72.34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  <w:lang w:bidi="ar-EG"/>
              </w:rPr>
            </w:pP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D1A93" w:rsidRPr="005D1A93" w:rsidRDefault="005D1A93" w:rsidP="00506A74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- 1.4</w:t>
            </w:r>
            <w:r w:rsidR="00506A74">
              <w:rPr>
                <w:color w:val="000000"/>
                <w:sz w:val="24"/>
                <w:szCs w:val="24"/>
              </w:rPr>
              <w:t>9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</w:rPr>
            </w:pPr>
          </w:p>
        </w:tc>
      </w:tr>
      <w:tr w:rsidR="005554AD" w:rsidRPr="005554AD" w:rsidTr="005D1A93">
        <w:trPr>
          <w:trHeight w:val="990"/>
        </w:trPr>
        <w:tc>
          <w:tcPr>
            <w:tcW w:w="1917" w:type="dxa"/>
            <w:vAlign w:val="center"/>
          </w:tcPr>
          <w:p w:rsidR="006F61D5" w:rsidRPr="005D1A93" w:rsidRDefault="006F61D5" w:rsidP="005D1A93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5D1A93">
              <w:rPr>
                <w:rFonts w:eastAsia="Calibri"/>
                <w:color w:val="000000"/>
                <w:sz w:val="24"/>
                <w:szCs w:val="24"/>
              </w:rPr>
              <w:t>B</w:t>
            </w:r>
            <w:r w:rsidR="005554AD" w:rsidRPr="005554AD">
              <w:rPr>
                <w:rFonts w:eastAsia="Calibri"/>
                <w:color w:val="000000"/>
                <w:sz w:val="24"/>
                <w:szCs w:val="24"/>
              </w:rPr>
              <w:t>:</w:t>
            </w:r>
            <w:r w:rsidRPr="005D1A93">
              <w:rPr>
                <w:rFonts w:eastAsia="Calibri"/>
                <w:color w:val="000000"/>
                <w:sz w:val="24"/>
                <w:szCs w:val="24"/>
              </w:rPr>
              <w:t>EA type</w:t>
            </w:r>
          </w:p>
        </w:tc>
        <w:tc>
          <w:tcPr>
            <w:tcW w:w="1228" w:type="dxa"/>
            <w:vAlign w:val="center"/>
          </w:tcPr>
          <w:p w:rsidR="005554AD" w:rsidRPr="005554AD" w:rsidRDefault="006F61D5" w:rsidP="005D1A93">
            <w:pPr>
              <w:jc w:val="center"/>
              <w:rPr>
                <w:sz w:val="24"/>
                <w:szCs w:val="24"/>
                <w:lang w:bidi="ar-EG"/>
              </w:rPr>
            </w:pPr>
            <w:proofErr w:type="spellStart"/>
            <w:r w:rsidRPr="005D1A93">
              <w:rPr>
                <w:sz w:val="24"/>
                <w:szCs w:val="24"/>
                <w:lang w:bidi="ar-EG"/>
              </w:rPr>
              <w:t>Brij</w:t>
            </w:r>
            <w:proofErr w:type="spellEnd"/>
            <w:r w:rsidRPr="005D1A93">
              <w:rPr>
                <w:sz w:val="24"/>
                <w:szCs w:val="24"/>
                <w:lang w:bidi="ar-EG"/>
              </w:rPr>
              <w:t xml:space="preserve"> 35</w:t>
            </w:r>
          </w:p>
        </w:tc>
        <w:tc>
          <w:tcPr>
            <w:tcW w:w="1638" w:type="dxa"/>
            <w:vAlign w:val="center"/>
          </w:tcPr>
          <w:p w:rsidR="005554AD" w:rsidRPr="005D1A93" w:rsidRDefault="006F61D5" w:rsidP="005D1A93">
            <w:pPr>
              <w:jc w:val="center"/>
              <w:rPr>
                <w:sz w:val="24"/>
                <w:szCs w:val="24"/>
              </w:rPr>
            </w:pPr>
            <w:r w:rsidRPr="005D1A93">
              <w:rPr>
                <w:sz w:val="24"/>
                <w:szCs w:val="24"/>
              </w:rPr>
              <w:t>Vesicle size</w:t>
            </w:r>
          </w:p>
          <w:p w:rsidR="006F61D5" w:rsidRPr="005554AD" w:rsidRDefault="006F61D5" w:rsidP="005D1A93">
            <w:pPr>
              <w:jc w:val="center"/>
              <w:rPr>
                <w:sz w:val="24"/>
                <w:szCs w:val="24"/>
              </w:rPr>
            </w:pPr>
            <w:r w:rsidRPr="005D1A93">
              <w:rPr>
                <w:sz w:val="24"/>
                <w:szCs w:val="24"/>
              </w:rPr>
              <w:t>(nm)</w:t>
            </w:r>
          </w:p>
        </w:tc>
        <w:tc>
          <w:tcPr>
            <w:tcW w:w="1556" w:type="dxa"/>
            <w:shd w:val="clear" w:color="auto" w:fill="FFFFFF"/>
            <w:vAlign w:val="center"/>
          </w:tcPr>
          <w:p w:rsidR="005D1A93" w:rsidRPr="005D1A93" w:rsidRDefault="005D1A93" w:rsidP="005D1A93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201.54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6F61D5" w:rsidRPr="005D1A93" w:rsidRDefault="00C079D2" w:rsidP="005D1A9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210.73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  <w:lang w:bidi="ar-EG"/>
              </w:rPr>
            </w:pPr>
          </w:p>
        </w:tc>
        <w:tc>
          <w:tcPr>
            <w:tcW w:w="1378" w:type="dxa"/>
            <w:shd w:val="clear" w:color="auto" w:fill="FFFFFF"/>
            <w:vAlign w:val="center"/>
          </w:tcPr>
          <w:p w:rsidR="005D1A93" w:rsidRPr="005D1A93" w:rsidRDefault="005D1A93" w:rsidP="00506A74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- 4.</w:t>
            </w:r>
            <w:r w:rsidR="00506A74">
              <w:rPr>
                <w:color w:val="000000"/>
                <w:sz w:val="24"/>
                <w:szCs w:val="24"/>
              </w:rPr>
              <w:t>5</w:t>
            </w:r>
            <w:r w:rsidRPr="005D1A93">
              <w:rPr>
                <w:color w:val="000000"/>
                <w:sz w:val="24"/>
                <w:szCs w:val="24"/>
              </w:rPr>
              <w:t>6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</w:rPr>
            </w:pPr>
          </w:p>
        </w:tc>
      </w:tr>
      <w:tr w:rsidR="005554AD" w:rsidRPr="005554AD" w:rsidTr="005D1A93">
        <w:trPr>
          <w:trHeight w:val="646"/>
        </w:trPr>
        <w:tc>
          <w:tcPr>
            <w:tcW w:w="1917" w:type="dxa"/>
            <w:vAlign w:val="center"/>
          </w:tcPr>
          <w:p w:rsidR="005554AD" w:rsidRPr="005554AD" w:rsidRDefault="006F61D5" w:rsidP="005D1A93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5D1A93">
              <w:rPr>
                <w:rFonts w:eastAsia="Calibri"/>
                <w:color w:val="000000"/>
                <w:sz w:val="24"/>
                <w:szCs w:val="24"/>
              </w:rPr>
              <w:t>C</w:t>
            </w:r>
            <w:r w:rsidR="005554AD" w:rsidRPr="005554AD">
              <w:rPr>
                <w:rFonts w:eastAsia="Calibri"/>
                <w:color w:val="000000"/>
                <w:sz w:val="24"/>
                <w:szCs w:val="24"/>
              </w:rPr>
              <w:t>:</w:t>
            </w:r>
            <w:r w:rsidRPr="005D1A93">
              <w:rPr>
                <w:rFonts w:eastAsia="Calibri"/>
                <w:color w:val="000000"/>
                <w:sz w:val="24"/>
                <w:szCs w:val="24"/>
              </w:rPr>
              <w:t xml:space="preserve">EA concentration </w:t>
            </w:r>
            <w:r w:rsidRPr="005D1A93">
              <w:rPr>
                <w:sz w:val="24"/>
                <w:szCs w:val="24"/>
              </w:rPr>
              <w:t xml:space="preserve">    (% w/w)</w:t>
            </w:r>
            <w:r w:rsidRPr="005D1A93">
              <w:rPr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28" w:type="dxa"/>
            <w:vAlign w:val="center"/>
          </w:tcPr>
          <w:p w:rsidR="005554AD" w:rsidRPr="005554AD" w:rsidRDefault="006F61D5" w:rsidP="005D1A93">
            <w:pPr>
              <w:jc w:val="center"/>
              <w:rPr>
                <w:sz w:val="24"/>
                <w:szCs w:val="24"/>
                <w:lang w:bidi="ar-EG"/>
              </w:rPr>
            </w:pPr>
            <w:r w:rsidRPr="005D1A93">
              <w:rPr>
                <w:sz w:val="24"/>
                <w:szCs w:val="24"/>
                <w:lang w:bidi="ar-EG"/>
              </w:rPr>
              <w:t>20</w:t>
            </w:r>
          </w:p>
        </w:tc>
        <w:tc>
          <w:tcPr>
            <w:tcW w:w="1638" w:type="dxa"/>
            <w:vAlign w:val="center"/>
          </w:tcPr>
          <w:p w:rsidR="005554AD" w:rsidRPr="005D1A93" w:rsidRDefault="006F61D5" w:rsidP="005D1A93">
            <w:pPr>
              <w:jc w:val="center"/>
              <w:rPr>
                <w:sz w:val="24"/>
                <w:szCs w:val="24"/>
              </w:rPr>
            </w:pPr>
            <w:r w:rsidRPr="005D1A93">
              <w:rPr>
                <w:sz w:val="24"/>
                <w:szCs w:val="24"/>
              </w:rPr>
              <w:t>Q</w:t>
            </w:r>
            <w:r w:rsidRPr="004F1519">
              <w:rPr>
                <w:sz w:val="24"/>
                <w:szCs w:val="24"/>
                <w:vertAlign w:val="subscript"/>
              </w:rPr>
              <w:t>8h</w:t>
            </w:r>
          </w:p>
          <w:p w:rsidR="006F61D5" w:rsidRPr="005554AD" w:rsidRDefault="006F61D5" w:rsidP="005D1A93">
            <w:pPr>
              <w:jc w:val="center"/>
              <w:rPr>
                <w:sz w:val="24"/>
                <w:szCs w:val="24"/>
              </w:rPr>
            </w:pPr>
            <w:r w:rsidRPr="005D1A93">
              <w:rPr>
                <w:sz w:val="24"/>
                <w:szCs w:val="24"/>
              </w:rPr>
              <w:t>(%)</w:t>
            </w:r>
          </w:p>
        </w:tc>
        <w:tc>
          <w:tcPr>
            <w:tcW w:w="1556" w:type="dxa"/>
            <w:shd w:val="clear" w:color="auto" w:fill="FFFFFF"/>
            <w:vAlign w:val="center"/>
          </w:tcPr>
          <w:p w:rsidR="005D1A93" w:rsidRPr="005D1A93" w:rsidRDefault="005D1A93" w:rsidP="005D1A93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89.45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  <w:lang w:bidi="ar-EG"/>
              </w:rPr>
            </w:pPr>
          </w:p>
        </w:tc>
        <w:tc>
          <w:tcPr>
            <w:tcW w:w="1525" w:type="dxa"/>
            <w:vAlign w:val="center"/>
          </w:tcPr>
          <w:p w:rsidR="006F61D5" w:rsidRPr="005D1A93" w:rsidRDefault="00C079D2" w:rsidP="005D1A9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91.07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  <w:lang w:bidi="ar-EG"/>
              </w:rPr>
            </w:pPr>
          </w:p>
        </w:tc>
        <w:tc>
          <w:tcPr>
            <w:tcW w:w="1378" w:type="dxa"/>
            <w:shd w:val="clear" w:color="auto" w:fill="FFFFFF"/>
            <w:vAlign w:val="center"/>
          </w:tcPr>
          <w:p w:rsidR="005D1A93" w:rsidRPr="005D1A93" w:rsidRDefault="005D1A93" w:rsidP="00506A74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- 1.</w:t>
            </w:r>
            <w:r w:rsidR="00506A74">
              <w:rPr>
                <w:color w:val="000000"/>
                <w:sz w:val="24"/>
                <w:szCs w:val="24"/>
              </w:rPr>
              <w:t>81</w:t>
            </w:r>
          </w:p>
          <w:p w:rsidR="005554AD" w:rsidRPr="005554AD" w:rsidRDefault="005554AD" w:rsidP="005D1A93">
            <w:pPr>
              <w:jc w:val="center"/>
              <w:rPr>
                <w:sz w:val="24"/>
                <w:szCs w:val="24"/>
              </w:rPr>
            </w:pPr>
          </w:p>
        </w:tc>
      </w:tr>
      <w:tr w:rsidR="006F61D5" w:rsidRPr="005D1A93" w:rsidTr="00C079D2">
        <w:trPr>
          <w:trHeight w:val="646"/>
        </w:trPr>
        <w:tc>
          <w:tcPr>
            <w:tcW w:w="1917" w:type="dxa"/>
            <w:vAlign w:val="center"/>
          </w:tcPr>
          <w:p w:rsidR="006F61D5" w:rsidRPr="005D1A93" w:rsidRDefault="006F61D5" w:rsidP="005D1A93">
            <w:pPr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5D1A93">
              <w:rPr>
                <w:rFonts w:eastAsia="Calibri"/>
                <w:color w:val="000000"/>
                <w:sz w:val="24"/>
                <w:szCs w:val="24"/>
              </w:rPr>
              <w:t>Sonication</w:t>
            </w:r>
            <w:proofErr w:type="spellEnd"/>
            <w:r w:rsidRPr="005D1A93">
              <w:rPr>
                <w:rFonts w:eastAsia="Calibri"/>
                <w:color w:val="000000"/>
                <w:sz w:val="24"/>
                <w:szCs w:val="24"/>
              </w:rPr>
              <w:t xml:space="preserve"> time</w:t>
            </w:r>
          </w:p>
          <w:p w:rsidR="006F61D5" w:rsidRPr="005D1A93" w:rsidRDefault="006F61D5" w:rsidP="005D1A93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5D1A93">
              <w:rPr>
                <w:rFonts w:eastAsia="Calibri"/>
                <w:color w:val="000000"/>
                <w:sz w:val="24"/>
                <w:szCs w:val="24"/>
              </w:rPr>
              <w:t>(min)</w:t>
            </w:r>
          </w:p>
        </w:tc>
        <w:tc>
          <w:tcPr>
            <w:tcW w:w="1228" w:type="dxa"/>
            <w:vAlign w:val="center"/>
          </w:tcPr>
          <w:p w:rsidR="006F61D5" w:rsidRPr="005D1A93" w:rsidRDefault="006F61D5" w:rsidP="005D1A93">
            <w:pPr>
              <w:jc w:val="center"/>
              <w:rPr>
                <w:sz w:val="24"/>
                <w:szCs w:val="24"/>
                <w:lang w:bidi="ar-EG"/>
              </w:rPr>
            </w:pPr>
            <w:r w:rsidRPr="005D1A93">
              <w:rPr>
                <w:sz w:val="24"/>
                <w:szCs w:val="24"/>
                <w:lang w:bidi="ar-EG"/>
              </w:rPr>
              <w:t>0</w:t>
            </w:r>
          </w:p>
        </w:tc>
        <w:tc>
          <w:tcPr>
            <w:tcW w:w="1638" w:type="dxa"/>
            <w:vAlign w:val="center"/>
          </w:tcPr>
          <w:p w:rsidR="006F61D5" w:rsidRPr="005D1A93" w:rsidRDefault="006F61D5" w:rsidP="005D1A93">
            <w:pPr>
              <w:jc w:val="center"/>
              <w:rPr>
                <w:sz w:val="24"/>
                <w:szCs w:val="24"/>
              </w:rPr>
            </w:pPr>
            <w:r w:rsidRPr="005D1A93">
              <w:rPr>
                <w:sz w:val="24"/>
                <w:szCs w:val="24"/>
              </w:rPr>
              <w:t>Q</w:t>
            </w:r>
            <w:r w:rsidRPr="004F1519">
              <w:rPr>
                <w:sz w:val="24"/>
                <w:szCs w:val="24"/>
                <w:vertAlign w:val="subscript"/>
              </w:rPr>
              <w:t>24</w:t>
            </w:r>
          </w:p>
          <w:p w:rsidR="006F61D5" w:rsidRPr="005D1A93" w:rsidRDefault="006F61D5" w:rsidP="005D1A93">
            <w:pPr>
              <w:jc w:val="center"/>
              <w:rPr>
                <w:sz w:val="24"/>
                <w:szCs w:val="24"/>
              </w:rPr>
            </w:pPr>
            <w:r w:rsidRPr="005D1A93">
              <w:rPr>
                <w:sz w:val="24"/>
                <w:szCs w:val="24"/>
              </w:rPr>
              <w:t>(µg/cm</w:t>
            </w:r>
            <w:r w:rsidRPr="005D1A93">
              <w:rPr>
                <w:sz w:val="24"/>
                <w:szCs w:val="24"/>
                <w:vertAlign w:val="superscript"/>
              </w:rPr>
              <w:t>2</w:t>
            </w:r>
            <w:r w:rsidRPr="005D1A93">
              <w:rPr>
                <w:sz w:val="24"/>
                <w:szCs w:val="24"/>
              </w:rPr>
              <w:t>)</w:t>
            </w:r>
          </w:p>
        </w:tc>
        <w:tc>
          <w:tcPr>
            <w:tcW w:w="1556" w:type="dxa"/>
            <w:shd w:val="clear" w:color="auto" w:fill="FFFFFF"/>
            <w:vAlign w:val="center"/>
          </w:tcPr>
          <w:p w:rsidR="005D1A93" w:rsidRPr="005D1A93" w:rsidRDefault="005D1A93" w:rsidP="00C079D2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402.55</w:t>
            </w:r>
          </w:p>
          <w:p w:rsidR="006F61D5" w:rsidRPr="005D1A93" w:rsidRDefault="006F61D5" w:rsidP="00C079D2">
            <w:pPr>
              <w:jc w:val="center"/>
              <w:rPr>
                <w:sz w:val="24"/>
                <w:szCs w:val="24"/>
                <w:lang w:bidi="ar-EG"/>
              </w:rPr>
            </w:pPr>
          </w:p>
        </w:tc>
        <w:tc>
          <w:tcPr>
            <w:tcW w:w="1525" w:type="dxa"/>
            <w:vAlign w:val="center"/>
          </w:tcPr>
          <w:p w:rsidR="006F61D5" w:rsidRPr="005D1A93" w:rsidRDefault="006F61D5" w:rsidP="00C079D2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389.9</w:t>
            </w:r>
            <w:r w:rsidR="00C079D2">
              <w:rPr>
                <w:color w:val="000000"/>
                <w:sz w:val="24"/>
                <w:szCs w:val="24"/>
              </w:rPr>
              <w:t>5</w:t>
            </w:r>
          </w:p>
          <w:p w:rsidR="006F61D5" w:rsidRPr="005D1A93" w:rsidRDefault="006F61D5" w:rsidP="00C079D2">
            <w:pPr>
              <w:jc w:val="center"/>
              <w:rPr>
                <w:sz w:val="24"/>
                <w:szCs w:val="24"/>
                <w:lang w:bidi="ar-EG"/>
              </w:rPr>
            </w:pPr>
          </w:p>
        </w:tc>
        <w:tc>
          <w:tcPr>
            <w:tcW w:w="1378" w:type="dxa"/>
            <w:shd w:val="clear" w:color="auto" w:fill="FFFFFF"/>
            <w:vAlign w:val="center"/>
          </w:tcPr>
          <w:p w:rsidR="005D1A93" w:rsidRPr="005D1A93" w:rsidRDefault="005D1A93" w:rsidP="00506A74">
            <w:pPr>
              <w:jc w:val="center"/>
              <w:rPr>
                <w:color w:val="000000"/>
                <w:sz w:val="24"/>
                <w:szCs w:val="24"/>
              </w:rPr>
            </w:pPr>
            <w:r w:rsidRPr="005D1A93">
              <w:rPr>
                <w:color w:val="000000"/>
                <w:sz w:val="24"/>
                <w:szCs w:val="24"/>
              </w:rPr>
              <w:t>3.</w:t>
            </w:r>
            <w:r w:rsidR="00506A74">
              <w:rPr>
                <w:color w:val="000000"/>
                <w:sz w:val="24"/>
                <w:szCs w:val="24"/>
              </w:rPr>
              <w:t>1</w:t>
            </w:r>
            <w:r w:rsidRPr="005D1A93">
              <w:rPr>
                <w:color w:val="000000"/>
                <w:sz w:val="24"/>
                <w:szCs w:val="24"/>
              </w:rPr>
              <w:t>3</w:t>
            </w:r>
          </w:p>
          <w:p w:rsidR="006F61D5" w:rsidRPr="005D1A93" w:rsidRDefault="006F61D5" w:rsidP="00C079D2">
            <w:pPr>
              <w:jc w:val="center"/>
              <w:rPr>
                <w:sz w:val="24"/>
                <w:szCs w:val="24"/>
              </w:rPr>
            </w:pPr>
          </w:p>
        </w:tc>
      </w:tr>
    </w:tbl>
    <w:p w:rsidR="003D6999" w:rsidRDefault="005D1A93" w:rsidP="003D6999">
      <w:pPr>
        <w:rPr>
          <w:lang w:bidi="ar-EG"/>
        </w:rPr>
      </w:pPr>
      <w:r>
        <w:rPr>
          <w:lang w:bidi="ar-EG"/>
        </w:rPr>
        <w:t>EA: edge activator; EE%: entrapment efficiency percent; Q</w:t>
      </w:r>
      <w:r w:rsidRPr="006962A8">
        <w:rPr>
          <w:vertAlign w:val="subscript"/>
          <w:lang w:bidi="ar-EG"/>
        </w:rPr>
        <w:t>8h</w:t>
      </w:r>
      <w:r>
        <w:rPr>
          <w:lang w:bidi="ar-EG"/>
        </w:rPr>
        <w:t>: c</w:t>
      </w:r>
      <w:r w:rsidRPr="00002AB3">
        <w:rPr>
          <w:lang w:bidi="ar-EG"/>
        </w:rPr>
        <w:t xml:space="preserve">umulative release after </w:t>
      </w:r>
      <w:r>
        <w:rPr>
          <w:lang w:bidi="ar-EG"/>
        </w:rPr>
        <w:t>8</w:t>
      </w:r>
      <w:r w:rsidRPr="00002AB3">
        <w:rPr>
          <w:lang w:bidi="ar-EG"/>
        </w:rPr>
        <w:t xml:space="preserve"> h</w:t>
      </w:r>
      <w:r>
        <w:rPr>
          <w:lang w:bidi="ar-EG"/>
        </w:rPr>
        <w:t>; Q</w:t>
      </w:r>
      <w:r w:rsidRPr="006962A8">
        <w:rPr>
          <w:vertAlign w:val="subscript"/>
          <w:lang w:bidi="ar-EG"/>
        </w:rPr>
        <w:t>24</w:t>
      </w:r>
      <w:r>
        <w:rPr>
          <w:lang w:bidi="ar-EG"/>
        </w:rPr>
        <w:t xml:space="preserve">: </w:t>
      </w:r>
      <w:r w:rsidRPr="00CC7548">
        <w:t>cumulative amount permeated/unit area in 24 h</w:t>
      </w:r>
      <w:r>
        <w:t>.</w:t>
      </w:r>
    </w:p>
    <w:p w:rsidR="005D1A93" w:rsidRPr="00A4358D" w:rsidRDefault="003D6999" w:rsidP="003D6999">
      <w:pPr>
        <w:rPr>
          <w:lang w:bidi="ar-EG"/>
        </w:rPr>
      </w:pPr>
      <w:proofErr w:type="gramStart"/>
      <w:r w:rsidRPr="003D6999">
        <w:rPr>
          <w:vertAlign w:val="superscript"/>
          <w:lang w:bidi="ar-EG"/>
        </w:rPr>
        <w:t>a</w:t>
      </w:r>
      <w:proofErr w:type="gramEnd"/>
      <w:r w:rsidR="005D1A93" w:rsidRPr="00A4358D">
        <w:rPr>
          <w:lang w:bidi="ar-EG"/>
        </w:rPr>
        <w:t xml:space="preserve"> (</w:t>
      </w:r>
      <w:r w:rsidRPr="00A4358D">
        <w:rPr>
          <w:lang w:bidi="ar-EG"/>
        </w:rPr>
        <w:t>%</w:t>
      </w:r>
      <w:r>
        <w:rPr>
          <w:lang w:bidi="ar-EG"/>
        </w:rPr>
        <w:t xml:space="preserve"> </w:t>
      </w:r>
      <w:r w:rsidR="005D1A93" w:rsidRPr="00A4358D">
        <w:rPr>
          <w:lang w:bidi="ar-EG"/>
        </w:rPr>
        <w:t>w/w) of the EA with respect to Span/EA total weight.</w:t>
      </w:r>
    </w:p>
    <w:p w:rsidR="00A15C63" w:rsidRDefault="005D1A93" w:rsidP="00CF3815">
      <w:pPr>
        <w:spacing w:line="480" w:lineRule="auto"/>
      </w:pPr>
      <w:proofErr w:type="spellStart"/>
      <w:proofErr w:type="gramStart"/>
      <w:r w:rsidRPr="005D1A93">
        <w:rPr>
          <w:vertAlign w:val="superscript"/>
        </w:rPr>
        <w:t>b</w:t>
      </w:r>
      <w:r w:rsidR="005554AD" w:rsidRPr="005554AD">
        <w:t>Calculated</w:t>
      </w:r>
      <w:proofErr w:type="spellEnd"/>
      <w:proofErr w:type="gramEnd"/>
      <w:r w:rsidR="005554AD" w:rsidRPr="005554AD">
        <w:t xml:space="preserve"> as </w:t>
      </w:r>
      <w:r>
        <w:t>[Actual-predicted</w:t>
      </w:r>
      <w:r w:rsidR="005554AD" w:rsidRPr="005554AD">
        <w:t>/</w:t>
      </w:r>
      <w:proofErr w:type="spellStart"/>
      <w:r>
        <w:t>Acctual</w:t>
      </w:r>
      <w:proofErr w:type="spellEnd"/>
      <w:r>
        <w:t xml:space="preserve">] </w:t>
      </w:r>
      <w:r w:rsidR="005554AD" w:rsidRPr="005554AD">
        <w:t>*100</w:t>
      </w:r>
      <w:r w:rsidR="008F36B5">
        <w:t>.</w:t>
      </w:r>
    </w:p>
    <w:p w:rsidR="002F7AFE" w:rsidRDefault="002F7AFE" w:rsidP="00CF3815">
      <w:pPr>
        <w:spacing w:line="480" w:lineRule="auto"/>
        <w:sectPr w:rsidR="002F7AFE" w:rsidSect="004F1519">
          <w:pgSz w:w="11906" w:h="16838"/>
          <w:pgMar w:top="1418" w:right="1418" w:bottom="1418" w:left="1418" w:header="709" w:footer="709" w:gutter="0"/>
          <w:cols w:space="708"/>
          <w:bidi/>
          <w:rtlGutter/>
          <w:docGrid w:linePitch="360"/>
        </w:sectPr>
      </w:pPr>
    </w:p>
    <w:p w:rsidR="002F7AFE" w:rsidRDefault="00ED0277" w:rsidP="00ED0277"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-509905</wp:posOffset>
            </wp:positionV>
            <wp:extent cx="5648325" cy="3705225"/>
            <wp:effectExtent l="19050" t="0" r="9525" b="0"/>
            <wp:wrapTight wrapText="bothSides">
              <wp:wrapPolygon edited="0">
                <wp:start x="-73" y="0"/>
                <wp:lineTo x="-73" y="21544"/>
                <wp:lineTo x="21636" y="21544"/>
                <wp:lineTo x="21636" y="0"/>
                <wp:lineTo x="-73" y="0"/>
              </wp:wrapPolygon>
            </wp:wrapTight>
            <wp:docPr id="5" name="Picture 1" descr="C:\Users\PC\Desktop\3new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3newfinal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8D5">
        <w:rPr>
          <w:rFonts w:asciiTheme="majorBidi" w:hAnsiTheme="majorBidi" w:cstheme="majorBid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4862195</wp:posOffset>
            </wp:positionV>
            <wp:extent cx="5762625" cy="2162175"/>
            <wp:effectExtent l="19050" t="0" r="9525" b="0"/>
            <wp:wrapTight wrapText="bothSides">
              <wp:wrapPolygon edited="0">
                <wp:start x="-71" y="0"/>
                <wp:lineTo x="-71" y="21505"/>
                <wp:lineTo x="21636" y="21505"/>
                <wp:lineTo x="21636" y="0"/>
                <wp:lineTo x="-71" y="0"/>
              </wp:wrapPolygon>
            </wp:wrapTight>
            <wp:docPr id="4" name="Picture 1" descr="E:\Post\Doaa NUB\Doaa final results\Doaa from mail\FVS_endnote\Manuscript\Figures 96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st\Doaa NUB\Doaa final results\Doaa from mail\FVS_endnote\Manuscript\Figures 96\Figure 3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2C3" w:rsidRPr="00DA4B14">
        <w:rPr>
          <w:rFonts w:asciiTheme="majorBidi" w:hAnsiTheme="majorBidi" w:cstheme="majorBidi"/>
          <w:lang w:bidi="ar-EG"/>
        </w:rPr>
        <w:t xml:space="preserve">Figure </w:t>
      </w:r>
      <w:r w:rsidR="001E22C3">
        <w:rPr>
          <w:rFonts w:asciiTheme="majorBidi" w:hAnsiTheme="majorBidi" w:cstheme="majorBidi"/>
          <w:lang w:bidi="ar-EG"/>
        </w:rPr>
        <w:t xml:space="preserve">S3: </w:t>
      </w:r>
      <w:r w:rsidR="001E22C3" w:rsidRPr="00DA4B14">
        <w:rPr>
          <w:rFonts w:asciiTheme="majorBidi" w:hAnsiTheme="majorBidi" w:cstheme="majorBidi"/>
          <w:lang w:bidi="ar-EG"/>
        </w:rPr>
        <w:t xml:space="preserve">DSC </w:t>
      </w:r>
      <w:proofErr w:type="spellStart"/>
      <w:r w:rsidR="001E22C3" w:rsidRPr="00DA4B14">
        <w:rPr>
          <w:rFonts w:asciiTheme="majorBidi" w:hAnsiTheme="majorBidi" w:cstheme="majorBidi"/>
          <w:lang w:bidi="ar-EG"/>
        </w:rPr>
        <w:t>thermograms</w:t>
      </w:r>
      <w:proofErr w:type="spellEnd"/>
      <w:r w:rsidR="001E22C3" w:rsidRPr="00DA4B14">
        <w:rPr>
          <w:rFonts w:asciiTheme="majorBidi" w:hAnsiTheme="majorBidi" w:cstheme="majorBidi"/>
          <w:lang w:bidi="ar-EG"/>
        </w:rPr>
        <w:t xml:space="preserve"> of </w:t>
      </w:r>
      <w:r w:rsidR="001E22C3">
        <w:rPr>
          <w:rFonts w:asciiTheme="majorBidi" w:hAnsiTheme="majorBidi" w:cstheme="majorBidi"/>
          <w:lang w:bidi="ar-EG"/>
        </w:rPr>
        <w:t>FVS</w:t>
      </w:r>
      <w:r w:rsidR="001E22C3" w:rsidRPr="00DA4B14">
        <w:rPr>
          <w:rFonts w:asciiTheme="majorBidi" w:hAnsiTheme="majorBidi" w:cstheme="majorBidi"/>
          <w:lang w:bidi="ar-EG"/>
        </w:rPr>
        <w:t xml:space="preserve">, Span </w:t>
      </w:r>
      <w:r w:rsidR="001E22C3">
        <w:rPr>
          <w:rFonts w:asciiTheme="majorBidi" w:hAnsiTheme="majorBidi" w:cstheme="majorBidi"/>
          <w:lang w:bidi="ar-EG"/>
        </w:rPr>
        <w:t>8</w:t>
      </w:r>
      <w:r w:rsidR="001E22C3" w:rsidRPr="00DA4B14">
        <w:rPr>
          <w:rFonts w:asciiTheme="majorBidi" w:hAnsiTheme="majorBidi" w:cstheme="majorBidi"/>
          <w:lang w:bidi="ar-EG"/>
        </w:rPr>
        <w:t xml:space="preserve">0, </w:t>
      </w:r>
      <w:proofErr w:type="spellStart"/>
      <w:r w:rsidR="001E22C3">
        <w:rPr>
          <w:rFonts w:asciiTheme="majorBidi" w:hAnsiTheme="majorBidi" w:cstheme="majorBidi"/>
          <w:lang w:bidi="ar-EG"/>
        </w:rPr>
        <w:t>Brij</w:t>
      </w:r>
      <w:proofErr w:type="spellEnd"/>
      <w:r w:rsidR="001E22C3">
        <w:rPr>
          <w:rFonts w:asciiTheme="majorBidi" w:hAnsiTheme="majorBidi" w:cstheme="majorBidi"/>
          <w:lang w:bidi="ar-EG"/>
        </w:rPr>
        <w:t xml:space="preserve"> 35</w:t>
      </w:r>
      <w:r w:rsidR="001E22C3" w:rsidRPr="00DA4B14">
        <w:rPr>
          <w:rFonts w:asciiTheme="majorBidi" w:hAnsiTheme="majorBidi" w:cstheme="majorBidi"/>
          <w:lang w:bidi="ar-EG"/>
        </w:rPr>
        <w:t xml:space="preserve"> </w:t>
      </w:r>
      <w:r w:rsidR="001E22C3">
        <w:rPr>
          <w:rFonts w:asciiTheme="majorBidi" w:hAnsiTheme="majorBidi" w:cstheme="majorBidi"/>
          <w:lang w:bidi="ar-EG"/>
        </w:rPr>
        <w:t>and the optimum SNVs</w:t>
      </w:r>
      <w:r w:rsidR="001E22C3">
        <w:rPr>
          <w:noProof/>
        </w:rPr>
        <w:t xml:space="preserve">. </w:t>
      </w:r>
    </w:p>
    <w:p w:rsidR="004C18D5" w:rsidRDefault="004C18D5" w:rsidP="001E22C3">
      <w:pPr>
        <w:spacing w:line="360" w:lineRule="auto"/>
        <w:jc w:val="both"/>
        <w:rPr>
          <w:rFonts w:eastAsia="Calibri"/>
        </w:rPr>
      </w:pPr>
    </w:p>
    <w:p w:rsidR="004C18D5" w:rsidRDefault="004C18D5" w:rsidP="001E22C3">
      <w:pPr>
        <w:spacing w:line="360" w:lineRule="auto"/>
        <w:jc w:val="both"/>
        <w:rPr>
          <w:rFonts w:eastAsia="Calibri"/>
        </w:rPr>
      </w:pPr>
    </w:p>
    <w:p w:rsidR="00ED0277" w:rsidRDefault="00ED0277" w:rsidP="001E22C3">
      <w:pPr>
        <w:spacing w:line="360" w:lineRule="auto"/>
        <w:jc w:val="both"/>
        <w:rPr>
          <w:rFonts w:eastAsia="Calibri"/>
        </w:rPr>
      </w:pPr>
    </w:p>
    <w:p w:rsidR="00506BFB" w:rsidRDefault="00506BFB" w:rsidP="002F7AFE">
      <w:pPr>
        <w:spacing w:line="360" w:lineRule="auto"/>
        <w:jc w:val="both"/>
        <w:rPr>
          <w:lang w:bidi="ar-EG"/>
        </w:rPr>
      </w:pPr>
    </w:p>
    <w:p w:rsidR="00C3688A" w:rsidRDefault="00C3688A" w:rsidP="00C3688A">
      <w:pPr>
        <w:spacing w:line="360" w:lineRule="auto"/>
        <w:jc w:val="both"/>
        <w:rPr>
          <w:rFonts w:eastAsia="Calibri"/>
        </w:rPr>
      </w:pPr>
    </w:p>
    <w:p w:rsidR="00C3688A" w:rsidRDefault="00C3688A" w:rsidP="00C3688A">
      <w:pPr>
        <w:spacing w:line="360" w:lineRule="auto"/>
        <w:jc w:val="both"/>
        <w:rPr>
          <w:lang w:bidi="ar-EG"/>
        </w:rPr>
      </w:pPr>
      <w:r w:rsidRPr="002F7AFE">
        <w:rPr>
          <w:rFonts w:eastAsia="Calibri"/>
        </w:rPr>
        <w:t xml:space="preserve">Figure </w:t>
      </w:r>
      <w:r>
        <w:rPr>
          <w:rFonts w:eastAsia="Calibri"/>
        </w:rPr>
        <w:t>S4</w:t>
      </w:r>
      <w:r w:rsidRPr="002F7AFE">
        <w:rPr>
          <w:rFonts w:eastAsia="Calibri"/>
        </w:rPr>
        <w:t xml:space="preserve">: Light photomicrographs showing </w:t>
      </w:r>
      <w:proofErr w:type="spellStart"/>
      <w:r w:rsidRPr="002F7AFE">
        <w:rPr>
          <w:rFonts w:eastAsia="Calibri"/>
        </w:rPr>
        <w:t>histopathological</w:t>
      </w:r>
      <w:proofErr w:type="spellEnd"/>
      <w:r w:rsidRPr="002F7AFE">
        <w:rPr>
          <w:rFonts w:eastAsia="Calibri"/>
        </w:rPr>
        <w:t xml:space="preserve"> sections of (a) normal untreated rat skin and (b) rat skin treated with FVS-loaded SNVs gel (X200 H&amp;E stain).</w:t>
      </w:r>
    </w:p>
    <w:p w:rsidR="00506BFB" w:rsidRPr="00005443" w:rsidRDefault="001E22C3" w:rsidP="004C18D5">
      <w:pPr>
        <w:spacing w:before="120" w:line="360" w:lineRule="auto"/>
        <w:jc w:val="both"/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5762625" cy="1133475"/>
            <wp:effectExtent l="19050" t="0" r="9525" b="0"/>
            <wp:wrapTight wrapText="bothSides">
              <wp:wrapPolygon edited="0">
                <wp:start x="-71" y="0"/>
                <wp:lineTo x="-71" y="21418"/>
                <wp:lineTo x="21636" y="21418"/>
                <wp:lineTo x="21636" y="0"/>
                <wp:lineTo x="-71" y="0"/>
              </wp:wrapPolygon>
            </wp:wrapTight>
            <wp:docPr id="10" name="Picture 2" descr="E:\Post\Doaa NUB\Doaa final results\Doaa from mail\FVS_endnote\Manuscript\Figures 96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t\Doaa NUB\Doaa final results\Doaa from mail\FVS_endnote\Manuscript\Figures 96\Figure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BFB" w:rsidRPr="00005443">
        <w:rPr>
          <w:lang w:bidi="ar-EG"/>
        </w:rPr>
        <w:t xml:space="preserve">Figure </w:t>
      </w:r>
      <w:r w:rsidR="00506BFB">
        <w:rPr>
          <w:lang w:bidi="ar-EG"/>
        </w:rPr>
        <w:t>S</w:t>
      </w:r>
      <w:r>
        <w:rPr>
          <w:lang w:bidi="ar-EG"/>
        </w:rPr>
        <w:t>5</w:t>
      </w:r>
      <w:r w:rsidR="00506BFB" w:rsidRPr="00005443">
        <w:rPr>
          <w:lang w:bidi="ar-EG"/>
        </w:rPr>
        <w:t xml:space="preserve">: Effect of </w:t>
      </w:r>
      <w:proofErr w:type="spellStart"/>
      <w:r w:rsidR="00506BFB" w:rsidRPr="00005443">
        <w:rPr>
          <w:lang w:bidi="ar-EG"/>
        </w:rPr>
        <w:t>transdermal</w:t>
      </w:r>
      <w:proofErr w:type="spellEnd"/>
      <w:r w:rsidR="00506BFB" w:rsidRPr="00005443">
        <w:rPr>
          <w:lang w:bidi="ar-EG"/>
        </w:rPr>
        <w:t xml:space="preserve"> application of FVS-loaded SNVs gel on p38 MAPK protein </w:t>
      </w:r>
      <w:proofErr w:type="gramStart"/>
      <w:r w:rsidR="00506BFB" w:rsidRPr="00005443">
        <w:rPr>
          <w:lang w:bidi="ar-EG"/>
        </w:rPr>
        <w:t>expression</w:t>
      </w:r>
      <w:proofErr w:type="gramEnd"/>
      <w:r w:rsidR="00506BFB" w:rsidRPr="00005443">
        <w:rPr>
          <w:lang w:bidi="ar-EG"/>
        </w:rPr>
        <w:t xml:space="preserve"> and its % change as compared to arthritis control group using western blot analysis. Three replicates were used for each group. </w:t>
      </w:r>
    </w:p>
    <w:p w:rsidR="00506BFB" w:rsidRPr="00005443" w:rsidRDefault="00506BFB" w:rsidP="00506BFB">
      <w:pPr>
        <w:spacing w:line="360" w:lineRule="auto"/>
        <w:jc w:val="both"/>
        <w:rPr>
          <w:lang w:bidi="ar-EG"/>
        </w:rPr>
      </w:pPr>
      <w:proofErr w:type="spellStart"/>
      <w:proofErr w:type="gramStart"/>
      <w:r w:rsidRPr="00005443">
        <w:rPr>
          <w:vertAlign w:val="superscript"/>
          <w:lang w:bidi="ar-EG"/>
        </w:rPr>
        <w:t>a</w:t>
      </w:r>
      <w:r w:rsidRPr="00005443">
        <w:rPr>
          <w:lang w:bidi="ar-EG"/>
        </w:rPr>
        <w:t>Significantly</w:t>
      </w:r>
      <w:proofErr w:type="spellEnd"/>
      <w:proofErr w:type="gramEnd"/>
      <w:r w:rsidRPr="00005443">
        <w:rPr>
          <w:lang w:bidi="ar-EG"/>
        </w:rPr>
        <w:t xml:space="preserve"> different from normal control group value at </w:t>
      </w:r>
      <w:r w:rsidRPr="002254A1">
        <w:rPr>
          <w:i/>
          <w:iCs/>
          <w:lang w:bidi="ar-EG"/>
        </w:rPr>
        <w:t>p</w:t>
      </w:r>
      <w:r w:rsidRPr="00005443">
        <w:rPr>
          <w:lang w:bidi="ar-EG"/>
        </w:rPr>
        <w:t xml:space="preserve"> &lt; 0.05.</w:t>
      </w:r>
    </w:p>
    <w:p w:rsidR="00506BFB" w:rsidRPr="00005443" w:rsidRDefault="00506BFB" w:rsidP="00506BFB">
      <w:pPr>
        <w:spacing w:line="360" w:lineRule="auto"/>
        <w:jc w:val="both"/>
        <w:rPr>
          <w:lang w:bidi="ar-EG"/>
        </w:rPr>
      </w:pPr>
      <w:proofErr w:type="spellStart"/>
      <w:proofErr w:type="gramStart"/>
      <w:r w:rsidRPr="00005443">
        <w:rPr>
          <w:vertAlign w:val="superscript"/>
          <w:lang w:bidi="ar-EG"/>
        </w:rPr>
        <w:t>b</w:t>
      </w:r>
      <w:r w:rsidRPr="00005443">
        <w:rPr>
          <w:lang w:bidi="ar-EG"/>
        </w:rPr>
        <w:t>Significantly</w:t>
      </w:r>
      <w:proofErr w:type="spellEnd"/>
      <w:proofErr w:type="gramEnd"/>
      <w:r w:rsidRPr="00005443">
        <w:rPr>
          <w:lang w:bidi="ar-EG"/>
        </w:rPr>
        <w:t xml:space="preserve"> different from arthritis control group value at </w:t>
      </w:r>
      <w:r w:rsidRPr="002254A1">
        <w:rPr>
          <w:i/>
          <w:iCs/>
          <w:lang w:bidi="ar-EG"/>
        </w:rPr>
        <w:t>p</w:t>
      </w:r>
      <w:r w:rsidRPr="00005443">
        <w:rPr>
          <w:lang w:bidi="ar-EG"/>
        </w:rPr>
        <w:t xml:space="preserve"> &lt; 0.05.</w:t>
      </w:r>
    </w:p>
    <w:p w:rsidR="00506BFB" w:rsidRPr="00005443" w:rsidRDefault="00506BFB" w:rsidP="00506BFB">
      <w:pPr>
        <w:spacing w:line="360" w:lineRule="auto"/>
        <w:jc w:val="both"/>
        <w:rPr>
          <w:lang w:bidi="ar-EG"/>
        </w:rPr>
      </w:pPr>
      <w:proofErr w:type="spellStart"/>
      <w:proofErr w:type="gramStart"/>
      <w:r w:rsidRPr="00005443">
        <w:rPr>
          <w:vertAlign w:val="superscript"/>
          <w:lang w:bidi="ar-EG"/>
        </w:rPr>
        <w:t>c</w:t>
      </w:r>
      <w:r w:rsidRPr="00005443">
        <w:rPr>
          <w:lang w:bidi="ar-EG"/>
        </w:rPr>
        <w:t>Significantly</w:t>
      </w:r>
      <w:proofErr w:type="spellEnd"/>
      <w:proofErr w:type="gramEnd"/>
      <w:r w:rsidRPr="00005443">
        <w:rPr>
          <w:lang w:bidi="ar-EG"/>
        </w:rPr>
        <w:t xml:space="preserve"> different from oral FVS-treated group value at </w:t>
      </w:r>
      <w:r w:rsidRPr="002254A1">
        <w:rPr>
          <w:i/>
          <w:iCs/>
          <w:lang w:bidi="ar-EG"/>
        </w:rPr>
        <w:t>p</w:t>
      </w:r>
      <w:r w:rsidRPr="00005443">
        <w:rPr>
          <w:lang w:bidi="ar-EG"/>
        </w:rPr>
        <w:t xml:space="preserve"> &lt; 0.05</w:t>
      </w:r>
      <w:r>
        <w:rPr>
          <w:lang w:bidi="ar-EG"/>
        </w:rPr>
        <w:t>.</w:t>
      </w:r>
      <w:r w:rsidRPr="00005443">
        <w:rPr>
          <w:lang w:bidi="ar-EG"/>
        </w:rPr>
        <w:t xml:space="preserve">      </w:t>
      </w:r>
    </w:p>
    <w:p w:rsidR="00CA7A3C" w:rsidRDefault="00506BFB" w:rsidP="00506BFB">
      <w:pPr>
        <w:spacing w:line="360" w:lineRule="auto"/>
        <w:jc w:val="both"/>
        <w:rPr>
          <w:lang w:bidi="ar-EG"/>
        </w:rPr>
      </w:pPr>
      <w:proofErr w:type="gramStart"/>
      <w:r w:rsidRPr="00005443">
        <w:rPr>
          <w:lang w:bidi="ar-EG"/>
        </w:rPr>
        <w:t>p38</w:t>
      </w:r>
      <w:proofErr w:type="gramEnd"/>
      <w:r w:rsidRPr="00005443">
        <w:rPr>
          <w:lang w:bidi="ar-EG"/>
        </w:rPr>
        <w:t xml:space="preserve"> MAPK: p38 </w:t>
      </w:r>
      <w:proofErr w:type="spellStart"/>
      <w:r w:rsidRPr="00005443">
        <w:rPr>
          <w:lang w:bidi="ar-EG"/>
        </w:rPr>
        <w:t>mitogen</w:t>
      </w:r>
      <w:proofErr w:type="spellEnd"/>
      <w:r w:rsidRPr="00005443">
        <w:rPr>
          <w:lang w:bidi="ar-EG"/>
        </w:rPr>
        <w:t xml:space="preserve">-activated protein </w:t>
      </w:r>
      <w:proofErr w:type="spellStart"/>
      <w:r w:rsidRPr="00005443">
        <w:rPr>
          <w:lang w:bidi="ar-EG"/>
        </w:rPr>
        <w:t>kinase</w:t>
      </w:r>
      <w:proofErr w:type="spellEnd"/>
      <w:r w:rsidRPr="00005443">
        <w:rPr>
          <w:lang w:bidi="ar-EG"/>
        </w:rPr>
        <w:t xml:space="preserve">; MTX: </w:t>
      </w:r>
      <w:proofErr w:type="spellStart"/>
      <w:r w:rsidRPr="00005443">
        <w:rPr>
          <w:lang w:bidi="ar-EG"/>
        </w:rPr>
        <w:t>methotrexate</w:t>
      </w:r>
      <w:proofErr w:type="spellEnd"/>
      <w:r w:rsidRPr="00005443">
        <w:rPr>
          <w:lang w:bidi="ar-EG"/>
        </w:rPr>
        <w:t xml:space="preserve">; FVS: </w:t>
      </w:r>
      <w:proofErr w:type="spellStart"/>
      <w:r w:rsidRPr="00005443">
        <w:rPr>
          <w:lang w:bidi="ar-EG"/>
        </w:rPr>
        <w:t>fluvastatin</w:t>
      </w:r>
      <w:proofErr w:type="spellEnd"/>
      <w:r w:rsidRPr="00005443">
        <w:rPr>
          <w:lang w:bidi="ar-EG"/>
        </w:rPr>
        <w:t xml:space="preserve">; SNVs: </w:t>
      </w:r>
      <w:proofErr w:type="spellStart"/>
      <w:r w:rsidRPr="00005443">
        <w:rPr>
          <w:lang w:bidi="ar-EG"/>
        </w:rPr>
        <w:t>spanlastic</w:t>
      </w:r>
      <w:proofErr w:type="spellEnd"/>
      <w:r w:rsidRPr="00005443">
        <w:rPr>
          <w:lang w:bidi="ar-EG"/>
        </w:rPr>
        <w:t xml:space="preserve"> </w:t>
      </w:r>
      <w:proofErr w:type="spellStart"/>
      <w:r w:rsidRPr="00005443">
        <w:rPr>
          <w:lang w:bidi="ar-EG"/>
        </w:rPr>
        <w:t>nanovesicles</w:t>
      </w:r>
      <w:proofErr w:type="spellEnd"/>
      <w:r w:rsidRPr="00005443">
        <w:rPr>
          <w:lang w:bidi="ar-EG"/>
        </w:rPr>
        <w:t>.</w:t>
      </w:r>
    </w:p>
    <w:p w:rsidR="00CA7A3C" w:rsidRDefault="00CA7A3C" w:rsidP="00506BFB">
      <w:pPr>
        <w:spacing w:line="360" w:lineRule="auto"/>
        <w:jc w:val="both"/>
        <w:rPr>
          <w:lang w:bidi="ar-EG"/>
        </w:rPr>
      </w:pPr>
    </w:p>
    <w:p w:rsidR="001E22C3" w:rsidRPr="00CA7A3C" w:rsidRDefault="001E22C3" w:rsidP="001E22C3">
      <w:pPr>
        <w:spacing w:before="120"/>
      </w:pPr>
      <w:r w:rsidRPr="00CA7A3C">
        <w:t>Table (S5): Storage stability of the optimized SNVs formulation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132"/>
        <w:gridCol w:w="2132"/>
        <w:gridCol w:w="2132"/>
        <w:gridCol w:w="2132"/>
      </w:tblGrid>
      <w:tr w:rsidR="001E22C3" w:rsidRPr="00CA7A3C" w:rsidTr="00FD2127"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Time</w:t>
            </w:r>
          </w:p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(months)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EE</w:t>
            </w:r>
          </w:p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(%)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Particle size</w:t>
            </w:r>
          </w:p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(nm)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PDI</w:t>
            </w:r>
          </w:p>
        </w:tc>
      </w:tr>
      <w:tr w:rsidR="001E22C3" w:rsidRPr="00CA7A3C" w:rsidTr="00FD2127">
        <w:trPr>
          <w:trHeight w:val="540"/>
        </w:trPr>
        <w:tc>
          <w:tcPr>
            <w:tcW w:w="2132" w:type="dxa"/>
            <w:tcBorders>
              <w:top w:val="single" w:sz="4" w:space="0" w:color="auto"/>
            </w:tcBorders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0</w:t>
            </w:r>
          </w:p>
        </w:tc>
        <w:tc>
          <w:tcPr>
            <w:tcW w:w="2132" w:type="dxa"/>
            <w:tcBorders>
              <w:top w:val="single" w:sz="4" w:space="0" w:color="auto"/>
            </w:tcBorders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rFonts w:eastAsia="Calibri"/>
                <w:color w:val="000000" w:themeColor="text1"/>
                <w:lang w:bidi="ar-EG"/>
              </w:rPr>
              <w:t>71.28 ± 2.05</w:t>
            </w:r>
          </w:p>
        </w:tc>
        <w:tc>
          <w:tcPr>
            <w:tcW w:w="2132" w:type="dxa"/>
            <w:tcBorders>
              <w:top w:val="single" w:sz="4" w:space="0" w:color="auto"/>
            </w:tcBorders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 xml:space="preserve">201.54 ± 9.16 </w:t>
            </w:r>
          </w:p>
        </w:tc>
        <w:tc>
          <w:tcPr>
            <w:tcW w:w="2132" w:type="dxa"/>
            <w:tcBorders>
              <w:top w:val="single" w:sz="4" w:space="0" w:color="auto"/>
            </w:tcBorders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>0.31</w:t>
            </w:r>
          </w:p>
        </w:tc>
      </w:tr>
      <w:tr w:rsidR="001E22C3" w:rsidRPr="00CA7A3C" w:rsidTr="00FD2127">
        <w:trPr>
          <w:trHeight w:val="540"/>
        </w:trPr>
        <w:tc>
          <w:tcPr>
            <w:tcW w:w="2132" w:type="dxa"/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1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 xml:space="preserve">69.72 </w:t>
            </w:r>
            <w:r w:rsidRPr="00CA7A3C">
              <w:t>± 2.83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 xml:space="preserve">205.43 </w:t>
            </w:r>
            <w:r w:rsidRPr="00CA7A3C">
              <w:t>± 10.23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>0.34</w:t>
            </w:r>
          </w:p>
        </w:tc>
      </w:tr>
      <w:tr w:rsidR="001E22C3" w:rsidRPr="00CA7A3C" w:rsidTr="00FD2127">
        <w:trPr>
          <w:trHeight w:val="540"/>
        </w:trPr>
        <w:tc>
          <w:tcPr>
            <w:tcW w:w="2132" w:type="dxa"/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2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 xml:space="preserve">69.12 </w:t>
            </w:r>
            <w:r w:rsidRPr="00CA7A3C">
              <w:t>± 1.49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 xml:space="preserve">211.76 </w:t>
            </w:r>
            <w:r w:rsidRPr="00CA7A3C">
              <w:t>± 9.85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>0.39</w:t>
            </w:r>
          </w:p>
        </w:tc>
      </w:tr>
      <w:tr w:rsidR="001E22C3" w:rsidRPr="00CA7A3C" w:rsidTr="00FD2127">
        <w:trPr>
          <w:trHeight w:val="540"/>
        </w:trPr>
        <w:tc>
          <w:tcPr>
            <w:tcW w:w="2132" w:type="dxa"/>
            <w:vAlign w:val="center"/>
          </w:tcPr>
          <w:p w:rsidR="001E22C3" w:rsidRPr="00CA7A3C" w:rsidRDefault="001E22C3" w:rsidP="00FD2127">
            <w:pPr>
              <w:spacing w:before="120"/>
              <w:jc w:val="center"/>
            </w:pPr>
            <w:r w:rsidRPr="00CA7A3C">
              <w:t>3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 xml:space="preserve">68.89 </w:t>
            </w:r>
            <w:r w:rsidRPr="00CA7A3C">
              <w:t>± 1.77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 xml:space="preserve">216.65 </w:t>
            </w:r>
            <w:r w:rsidRPr="00CA7A3C">
              <w:t>± 11.64</w:t>
            </w:r>
          </w:p>
        </w:tc>
        <w:tc>
          <w:tcPr>
            <w:tcW w:w="2132" w:type="dxa"/>
            <w:vAlign w:val="center"/>
          </w:tcPr>
          <w:p w:rsidR="001E22C3" w:rsidRPr="00CA7A3C" w:rsidRDefault="001E22C3" w:rsidP="00FD2127">
            <w:pPr>
              <w:jc w:val="center"/>
              <w:rPr>
                <w:color w:val="000000"/>
              </w:rPr>
            </w:pPr>
            <w:r w:rsidRPr="00CA7A3C">
              <w:rPr>
                <w:color w:val="000000"/>
              </w:rPr>
              <w:t>0.43</w:t>
            </w:r>
          </w:p>
        </w:tc>
      </w:tr>
    </w:tbl>
    <w:p w:rsidR="001E22C3" w:rsidRPr="00CA7A3C" w:rsidRDefault="001E22C3" w:rsidP="001E22C3">
      <w:proofErr w:type="gramStart"/>
      <w:r w:rsidRPr="00CA7A3C">
        <w:t xml:space="preserve">EE, entrapment efficiency; </w:t>
      </w:r>
      <w:r w:rsidRPr="00CA7A3C">
        <w:rPr>
          <w:lang w:bidi="ar-EG"/>
        </w:rPr>
        <w:t xml:space="preserve">PDI, </w:t>
      </w:r>
      <w:proofErr w:type="spellStart"/>
      <w:r w:rsidRPr="00CA7A3C">
        <w:t>polydispersity</w:t>
      </w:r>
      <w:proofErr w:type="spellEnd"/>
      <w:r w:rsidRPr="00CA7A3C">
        <w:t xml:space="preserve"> index.</w:t>
      </w:r>
      <w:proofErr w:type="gramEnd"/>
    </w:p>
    <w:p w:rsidR="001E22C3" w:rsidRDefault="001E22C3" w:rsidP="001E22C3">
      <w:r w:rsidRPr="00CA7A3C">
        <w:t xml:space="preserve">Data represent mean </w:t>
      </w:r>
      <w:r w:rsidRPr="00CA7A3C">
        <w:rPr>
          <w:rFonts w:hint="eastAsia"/>
        </w:rPr>
        <w:t>±</w:t>
      </w:r>
      <w:r w:rsidRPr="00CA7A3C">
        <w:t xml:space="preserve"> SD (n = 3), </w:t>
      </w:r>
      <w:r w:rsidRPr="00CA7A3C">
        <w:rPr>
          <w:i/>
          <w:iCs/>
        </w:rPr>
        <w:t>p</w:t>
      </w:r>
      <w:r w:rsidRPr="00CA7A3C">
        <w:t xml:space="preserve"> </w:t>
      </w:r>
      <w:r w:rsidRPr="00CA7A3C">
        <w:rPr>
          <w:rFonts w:ascii="Arial" w:hAnsi="Arial" w:cs="Arial"/>
        </w:rPr>
        <w:t>˂</w:t>
      </w:r>
      <w:r w:rsidRPr="00CA7A3C">
        <w:t xml:space="preserve"> 0.05 for one way ANOVA followed by </w:t>
      </w:r>
      <w:proofErr w:type="spellStart"/>
      <w:r w:rsidRPr="00CA7A3C">
        <w:t>Dunnett</w:t>
      </w:r>
      <w:proofErr w:type="spellEnd"/>
      <w:r w:rsidRPr="00CA7A3C">
        <w:t xml:space="preserve"> multiple comparison test.</w:t>
      </w:r>
    </w:p>
    <w:p w:rsidR="001E22C3" w:rsidRDefault="001E22C3" w:rsidP="001E22C3"/>
    <w:p w:rsidR="00CA7A3C" w:rsidRPr="00005443" w:rsidRDefault="00CA7A3C" w:rsidP="00506BFB">
      <w:pPr>
        <w:spacing w:line="360" w:lineRule="auto"/>
        <w:jc w:val="both"/>
        <w:rPr>
          <w:lang w:bidi="ar-EG"/>
        </w:rPr>
      </w:pPr>
    </w:p>
    <w:p w:rsidR="00CF3815" w:rsidRDefault="00CF3815" w:rsidP="00CF3815">
      <w:pPr>
        <w:spacing w:line="480" w:lineRule="auto"/>
      </w:pPr>
    </w:p>
    <w:sectPr w:rsidR="00CF3815" w:rsidSect="004F1519">
      <w:pgSz w:w="11906" w:h="16838"/>
      <w:pgMar w:top="1418" w:right="1418" w:bottom="1418" w:left="1418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4ED3"/>
    <w:rsid w:val="00020BB4"/>
    <w:rsid w:val="00040F8E"/>
    <w:rsid w:val="000F1DBB"/>
    <w:rsid w:val="00117B7F"/>
    <w:rsid w:val="001C6744"/>
    <w:rsid w:val="001E22C3"/>
    <w:rsid w:val="0020764E"/>
    <w:rsid w:val="00267C14"/>
    <w:rsid w:val="002F7AFE"/>
    <w:rsid w:val="003A2CB0"/>
    <w:rsid w:val="003C6763"/>
    <w:rsid w:val="003D6999"/>
    <w:rsid w:val="003E758E"/>
    <w:rsid w:val="004B11E9"/>
    <w:rsid w:val="004C18D5"/>
    <w:rsid w:val="004D61C4"/>
    <w:rsid w:val="004F1519"/>
    <w:rsid w:val="00506A74"/>
    <w:rsid w:val="00506BFB"/>
    <w:rsid w:val="00512776"/>
    <w:rsid w:val="005403AD"/>
    <w:rsid w:val="005554AD"/>
    <w:rsid w:val="005A18C4"/>
    <w:rsid w:val="005D1A93"/>
    <w:rsid w:val="00642632"/>
    <w:rsid w:val="0065246D"/>
    <w:rsid w:val="00662CEE"/>
    <w:rsid w:val="006A2097"/>
    <w:rsid w:val="006F61D5"/>
    <w:rsid w:val="00723176"/>
    <w:rsid w:val="00813CBC"/>
    <w:rsid w:val="00837289"/>
    <w:rsid w:val="008F36B5"/>
    <w:rsid w:val="008F587C"/>
    <w:rsid w:val="00913E8C"/>
    <w:rsid w:val="009A12A6"/>
    <w:rsid w:val="009B1C01"/>
    <w:rsid w:val="00A15C63"/>
    <w:rsid w:val="00A4358D"/>
    <w:rsid w:val="00A60A15"/>
    <w:rsid w:val="00A6113B"/>
    <w:rsid w:val="00A76217"/>
    <w:rsid w:val="00AA4ED3"/>
    <w:rsid w:val="00BB106D"/>
    <w:rsid w:val="00C04143"/>
    <w:rsid w:val="00C079D2"/>
    <w:rsid w:val="00C3688A"/>
    <w:rsid w:val="00CA1CFD"/>
    <w:rsid w:val="00CA7A3C"/>
    <w:rsid w:val="00CF3815"/>
    <w:rsid w:val="00D45E9C"/>
    <w:rsid w:val="00E60785"/>
    <w:rsid w:val="00E730AA"/>
    <w:rsid w:val="00ED0277"/>
    <w:rsid w:val="00EF7F91"/>
    <w:rsid w:val="00FE3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rsid w:val="00AA4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5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1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7A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fontTable" Target="fontTable.xml"/><Relationship Id="rId5" Type="http://schemas.openxmlformats.org/officeDocument/2006/relationships/chart" Target="charts/chart2.xml"/><Relationship Id="rId10" Type="http://schemas.openxmlformats.org/officeDocument/2006/relationships/image" Target="media/image3.tiff"/><Relationship Id="rId4" Type="http://schemas.openxmlformats.org/officeDocument/2006/relationships/chart" Target="charts/chart1.xml"/><Relationship Id="rId9" Type="http://schemas.openxmlformats.org/officeDocument/2006/relationships/image" Target="media/image2.tif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PC\Desktop\Doaa%20tables%20and%20graphs\final%20DOAA%20RELEASE%20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\Desktop\Doaa%20tables%20and%20graphs\final%20DOAA%20RELEASE%202018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PC\Desktop\Doaa%20tables%20and%20graphs\doaa%20n%20permeation%20final-H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C\Desktop\Doaa%20tables%20and%20graphs\doaa%20n%20permeation%20final-H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EG"/>
  <c:chart>
    <c:autoTitleDeleted val="1"/>
    <c:plotArea>
      <c:layout>
        <c:manualLayout>
          <c:layoutTarget val="inner"/>
          <c:xMode val="edge"/>
          <c:yMode val="edge"/>
          <c:x val="0.11664518518518584"/>
          <c:y val="6.6459978488973601E-2"/>
          <c:w val="0.84654166666666664"/>
          <c:h val="0.6560544444444486"/>
        </c:manualLayout>
      </c:layout>
      <c:scatterChart>
        <c:scatterStyle val="smoothMarker"/>
        <c:ser>
          <c:idx val="0"/>
          <c:order val="0"/>
          <c:tx>
            <c:strRef>
              <c:f>Sheet3!$B$2</c:f>
              <c:strCache>
                <c:ptCount val="1"/>
                <c:pt idx="0">
                  <c:v>S1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Sheet3!$K$3:$K$10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3</c:v>
                  </c:pt>
                  <c:pt idx="3">
                    <c:v>4</c:v>
                  </c:pt>
                  <c:pt idx="4">
                    <c:v>4.5032528279631938</c:v>
                  </c:pt>
                  <c:pt idx="5">
                    <c:v>6</c:v>
                  </c:pt>
                  <c:pt idx="6">
                    <c:v>7.5000656891436535</c:v>
                  </c:pt>
                  <c:pt idx="7">
                    <c:v>8.7500663235631002</c:v>
                  </c:pt>
                </c:numCache>
              </c:numRef>
            </c:plus>
            <c:minus>
              <c:numRef>
                <c:f>Sheet3!$K$3:$K$10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3</c:v>
                  </c:pt>
                  <c:pt idx="3">
                    <c:v>4</c:v>
                  </c:pt>
                  <c:pt idx="4">
                    <c:v>4.5032528279631938</c:v>
                  </c:pt>
                  <c:pt idx="5">
                    <c:v>6</c:v>
                  </c:pt>
                  <c:pt idx="6">
                    <c:v>7.5000656891436535</c:v>
                  </c:pt>
                  <c:pt idx="7">
                    <c:v>8.7500663235631002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Sheet3!$B$3:$B$10</c:f>
              <c:numCache>
                <c:formatCode>General</c:formatCode>
                <c:ptCount val="8"/>
                <c:pt idx="0">
                  <c:v>0</c:v>
                </c:pt>
                <c:pt idx="1">
                  <c:v>4.9463333333333708</c:v>
                </c:pt>
                <c:pt idx="2">
                  <c:v>6.0173446666666655</c:v>
                </c:pt>
                <c:pt idx="3">
                  <c:v>17.507937333333199</c:v>
                </c:pt>
                <c:pt idx="4">
                  <c:v>22.203591333333147</c:v>
                </c:pt>
                <c:pt idx="5">
                  <c:v>30.7441246666667</c:v>
                </c:pt>
                <c:pt idx="6">
                  <c:v>49.445630666666354</c:v>
                </c:pt>
                <c:pt idx="7">
                  <c:v>67.181619999999995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Sheet3!$C$2</c:f>
              <c:strCache>
                <c:ptCount val="1"/>
                <c:pt idx="0">
                  <c:v>S2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Sheet3!$L$3:$L$10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</c:v>
                  </c:pt>
                  <c:pt idx="2">
                    <c:v>1.5</c:v>
                  </c:pt>
                  <c:pt idx="3">
                    <c:v>4</c:v>
                  </c:pt>
                  <c:pt idx="4">
                    <c:v>4.0005271321563001</c:v>
                  </c:pt>
                  <c:pt idx="5">
                    <c:v>5.5</c:v>
                  </c:pt>
                  <c:pt idx="6">
                    <c:v>6.5002339926857404</c:v>
                  </c:pt>
                  <c:pt idx="7">
                    <c:v>8.5026542100878721</c:v>
                  </c:pt>
                </c:numCache>
              </c:numRef>
            </c:plus>
            <c:minus>
              <c:numRef>
                <c:f>Sheet3!$L$3:$L$10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</c:v>
                  </c:pt>
                  <c:pt idx="2">
                    <c:v>1.5</c:v>
                  </c:pt>
                  <c:pt idx="3">
                    <c:v>4</c:v>
                  </c:pt>
                  <c:pt idx="4">
                    <c:v>4.0005271321563001</c:v>
                  </c:pt>
                  <c:pt idx="5">
                    <c:v>5.5</c:v>
                  </c:pt>
                  <c:pt idx="6">
                    <c:v>6.5002339926857404</c:v>
                  </c:pt>
                  <c:pt idx="7">
                    <c:v>8.5026542100878721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Sheet3!$C$3:$C$10</c:f>
              <c:numCache>
                <c:formatCode>General</c:formatCode>
                <c:ptCount val="8"/>
                <c:pt idx="0">
                  <c:v>0</c:v>
                </c:pt>
                <c:pt idx="1">
                  <c:v>5.9616333333333653</c:v>
                </c:pt>
                <c:pt idx="2">
                  <c:v>10.3251031333333</c:v>
                </c:pt>
                <c:pt idx="3">
                  <c:v>23.769839133333164</c:v>
                </c:pt>
                <c:pt idx="4">
                  <c:v>32.112481133333091</c:v>
                </c:pt>
                <c:pt idx="5">
                  <c:v>40.557992800000001</c:v>
                </c:pt>
                <c:pt idx="6">
                  <c:v>56.595529466666441</c:v>
                </c:pt>
                <c:pt idx="7">
                  <c:v>73.072026133332841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Sheet3!$D$2</c:f>
              <c:strCache>
                <c:ptCount val="1"/>
                <c:pt idx="0">
                  <c:v>S3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Sheet3!$M$3:$M$10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</c:v>
                  </c:pt>
                  <c:pt idx="2">
                    <c:v>1.5</c:v>
                  </c:pt>
                  <c:pt idx="3">
                    <c:v>5</c:v>
                  </c:pt>
                  <c:pt idx="4">
                    <c:v>3.5755381702842333</c:v>
                  </c:pt>
                  <c:pt idx="5">
                    <c:v>6.5001684864997324</c:v>
                  </c:pt>
                  <c:pt idx="6">
                    <c:v>5.0000208325977855</c:v>
                  </c:pt>
                  <c:pt idx="7">
                    <c:v>9.0022582655588899</c:v>
                  </c:pt>
                </c:numCache>
              </c:numRef>
            </c:plus>
            <c:minus>
              <c:numRef>
                <c:f>Sheet3!$M$3:$M$10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</c:v>
                  </c:pt>
                  <c:pt idx="2">
                    <c:v>1.5</c:v>
                  </c:pt>
                  <c:pt idx="3">
                    <c:v>5</c:v>
                  </c:pt>
                  <c:pt idx="4">
                    <c:v>3.5755381702842333</c:v>
                  </c:pt>
                  <c:pt idx="5">
                    <c:v>6.5001684864997324</c:v>
                  </c:pt>
                  <c:pt idx="6">
                    <c:v>5.0000208325977855</c:v>
                  </c:pt>
                  <c:pt idx="7">
                    <c:v>9.0022582655588899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Sheet3!$D$3:$D$10</c:f>
              <c:numCache>
                <c:formatCode>General</c:formatCode>
                <c:ptCount val="8"/>
                <c:pt idx="0">
                  <c:v>0</c:v>
                </c:pt>
                <c:pt idx="1">
                  <c:v>5.9876666666666694</c:v>
                </c:pt>
                <c:pt idx="2">
                  <c:v>6.6223593333333328</c:v>
                </c:pt>
                <c:pt idx="3">
                  <c:v>20.902111266666669</c:v>
                </c:pt>
                <c:pt idx="4">
                  <c:v>26.233737933333142</c:v>
                </c:pt>
                <c:pt idx="5">
                  <c:v>38.418937933333297</c:v>
                </c:pt>
                <c:pt idx="6">
                  <c:v>54.964645266666338</c:v>
                </c:pt>
                <c:pt idx="7">
                  <c:v>70.650769933333308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Sheet3!$E$2</c:f>
              <c:strCache>
                <c:ptCount val="1"/>
                <c:pt idx="0">
                  <c:v>S4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Sheet3!$N$3:$N$10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1.5</c:v>
                  </c:pt>
                  <c:pt idx="2">
                    <c:v>2</c:v>
                  </c:pt>
                  <c:pt idx="3">
                    <c:v>4</c:v>
                  </c:pt>
                  <c:pt idx="4">
                    <c:v>3.7503875498599752</c:v>
                  </c:pt>
                  <c:pt idx="5">
                    <c:v>5.0023843188464596</c:v>
                  </c:pt>
                  <c:pt idx="6">
                    <c:v>8.0396494583138711</c:v>
                  </c:pt>
                  <c:pt idx="7">
                    <c:v>5.250118772025079</c:v>
                  </c:pt>
                </c:numCache>
              </c:numRef>
            </c:plus>
            <c:minus>
              <c:numRef>
                <c:f>Sheet3!$N$3:$N$10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1.5</c:v>
                  </c:pt>
                  <c:pt idx="2">
                    <c:v>2</c:v>
                  </c:pt>
                  <c:pt idx="3">
                    <c:v>4</c:v>
                  </c:pt>
                  <c:pt idx="4">
                    <c:v>3.7503875498599752</c:v>
                  </c:pt>
                  <c:pt idx="5">
                    <c:v>5.0023843188464596</c:v>
                  </c:pt>
                  <c:pt idx="6">
                    <c:v>8.0396494583138711</c:v>
                  </c:pt>
                  <c:pt idx="7">
                    <c:v>5.250118772025079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Sheet3!$E$3:$E$10</c:f>
              <c:numCache>
                <c:formatCode>General</c:formatCode>
                <c:ptCount val="8"/>
                <c:pt idx="0">
                  <c:v>0</c:v>
                </c:pt>
                <c:pt idx="1">
                  <c:v>8.070333333333334</c:v>
                </c:pt>
                <c:pt idx="2">
                  <c:v>15.7220886666667</c:v>
                </c:pt>
                <c:pt idx="3">
                  <c:v>28.749130666666666</c:v>
                </c:pt>
                <c:pt idx="4">
                  <c:v>41.156617333333294</c:v>
                </c:pt>
                <c:pt idx="5">
                  <c:v>49.732518000000304</c:v>
                </c:pt>
                <c:pt idx="6">
                  <c:v>58.618736000000013</c:v>
                </c:pt>
                <c:pt idx="7">
                  <c:v>77.188833333332724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Sheet3!$F$2</c:f>
              <c:strCache>
                <c:ptCount val="1"/>
                <c:pt idx="0">
                  <c:v>S5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Sheet3!$O$3:$O$10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1.5</c:v>
                  </c:pt>
                  <c:pt idx="2">
                    <c:v>4</c:v>
                  </c:pt>
                  <c:pt idx="3">
                    <c:v>5</c:v>
                  </c:pt>
                  <c:pt idx="4">
                    <c:v>7</c:v>
                  </c:pt>
                  <c:pt idx="5">
                    <c:v>6.5</c:v>
                  </c:pt>
                  <c:pt idx="6">
                    <c:v>4.5</c:v>
                  </c:pt>
                  <c:pt idx="7">
                    <c:v>6.8</c:v>
                  </c:pt>
                </c:numCache>
              </c:numRef>
            </c:plus>
            <c:minus>
              <c:numRef>
                <c:f>Sheet3!$O$3:$O$10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1.5</c:v>
                  </c:pt>
                  <c:pt idx="2">
                    <c:v>4</c:v>
                  </c:pt>
                  <c:pt idx="3">
                    <c:v>5</c:v>
                  </c:pt>
                  <c:pt idx="4">
                    <c:v>7</c:v>
                  </c:pt>
                  <c:pt idx="5">
                    <c:v>6.5</c:v>
                  </c:pt>
                  <c:pt idx="6">
                    <c:v>4.5</c:v>
                  </c:pt>
                  <c:pt idx="7">
                    <c:v>6.8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Sheet3!$F$3:$F$10</c:f>
              <c:numCache>
                <c:formatCode>General</c:formatCode>
                <c:ptCount val="8"/>
                <c:pt idx="0">
                  <c:v>0</c:v>
                </c:pt>
                <c:pt idx="1">
                  <c:v>12.756333333333334</c:v>
                </c:pt>
                <c:pt idx="2">
                  <c:v>22.779204666666701</c:v>
                </c:pt>
                <c:pt idx="3">
                  <c:v>31.422753999999877</c:v>
                </c:pt>
                <c:pt idx="4">
                  <c:v>45.40786066666616</c:v>
                </c:pt>
                <c:pt idx="5">
                  <c:v>56.091420000000006</c:v>
                </c:pt>
                <c:pt idx="6">
                  <c:v>63.453126000000005</c:v>
                </c:pt>
                <c:pt idx="7">
                  <c:v>79.187672666666558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Sheet3!$G$2</c:f>
              <c:strCache>
                <c:ptCount val="1"/>
                <c:pt idx="0">
                  <c:v>S6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Sheet3!$P$3:$P$10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1.5</c:v>
                  </c:pt>
                  <c:pt idx="2">
                    <c:v>3</c:v>
                  </c:pt>
                  <c:pt idx="3">
                    <c:v>4.5</c:v>
                  </c:pt>
                  <c:pt idx="4">
                    <c:v>5</c:v>
                  </c:pt>
                  <c:pt idx="5">
                    <c:v>7.5</c:v>
                  </c:pt>
                  <c:pt idx="6">
                    <c:v>8.5</c:v>
                  </c:pt>
                  <c:pt idx="7">
                    <c:v>6</c:v>
                  </c:pt>
                </c:numCache>
              </c:numRef>
            </c:plus>
            <c:minus>
              <c:numRef>
                <c:f>Sheet3!$P$3:$P$10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1.5</c:v>
                  </c:pt>
                  <c:pt idx="2">
                    <c:v>3</c:v>
                  </c:pt>
                  <c:pt idx="3">
                    <c:v>4.5</c:v>
                  </c:pt>
                  <c:pt idx="4">
                    <c:v>5</c:v>
                  </c:pt>
                  <c:pt idx="5">
                    <c:v>7.5</c:v>
                  </c:pt>
                  <c:pt idx="6">
                    <c:v>8.5</c:v>
                  </c:pt>
                  <c:pt idx="7">
                    <c:v>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Sheet3!$G$3:$G$10</c:f>
              <c:numCache>
                <c:formatCode>General</c:formatCode>
                <c:ptCount val="8"/>
                <c:pt idx="0">
                  <c:v>0</c:v>
                </c:pt>
                <c:pt idx="1">
                  <c:v>19.525000000000002</c:v>
                </c:pt>
                <c:pt idx="2">
                  <c:v>31.357149999999987</c:v>
                </c:pt>
                <c:pt idx="3">
                  <c:v>38.052923333333325</c:v>
                </c:pt>
                <c:pt idx="4">
                  <c:v>49.994413333333334</c:v>
                </c:pt>
                <c:pt idx="5">
                  <c:v>60.704526666666354</c:v>
                </c:pt>
                <c:pt idx="6">
                  <c:v>69.134119999999996</c:v>
                </c:pt>
                <c:pt idx="7">
                  <c:v>87.244468666666677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Sheet3!$H$2</c:f>
              <c:strCache>
                <c:ptCount val="1"/>
                <c:pt idx="0">
                  <c:v>S7</c:v>
                </c:pt>
              </c:strCache>
            </c:strRef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Sheet3!$Q$3:$Q$10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</c:v>
                  </c:pt>
                  <c:pt idx="2">
                    <c:v>4.5</c:v>
                  </c:pt>
                  <c:pt idx="3">
                    <c:v>6</c:v>
                  </c:pt>
                  <c:pt idx="4">
                    <c:v>5</c:v>
                  </c:pt>
                  <c:pt idx="5">
                    <c:v>4.5999999999999996</c:v>
                  </c:pt>
                  <c:pt idx="6">
                    <c:v>7</c:v>
                  </c:pt>
                  <c:pt idx="7">
                    <c:v>5.5</c:v>
                  </c:pt>
                </c:numCache>
              </c:numRef>
            </c:plus>
            <c:minus>
              <c:numRef>
                <c:f>Sheet3!$Q$3:$Q$10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</c:v>
                  </c:pt>
                  <c:pt idx="2">
                    <c:v>4.5</c:v>
                  </c:pt>
                  <c:pt idx="3">
                    <c:v>6</c:v>
                  </c:pt>
                  <c:pt idx="4">
                    <c:v>5</c:v>
                  </c:pt>
                  <c:pt idx="5">
                    <c:v>4.5999999999999996</c:v>
                  </c:pt>
                  <c:pt idx="6">
                    <c:v>7</c:v>
                  </c:pt>
                  <c:pt idx="7">
                    <c:v>5.5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Sheet3!$H$3:$H$10</c:f>
              <c:numCache>
                <c:formatCode>General</c:formatCode>
                <c:ptCount val="8"/>
                <c:pt idx="0">
                  <c:v>0</c:v>
                </c:pt>
                <c:pt idx="1">
                  <c:v>14.839</c:v>
                </c:pt>
                <c:pt idx="2">
                  <c:v>28.465367333333116</c:v>
                </c:pt>
                <c:pt idx="3">
                  <c:v>34.362958666666479</c:v>
                </c:pt>
                <c:pt idx="4">
                  <c:v>47.323914000000009</c:v>
                </c:pt>
                <c:pt idx="5">
                  <c:v>59.059740666666286</c:v>
                </c:pt>
                <c:pt idx="6">
                  <c:v>66.438628666666673</c:v>
                </c:pt>
                <c:pt idx="7">
                  <c:v>83.231690666666665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Sheet3!$I$2</c:f>
              <c:strCache>
                <c:ptCount val="1"/>
                <c:pt idx="0">
                  <c:v>S8</c:v>
                </c:pt>
              </c:strCache>
            </c:strRef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Sheet3!$R$3:$R$10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6</c:v>
                  </c:pt>
                  <c:pt idx="3">
                    <c:v>7</c:v>
                  </c:pt>
                  <c:pt idx="4">
                    <c:v>5.5</c:v>
                  </c:pt>
                  <c:pt idx="5">
                    <c:v>6</c:v>
                  </c:pt>
                  <c:pt idx="6">
                    <c:v>6.5</c:v>
                  </c:pt>
                  <c:pt idx="7">
                    <c:v>4.5</c:v>
                  </c:pt>
                </c:numCache>
              </c:numRef>
            </c:plus>
            <c:minus>
              <c:numRef>
                <c:f>Sheet3!$R$3:$R$10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6</c:v>
                  </c:pt>
                  <c:pt idx="3">
                    <c:v>7</c:v>
                  </c:pt>
                  <c:pt idx="4">
                    <c:v>5.5</c:v>
                  </c:pt>
                  <c:pt idx="5">
                    <c:v>6</c:v>
                  </c:pt>
                  <c:pt idx="6">
                    <c:v>6.5</c:v>
                  </c:pt>
                  <c:pt idx="7">
                    <c:v>4.5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Sheet3!$I$3:$I$10</c:f>
              <c:numCache>
                <c:formatCode>General</c:formatCode>
                <c:ptCount val="8"/>
                <c:pt idx="0">
                  <c:v>0</c:v>
                </c:pt>
                <c:pt idx="1">
                  <c:v>21.607666666666695</c:v>
                </c:pt>
                <c:pt idx="2">
                  <c:v>37.09697933333333</c:v>
                </c:pt>
                <c:pt idx="3">
                  <c:v>43.566783333333326</c:v>
                </c:pt>
                <c:pt idx="4">
                  <c:v>53.198075333333463</c:v>
                </c:pt>
                <c:pt idx="5">
                  <c:v>63.926932666666644</c:v>
                </c:pt>
                <c:pt idx="6">
                  <c:v>73.676936666666037</c:v>
                </c:pt>
                <c:pt idx="7">
                  <c:v>90.772505999999979</c:v>
                </c:pt>
              </c:numCache>
            </c:numRef>
          </c:yVal>
          <c:smooth val="1"/>
        </c:ser>
        <c:ser>
          <c:idx val="8"/>
          <c:order val="8"/>
          <c:tx>
            <c:strRef>
              <c:f>Sheet3!$J$2</c:f>
              <c:strCache>
                <c:ptCount val="1"/>
                <c:pt idx="0">
                  <c:v>FVS solution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Sheet3!$P$25:$P$29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4.5</c:v>
                  </c:pt>
                  <c:pt idx="2">
                    <c:v>7.5006410321996242</c:v>
                  </c:pt>
                  <c:pt idx="3">
                    <c:v>6</c:v>
                  </c:pt>
                  <c:pt idx="4">
                    <c:v>7</c:v>
                  </c:pt>
                </c:numCache>
              </c:numRef>
            </c:plus>
            <c:minus>
              <c:numRef>
                <c:f>Sheet3!$P$25:$P$29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4.5</c:v>
                  </c:pt>
                  <c:pt idx="2">
                    <c:v>7.5006410321996242</c:v>
                  </c:pt>
                  <c:pt idx="3">
                    <c:v>6</c:v>
                  </c:pt>
                  <c:pt idx="4">
                    <c:v>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Sheet3!$A$3:$A$10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Sheet3!$J$3:$J$10</c:f>
              <c:numCache>
                <c:formatCode>General</c:formatCode>
                <c:ptCount val="8"/>
                <c:pt idx="0">
                  <c:v>0</c:v>
                </c:pt>
                <c:pt idx="1">
                  <c:v>29.938333333333109</c:v>
                </c:pt>
                <c:pt idx="2">
                  <c:v>50.700963333333299</c:v>
                </c:pt>
                <c:pt idx="3">
                  <c:v>70.400424666666694</c:v>
                </c:pt>
                <c:pt idx="4">
                  <c:v>92.144462666666698</c:v>
                </c:pt>
              </c:numCache>
            </c:numRef>
          </c:yVal>
          <c:smooth val="1"/>
        </c:ser>
        <c:axId val="77843840"/>
        <c:axId val="77920896"/>
      </c:scatterChart>
      <c:valAx>
        <c:axId val="77843840"/>
        <c:scaling>
          <c:orientation val="minMax"/>
          <c:max val="8"/>
        </c:scaling>
        <c:axPos val="b"/>
        <c:title>
          <c:tx>
            <c:rich>
              <a:bodyPr rot="0" vert="horz"/>
              <a:lstStyle/>
              <a:p>
                <a:pPr>
                  <a:defRPr sz="1050"/>
                </a:pPr>
                <a:r>
                  <a:rPr lang="en-US" sz="1050"/>
                  <a:t>Time (h)</a:t>
                </a:r>
              </a:p>
            </c:rich>
          </c:tx>
          <c:layout>
            <c:manualLayout>
              <c:xMode val="edge"/>
              <c:yMode val="edge"/>
              <c:x val="0.4360411111111111"/>
              <c:y val="0.80443138888888888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ar-EG"/>
          </a:p>
        </c:txPr>
        <c:crossAx val="77920896"/>
        <c:crosses val="autoZero"/>
        <c:crossBetween val="midCat"/>
      </c:valAx>
      <c:valAx>
        <c:axId val="77920896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en-US" sz="1050"/>
                  <a:t>%  FVS released</a:t>
                </a:r>
              </a:p>
            </c:rich>
          </c:tx>
          <c:layout>
            <c:manualLayout>
              <c:xMode val="edge"/>
              <c:yMode val="edge"/>
              <c:x val="1.8814814814814892E-2"/>
              <c:y val="0.27221444444444448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ar-EG"/>
          </a:p>
        </c:txPr>
        <c:crossAx val="778438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980740740740843E-2"/>
          <c:y val="0.85928472222222219"/>
          <c:w val="0.96690814372087863"/>
          <c:h val="9.4854074374997252E-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ar-EG"/>
        </a:p>
      </c:txPr>
    </c:legend>
    <c:plotVisOnly val="1"/>
    <c:dispBlanksAs val="gap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ar-EG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EG"/>
  <c:chart>
    <c:autoTitleDeleted val="1"/>
    <c:plotArea>
      <c:layout>
        <c:manualLayout>
          <c:layoutTarget val="inner"/>
          <c:xMode val="edge"/>
          <c:yMode val="edge"/>
          <c:x val="0.11734083175279388"/>
          <c:y val="0.10600111111111159"/>
          <c:w val="0.83188806353510081"/>
          <c:h val="0.6247166666666667"/>
        </c:manualLayout>
      </c:layout>
      <c:scatterChart>
        <c:scatterStyle val="smoothMarker"/>
        <c:ser>
          <c:idx val="0"/>
          <c:order val="0"/>
          <c:tx>
            <c:strRef>
              <c:f>Sheet3!$B$16</c:f>
              <c:strCache>
                <c:ptCount val="1"/>
                <c:pt idx="0">
                  <c:v>S9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Sheet3!$K$15:$K$22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</c:v>
                  </c:pt>
                  <c:pt idx="2">
                    <c:v>2</c:v>
                  </c:pt>
                  <c:pt idx="3">
                    <c:v>3</c:v>
                  </c:pt>
                  <c:pt idx="4">
                    <c:v>3</c:v>
                  </c:pt>
                  <c:pt idx="5">
                    <c:v>5</c:v>
                  </c:pt>
                  <c:pt idx="6">
                    <c:v>2.7512307633994832</c:v>
                  </c:pt>
                  <c:pt idx="7">
                    <c:v>2.5002702433203812</c:v>
                  </c:pt>
                </c:numCache>
              </c:numRef>
            </c:plus>
            <c:minus>
              <c:numRef>
                <c:f>Sheet3!$K$15:$K$22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1</c:v>
                  </c:pt>
                  <c:pt idx="2">
                    <c:v>2</c:v>
                  </c:pt>
                  <c:pt idx="3">
                    <c:v>3</c:v>
                  </c:pt>
                  <c:pt idx="4">
                    <c:v>3</c:v>
                  </c:pt>
                  <c:pt idx="5">
                    <c:v>5</c:v>
                  </c:pt>
                  <c:pt idx="6">
                    <c:v>2.7512307633994832</c:v>
                  </c:pt>
                  <c:pt idx="7">
                    <c:v>2.5002702433203812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Sheet3!$B$17:$B$24</c:f>
              <c:numCache>
                <c:formatCode>General</c:formatCode>
                <c:ptCount val="8"/>
                <c:pt idx="0">
                  <c:v>0</c:v>
                </c:pt>
                <c:pt idx="1">
                  <c:v>5.7273333333333323</c:v>
                </c:pt>
                <c:pt idx="2">
                  <c:v>6.0220306666666277</c:v>
                </c:pt>
                <c:pt idx="3">
                  <c:v>17.77295666666669</c:v>
                </c:pt>
                <c:pt idx="4">
                  <c:v>26.209839333333168</c:v>
                </c:pt>
                <c:pt idx="5">
                  <c:v>31.572705999999986</c:v>
                </c:pt>
                <c:pt idx="6">
                  <c:v>53.107479333333295</c:v>
                </c:pt>
                <c:pt idx="7">
                  <c:v>69.563670000000016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Sheet3!$C$16</c:f>
              <c:strCache>
                <c:ptCount val="1"/>
                <c:pt idx="0">
                  <c:v>S10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Sheet3!$L$15:$L$22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2</c:v>
                  </c:pt>
                  <c:pt idx="3">
                    <c:v>4</c:v>
                  </c:pt>
                  <c:pt idx="4">
                    <c:v>2</c:v>
                  </c:pt>
                  <c:pt idx="5">
                    <c:v>4</c:v>
                  </c:pt>
                  <c:pt idx="6">
                    <c:v>6</c:v>
                  </c:pt>
                  <c:pt idx="7">
                    <c:v>5</c:v>
                  </c:pt>
                </c:numCache>
              </c:numRef>
            </c:plus>
            <c:minus>
              <c:numRef>
                <c:f>Sheet3!$L$15:$L$22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2</c:v>
                  </c:pt>
                  <c:pt idx="3">
                    <c:v>4</c:v>
                  </c:pt>
                  <c:pt idx="4">
                    <c:v>2</c:v>
                  </c:pt>
                  <c:pt idx="5">
                    <c:v>4</c:v>
                  </c:pt>
                  <c:pt idx="6">
                    <c:v>6</c:v>
                  </c:pt>
                  <c:pt idx="7">
                    <c:v>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Sheet3!$C$17:$C$24</c:f>
              <c:numCache>
                <c:formatCode>General</c:formatCode>
                <c:ptCount val="8"/>
                <c:pt idx="0">
                  <c:v>0</c:v>
                </c:pt>
                <c:pt idx="1">
                  <c:v>7.0289999999999955</c:v>
                </c:pt>
                <c:pt idx="2">
                  <c:v>7.8521739999999856</c:v>
                </c:pt>
                <c:pt idx="3">
                  <c:v>24.820700666666664</c:v>
                </c:pt>
                <c:pt idx="4">
                  <c:v>32.779090666666434</c:v>
                </c:pt>
                <c:pt idx="5">
                  <c:v>39.482673999999996</c:v>
                </c:pt>
                <c:pt idx="6">
                  <c:v>57.940307333333294</c:v>
                </c:pt>
                <c:pt idx="7">
                  <c:v>73.903947333333349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Sheet3!$D$16</c:f>
              <c:strCache>
                <c:ptCount val="1"/>
                <c:pt idx="0">
                  <c:v>S11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Sheet3!$M$15:$M$22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4</c:v>
                  </c:pt>
                  <c:pt idx="3">
                    <c:v>3</c:v>
                  </c:pt>
                  <c:pt idx="4">
                    <c:v>4</c:v>
                  </c:pt>
                  <c:pt idx="5">
                    <c:v>6</c:v>
                  </c:pt>
                  <c:pt idx="6">
                    <c:v>3</c:v>
                  </c:pt>
                  <c:pt idx="7">
                    <c:v>5</c:v>
                  </c:pt>
                </c:numCache>
              </c:numRef>
            </c:plus>
            <c:minus>
              <c:numRef>
                <c:f>Sheet3!$M$15:$M$22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4</c:v>
                  </c:pt>
                  <c:pt idx="3">
                    <c:v>3</c:v>
                  </c:pt>
                  <c:pt idx="4">
                    <c:v>4</c:v>
                  </c:pt>
                  <c:pt idx="5">
                    <c:v>6</c:v>
                  </c:pt>
                  <c:pt idx="6">
                    <c:v>3</c:v>
                  </c:pt>
                  <c:pt idx="7">
                    <c:v>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Sheet3!$D$17:$D$24</c:f>
              <c:numCache>
                <c:formatCode>General</c:formatCode>
                <c:ptCount val="8"/>
                <c:pt idx="0">
                  <c:v>0</c:v>
                </c:pt>
                <c:pt idx="1">
                  <c:v>5.8574999999999955</c:v>
                </c:pt>
                <c:pt idx="2">
                  <c:v>6.5434783333333524</c:v>
                </c:pt>
                <c:pt idx="3">
                  <c:v>22.983528333333098</c:v>
                </c:pt>
                <c:pt idx="4">
                  <c:v>31.191317666666691</c:v>
                </c:pt>
                <c:pt idx="5">
                  <c:v>34.24086233333334</c:v>
                </c:pt>
                <c:pt idx="6">
                  <c:v>55.270589000000001</c:v>
                </c:pt>
                <c:pt idx="7">
                  <c:v>71.218609000000384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Sheet3!$E$16</c:f>
              <c:strCache>
                <c:ptCount val="1"/>
                <c:pt idx="0">
                  <c:v>S12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Sheet3!$N$15:$N$22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7</c:v>
                  </c:pt>
                  <c:pt idx="3">
                    <c:v>6</c:v>
                  </c:pt>
                  <c:pt idx="4">
                    <c:v>2</c:v>
                  </c:pt>
                  <c:pt idx="5">
                    <c:v>4</c:v>
                  </c:pt>
                  <c:pt idx="6">
                    <c:v>3.2503103499967811</c:v>
                  </c:pt>
                  <c:pt idx="7">
                    <c:v>7</c:v>
                  </c:pt>
                </c:numCache>
              </c:numRef>
            </c:plus>
            <c:minus>
              <c:numRef>
                <c:f>Sheet3!$N$15:$N$22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7</c:v>
                  </c:pt>
                  <c:pt idx="3">
                    <c:v>6</c:v>
                  </c:pt>
                  <c:pt idx="4">
                    <c:v>2</c:v>
                  </c:pt>
                  <c:pt idx="5">
                    <c:v>4</c:v>
                  </c:pt>
                  <c:pt idx="6">
                    <c:v>3.2503103499967811</c:v>
                  </c:pt>
                  <c:pt idx="7">
                    <c:v>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Sheet3!$E$17:$E$24</c:f>
              <c:numCache>
                <c:formatCode>General</c:formatCode>
                <c:ptCount val="8"/>
                <c:pt idx="0">
                  <c:v>0</c:v>
                </c:pt>
                <c:pt idx="1">
                  <c:v>8.8513333333333328</c:v>
                </c:pt>
                <c:pt idx="2">
                  <c:v>11.768107999999998</c:v>
                </c:pt>
                <c:pt idx="3">
                  <c:v>30.06173133333315</c:v>
                </c:pt>
                <c:pt idx="4">
                  <c:v>43.258028000000003</c:v>
                </c:pt>
                <c:pt idx="5">
                  <c:v>50.024091333333324</c:v>
                </c:pt>
                <c:pt idx="6">
                  <c:v>59.172204666666353</c:v>
                </c:pt>
                <c:pt idx="7">
                  <c:v>80.348759333333319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Sheet3!$F$16</c:f>
              <c:strCache>
                <c:ptCount val="1"/>
                <c:pt idx="0">
                  <c:v>S13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Sheet3!$O$15:$O$22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6</c:v>
                  </c:pt>
                  <c:pt idx="3">
                    <c:v>3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9</c:v>
                  </c:pt>
                </c:numCache>
              </c:numRef>
            </c:plus>
            <c:minus>
              <c:numRef>
                <c:f>Sheet3!$O$15:$O$22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6</c:v>
                  </c:pt>
                  <c:pt idx="3">
                    <c:v>3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Sheet3!$F$17:$F$24</c:f>
              <c:numCache>
                <c:formatCode>General</c:formatCode>
                <c:ptCount val="8"/>
                <c:pt idx="0">
                  <c:v>0</c:v>
                </c:pt>
                <c:pt idx="1">
                  <c:v>13.797666666666666</c:v>
                </c:pt>
                <c:pt idx="2">
                  <c:v>26.376452666666665</c:v>
                </c:pt>
                <c:pt idx="3">
                  <c:v>34.083881333333025</c:v>
                </c:pt>
                <c:pt idx="4">
                  <c:v>46.262274666666464</c:v>
                </c:pt>
                <c:pt idx="5">
                  <c:v>56.690186666666449</c:v>
                </c:pt>
                <c:pt idx="6">
                  <c:v>65.877349999999979</c:v>
                </c:pt>
                <c:pt idx="7">
                  <c:v>81.105287999999959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Sheet3!$G$16</c:f>
              <c:strCache>
                <c:ptCount val="1"/>
                <c:pt idx="0">
                  <c:v>S14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Sheet3!$P$15:$P$22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4</c:v>
                  </c:pt>
                  <c:pt idx="3">
                    <c:v>5.5</c:v>
                  </c:pt>
                  <c:pt idx="4">
                    <c:v>6.5</c:v>
                  </c:pt>
                  <c:pt idx="5">
                    <c:v>3.5010707791167741</c:v>
                  </c:pt>
                  <c:pt idx="6">
                    <c:v>2.5000812645056212</c:v>
                  </c:pt>
                  <c:pt idx="7">
                    <c:v>7.5</c:v>
                  </c:pt>
                </c:numCache>
              </c:numRef>
            </c:plus>
            <c:minus>
              <c:numRef>
                <c:f>Sheet3!$P$15:$P$22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4</c:v>
                  </c:pt>
                  <c:pt idx="3">
                    <c:v>5.5</c:v>
                  </c:pt>
                  <c:pt idx="4">
                    <c:v>6.5</c:v>
                  </c:pt>
                  <c:pt idx="5">
                    <c:v>3.5010707791167741</c:v>
                  </c:pt>
                  <c:pt idx="6">
                    <c:v>2.5000812645056212</c:v>
                  </c:pt>
                  <c:pt idx="7">
                    <c:v>7.5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Sheet3!$G$17:$G$24</c:f>
              <c:numCache>
                <c:formatCode>General</c:formatCode>
                <c:ptCount val="8"/>
                <c:pt idx="0">
                  <c:v>0</c:v>
                </c:pt>
                <c:pt idx="1">
                  <c:v>20.826666666666668</c:v>
                </c:pt>
                <c:pt idx="2">
                  <c:v>33.447626666666167</c:v>
                </c:pt>
                <c:pt idx="3">
                  <c:v>39.374895999999993</c:v>
                </c:pt>
                <c:pt idx="4">
                  <c:v>52.365529333333328</c:v>
                </c:pt>
                <c:pt idx="5">
                  <c:v>63.350033999999994</c:v>
                </c:pt>
                <c:pt idx="6">
                  <c:v>71.534914000000327</c:v>
                </c:pt>
                <c:pt idx="7">
                  <c:v>88.878320666666198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Sheet3!$H$16</c:f>
              <c:strCache>
                <c:ptCount val="1"/>
                <c:pt idx="0">
                  <c:v>S15</c:v>
                </c:pt>
              </c:strCache>
            </c:strRef>
          </c:tx>
          <c:spPr>
            <a:ln w="190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Sheet3!$Q$15:$Q$22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4.5</c:v>
                  </c:pt>
                  <c:pt idx="3">
                    <c:v>5.5</c:v>
                  </c:pt>
                  <c:pt idx="4">
                    <c:v>4</c:v>
                  </c:pt>
                  <c:pt idx="5">
                    <c:v>7</c:v>
                  </c:pt>
                  <c:pt idx="6">
                    <c:v>3.5033756479292602</c:v>
                  </c:pt>
                  <c:pt idx="7">
                    <c:v>7.5</c:v>
                  </c:pt>
                </c:numCache>
              </c:numRef>
            </c:plus>
            <c:minus>
              <c:numRef>
                <c:f>Sheet3!$Q$15:$Q$22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4.5</c:v>
                  </c:pt>
                  <c:pt idx="3">
                    <c:v>5.5</c:v>
                  </c:pt>
                  <c:pt idx="4">
                    <c:v>4</c:v>
                  </c:pt>
                  <c:pt idx="5">
                    <c:v>7</c:v>
                  </c:pt>
                  <c:pt idx="6">
                    <c:v>3.5033756479292602</c:v>
                  </c:pt>
                  <c:pt idx="7">
                    <c:v>7.5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Sheet3!$H$17:$H$24</c:f>
              <c:numCache>
                <c:formatCode>General</c:formatCode>
                <c:ptCount val="8"/>
                <c:pt idx="0">
                  <c:v>0</c:v>
                </c:pt>
                <c:pt idx="1">
                  <c:v>16.921666666666667</c:v>
                </c:pt>
                <c:pt idx="2">
                  <c:v>27.436529999999877</c:v>
                </c:pt>
                <c:pt idx="3">
                  <c:v>34.629540000000013</c:v>
                </c:pt>
                <c:pt idx="4">
                  <c:v>48.112724</c:v>
                </c:pt>
                <c:pt idx="5">
                  <c:v>59.332570000000011</c:v>
                </c:pt>
                <c:pt idx="6">
                  <c:v>67.233686666666657</c:v>
                </c:pt>
                <c:pt idx="7">
                  <c:v>84.29176799999999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Sheet3!$I$16</c:f>
              <c:strCache>
                <c:ptCount val="1"/>
                <c:pt idx="0">
                  <c:v>S16</c:v>
                </c:pt>
              </c:strCache>
            </c:strRef>
          </c:tx>
          <c:spPr>
            <a:ln w="19050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Sheet3!$R$15:$R$22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2.0004054195346592</c:v>
                  </c:pt>
                  <c:pt idx="3">
                    <c:v>3.0012606142661178</c:v>
                  </c:pt>
                  <c:pt idx="4">
                    <c:v>5</c:v>
                  </c:pt>
                  <c:pt idx="5">
                    <c:v>7.5</c:v>
                  </c:pt>
                  <c:pt idx="6">
                    <c:v>6.4</c:v>
                  </c:pt>
                  <c:pt idx="7">
                    <c:v>5.5</c:v>
                  </c:pt>
                </c:numCache>
              </c:numRef>
            </c:plus>
            <c:minus>
              <c:numRef>
                <c:f>Sheet3!$R$15:$R$22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3</c:v>
                  </c:pt>
                  <c:pt idx="2">
                    <c:v>2.0004054195346592</c:v>
                  </c:pt>
                  <c:pt idx="3">
                    <c:v>3.0012606142661178</c:v>
                  </c:pt>
                  <c:pt idx="4">
                    <c:v>5</c:v>
                  </c:pt>
                  <c:pt idx="5">
                    <c:v>7.5</c:v>
                  </c:pt>
                  <c:pt idx="6">
                    <c:v>6.4</c:v>
                  </c:pt>
                  <c:pt idx="7">
                    <c:v>5.5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Sheet3!$I$17:$I$24</c:f>
              <c:numCache>
                <c:formatCode>General</c:formatCode>
                <c:ptCount val="8"/>
                <c:pt idx="0">
                  <c:v>0</c:v>
                </c:pt>
                <c:pt idx="1">
                  <c:v>23.43</c:v>
                </c:pt>
                <c:pt idx="2">
                  <c:v>38.930246666666257</c:v>
                </c:pt>
                <c:pt idx="3">
                  <c:v>45.150651333333244</c:v>
                </c:pt>
                <c:pt idx="4">
                  <c:v>62.080648666666249</c:v>
                </c:pt>
                <c:pt idx="5">
                  <c:v>68.176614000000001</c:v>
                </c:pt>
                <c:pt idx="6">
                  <c:v>75.087943333333314</c:v>
                </c:pt>
                <c:pt idx="7">
                  <c:v>91.930989333333329</c:v>
                </c:pt>
              </c:numCache>
            </c:numRef>
          </c:yVal>
          <c:smooth val="1"/>
        </c:ser>
        <c:ser>
          <c:idx val="8"/>
          <c:order val="8"/>
          <c:tx>
            <c:strRef>
              <c:f>Sheet3!$J$16</c:f>
              <c:strCache>
                <c:ptCount val="1"/>
                <c:pt idx="0">
                  <c:v>FVS solution</c:v>
                </c:pt>
              </c:strCache>
            </c:strRef>
          </c:tx>
          <c:spPr>
            <a:ln w="19050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errBars>
            <c:errDir val="y"/>
            <c:errBarType val="both"/>
            <c:errValType val="cust"/>
            <c:plus>
              <c:numRef>
                <c:f>Sheet3!$P$25:$P$29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4.5</c:v>
                  </c:pt>
                  <c:pt idx="2">
                    <c:v>7.5006410321996242</c:v>
                  </c:pt>
                  <c:pt idx="3">
                    <c:v>6</c:v>
                  </c:pt>
                  <c:pt idx="4">
                    <c:v>7</c:v>
                  </c:pt>
                </c:numCache>
              </c:numRef>
            </c:plus>
            <c:minus>
              <c:numRef>
                <c:f>Sheet3!$P$25:$P$29</c:f>
                <c:numCache>
                  <c:formatCode>General</c:formatCode>
                  <c:ptCount val="5"/>
                  <c:pt idx="0">
                    <c:v>0</c:v>
                  </c:pt>
                  <c:pt idx="1">
                    <c:v>4.5</c:v>
                  </c:pt>
                  <c:pt idx="2">
                    <c:v>7.5006410321996242</c:v>
                  </c:pt>
                  <c:pt idx="3">
                    <c:v>6</c:v>
                  </c:pt>
                  <c:pt idx="4">
                    <c:v>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Sheet3!$A$17:$A$24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8</c:v>
                </c:pt>
              </c:numCache>
            </c:numRef>
          </c:xVal>
          <c:yVal>
            <c:numRef>
              <c:f>Sheet3!$J$17:$J$24</c:f>
              <c:numCache>
                <c:formatCode>General</c:formatCode>
                <c:ptCount val="8"/>
                <c:pt idx="0">
                  <c:v>0</c:v>
                </c:pt>
                <c:pt idx="1">
                  <c:v>29.938333333333109</c:v>
                </c:pt>
                <c:pt idx="2">
                  <c:v>50.700963333333299</c:v>
                </c:pt>
                <c:pt idx="3">
                  <c:v>70.400424666666694</c:v>
                </c:pt>
                <c:pt idx="4">
                  <c:v>92.144462666666698</c:v>
                </c:pt>
              </c:numCache>
            </c:numRef>
          </c:yVal>
          <c:smooth val="1"/>
        </c:ser>
        <c:axId val="93328896"/>
        <c:axId val="93330816"/>
      </c:scatterChart>
      <c:valAx>
        <c:axId val="93328896"/>
        <c:scaling>
          <c:orientation val="minMax"/>
          <c:max val="8"/>
        </c:scaling>
        <c:axPos val="b"/>
        <c:title>
          <c:tx>
            <c:rich>
              <a:bodyPr rot="0" vert="horz"/>
              <a:lstStyle/>
              <a:p>
                <a:pPr>
                  <a:defRPr sz="1050"/>
                </a:pPr>
                <a:r>
                  <a:rPr lang="en-US" sz="1050"/>
                  <a:t>Time (h)</a:t>
                </a:r>
              </a:p>
            </c:rich>
          </c:tx>
          <c:layout>
            <c:manualLayout>
              <c:xMode val="edge"/>
              <c:yMode val="edge"/>
              <c:x val="0.42449740740740782"/>
              <c:y val="0.80606222222222157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ar-EG"/>
          </a:p>
        </c:txPr>
        <c:crossAx val="93330816"/>
        <c:crosses val="autoZero"/>
        <c:crossBetween val="midCat"/>
      </c:valAx>
      <c:valAx>
        <c:axId val="93330816"/>
        <c:scaling>
          <c:orientation val="minMax"/>
          <c:max val="100"/>
        </c:scaling>
        <c:axPos val="l"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en-US" sz="1050"/>
                  <a:t>%  FVS released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ar-EG"/>
          </a:p>
        </c:txPr>
        <c:crossAx val="933288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038888888888892E-2"/>
          <c:y val="0.87469694444444801"/>
          <c:w val="0.93057388888888892"/>
          <c:h val="7.7832725711924122E-2"/>
        </c:manualLayout>
      </c:layout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ar-EG"/>
        </a:p>
      </c:txPr>
    </c:legend>
    <c:plotVisOnly val="1"/>
    <c:dispBlanksAs val="gap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ar-EG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EG"/>
  <c:chart>
    <c:plotArea>
      <c:layout/>
      <c:scatterChart>
        <c:scatterStyle val="smoothMarker"/>
        <c:ser>
          <c:idx val="0"/>
          <c:order val="0"/>
          <c:tx>
            <c:strRef>
              <c:f>'graph permeation'!$E$3</c:f>
              <c:strCache>
                <c:ptCount val="1"/>
                <c:pt idx="0">
                  <c:v>S1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permeation'!$F$4:$F$11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</c:v>
                  </c:pt>
                  <c:pt idx="2">
                    <c:v>5</c:v>
                  </c:pt>
                  <c:pt idx="3">
                    <c:v>4.0209728574064805</c:v>
                  </c:pt>
                  <c:pt idx="4">
                    <c:v>7.5014799714545424</c:v>
                  </c:pt>
                  <c:pt idx="5">
                    <c:v>10.009071317666457</c:v>
                  </c:pt>
                  <c:pt idx="6">
                    <c:v>14.750706197783712</c:v>
                  </c:pt>
                  <c:pt idx="7">
                    <c:v>20.500287347579626</c:v>
                  </c:pt>
                </c:numCache>
              </c:numRef>
            </c:plus>
            <c:minus>
              <c:numRef>
                <c:f>'graph permeation'!$F$4:$F$11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2</c:v>
                  </c:pt>
                  <c:pt idx="2">
                    <c:v>5</c:v>
                  </c:pt>
                  <c:pt idx="3">
                    <c:v>4.0209728574064805</c:v>
                  </c:pt>
                  <c:pt idx="4">
                    <c:v>7.5014799714545424</c:v>
                  </c:pt>
                  <c:pt idx="5">
                    <c:v>10.009071317666457</c:v>
                  </c:pt>
                  <c:pt idx="6">
                    <c:v>14.750706197783712</c:v>
                  </c:pt>
                  <c:pt idx="7">
                    <c:v>20.500287347579626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permeation'!$E$4:$E$11</c:f>
              <c:numCache>
                <c:formatCode>General</c:formatCode>
                <c:ptCount val="8"/>
                <c:pt idx="0">
                  <c:v>0</c:v>
                </c:pt>
                <c:pt idx="1">
                  <c:v>5.8933333333333424</c:v>
                </c:pt>
                <c:pt idx="2">
                  <c:v>15.171200000000001</c:v>
                </c:pt>
                <c:pt idx="3">
                  <c:v>35.236800000000009</c:v>
                </c:pt>
                <c:pt idx="4">
                  <c:v>64.413973333333331</c:v>
                </c:pt>
                <c:pt idx="5">
                  <c:v>110.24597333333334</c:v>
                </c:pt>
                <c:pt idx="6">
                  <c:v>135.16666666666652</c:v>
                </c:pt>
                <c:pt idx="7">
                  <c:v>229.43733333333432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'graph permeation'!$G$3</c:f>
              <c:strCache>
                <c:ptCount val="1"/>
                <c:pt idx="0">
                  <c:v>S2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permeation'!$H$4:$H$11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7</c:v>
                  </c:pt>
                  <c:pt idx="3">
                    <c:v>9</c:v>
                  </c:pt>
                  <c:pt idx="4">
                    <c:v>10.500016745231092</c:v>
                  </c:pt>
                  <c:pt idx="5">
                    <c:v>14.000022547486624</c:v>
                  </c:pt>
                  <c:pt idx="6">
                    <c:v>15</c:v>
                  </c:pt>
                  <c:pt idx="7">
                    <c:v>15.500221482185298</c:v>
                  </c:pt>
                </c:numCache>
              </c:numRef>
            </c:plus>
            <c:minus>
              <c:numRef>
                <c:f>'graph permeation'!$H$4:$H$11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7</c:v>
                  </c:pt>
                  <c:pt idx="3">
                    <c:v>9</c:v>
                  </c:pt>
                  <c:pt idx="4">
                    <c:v>10.500016745231092</c:v>
                  </c:pt>
                  <c:pt idx="5">
                    <c:v>14.000022547486624</c:v>
                  </c:pt>
                  <c:pt idx="6">
                    <c:v>15</c:v>
                  </c:pt>
                  <c:pt idx="7">
                    <c:v>15.500221482185298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permeation'!$G$4:$G$11</c:f>
              <c:numCache>
                <c:formatCode>General</c:formatCode>
                <c:ptCount val="8"/>
                <c:pt idx="0">
                  <c:v>0</c:v>
                </c:pt>
                <c:pt idx="1">
                  <c:v>20.07466666666669</c:v>
                </c:pt>
                <c:pt idx="2">
                  <c:v>25.148160000000001</c:v>
                </c:pt>
                <c:pt idx="3">
                  <c:v>45.380160000000004</c:v>
                </c:pt>
                <c:pt idx="4">
                  <c:v>90.510826666666674</c:v>
                </c:pt>
                <c:pt idx="5">
                  <c:v>158.98549333333432</c:v>
                </c:pt>
                <c:pt idx="6">
                  <c:v>190</c:v>
                </c:pt>
                <c:pt idx="7">
                  <c:v>284.45215999999863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'graph permeation'!$I$3</c:f>
              <c:strCache>
                <c:ptCount val="1"/>
                <c:pt idx="0">
                  <c:v>S3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permeation'!$J$4:$J$11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5</c:v>
                  </c:pt>
                  <c:pt idx="3">
                    <c:v>9</c:v>
                  </c:pt>
                  <c:pt idx="4">
                    <c:v>9.7500011160067928</c:v>
                  </c:pt>
                  <c:pt idx="5">
                    <c:v>12.500754722901069</c:v>
                  </c:pt>
                  <c:pt idx="6">
                    <c:v>19.750527419118097</c:v>
                  </c:pt>
                  <c:pt idx="7">
                    <c:v>19.500013566026052</c:v>
                  </c:pt>
                </c:numCache>
              </c:numRef>
            </c:plus>
            <c:minus>
              <c:numRef>
                <c:f>'graph permeation'!$J$4:$J$11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5</c:v>
                  </c:pt>
                  <c:pt idx="3">
                    <c:v>9</c:v>
                  </c:pt>
                  <c:pt idx="4">
                    <c:v>9.7500011160067928</c:v>
                  </c:pt>
                  <c:pt idx="5">
                    <c:v>12.500754722901069</c:v>
                  </c:pt>
                  <c:pt idx="6">
                    <c:v>19.750527419118097</c:v>
                  </c:pt>
                  <c:pt idx="7">
                    <c:v>19.500013566026052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permeation'!$I$4:$I$11</c:f>
              <c:numCache>
                <c:formatCode>General</c:formatCode>
                <c:ptCount val="8"/>
                <c:pt idx="0">
                  <c:v>0</c:v>
                </c:pt>
                <c:pt idx="1">
                  <c:v>10.56</c:v>
                </c:pt>
                <c:pt idx="2">
                  <c:v>20.50453333333315</c:v>
                </c:pt>
                <c:pt idx="3">
                  <c:v>30.236799999999896</c:v>
                </c:pt>
                <c:pt idx="4">
                  <c:v>70.24730666666666</c:v>
                </c:pt>
                <c:pt idx="5">
                  <c:v>125.57930666666631</c:v>
                </c:pt>
                <c:pt idx="6">
                  <c:v>150.16666666666652</c:v>
                </c:pt>
                <c:pt idx="7">
                  <c:v>255.51327999999998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'graph permeation'!$K$3</c:f>
              <c:strCache>
                <c:ptCount val="1"/>
                <c:pt idx="0">
                  <c:v>S4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permeation'!$L$4:$L$11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6</c:v>
                  </c:pt>
                  <c:pt idx="3">
                    <c:v>9</c:v>
                  </c:pt>
                  <c:pt idx="4">
                    <c:v>10.000068266433651</c:v>
                  </c:pt>
                  <c:pt idx="5">
                    <c:v>14.500251767929168</c:v>
                  </c:pt>
                  <c:pt idx="6">
                    <c:v>20</c:v>
                  </c:pt>
                  <c:pt idx="7">
                    <c:v>21.000947910034917</c:v>
                  </c:pt>
                </c:numCache>
              </c:numRef>
            </c:plus>
            <c:minus>
              <c:numRef>
                <c:f>'graph permeation'!$L$4:$L$11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6</c:v>
                  </c:pt>
                  <c:pt idx="3">
                    <c:v>9</c:v>
                  </c:pt>
                  <c:pt idx="4">
                    <c:v>10.000068266433651</c:v>
                  </c:pt>
                  <c:pt idx="5">
                    <c:v>14.500251767929168</c:v>
                  </c:pt>
                  <c:pt idx="6">
                    <c:v>20</c:v>
                  </c:pt>
                  <c:pt idx="7">
                    <c:v>21.000947910034917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permeation'!$K$4:$K$11</c:f>
              <c:numCache>
                <c:formatCode>General</c:formatCode>
                <c:ptCount val="8"/>
                <c:pt idx="0">
                  <c:v>0</c:v>
                </c:pt>
                <c:pt idx="1">
                  <c:v>23.466666666666669</c:v>
                </c:pt>
                <c:pt idx="2">
                  <c:v>28.509333333333139</c:v>
                </c:pt>
                <c:pt idx="3">
                  <c:v>49.869333333333337</c:v>
                </c:pt>
                <c:pt idx="4">
                  <c:v>93.021333333333288</c:v>
                </c:pt>
                <c:pt idx="5">
                  <c:v>175.45066666666665</c:v>
                </c:pt>
                <c:pt idx="6">
                  <c:v>200</c:v>
                </c:pt>
                <c:pt idx="7">
                  <c:v>292.11520000000002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'graph permeation'!$M$3</c:f>
              <c:strCache>
                <c:ptCount val="1"/>
                <c:pt idx="0">
                  <c:v>S5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permeation'!$N$4:$N$11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7</c:v>
                  </c:pt>
                  <c:pt idx="2">
                    <c:v>8</c:v>
                  </c:pt>
                  <c:pt idx="3">
                    <c:v>7</c:v>
                  </c:pt>
                  <c:pt idx="4">
                    <c:v>10.503693156218922</c:v>
                  </c:pt>
                  <c:pt idx="5">
                    <c:v>14.750055367127722</c:v>
                  </c:pt>
                  <c:pt idx="6">
                    <c:v>22.501851775650355</c:v>
                  </c:pt>
                  <c:pt idx="7">
                    <c:v>22.000124120861983</c:v>
                  </c:pt>
                </c:numCache>
              </c:numRef>
            </c:plus>
            <c:minus>
              <c:numRef>
                <c:f>'graph permeation'!$N$4:$N$11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7</c:v>
                  </c:pt>
                  <c:pt idx="2">
                    <c:v>8</c:v>
                  </c:pt>
                  <c:pt idx="3">
                    <c:v>7</c:v>
                  </c:pt>
                  <c:pt idx="4">
                    <c:v>10.503693156218922</c:v>
                  </c:pt>
                  <c:pt idx="5">
                    <c:v>14.750055367127722</c:v>
                  </c:pt>
                  <c:pt idx="6">
                    <c:v>22.501851775650355</c:v>
                  </c:pt>
                  <c:pt idx="7">
                    <c:v>22.000124120861983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permeation'!$M$4:$M$11</c:f>
              <c:numCache>
                <c:formatCode>General</c:formatCode>
                <c:ptCount val="8"/>
                <c:pt idx="0">
                  <c:v>0</c:v>
                </c:pt>
                <c:pt idx="1">
                  <c:v>28.45333333333312</c:v>
                </c:pt>
                <c:pt idx="2">
                  <c:v>35.724000000000011</c:v>
                </c:pt>
                <c:pt idx="3">
                  <c:v>60.523200000000003</c:v>
                </c:pt>
                <c:pt idx="4">
                  <c:v>110.33920000000002</c:v>
                </c:pt>
                <c:pt idx="5">
                  <c:v>200.27333333333331</c:v>
                </c:pt>
                <c:pt idx="6">
                  <c:v>220.33333333333405</c:v>
                </c:pt>
                <c:pt idx="7">
                  <c:v>313.95733333333402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'graph permeation'!$O$3</c:f>
              <c:strCache>
                <c:ptCount val="1"/>
                <c:pt idx="0">
                  <c:v>S6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permeation'!$P$4:$P$11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7</c:v>
                  </c:pt>
                  <c:pt idx="3">
                    <c:v>9.5000025263154537</c:v>
                  </c:pt>
                  <c:pt idx="4">
                    <c:v>9.7500744612541119</c:v>
                  </c:pt>
                  <c:pt idx="5">
                    <c:v>12.500094079646031</c:v>
                  </c:pt>
                  <c:pt idx="6">
                    <c:v>20</c:v>
                  </c:pt>
                  <c:pt idx="7">
                    <c:v>21.500492273433998</c:v>
                  </c:pt>
                </c:numCache>
              </c:numRef>
            </c:plus>
            <c:minus>
              <c:numRef>
                <c:f>'graph permeation'!$P$4:$P$11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7</c:v>
                  </c:pt>
                  <c:pt idx="3">
                    <c:v>9.5000025263154537</c:v>
                  </c:pt>
                  <c:pt idx="4">
                    <c:v>9.7500744612541119</c:v>
                  </c:pt>
                  <c:pt idx="5">
                    <c:v>12.500094079646031</c:v>
                  </c:pt>
                  <c:pt idx="6">
                    <c:v>20</c:v>
                  </c:pt>
                  <c:pt idx="7">
                    <c:v>21.500492273433998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permeation'!$O$4:$O$11</c:f>
              <c:numCache>
                <c:formatCode>General</c:formatCode>
                <c:ptCount val="8"/>
                <c:pt idx="0">
                  <c:v>0</c:v>
                </c:pt>
                <c:pt idx="1">
                  <c:v>38.93333333333333</c:v>
                </c:pt>
                <c:pt idx="2">
                  <c:v>50.332000000000001</c:v>
                </c:pt>
                <c:pt idx="3">
                  <c:v>78.495999999999995</c:v>
                </c:pt>
                <c:pt idx="4">
                  <c:v>132.22800000000001</c:v>
                </c:pt>
                <c:pt idx="5">
                  <c:v>250.52800000000047</c:v>
                </c:pt>
                <c:pt idx="6">
                  <c:v>280</c:v>
                </c:pt>
                <c:pt idx="7">
                  <c:v>349.41599999999869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'graph permeation'!$Q$3</c:f>
              <c:strCache>
                <c:ptCount val="1"/>
                <c:pt idx="0">
                  <c:v>S7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permeation'!$R$4:$R$11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6.001023912633646</c:v>
                  </c:pt>
                  <c:pt idx="3">
                    <c:v>6.0000639996586962</c:v>
                  </c:pt>
                  <c:pt idx="4">
                    <c:v>11.502005390365674</c:v>
                  </c:pt>
                  <c:pt idx="5">
                    <c:v>14.502348131710718</c:v>
                  </c:pt>
                  <c:pt idx="6">
                    <c:v>19.750527419118036</c:v>
                  </c:pt>
                  <c:pt idx="7">
                    <c:v>25.500389121214091</c:v>
                  </c:pt>
                </c:numCache>
              </c:numRef>
            </c:plus>
            <c:minus>
              <c:numRef>
                <c:f>'graph permeation'!$R$4:$R$11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6.001023912633646</c:v>
                  </c:pt>
                  <c:pt idx="3">
                    <c:v>6.0000639996586962</c:v>
                  </c:pt>
                  <c:pt idx="4">
                    <c:v>11.502005390365674</c:v>
                  </c:pt>
                  <c:pt idx="5">
                    <c:v>14.502348131710718</c:v>
                  </c:pt>
                  <c:pt idx="6">
                    <c:v>19.750527419118036</c:v>
                  </c:pt>
                  <c:pt idx="7">
                    <c:v>25.500389121214091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permeation'!$Q$4:$Q$11</c:f>
              <c:numCache>
                <c:formatCode>General</c:formatCode>
                <c:ptCount val="8"/>
                <c:pt idx="0">
                  <c:v>0</c:v>
                </c:pt>
                <c:pt idx="1">
                  <c:v>30.133333333333209</c:v>
                </c:pt>
                <c:pt idx="2">
                  <c:v>40.936</c:v>
                </c:pt>
                <c:pt idx="3">
                  <c:v>65.983999999999995</c:v>
                </c:pt>
                <c:pt idx="4">
                  <c:v>120.62400000000001</c:v>
                </c:pt>
                <c:pt idx="5">
                  <c:v>215.65066666666658</c:v>
                </c:pt>
                <c:pt idx="6">
                  <c:v>230.16666666666652</c:v>
                </c:pt>
                <c:pt idx="7">
                  <c:v>324.4186666666667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'graph permeation'!$S$3</c:f>
              <c:strCache>
                <c:ptCount val="1"/>
                <c:pt idx="0">
                  <c:v>S8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permeation'!$T$4:$T$11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9</c:v>
                  </c:pt>
                  <c:pt idx="3">
                    <c:v>9.5000227368148931</c:v>
                  </c:pt>
                  <c:pt idx="4">
                    <c:v>11.000469323321322</c:v>
                  </c:pt>
                  <c:pt idx="5">
                    <c:v>15</c:v>
                  </c:pt>
                  <c:pt idx="6">
                    <c:v>20</c:v>
                  </c:pt>
                  <c:pt idx="7">
                    <c:v>23.007245235649862</c:v>
                  </c:pt>
                </c:numCache>
              </c:numRef>
            </c:plus>
            <c:minus>
              <c:numRef>
                <c:f>'graph permeation'!$T$4:$T$11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9</c:v>
                  </c:pt>
                  <c:pt idx="3">
                    <c:v>9.5000227368148931</c:v>
                  </c:pt>
                  <c:pt idx="4">
                    <c:v>11.000469323321322</c:v>
                  </c:pt>
                  <c:pt idx="5">
                    <c:v>15</c:v>
                  </c:pt>
                  <c:pt idx="6">
                    <c:v>20</c:v>
                  </c:pt>
                  <c:pt idx="7">
                    <c:v>23.007245235649862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permeation'!$S$4:$S$11</c:f>
              <c:numCache>
                <c:formatCode>General</c:formatCode>
                <c:ptCount val="8"/>
                <c:pt idx="0">
                  <c:v>0</c:v>
                </c:pt>
                <c:pt idx="1">
                  <c:v>42.533333333333331</c:v>
                </c:pt>
                <c:pt idx="2">
                  <c:v>55.450666666666145</c:v>
                </c:pt>
                <c:pt idx="3">
                  <c:v>90.512</c:v>
                </c:pt>
                <c:pt idx="4">
                  <c:v>150.94133333333417</c:v>
                </c:pt>
                <c:pt idx="5">
                  <c:v>280</c:v>
                </c:pt>
                <c:pt idx="6">
                  <c:v>290</c:v>
                </c:pt>
                <c:pt idx="7">
                  <c:v>392.66666666666708</c:v>
                </c:pt>
              </c:numCache>
            </c:numRef>
          </c:yVal>
          <c:smooth val="1"/>
        </c:ser>
        <c:ser>
          <c:idx val="8"/>
          <c:order val="8"/>
          <c:tx>
            <c:strRef>
              <c:f>'graph permeation'!$U$3</c:f>
              <c:strCache>
                <c:ptCount val="1"/>
                <c:pt idx="0">
                  <c:v>FVS solution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permeation'!$V$4:$V$11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0.2</c:v>
                  </c:pt>
                  <c:pt idx="2">
                    <c:v>3</c:v>
                  </c:pt>
                  <c:pt idx="3">
                    <c:v>5</c:v>
                  </c:pt>
                  <c:pt idx="4">
                    <c:v>7</c:v>
                  </c:pt>
                  <c:pt idx="5">
                    <c:v>10.500660550651066</c:v>
                  </c:pt>
                  <c:pt idx="6">
                    <c:v>14</c:v>
                  </c:pt>
                  <c:pt idx="7">
                    <c:v>17.000813157022815</c:v>
                  </c:pt>
                </c:numCache>
              </c:numRef>
            </c:plus>
            <c:minus>
              <c:numRef>
                <c:f>'graph permeation'!$V$4:$V$11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0.2</c:v>
                  </c:pt>
                  <c:pt idx="2">
                    <c:v>3</c:v>
                  </c:pt>
                  <c:pt idx="3">
                    <c:v>5</c:v>
                  </c:pt>
                  <c:pt idx="4">
                    <c:v>7</c:v>
                  </c:pt>
                  <c:pt idx="5">
                    <c:v>10.500660550651066</c:v>
                  </c:pt>
                  <c:pt idx="6">
                    <c:v>14</c:v>
                  </c:pt>
                  <c:pt idx="7">
                    <c:v>17.000813157022815</c:v>
                  </c:pt>
                </c:numCache>
              </c:numRef>
            </c:minus>
          </c:errBars>
          <c:xVal>
            <c:numRef>
              <c:f>'graph permeation'!$B$4:$B$11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permeation'!$U$4:$U$11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5.0639999999999965</c:v>
                </c:pt>
                <c:pt idx="3">
                  <c:v>15.504</c:v>
                </c:pt>
                <c:pt idx="4">
                  <c:v>30.584</c:v>
                </c:pt>
                <c:pt idx="5">
                  <c:v>59.568000000000012</c:v>
                </c:pt>
                <c:pt idx="6">
                  <c:v>99</c:v>
                </c:pt>
                <c:pt idx="7">
                  <c:v>211.904</c:v>
                </c:pt>
              </c:numCache>
            </c:numRef>
          </c:yVal>
          <c:smooth val="1"/>
        </c:ser>
        <c:axId val="104321024"/>
        <c:axId val="104322944"/>
      </c:scatterChart>
      <c:valAx>
        <c:axId val="104321024"/>
        <c:scaling>
          <c:orientation val="minMax"/>
          <c:max val="25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(h)</a:t>
                </a:r>
              </a:p>
            </c:rich>
          </c:tx>
        </c:title>
        <c:numFmt formatCode="General" sourceLinked="1"/>
        <c:tickLblPos val="nextTo"/>
        <c:spPr>
          <a:ln w="19050">
            <a:solidFill>
              <a:schemeClr val="tx1"/>
            </a:solidFill>
          </a:ln>
        </c:spPr>
        <c:crossAx val="104322944"/>
        <c:crosses val="autoZero"/>
        <c:crossBetween val="midCat"/>
      </c:valAx>
      <c:valAx>
        <c:axId val="104322944"/>
        <c:scaling>
          <c:orientation val="minMax"/>
          <c:min val="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amount of  FVS permeated per </a:t>
                </a:r>
              </a:p>
              <a:p>
                <a:pPr>
                  <a:defRPr/>
                </a:pPr>
                <a:r>
                  <a:rPr lang="en-US"/>
                  <a:t>unit area (µg/cm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  <c:layout>
            <c:manualLayout>
              <c:xMode val="edge"/>
              <c:yMode val="edge"/>
              <c:x val="3.057407407407426E-2"/>
              <c:y val="8.6519444444444468E-2"/>
            </c:manualLayout>
          </c:layout>
        </c:title>
        <c:numFmt formatCode="General" sourceLinked="1"/>
        <c:tickLblPos val="nextTo"/>
        <c:spPr>
          <a:ln w="19050">
            <a:solidFill>
              <a:schemeClr val="tx1"/>
            </a:solidFill>
          </a:ln>
        </c:spPr>
        <c:crossAx val="104321024"/>
        <c:crosses val="autoZero"/>
        <c:crossBetween val="midCat"/>
        <c:majorUnit val="100"/>
      </c:valAx>
    </c:plotArea>
    <c:legend>
      <c:legendPos val="b"/>
    </c:legend>
    <c:plotVisOnly val="1"/>
  </c:chart>
  <c:spPr>
    <a:ln w="12700">
      <a:solidFill>
        <a:schemeClr val="tx1"/>
      </a:solidFill>
    </a:ln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ar-EG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EG"/>
  <c:chart>
    <c:plotArea>
      <c:layout>
        <c:manualLayout>
          <c:layoutTarget val="inner"/>
          <c:xMode val="edge"/>
          <c:yMode val="edge"/>
          <c:x val="0.16184277777777778"/>
          <c:y val="3.8805555555555642E-2"/>
          <c:w val="0.80052759259259265"/>
          <c:h val="0.68827666666666654"/>
        </c:manualLayout>
      </c:layout>
      <c:scatterChart>
        <c:scatterStyle val="smoothMarker"/>
        <c:ser>
          <c:idx val="0"/>
          <c:order val="0"/>
          <c:tx>
            <c:strRef>
              <c:f>'graph permeation'!$E$16</c:f>
              <c:strCache>
                <c:ptCount val="1"/>
                <c:pt idx="0">
                  <c:v>S9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permeation'!$F$17:$F$24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5</c:v>
                  </c:pt>
                  <c:pt idx="3">
                    <c:v>7.0000927079575224</c:v>
                  </c:pt>
                  <c:pt idx="4">
                    <c:v>14.501744586543102</c:v>
                  </c:pt>
                  <c:pt idx="5">
                    <c:v>13.750012724357749</c:v>
                  </c:pt>
                  <c:pt idx="6">
                    <c:v>20.250514396758749</c:v>
                  </c:pt>
                  <c:pt idx="7">
                    <c:v>24.000003484444193</c:v>
                  </c:pt>
                </c:numCache>
              </c:numRef>
            </c:plus>
            <c:minus>
              <c:numRef>
                <c:f>'graph permeation'!$F$17:$F$24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5</c:v>
                  </c:pt>
                  <c:pt idx="3">
                    <c:v>7.0000927079575224</c:v>
                  </c:pt>
                  <c:pt idx="4">
                    <c:v>14.501744586543102</c:v>
                  </c:pt>
                  <c:pt idx="5">
                    <c:v>13.750012724357749</c:v>
                  </c:pt>
                  <c:pt idx="6">
                    <c:v>20.250514396758749</c:v>
                  </c:pt>
                  <c:pt idx="7">
                    <c:v>24.000003484444193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permeation'!$E$17:$E$24</c:f>
              <c:numCache>
                <c:formatCode>General</c:formatCode>
                <c:ptCount val="8"/>
                <c:pt idx="0">
                  <c:v>0</c:v>
                </c:pt>
                <c:pt idx="1">
                  <c:v>15.04</c:v>
                </c:pt>
                <c:pt idx="2">
                  <c:v>20.0608</c:v>
                </c:pt>
                <c:pt idx="3">
                  <c:v>35.979200000000006</c:v>
                </c:pt>
                <c:pt idx="4">
                  <c:v>75.629866666666658</c:v>
                </c:pt>
                <c:pt idx="5">
                  <c:v>135.23919999999998</c:v>
                </c:pt>
                <c:pt idx="6">
                  <c:v>170.16666666666652</c:v>
                </c:pt>
                <c:pt idx="7">
                  <c:v>265.99253333333331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'graph permeation'!$G$16</c:f>
              <c:strCache>
                <c:ptCount val="1"/>
                <c:pt idx="0">
                  <c:v>S10</c:v>
                </c:pt>
              </c:strCache>
            </c:strRef>
          </c:tx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permeation'!$G$17:$G$24</c:f>
              <c:numCache>
                <c:formatCode>General</c:formatCode>
                <c:ptCount val="8"/>
                <c:pt idx="0">
                  <c:v>0</c:v>
                </c:pt>
                <c:pt idx="1">
                  <c:v>23.426666666666666</c:v>
                </c:pt>
                <c:pt idx="2">
                  <c:v>25.0352</c:v>
                </c:pt>
                <c:pt idx="3">
                  <c:v>48.885866666666168</c:v>
                </c:pt>
                <c:pt idx="4">
                  <c:v>92.019200000000026</c:v>
                </c:pt>
                <c:pt idx="5">
                  <c:v>168.85120000000089</c:v>
                </c:pt>
                <c:pt idx="6">
                  <c:v>195</c:v>
                </c:pt>
                <c:pt idx="7">
                  <c:v>290.05866666666702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'graph permeation'!$I$16</c:f>
              <c:strCache>
                <c:ptCount val="1"/>
                <c:pt idx="0">
                  <c:v>S11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permeation'!$J$17:$J$24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7</c:v>
                  </c:pt>
                  <c:pt idx="3">
                    <c:v>6.0031351808867361</c:v>
                  </c:pt>
                  <c:pt idx="4">
                    <c:v>9.0003425120010547</c:v>
                  </c:pt>
                  <c:pt idx="5">
                    <c:v>15.500000172043009</c:v>
                  </c:pt>
                  <c:pt idx="6">
                    <c:v>19.502136635079999</c:v>
                  </c:pt>
                  <c:pt idx="7">
                    <c:v>22.500129066296491</c:v>
                  </c:pt>
                </c:numCache>
              </c:numRef>
            </c:plus>
            <c:minus>
              <c:numRef>
                <c:f>'graph permeation'!$J$17:$J$24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7</c:v>
                  </c:pt>
                  <c:pt idx="3">
                    <c:v>6.0031351808867361</c:v>
                  </c:pt>
                  <c:pt idx="4">
                    <c:v>9.0003425120010547</c:v>
                  </c:pt>
                  <c:pt idx="5">
                    <c:v>15.500000172043009</c:v>
                  </c:pt>
                  <c:pt idx="6">
                    <c:v>19.502136635079999</c:v>
                  </c:pt>
                  <c:pt idx="7">
                    <c:v>22.500129066296491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permeation'!$I$17:$I$24</c:f>
              <c:numCache>
                <c:formatCode>General</c:formatCode>
                <c:ptCount val="8"/>
                <c:pt idx="0">
                  <c:v>0</c:v>
                </c:pt>
                <c:pt idx="1">
                  <c:v>17.599999999999987</c:v>
                </c:pt>
                <c:pt idx="2">
                  <c:v>23.658666666666665</c:v>
                </c:pt>
                <c:pt idx="3">
                  <c:v>40.887999999999998</c:v>
                </c:pt>
                <c:pt idx="4">
                  <c:v>80.954666666666697</c:v>
                </c:pt>
                <c:pt idx="5">
                  <c:v>145.49866666666665</c:v>
                </c:pt>
                <c:pt idx="6">
                  <c:v>180.33333333333405</c:v>
                </c:pt>
                <c:pt idx="7">
                  <c:v>277.54400000000032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'graph permeation'!$K$16</c:f>
              <c:strCache>
                <c:ptCount val="1"/>
                <c:pt idx="0">
                  <c:v>S12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permeation'!$L$17:$L$24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7</c:v>
                  </c:pt>
                  <c:pt idx="3">
                    <c:v>9.5005093926589268</c:v>
                  </c:pt>
                  <c:pt idx="4">
                    <c:v>12.002082094925662</c:v>
                  </c:pt>
                  <c:pt idx="5">
                    <c:v>18.001243003007687</c:v>
                  </c:pt>
                  <c:pt idx="6">
                    <c:v>19.502136635079999</c:v>
                  </c:pt>
                  <c:pt idx="7">
                    <c:v>21.003844219570826</c:v>
                  </c:pt>
                </c:numCache>
              </c:numRef>
            </c:plus>
            <c:minus>
              <c:numRef>
                <c:f>'graph permeation'!$L$17:$L$24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7</c:v>
                  </c:pt>
                  <c:pt idx="3">
                    <c:v>9.5005093926589268</c:v>
                  </c:pt>
                  <c:pt idx="4">
                    <c:v>12.002082094925662</c:v>
                  </c:pt>
                  <c:pt idx="5">
                    <c:v>18.001243003007687</c:v>
                  </c:pt>
                  <c:pt idx="6">
                    <c:v>19.502136635079999</c:v>
                  </c:pt>
                  <c:pt idx="7">
                    <c:v>21.003844219570826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permeation'!$K$17:$K$24</c:f>
              <c:numCache>
                <c:formatCode>General</c:formatCode>
                <c:ptCount val="8"/>
                <c:pt idx="0">
                  <c:v>0</c:v>
                </c:pt>
                <c:pt idx="1">
                  <c:v>25.45333333333312</c:v>
                </c:pt>
                <c:pt idx="2">
                  <c:v>30.689066666666665</c:v>
                </c:pt>
                <c:pt idx="3">
                  <c:v>50.443200000000004</c:v>
                </c:pt>
                <c:pt idx="4">
                  <c:v>100.87093333333297</c:v>
                </c:pt>
                <c:pt idx="5">
                  <c:v>180.87786666666668</c:v>
                </c:pt>
                <c:pt idx="6">
                  <c:v>210.33333333333405</c:v>
                </c:pt>
                <c:pt idx="7">
                  <c:v>308.76799999999969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'graph permeation'!$M$16</c:f>
              <c:strCache>
                <c:ptCount val="1"/>
                <c:pt idx="0">
                  <c:v>S13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permeation'!$N$17:$N$24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9</c:v>
                  </c:pt>
                  <c:pt idx="3">
                    <c:v>10.000897026433853</c:v>
                  </c:pt>
                  <c:pt idx="4">
                    <c:v>15.001849485980053</c:v>
                  </c:pt>
                  <c:pt idx="5">
                    <c:v>17.000642497662589</c:v>
                  </c:pt>
                  <c:pt idx="6">
                    <c:v>20.750502001959603</c:v>
                  </c:pt>
                  <c:pt idx="7">
                    <c:v>25.000225705647804</c:v>
                  </c:pt>
                </c:numCache>
              </c:numRef>
            </c:plus>
            <c:minus>
              <c:numRef>
                <c:f>'graph permeation'!$N$17:$N$24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5</c:v>
                  </c:pt>
                  <c:pt idx="2">
                    <c:v>9</c:v>
                  </c:pt>
                  <c:pt idx="3">
                    <c:v>10.000897026433853</c:v>
                  </c:pt>
                  <c:pt idx="4">
                    <c:v>15.001849485980053</c:v>
                  </c:pt>
                  <c:pt idx="5">
                    <c:v>17.000642497662589</c:v>
                  </c:pt>
                  <c:pt idx="6">
                    <c:v>20.750502001959603</c:v>
                  </c:pt>
                  <c:pt idx="7">
                    <c:v>25.000225705647804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permeation'!$M$17:$M$24</c:f>
              <c:numCache>
                <c:formatCode>General</c:formatCode>
                <c:ptCount val="8"/>
                <c:pt idx="0">
                  <c:v>0</c:v>
                </c:pt>
                <c:pt idx="1">
                  <c:v>32.133333333333333</c:v>
                </c:pt>
                <c:pt idx="2">
                  <c:v>42.762666666666419</c:v>
                </c:pt>
                <c:pt idx="3">
                  <c:v>69.077333333333158</c:v>
                </c:pt>
                <c:pt idx="4">
                  <c:v>135.136</c:v>
                </c:pt>
                <c:pt idx="5">
                  <c:v>230.91466666666597</c:v>
                </c:pt>
                <c:pt idx="6">
                  <c:v>240.16666666666652</c:v>
                </c:pt>
                <c:pt idx="7">
                  <c:v>325.06133333333332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'graph permeation'!$O$16</c:f>
              <c:strCache>
                <c:ptCount val="1"/>
                <c:pt idx="0">
                  <c:v>S14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permeation'!$P$17:$P$24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9</c:v>
                  </c:pt>
                  <c:pt idx="3">
                    <c:v>9.5000070175413196</c:v>
                  </c:pt>
                  <c:pt idx="4">
                    <c:v>9.7510683175400494</c:v>
                  </c:pt>
                  <c:pt idx="5">
                    <c:v>15.000139377130274</c:v>
                  </c:pt>
                  <c:pt idx="6">
                    <c:v>20</c:v>
                  </c:pt>
                  <c:pt idx="7">
                    <c:v>25.500030222204312</c:v>
                  </c:pt>
                </c:numCache>
              </c:numRef>
            </c:plus>
            <c:minus>
              <c:numRef>
                <c:f>'graph permeation'!$P$17:$P$24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9</c:v>
                  </c:pt>
                  <c:pt idx="3">
                    <c:v>9.5000070175413196</c:v>
                  </c:pt>
                  <c:pt idx="4">
                    <c:v>9.7510683175400494</c:v>
                  </c:pt>
                  <c:pt idx="5">
                    <c:v>15.000139377130274</c:v>
                  </c:pt>
                  <c:pt idx="6">
                    <c:v>20</c:v>
                  </c:pt>
                  <c:pt idx="7">
                    <c:v>25.500030222204312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permeation'!$O$17:$O$24</c:f>
              <c:numCache>
                <c:formatCode>General</c:formatCode>
                <c:ptCount val="8"/>
                <c:pt idx="0">
                  <c:v>0</c:v>
                </c:pt>
                <c:pt idx="1">
                  <c:v>45.333333333333336</c:v>
                </c:pt>
                <c:pt idx="2">
                  <c:v>59.093333333333362</c:v>
                </c:pt>
                <c:pt idx="3">
                  <c:v>94.506666666666661</c:v>
                </c:pt>
                <c:pt idx="4">
                  <c:v>155.16666666666652</c:v>
                </c:pt>
                <c:pt idx="5">
                  <c:v>290.03733333333338</c:v>
                </c:pt>
                <c:pt idx="6">
                  <c:v>300</c:v>
                </c:pt>
                <c:pt idx="7">
                  <c:v>402.47733333333332</c:v>
                </c:pt>
              </c:numCache>
            </c:numRef>
          </c:yVal>
          <c:smooth val="1"/>
        </c:ser>
        <c:ser>
          <c:idx val="6"/>
          <c:order val="6"/>
          <c:tx>
            <c:strRef>
              <c:f>'graph permeation'!$Q$16</c:f>
              <c:strCache>
                <c:ptCount val="1"/>
                <c:pt idx="0">
                  <c:v>S15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permeation'!$R$17:$R$24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6</c:v>
                  </c:pt>
                  <c:pt idx="3">
                    <c:v>9.0045546993359746</c:v>
                  </c:pt>
                  <c:pt idx="4">
                    <c:v>12.005133124348674</c:v>
                  </c:pt>
                  <c:pt idx="5">
                    <c:v>16.262360468271513</c:v>
                  </c:pt>
                  <c:pt idx="6">
                    <c:v>15</c:v>
                  </c:pt>
                  <c:pt idx="7">
                    <c:v>21.50000060031007</c:v>
                  </c:pt>
                </c:numCache>
              </c:numRef>
            </c:plus>
            <c:minus>
              <c:numRef>
                <c:f>'graph permeation'!$R$17:$R$24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4</c:v>
                  </c:pt>
                  <c:pt idx="2">
                    <c:v>6</c:v>
                  </c:pt>
                  <c:pt idx="3">
                    <c:v>9.0045546993359746</c:v>
                  </c:pt>
                  <c:pt idx="4">
                    <c:v>12.005133124348674</c:v>
                  </c:pt>
                  <c:pt idx="5">
                    <c:v>16.262360468271513</c:v>
                  </c:pt>
                  <c:pt idx="6">
                    <c:v>15</c:v>
                  </c:pt>
                  <c:pt idx="7">
                    <c:v>21.50000060031007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permeation'!$Q$17:$Q$24</c:f>
              <c:numCache>
                <c:formatCode>General</c:formatCode>
                <c:ptCount val="8"/>
                <c:pt idx="0">
                  <c:v>0</c:v>
                </c:pt>
                <c:pt idx="1">
                  <c:v>35.800000000000004</c:v>
                </c:pt>
                <c:pt idx="2">
                  <c:v>48.856000000000002</c:v>
                </c:pt>
                <c:pt idx="3">
                  <c:v>75.834666666666692</c:v>
                </c:pt>
                <c:pt idx="4">
                  <c:v>130.20266666666652</c:v>
                </c:pt>
                <c:pt idx="5">
                  <c:v>245.11599999999999</c:v>
                </c:pt>
                <c:pt idx="6">
                  <c:v>255</c:v>
                </c:pt>
                <c:pt idx="7">
                  <c:v>338.50293333333508</c:v>
                </c:pt>
              </c:numCache>
            </c:numRef>
          </c:yVal>
          <c:smooth val="1"/>
        </c:ser>
        <c:ser>
          <c:idx val="7"/>
          <c:order val="7"/>
          <c:tx>
            <c:strRef>
              <c:f>'graph permeation'!$S$16</c:f>
              <c:strCache>
                <c:ptCount val="1"/>
                <c:pt idx="0">
                  <c:v>S16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permeation'!$T$17:$T$24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7</c:v>
                  </c:pt>
                  <c:pt idx="3">
                    <c:v>5.0164933303387684</c:v>
                  </c:pt>
                  <c:pt idx="4">
                    <c:v>10.011753093239966</c:v>
                  </c:pt>
                  <c:pt idx="5">
                    <c:v>16.500562576267761</c:v>
                  </c:pt>
                  <c:pt idx="6">
                    <c:v>15.250683044812561</c:v>
                  </c:pt>
                  <c:pt idx="7">
                    <c:v>21.500556767984715</c:v>
                  </c:pt>
                </c:numCache>
              </c:numRef>
            </c:plus>
            <c:minus>
              <c:numRef>
                <c:f>'graph permeation'!$T$17:$T$24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6</c:v>
                  </c:pt>
                  <c:pt idx="2">
                    <c:v>7</c:v>
                  </c:pt>
                  <c:pt idx="3">
                    <c:v>5.0164933303387684</c:v>
                  </c:pt>
                  <c:pt idx="4">
                    <c:v>10.011753093239966</c:v>
                  </c:pt>
                  <c:pt idx="5">
                    <c:v>16.500562576267761</c:v>
                  </c:pt>
                  <c:pt idx="6">
                    <c:v>15.250683044812561</c:v>
                  </c:pt>
                  <c:pt idx="7">
                    <c:v>21.500556767984715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permeation'!$S$17:$S$24</c:f>
              <c:numCache>
                <c:formatCode>General</c:formatCode>
                <c:ptCount val="8"/>
                <c:pt idx="0">
                  <c:v>0</c:v>
                </c:pt>
                <c:pt idx="1">
                  <c:v>51.4</c:v>
                </c:pt>
                <c:pt idx="2">
                  <c:v>65.114666666666665</c:v>
                </c:pt>
                <c:pt idx="3">
                  <c:v>100.23466666666704</c:v>
                </c:pt>
                <c:pt idx="4">
                  <c:v>175.28</c:v>
                </c:pt>
                <c:pt idx="5">
                  <c:v>315.57866666666672</c:v>
                </c:pt>
                <c:pt idx="6">
                  <c:v>330.16666666666708</c:v>
                </c:pt>
                <c:pt idx="7">
                  <c:v>460.59</c:v>
                </c:pt>
              </c:numCache>
            </c:numRef>
          </c:yVal>
          <c:smooth val="1"/>
        </c:ser>
        <c:ser>
          <c:idx val="8"/>
          <c:order val="8"/>
          <c:tx>
            <c:strRef>
              <c:f>'graph permeation'!$U$16</c:f>
              <c:strCache>
                <c:ptCount val="1"/>
                <c:pt idx="0">
                  <c:v>FVS solution</c:v>
                </c:pt>
              </c:strCache>
            </c:strRef>
          </c:tx>
          <c:errBars>
            <c:errDir val="y"/>
            <c:errBarType val="both"/>
            <c:errValType val="cust"/>
            <c:plus>
              <c:numRef>
                <c:f>'graph permeation'!$V$17:$V$24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0.2</c:v>
                  </c:pt>
                  <c:pt idx="2">
                    <c:v>3</c:v>
                  </c:pt>
                  <c:pt idx="3">
                    <c:v>5</c:v>
                  </c:pt>
                  <c:pt idx="4">
                    <c:v>7</c:v>
                  </c:pt>
                  <c:pt idx="5">
                    <c:v>10.500660550651066</c:v>
                  </c:pt>
                  <c:pt idx="6">
                    <c:v>14</c:v>
                  </c:pt>
                  <c:pt idx="7">
                    <c:v>17.000813157022815</c:v>
                  </c:pt>
                </c:numCache>
              </c:numRef>
            </c:plus>
            <c:minus>
              <c:numRef>
                <c:f>'graph permeation'!$V$17:$V$24</c:f>
                <c:numCache>
                  <c:formatCode>General</c:formatCode>
                  <c:ptCount val="8"/>
                  <c:pt idx="0">
                    <c:v>0</c:v>
                  </c:pt>
                  <c:pt idx="1">
                    <c:v>0.2</c:v>
                  </c:pt>
                  <c:pt idx="2">
                    <c:v>3</c:v>
                  </c:pt>
                  <c:pt idx="3">
                    <c:v>5</c:v>
                  </c:pt>
                  <c:pt idx="4">
                    <c:v>7</c:v>
                  </c:pt>
                  <c:pt idx="5">
                    <c:v>10.500660550651066</c:v>
                  </c:pt>
                  <c:pt idx="6">
                    <c:v>14</c:v>
                  </c:pt>
                  <c:pt idx="7">
                    <c:v>17.000813157022815</c:v>
                  </c:pt>
                </c:numCache>
              </c:numRef>
            </c:minus>
          </c:errBars>
          <c:xVal>
            <c:numRef>
              <c:f>'graph permeation'!$B$17:$B$24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  <c:pt idx="4">
                  <c:v>6</c:v>
                </c:pt>
                <c:pt idx="5">
                  <c:v>8</c:v>
                </c:pt>
                <c:pt idx="6">
                  <c:v>12</c:v>
                </c:pt>
                <c:pt idx="7">
                  <c:v>24</c:v>
                </c:pt>
              </c:numCache>
            </c:numRef>
          </c:xVal>
          <c:yVal>
            <c:numRef>
              <c:f>'graph permeation'!$U$17:$U$24</c:f>
              <c:numCache>
                <c:formatCode>General</c:formatCode>
                <c:ptCount val="8"/>
                <c:pt idx="0">
                  <c:v>0</c:v>
                </c:pt>
                <c:pt idx="1">
                  <c:v>0.5</c:v>
                </c:pt>
                <c:pt idx="2">
                  <c:v>5.0639999999999965</c:v>
                </c:pt>
                <c:pt idx="3">
                  <c:v>15.504</c:v>
                </c:pt>
                <c:pt idx="4">
                  <c:v>30.584</c:v>
                </c:pt>
                <c:pt idx="5">
                  <c:v>59.568000000000012</c:v>
                </c:pt>
                <c:pt idx="6">
                  <c:v>99</c:v>
                </c:pt>
                <c:pt idx="7">
                  <c:v>211.904</c:v>
                </c:pt>
              </c:numCache>
            </c:numRef>
          </c:yVal>
          <c:smooth val="1"/>
        </c:ser>
        <c:axId val="76760192"/>
        <c:axId val="76762112"/>
      </c:scatterChart>
      <c:valAx>
        <c:axId val="76760192"/>
        <c:scaling>
          <c:orientation val="minMax"/>
          <c:max val="25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(h)</a:t>
                </a:r>
              </a:p>
            </c:rich>
          </c:tx>
          <c:layout>
            <c:manualLayout>
              <c:xMode val="edge"/>
              <c:yMode val="edge"/>
              <c:x val="0.51161222222222158"/>
              <c:y val="0.79224027777777772"/>
            </c:manualLayout>
          </c:layout>
        </c:title>
        <c:numFmt formatCode="General" sourceLinked="1"/>
        <c:tickLblPos val="nextTo"/>
        <c:spPr>
          <a:ln w="19050">
            <a:solidFill>
              <a:schemeClr val="tx1"/>
            </a:solidFill>
          </a:ln>
        </c:spPr>
        <c:crossAx val="76762112"/>
        <c:crosses val="autoZero"/>
        <c:crossBetween val="midCat"/>
      </c:valAx>
      <c:valAx>
        <c:axId val="76762112"/>
        <c:scaling>
          <c:orientation val="minMax"/>
          <c:max val="500"/>
          <c:min val="0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Cumulative amount of FVS permeated per</a:t>
                </a:r>
              </a:p>
              <a:p>
                <a:pPr>
                  <a:defRPr/>
                </a:pPr>
                <a:r>
                  <a:rPr lang="en-US"/>
                  <a:t> unit area (µg/cm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</c:title>
        <c:numFmt formatCode="General" sourceLinked="1"/>
        <c:tickLblPos val="nextTo"/>
        <c:spPr>
          <a:ln w="19050">
            <a:solidFill>
              <a:schemeClr val="tx1"/>
            </a:solidFill>
          </a:ln>
        </c:spPr>
        <c:crossAx val="76760192"/>
        <c:crosses val="autoZero"/>
        <c:crossBetween val="midCat"/>
        <c:majorUnit val="100"/>
      </c:valAx>
    </c:plotArea>
    <c:legend>
      <c:legendPos val="b"/>
      <c:layout>
        <c:manualLayout>
          <c:xMode val="edge"/>
          <c:yMode val="edge"/>
          <c:x val="3.2134259259259251E-2"/>
          <c:y val="0.85750416666666651"/>
          <c:w val="0.94043500000000002"/>
          <c:h val="0.11074583333333332"/>
        </c:manualLayout>
      </c:layout>
    </c:legend>
    <c:plotVisOnly val="1"/>
  </c:chart>
  <c:spPr>
    <a:ln w="12700">
      <a:solidFill>
        <a:schemeClr val="tx1"/>
      </a:solidFill>
    </a:ln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ar-EG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0.12347</cdr:x>
      <cdr:y>0.06218</cdr:y>
    </cdr:from>
    <cdr:to>
      <cdr:x>0.29281</cdr:x>
      <cdr:y>0.31618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2" y="22383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1"/>
        <a:lstStyle xmlns:a="http://schemas.openxmlformats.org/drawingml/2006/main"/>
        <a:p xmlns:a="http://schemas.openxmlformats.org/drawingml/2006/main">
          <a:r>
            <a:rPr lang="en-US" sz="1200" b="1">
              <a:latin typeface="Times New Roman" pitchFamily="18" charset="0"/>
              <a:cs typeface="Times New Roman" pitchFamily="18" charset="0"/>
            </a:rPr>
            <a:t>(a)</a:t>
          </a:r>
          <a:endParaRPr lang="ar-EG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0.17992</cdr:x>
      <cdr:y>0.0926</cdr:y>
    </cdr:from>
    <cdr:to>
      <cdr:x>0.25047</cdr:x>
      <cdr:y>0.16933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971550" y="333375"/>
          <a:ext cx="38100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1"/>
        <a:lstStyle xmlns:a="http://schemas.openxmlformats.org/drawingml/2006/main"/>
        <a:p xmlns:a="http://schemas.openxmlformats.org/drawingml/2006/main">
          <a:r>
            <a:rPr lang="en-US" sz="1200" b="1">
              <a:latin typeface="Times New Roman" pitchFamily="18" charset="0"/>
              <a:cs typeface="Times New Roman" pitchFamily="18" charset="0"/>
            </a:rPr>
            <a:t>(a)</a:t>
          </a:r>
          <a:endParaRPr lang="ar-EG" sz="12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2019-11-14T13:33:00Z</dcterms:created>
  <dcterms:modified xsi:type="dcterms:W3CDTF">2019-11-14T13:35:00Z</dcterms:modified>
</cp:coreProperties>
</file>