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CF" w:rsidRPr="00D32AF1" w:rsidRDefault="002862CF" w:rsidP="002862CF">
      <w:pPr>
        <w:spacing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val="en-GB" w:eastAsia="ja-JP"/>
        </w:rPr>
      </w:pPr>
      <w:r w:rsidRPr="00D32AF1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val="en-GB" w:eastAsia="ja-JP"/>
        </w:rPr>
        <w:t xml:space="preserve">Joint quantification of PAH and oxy-PAH from standard reference materials </w:t>
      </w:r>
      <w:r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val="en-GB" w:eastAsia="ja-JP"/>
        </w:rPr>
        <w:t>(</w:t>
      </w:r>
      <w:r w:rsidRPr="00D32AF1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val="en-GB" w:eastAsia="ja-JP"/>
        </w:rPr>
        <w:t>urban dust</w:t>
      </w:r>
      <w:r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val="en-GB" w:eastAsia="ja-JP"/>
        </w:rPr>
        <w:t xml:space="preserve"> and</w:t>
      </w:r>
      <w:r w:rsidRPr="00D32AF1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val="en-GB" w:eastAsia="ja-JP"/>
        </w:rPr>
        <w:t xml:space="preserve"> diesel particulate matter</w:t>
      </w:r>
      <w:r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val="en-GB" w:eastAsia="ja-JP"/>
        </w:rPr>
        <w:t>)</w:t>
      </w:r>
      <w:r w:rsidRPr="00D32AF1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val="en-GB" w:eastAsia="ja-JP"/>
        </w:rPr>
        <w:t xml:space="preserve"> and diesel soot surrogate by GC-MS</w:t>
      </w:r>
    </w:p>
    <w:p w:rsidR="006A27D1" w:rsidRPr="006A27D1" w:rsidRDefault="006A27D1" w:rsidP="000A7BC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27D1">
        <w:rPr>
          <w:rFonts w:ascii="Times New Roman" w:hAnsi="Times New Roman" w:cs="Times New Roman"/>
          <w:bCs/>
          <w:sz w:val="24"/>
          <w:szCs w:val="24"/>
        </w:rPr>
        <w:t>F</w:t>
      </w:r>
      <w:r w:rsidR="000A7BC8">
        <w:rPr>
          <w:rFonts w:ascii="Times New Roman" w:hAnsi="Times New Roman" w:cs="Times New Roman"/>
          <w:bCs/>
          <w:sz w:val="24"/>
          <w:szCs w:val="24"/>
        </w:rPr>
        <w:t>austo</w:t>
      </w:r>
      <w:r w:rsidRPr="006A2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7D1">
        <w:rPr>
          <w:rFonts w:ascii="Times New Roman" w:hAnsi="Times New Roman" w:cs="Times New Roman"/>
          <w:bCs/>
          <w:sz w:val="24"/>
          <w:szCs w:val="24"/>
        </w:rPr>
        <w:t>Viteri</w:t>
      </w:r>
      <w:r w:rsidR="00501DD0">
        <w:rPr>
          <w:rFonts w:ascii="Times New Roman" w:hAnsi="Times New Roman" w:cs="Times New Roman"/>
          <w:bCs/>
          <w:sz w:val="24"/>
          <w:szCs w:val="24"/>
          <w:vertAlign w:val="superscript"/>
        </w:rPr>
        <w:t>b</w:t>
      </w:r>
      <w:proofErr w:type="gramStart"/>
      <w:r w:rsidR="00501DD0">
        <w:rPr>
          <w:rFonts w:ascii="Times New Roman" w:hAnsi="Times New Roman" w:cs="Times New Roman"/>
          <w:bCs/>
          <w:sz w:val="24"/>
          <w:szCs w:val="24"/>
          <w:vertAlign w:val="superscript"/>
        </w:rPr>
        <w:t>,a</w:t>
      </w:r>
      <w:proofErr w:type="spellEnd"/>
      <w:proofErr w:type="gramEnd"/>
      <w:r w:rsidR="000A7BC8">
        <w:rPr>
          <w:rFonts w:ascii="Times New Roman" w:hAnsi="Times New Roman" w:cs="Times New Roman"/>
          <w:bCs/>
          <w:sz w:val="24"/>
          <w:szCs w:val="24"/>
        </w:rPr>
        <w:t>;</w:t>
      </w:r>
      <w:r w:rsidRPr="006A2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7D1">
        <w:rPr>
          <w:rFonts w:ascii="Times New Roman" w:hAnsi="Times New Roman" w:cs="Times New Roman"/>
          <w:bCs/>
          <w:sz w:val="24"/>
          <w:szCs w:val="24"/>
        </w:rPr>
        <w:t>D</w:t>
      </w:r>
      <w:r w:rsidR="000A7BC8">
        <w:rPr>
          <w:rFonts w:ascii="Times New Roman" w:hAnsi="Times New Roman" w:cs="Times New Roman"/>
          <w:bCs/>
          <w:sz w:val="24"/>
          <w:szCs w:val="24"/>
        </w:rPr>
        <w:t>avinson</w:t>
      </w:r>
      <w:proofErr w:type="spellEnd"/>
      <w:r w:rsidRPr="006A2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7D1">
        <w:rPr>
          <w:rFonts w:ascii="Times New Roman" w:hAnsi="Times New Roman" w:cs="Times New Roman"/>
          <w:bCs/>
          <w:sz w:val="24"/>
          <w:szCs w:val="24"/>
        </w:rPr>
        <w:t>Pezo</w:t>
      </w:r>
      <w:r w:rsidRPr="006A27D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="000A7BC8">
        <w:rPr>
          <w:rFonts w:ascii="Times New Roman" w:hAnsi="Times New Roman" w:cs="Times New Roman"/>
          <w:bCs/>
          <w:sz w:val="24"/>
          <w:szCs w:val="24"/>
        </w:rPr>
        <w:t>;</w:t>
      </w:r>
      <w:r w:rsidRPr="006A27D1">
        <w:rPr>
          <w:rFonts w:ascii="Times New Roman" w:hAnsi="Times New Roman" w:cs="Times New Roman"/>
          <w:bCs/>
          <w:sz w:val="24"/>
          <w:szCs w:val="24"/>
        </w:rPr>
        <w:t xml:space="preserve"> Á</w:t>
      </w:r>
      <w:r w:rsidR="000A7BC8">
        <w:rPr>
          <w:rFonts w:ascii="Times New Roman" w:hAnsi="Times New Roman" w:cs="Times New Roman"/>
          <w:bCs/>
          <w:sz w:val="24"/>
          <w:szCs w:val="24"/>
        </w:rPr>
        <w:t>ngela</w:t>
      </w:r>
      <w:r w:rsidRPr="006A2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7D1">
        <w:rPr>
          <w:rFonts w:ascii="Times New Roman" w:hAnsi="Times New Roman" w:cs="Times New Roman"/>
          <w:bCs/>
          <w:sz w:val="24"/>
          <w:szCs w:val="24"/>
        </w:rPr>
        <w:t>Millera</w:t>
      </w:r>
      <w:r w:rsidRPr="006A27D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="000A7BC8" w:rsidRPr="000A7BC8">
        <w:rPr>
          <w:rFonts w:ascii="Times New Roman" w:hAnsi="Times New Roman" w:cs="Times New Roman"/>
          <w:bCs/>
          <w:sz w:val="24"/>
          <w:szCs w:val="24"/>
        </w:rPr>
        <w:t>;</w:t>
      </w:r>
      <w:r w:rsidRPr="006A27D1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0A7BC8">
        <w:rPr>
          <w:rFonts w:ascii="Times New Roman" w:hAnsi="Times New Roman" w:cs="Times New Roman"/>
          <w:bCs/>
          <w:sz w:val="24"/>
          <w:szCs w:val="24"/>
        </w:rPr>
        <w:t>afael</w:t>
      </w:r>
      <w:r w:rsidRPr="006A27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7D1">
        <w:rPr>
          <w:rFonts w:ascii="Times New Roman" w:hAnsi="Times New Roman" w:cs="Times New Roman"/>
          <w:bCs/>
          <w:sz w:val="24"/>
          <w:szCs w:val="24"/>
        </w:rPr>
        <w:t>Bilbao</w:t>
      </w:r>
      <w:r w:rsidRPr="006A27D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="000A7BC8">
        <w:rPr>
          <w:rFonts w:ascii="Times New Roman" w:hAnsi="Times New Roman" w:cs="Times New Roman"/>
          <w:bCs/>
          <w:sz w:val="24"/>
          <w:szCs w:val="24"/>
        </w:rPr>
        <w:t>;</w:t>
      </w:r>
      <w:r w:rsidRPr="006A27D1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0A7BC8">
        <w:rPr>
          <w:rFonts w:ascii="Times New Roman" w:hAnsi="Times New Roman" w:cs="Times New Roman"/>
          <w:bCs/>
          <w:sz w:val="24"/>
          <w:szCs w:val="24"/>
        </w:rPr>
        <w:t xml:space="preserve">aría </w:t>
      </w:r>
      <w:r w:rsidRPr="006A27D1">
        <w:rPr>
          <w:rFonts w:ascii="Times New Roman" w:hAnsi="Times New Roman" w:cs="Times New Roman"/>
          <w:bCs/>
          <w:sz w:val="24"/>
          <w:szCs w:val="24"/>
        </w:rPr>
        <w:t xml:space="preserve">U. </w:t>
      </w:r>
      <w:proofErr w:type="spellStart"/>
      <w:r w:rsidRPr="006A27D1">
        <w:rPr>
          <w:rFonts w:ascii="Times New Roman" w:hAnsi="Times New Roman" w:cs="Times New Roman"/>
          <w:bCs/>
          <w:sz w:val="24"/>
          <w:szCs w:val="24"/>
        </w:rPr>
        <w:t>Alzueta</w:t>
      </w:r>
      <w:r w:rsidRPr="006A27D1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6A27D1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:rsidR="006A27D1" w:rsidRPr="006A27D1" w:rsidRDefault="006A27D1" w:rsidP="006A27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A27D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6A27D1">
        <w:rPr>
          <w:rFonts w:ascii="Times New Roman" w:hAnsi="Times New Roman" w:cs="Times New Roman"/>
          <w:sz w:val="24"/>
          <w:szCs w:val="24"/>
          <w:lang w:val="en-GB"/>
        </w:rPr>
        <w:t>Aragón</w:t>
      </w:r>
      <w:proofErr w:type="spellEnd"/>
      <w:r w:rsidRPr="006A27D1">
        <w:rPr>
          <w:rFonts w:ascii="Times New Roman" w:hAnsi="Times New Roman" w:cs="Times New Roman"/>
          <w:sz w:val="24"/>
          <w:szCs w:val="24"/>
          <w:lang w:val="en-GB"/>
        </w:rPr>
        <w:t xml:space="preserve"> Institute of Engineering Research (I3A), Department of Chemical and Environmental Engineering, University of Zaragoza, Zaragoza 50018, Spain</w:t>
      </w:r>
    </w:p>
    <w:p w:rsidR="00416C19" w:rsidRDefault="006A27D1" w:rsidP="00416C19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27D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6A27D1">
        <w:rPr>
          <w:rFonts w:ascii="Times New Roman" w:hAnsi="Times New Roman" w:cs="Times New Roman"/>
          <w:sz w:val="24"/>
          <w:szCs w:val="24"/>
        </w:rPr>
        <w:t>Facultad</w:t>
      </w:r>
      <w:proofErr w:type="spellEnd"/>
      <w:r w:rsidRPr="006A27D1">
        <w:rPr>
          <w:rFonts w:ascii="Times New Roman" w:hAnsi="Times New Roman" w:cs="Times New Roman"/>
          <w:sz w:val="24"/>
          <w:szCs w:val="24"/>
        </w:rPr>
        <w:t xml:space="preserve"> de Ciencias de la Ingeniería e Industrias. </w:t>
      </w:r>
      <w:r w:rsidRPr="00416C19">
        <w:rPr>
          <w:rFonts w:ascii="Times New Roman" w:hAnsi="Times New Roman" w:cs="Times New Roman"/>
          <w:sz w:val="24"/>
          <w:szCs w:val="24"/>
        </w:rPr>
        <w:t>Universidad UTE. Quito - Ecuador.</w:t>
      </w:r>
    </w:p>
    <w:p w:rsidR="008C2B82" w:rsidRPr="008C2B82" w:rsidRDefault="008C2B82" w:rsidP="008C2B82">
      <w:pPr>
        <w:spacing w:after="240" w:line="240" w:lineRule="auto"/>
        <w:jc w:val="center"/>
        <w:rPr>
          <w:rFonts w:ascii="Times New Roman" w:eastAsia="MS Mincho" w:hAnsi="Times New Roman" w:cs="Times New Roman"/>
          <w:kern w:val="2"/>
          <w:lang w:val="en-US" w:eastAsia="ja-JP"/>
        </w:rPr>
      </w:pPr>
      <w:r w:rsidRPr="008C2B82">
        <w:rPr>
          <w:rFonts w:ascii="Times New Roman" w:eastAsia="MS Mincho" w:hAnsi="Times New Roman" w:cs="Times New Roman"/>
          <w:kern w:val="2"/>
          <w:lang w:val="en-US" w:eastAsia="ja-JP"/>
        </w:rPr>
        <w:t>*Corresponding author: Phone: +34976761876, Fax: +34 976761879, e-mail address: uxue@unizar.es</w:t>
      </w:r>
    </w:p>
    <w:p w:rsidR="004F0789" w:rsidRPr="008C2B82" w:rsidRDefault="004F0789" w:rsidP="00416C19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24"/>
      </w:tblGrid>
      <w:tr w:rsidR="00416C19" w:rsidTr="00416C19">
        <w:trPr>
          <w:jc w:val="center"/>
        </w:trPr>
        <w:tc>
          <w:tcPr>
            <w:tcW w:w="4524" w:type="dxa"/>
            <w:vAlign w:val="center"/>
          </w:tcPr>
          <w:p w:rsidR="00416C19" w:rsidRDefault="00A32B4F" w:rsidP="00A32B4F">
            <w:pPr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kern w:val="2"/>
                <w:sz w:val="28"/>
                <w:szCs w:val="28"/>
                <w:lang w:eastAsia="ja-JP"/>
              </w:rPr>
              <w:t>SUPPLEMENTARY MATERIAL</w:t>
            </w:r>
          </w:p>
        </w:tc>
      </w:tr>
    </w:tbl>
    <w:p w:rsidR="00521C2D" w:rsidRDefault="00521C2D" w:rsidP="00416C19">
      <w:pPr>
        <w:spacing w:before="240" w:after="240" w:line="240" w:lineRule="auto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</w:pPr>
    </w:p>
    <w:p w:rsidR="00416C19" w:rsidRDefault="00170DEA" w:rsidP="00416C19">
      <w:pPr>
        <w:spacing w:before="240" w:after="240" w:line="240" w:lineRule="auto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>Table</w:t>
      </w:r>
      <w:proofErr w:type="spellEnd"/>
      <w:r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 xml:space="preserve"> of </w:t>
      </w:r>
      <w:proofErr w:type="spellStart"/>
      <w:r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>contents</w:t>
      </w:r>
      <w:proofErr w:type="spellEnd"/>
    </w:p>
    <w:p w:rsidR="00170DEA" w:rsidRPr="00D13497" w:rsidRDefault="00170DEA" w:rsidP="00170DEA">
      <w:pPr>
        <w:pStyle w:val="Prrafodelista"/>
        <w:numPr>
          <w:ilvl w:val="0"/>
          <w:numId w:val="11"/>
        </w:numPr>
        <w:spacing w:before="240" w:after="240" w:line="480" w:lineRule="auto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</w:pPr>
      <w:proofErr w:type="spellStart"/>
      <w:r w:rsidRPr="00D1349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>Qualitative</w:t>
      </w:r>
      <w:proofErr w:type="spellEnd"/>
      <w:r w:rsidRPr="00D1349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 xml:space="preserve"> </w:t>
      </w:r>
      <w:proofErr w:type="spellStart"/>
      <w:r w:rsidRPr="00D1349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eastAsia="ja-JP"/>
        </w:rPr>
        <w:t>analysis</w:t>
      </w:r>
      <w:proofErr w:type="spellEnd"/>
    </w:p>
    <w:p w:rsidR="00170DEA" w:rsidRDefault="00170DEA" w:rsidP="00D13497">
      <w:pPr>
        <w:pStyle w:val="Prrafodelista"/>
        <w:spacing w:before="240" w:after="240" w:line="240" w:lineRule="auto"/>
        <w:rPr>
          <w:rFonts w:ascii="Times New Roman" w:eastAsia="MS Mincho" w:hAnsi="Times New Roman" w:cs="Times New Roman"/>
          <w:bCs/>
          <w:kern w:val="2"/>
          <w:sz w:val="24"/>
          <w:szCs w:val="24"/>
          <w:lang w:val="en-GB" w:eastAsia="ja-JP"/>
        </w:rPr>
      </w:pPr>
      <w:r w:rsidRPr="00D1349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en-US" w:eastAsia="ja-JP"/>
        </w:rPr>
        <w:t>Table S1.</w:t>
      </w:r>
      <w:r w:rsidRPr="00170DEA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 </w:t>
      </w:r>
      <w:r w:rsidRPr="00170DEA">
        <w:rPr>
          <w:rFonts w:ascii="Times New Roman" w:eastAsia="MS Mincho" w:hAnsi="Times New Roman" w:cs="Times New Roman"/>
          <w:bCs/>
          <w:kern w:val="2"/>
          <w:sz w:val="24"/>
          <w:szCs w:val="24"/>
          <w:lang w:val="en-GB" w:eastAsia="ja-JP"/>
        </w:rPr>
        <w:t>Results of qualita</w:t>
      </w:r>
      <w:r w:rsidR="004B4C73">
        <w:rPr>
          <w:rFonts w:ascii="Times New Roman" w:eastAsia="MS Mincho" w:hAnsi="Times New Roman" w:cs="Times New Roman"/>
          <w:bCs/>
          <w:kern w:val="2"/>
          <w:sz w:val="24"/>
          <w:szCs w:val="24"/>
          <w:lang w:val="en-GB" w:eastAsia="ja-JP"/>
        </w:rPr>
        <w:t xml:space="preserve">tive analysis of </w:t>
      </w:r>
      <w:proofErr w:type="spellStart"/>
      <w:r w:rsidR="004B4C73">
        <w:rPr>
          <w:rFonts w:ascii="Times New Roman" w:eastAsia="MS Mincho" w:hAnsi="Times New Roman" w:cs="Times New Roman"/>
          <w:bCs/>
          <w:kern w:val="2"/>
          <w:sz w:val="24"/>
          <w:szCs w:val="24"/>
          <w:lang w:val="en-GB" w:eastAsia="ja-JP"/>
        </w:rPr>
        <w:t>Printex</w:t>
      </w:r>
      <w:proofErr w:type="spellEnd"/>
      <w:r w:rsidR="004B4C73">
        <w:rPr>
          <w:rFonts w:ascii="Times New Roman" w:eastAsia="MS Mincho" w:hAnsi="Times New Roman" w:cs="Times New Roman"/>
          <w:bCs/>
          <w:kern w:val="2"/>
          <w:sz w:val="24"/>
          <w:szCs w:val="24"/>
          <w:lang w:val="en-GB" w:eastAsia="ja-JP"/>
        </w:rPr>
        <w:t>-U, SRM</w:t>
      </w:r>
      <w:r w:rsidRPr="00170DEA">
        <w:rPr>
          <w:rFonts w:ascii="Times New Roman" w:eastAsia="MS Mincho" w:hAnsi="Times New Roman" w:cs="Times New Roman"/>
          <w:bCs/>
          <w:kern w:val="2"/>
          <w:sz w:val="24"/>
          <w:szCs w:val="24"/>
          <w:lang w:val="en-GB" w:eastAsia="ja-JP"/>
        </w:rPr>
        <w:t xml:space="preserve"> 1649b and 1650b samples by GC-MS SCAN mode, 2 µL of injection volume.</w:t>
      </w:r>
    </w:p>
    <w:p w:rsidR="00D13497" w:rsidRDefault="00D13497" w:rsidP="00D13497">
      <w:pPr>
        <w:pStyle w:val="Prrafodelista"/>
        <w:spacing w:before="240" w:after="240" w:line="240" w:lineRule="auto"/>
        <w:rPr>
          <w:rFonts w:ascii="Times New Roman" w:eastAsia="MS Mincho" w:hAnsi="Times New Roman" w:cs="Times New Roman"/>
          <w:bCs/>
          <w:kern w:val="2"/>
          <w:sz w:val="24"/>
          <w:szCs w:val="24"/>
          <w:lang w:val="en-GB" w:eastAsia="ja-JP"/>
        </w:rPr>
      </w:pPr>
    </w:p>
    <w:p w:rsidR="00D13497" w:rsidRDefault="00521C2D" w:rsidP="00D13497">
      <w:pPr>
        <w:pStyle w:val="Prrafodelista"/>
        <w:spacing w:before="240" w:after="240" w:line="240" w:lineRule="auto"/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en-US" w:eastAsia="ja-JP"/>
        </w:rPr>
        <w:t xml:space="preserve">RT: </w:t>
      </w:r>
      <w:r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>Retention Time</w:t>
      </w:r>
    </w:p>
    <w:p w:rsidR="00D13497" w:rsidRDefault="00D13497" w:rsidP="00D13497">
      <w:pPr>
        <w:pStyle w:val="Prrafodelista"/>
        <w:spacing w:before="240" w:after="240" w:line="240" w:lineRule="auto"/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</w:pPr>
    </w:p>
    <w:p w:rsidR="00033299" w:rsidRPr="00E04E69" w:rsidRDefault="00D13497" w:rsidP="00E04E69">
      <w:pPr>
        <w:pStyle w:val="Prrafodelista"/>
        <w:spacing w:before="240" w:after="24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en-US" w:eastAsia="ja-JP"/>
        </w:rPr>
        <w:t>Match</w:t>
      </w:r>
      <w:r w:rsidR="0077038E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en-US" w:eastAsia="ja-JP"/>
        </w:rPr>
        <w:t>:</w:t>
      </w:r>
      <w:r w:rsidR="000D246E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 </w:t>
      </w:r>
      <w:r w:rsidR="0077038E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>C</w:t>
      </w:r>
      <w:r w:rsidR="00A14A08" w:rsidRPr="00A14A08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an be defined as </w:t>
      </w:r>
      <w:r w:rsidR="00521C2D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a </w:t>
      </w:r>
      <w:r w:rsidR="00A14A08" w:rsidRPr="00A14A08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factor that indicates correlation between structure of </w:t>
      </w:r>
      <w:r w:rsidR="00521C2D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the </w:t>
      </w:r>
      <w:r w:rsidR="00A14A08" w:rsidRPr="00A14A08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detected compound and </w:t>
      </w:r>
      <w:r w:rsidR="00521C2D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the </w:t>
      </w:r>
      <w:r w:rsidR="00A14A08" w:rsidRPr="00A14A08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 xml:space="preserve">compound </w:t>
      </w:r>
      <w:r w:rsidR="00521C2D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>present in the d</w:t>
      </w:r>
      <w:r w:rsidR="00A14A08" w:rsidRPr="00A14A08">
        <w:rPr>
          <w:rFonts w:ascii="Times New Roman" w:eastAsia="MS Mincho" w:hAnsi="Times New Roman" w:cs="Times New Roman"/>
          <w:bCs/>
          <w:kern w:val="2"/>
          <w:sz w:val="24"/>
          <w:szCs w:val="24"/>
          <w:lang w:val="en-US" w:eastAsia="ja-JP"/>
        </w:rPr>
        <w:t>atabase.</w:t>
      </w:r>
    </w:p>
    <w:p w:rsidR="006A27D1" w:rsidRPr="00170DEA" w:rsidRDefault="006A27D1" w:rsidP="00F36896">
      <w:pPr>
        <w:spacing w:line="240" w:lineRule="auto"/>
        <w:jc w:val="both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en-US" w:eastAsia="ja-JP"/>
        </w:rPr>
      </w:pPr>
    </w:p>
    <w:p w:rsidR="002D53DD" w:rsidRPr="00170DEA" w:rsidRDefault="002D53DD" w:rsidP="00607C6D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20"/>
          <w:szCs w:val="20"/>
          <w:lang w:val="en-US" w:eastAsia="en-GB"/>
        </w:rPr>
        <w:sectPr w:rsidR="002D53DD" w:rsidRPr="00170DEA" w:rsidSect="002601C1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607C6D" w:rsidRPr="00012F4A" w:rsidRDefault="00607C6D" w:rsidP="00607C6D">
      <w:pPr>
        <w:tabs>
          <w:tab w:val="left" w:pos="709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012F4A">
        <w:rPr>
          <w:rFonts w:ascii="Times New Roman" w:hAnsi="Times New Roman" w:cs="Times New Roman"/>
          <w:b/>
          <w:sz w:val="20"/>
          <w:szCs w:val="20"/>
          <w:lang w:val="en-GB" w:eastAsia="en-GB"/>
        </w:rPr>
        <w:lastRenderedPageBreak/>
        <w:t xml:space="preserve">Table </w:t>
      </w:r>
      <w:r w:rsidR="00E04800" w:rsidRPr="00012F4A">
        <w:rPr>
          <w:rFonts w:ascii="Times New Roman" w:hAnsi="Times New Roman" w:cs="Times New Roman"/>
          <w:b/>
          <w:sz w:val="20"/>
          <w:szCs w:val="20"/>
          <w:lang w:val="en-GB" w:eastAsia="en-GB"/>
        </w:rPr>
        <w:t>S</w:t>
      </w:r>
      <w:r w:rsidRPr="00012F4A">
        <w:rPr>
          <w:rFonts w:ascii="Times New Roman" w:hAnsi="Times New Roman" w:cs="Times New Roman"/>
          <w:b/>
          <w:sz w:val="20"/>
          <w:szCs w:val="20"/>
          <w:lang w:val="en-GB" w:eastAsia="en-GB"/>
        </w:rPr>
        <w:t>1.</w:t>
      </w:r>
      <w:r w:rsidRPr="00012F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Results of qualitative analysis of </w:t>
      </w:r>
      <w:proofErr w:type="spellStart"/>
      <w:r w:rsidR="007C4D20" w:rsidRPr="00012F4A">
        <w:rPr>
          <w:rFonts w:ascii="Times New Roman" w:hAnsi="Times New Roman" w:cs="Times New Roman"/>
          <w:sz w:val="20"/>
          <w:szCs w:val="20"/>
          <w:lang w:val="en-GB" w:eastAsia="en-GB"/>
        </w:rPr>
        <w:t>Printex</w:t>
      </w:r>
      <w:proofErr w:type="spellEnd"/>
      <w:r w:rsidR="007C4D20" w:rsidRPr="00012F4A">
        <w:rPr>
          <w:rFonts w:ascii="Times New Roman" w:hAnsi="Times New Roman" w:cs="Times New Roman"/>
          <w:sz w:val="20"/>
          <w:szCs w:val="20"/>
          <w:lang w:val="en-GB" w:eastAsia="en-GB"/>
        </w:rPr>
        <w:t>-U</w:t>
      </w:r>
      <w:r w:rsidRPr="00012F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, </w:t>
      </w:r>
      <w:r w:rsidR="007C4D20" w:rsidRPr="00012F4A">
        <w:rPr>
          <w:rFonts w:ascii="Times New Roman" w:hAnsi="Times New Roman" w:cs="Times New Roman"/>
          <w:sz w:val="20"/>
          <w:szCs w:val="20"/>
          <w:lang w:val="en-GB" w:eastAsia="en-GB"/>
        </w:rPr>
        <w:t>SRM 1649b</w:t>
      </w:r>
      <w:r w:rsidRPr="00012F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and </w:t>
      </w:r>
      <w:r w:rsidR="00602343" w:rsidRPr="00012F4A">
        <w:rPr>
          <w:rFonts w:ascii="Times New Roman" w:hAnsi="Times New Roman" w:cs="Times New Roman"/>
          <w:sz w:val="20"/>
          <w:szCs w:val="20"/>
          <w:lang w:val="en-GB" w:eastAsia="en-GB"/>
        </w:rPr>
        <w:t>1650b</w:t>
      </w:r>
      <w:r w:rsidRPr="00012F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samples by GC-MS SCAN mode, 2 µ</w:t>
      </w:r>
      <w:r w:rsidR="00517236" w:rsidRPr="00012F4A">
        <w:rPr>
          <w:rFonts w:ascii="Times New Roman" w:hAnsi="Times New Roman" w:cs="Times New Roman"/>
          <w:sz w:val="20"/>
          <w:szCs w:val="20"/>
          <w:lang w:val="en-GB" w:eastAsia="en-GB"/>
        </w:rPr>
        <w:t>L</w:t>
      </w:r>
      <w:r w:rsidRPr="00012F4A">
        <w:rPr>
          <w:rFonts w:ascii="Times New Roman" w:hAnsi="Times New Roman" w:cs="Times New Roman"/>
          <w:sz w:val="20"/>
          <w:szCs w:val="20"/>
          <w:lang w:val="en-GB" w:eastAsia="en-GB"/>
        </w:rPr>
        <w:t xml:space="preserve"> of injection volume.</w:t>
      </w:r>
    </w:p>
    <w:tbl>
      <w:tblPr>
        <w:tblpPr w:leftFromText="141" w:rightFromText="141" w:vertAnchor="text" w:tblpY="1"/>
        <w:tblOverlap w:val="never"/>
        <w:tblW w:w="128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686"/>
        <w:gridCol w:w="5294"/>
        <w:gridCol w:w="1250"/>
        <w:gridCol w:w="754"/>
        <w:gridCol w:w="884"/>
        <w:gridCol w:w="1016"/>
        <w:gridCol w:w="1168"/>
      </w:tblGrid>
      <w:tr w:rsidR="00607C6D" w:rsidRPr="00012F4A" w:rsidTr="00707C39">
        <w:trPr>
          <w:trHeight w:val="132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C39" w:rsidRDefault="00607C6D" w:rsidP="00707C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</w:t>
            </w:r>
            <w:r w:rsidR="00707C3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eak</w:t>
            </w:r>
          </w:p>
          <w:p w:rsidR="00607C6D" w:rsidRPr="00012F4A" w:rsidRDefault="00707C39" w:rsidP="00707C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RT (min)</w:t>
            </w:r>
          </w:p>
        </w:tc>
        <w:tc>
          <w:tcPr>
            <w:tcW w:w="5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Compounds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CAS</w:t>
            </w:r>
            <w:r w:rsidR="00707C3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Match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Samples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10.501</w:t>
            </w:r>
          </w:p>
        </w:tc>
        <w:tc>
          <w:tcPr>
            <w:tcW w:w="5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2D53D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cis</w:t>
            </w:r>
            <w:r w:rsidR="005D4B5A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-4,4-Dimethyl-2-pentene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000762-63-0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10.664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3-Methyl-1-pentene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000760-20-3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11.758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1,1-Dichloro-2,2-dichloroethane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000079-34-5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13.993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Benzaldehyde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000100-52-7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14.547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Dodecane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000112-40-3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16.050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Benzyl alcohol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000100-51-6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19.854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Tetradecane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000629-59-4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20.682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000091-20-3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21.413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Benzo[c]thiophene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000270-82-6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21.432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2-Hydroxy-5-chlorobenzaldehyde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000635-93-8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23.257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Quinoline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000091-22-5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23.541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1-Methylnaphthalene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000090-12-0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24.318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2-Methylnaphthalene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000091-57-6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24.770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Heptadecane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000629-78-7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26.096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Biphenyl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000092-52-4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26.171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1,6-Dimethylnaphthalene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000575-43-9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26.236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1,7-Dimethylnaphthalene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000575-37-1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26.376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Phthalic anhydride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000085-44-9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26.799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2,6-Dimethylnaphthalene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000581-42-0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26.967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2,7-Dimethylnaphthalene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000582-16-1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27.502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D4B5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2,3-Dimethylnaphthalene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000581-40-8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27.828 – 27.833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2,2,4-Trimethyl-1,3-pentanediol 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diisobutyrate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006846-50-0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28.689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F492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3-Methylbiphenyl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000643-93-6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29.043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F492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4-Methylbiphenyl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000644-08-6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29.243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Acenaphthylene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000208-96-8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26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29.541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Octadecane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000593-45-3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29.974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Acenaphthene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000083-32-9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30.724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Dibenzofuran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000132-64-9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31.487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1-Naphthalenecarbonitrile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000086-53-3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31.822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2-Naphthalenecarboxaldehyde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000066-99-9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31.967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1,4-Dihydro-methylethylidene-1,4-methanonaphthalene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007350-72-3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32.293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Nonadecane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000629-92-5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32.493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2-Naphthalenecarbonitrile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000613-46-7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32.847 – 32.856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Diethyl Phthalate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000084-66-2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33.200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Fluorene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000086-73-7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33.615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2-Pentadecanone, 6,10,14-trimethyl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000502-69-2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33.764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[1,1'-Biphenyl]-4-carboxaldehyde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003218-36-8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34.187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12F4A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_tradnl"/>
              </w:rPr>
              <w:t>4-Methyldibenzofuran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007320-53-8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34.271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2821F1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2-phenyl-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2,4,6-Cycloheptatrien-1-one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014562-09-5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35.118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Dibenzo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a,e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pyran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000092-83-1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35.407 – 35.440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Eicosane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000112-95-8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36.250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2821F1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1,2-dimethyl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-n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aphtho[2,1-b]furan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129812-23-3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37.097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Acridine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000260-94-6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37.469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2-[(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ethylamino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)methyl]-4-nitro-</w:t>
            </w:r>
            <w:r w:rsidR="002821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phenol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1000400-09-7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37.688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2-[2-Phenylethenyl]phenol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042224-48-6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38.098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2821F1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1,2-dimethyl-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aphtho[2,1-b]furan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129812-23-3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38.661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4-Carbomethoxy-3-methoxy-4-methyl-2,5-cyclohexadien-1-one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120696-19-7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38.954 – 38.996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n-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Hexadecanoic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acid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000057-10-3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41.338 – 41.347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1,2-Benzenedicarboxylic acid, 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(2-methylpropyl) ester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000084-69-5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41.408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9-Fluorenone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000486-25-9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41.566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Dibenzothiophene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000132-65-0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41.952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[1,2-b]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thiophene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000234-41-3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53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42.781 – 42.790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000629-97-0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43.084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Phenanthrene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000085-01-8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43.223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Anthracene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000120-12-7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43.633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[2,1-b]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thiophene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000233-02-3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44.247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Benzo[h]quinoline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000230-27-3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44.811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Acridine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000260-94-6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45.062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Dibenzothiophene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000132-65-0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45.332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2821F1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821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3-Methyldibenzothiophene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016587-52-3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45.630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2821F1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821F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9-Ethenyl anthracene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002444-68-0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46.231 – 46.240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Dibutyl phthalate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000084-74-2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46.314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2821F1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Tetraethyl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yrazine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038325-19-8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46.519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[f]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isoquinoline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000229-67-4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46.771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Anthrone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000090-44-8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46.938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2821F1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2,6,10-trimethyl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etradecane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014905-56-7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46.952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Octacosane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000630-02-4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47.166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4B1662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6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1-Methylphenanthrene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000832-69-9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47.245 – 47.250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Octadecanoic acid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000057-11-4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47.450 – 47.501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Naphthalic anhydride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000081-84-5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47.674 – 47.702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4B1662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6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3-Methylphenanthrene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000832-71-3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47.916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4B1662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6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2-Methylanthracene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000613-12-7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48.349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1-Phenanthrenol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002433-56-9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48.609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6-Cyclohexylnonadecane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1000357-25-3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49.145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4B1662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1a,9b-dihydro-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1H-Cyclopropa[l]phenanthrene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000949-41-7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49.457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[2,3-b]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norbornadiene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107426-38-0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51.291 – 51.314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Tetracosane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000646-31-1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51.337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4B1662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B166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2-Phenylnaphthalene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000612-94-2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51.524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1,2-Acenaphthylenedione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000082-86-0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80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52.180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1-Docosene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001599-67-3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52.189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Cyclotetracosane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000297-03-0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52.329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4B1662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2,7-dimethyl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henanthrene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001576-69-8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52.511 – 52.557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1H-Phenalen-1-one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000548-39-0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53.069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Anthralin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001143-38-0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53.097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n-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Heptadecylcyclohexane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019781-73-8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53.479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4-Hydroxy-9-fluorenone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001986-00-1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53.484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3,6-Dimethylphenanthrene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001576-67-6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54.037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1,7-Dimethylphenanthrene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000483-87-4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54.270 – 54.321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9,10-Anthraquinone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000084-65-1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55.420 – 55.425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Pentacosane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000629-99-2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55.797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</w:rPr>
              <w:t>5,6-Dihydro-4H-benz[de]</w:t>
            </w:r>
            <w:proofErr w:type="spellStart"/>
            <w:r w:rsidRPr="00037198">
              <w:rPr>
                <w:rFonts w:ascii="Times New Roman" w:hAnsi="Times New Roman" w:cs="Times New Roman"/>
                <w:sz w:val="18"/>
                <w:szCs w:val="18"/>
              </w:rPr>
              <w:t>anthracene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004389-09-7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56.212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2,4-Diamino-6-[3,4-dichlorophenyl]-5-methylthieno[2,3-d]pyrimidine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042160-12-3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57.185 – 57.408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Fluoranthene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000206-44-0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57.780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Cyclopenta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def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phenanthrenone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005737-13-3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57.990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1,2,3,6,7,8-Hexahydropyrene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001732-13-4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58.069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4-Phenylpyridine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000939-23-1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58.763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</w:rPr>
              <w:t>1,1'-(1,3-butadiyne-1,4-diyl)</w:t>
            </w:r>
            <w:proofErr w:type="spellStart"/>
            <w:r w:rsidRPr="00037198">
              <w:rPr>
                <w:rFonts w:ascii="Times New Roman" w:hAnsi="Times New Roman" w:cs="Times New Roman"/>
                <w:sz w:val="18"/>
                <w:szCs w:val="18"/>
              </w:rPr>
              <w:t>bisbenzene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000886-66-8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58.842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[b]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[2,3-d]furan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000243-42-5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59.191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9-Anthracenecarbonitrile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001210-12-4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59.219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Hexacosane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000630-01-3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59.847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Phenaleno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[1,9-bc]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thiophene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079965-99-4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60.015 – 60.313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Naphthalic anhydride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000081-84-5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60.313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Valerenic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acid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003569-10-6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60.527 – 60.732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000129-00-0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61.011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2,10-Dimethyl-2,3,4,5,6,7-hexahydro-1H-2-benzazonine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077581-13-6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61.519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11H-Benzo[a]fluorene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000238-84-6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108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61.691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Pyrene, 1-methyl-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002381-21-7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61.868 – 61.877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cis-9,10-Octadecenoamide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000301-02-0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62.217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[b]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[2,3-d]furan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000243-42-5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62.734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Heptacosane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000593-49-7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63.241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2-Methylpyrene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003442-78-2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63.367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2-Methylfluoranthene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033543-31-6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63.530 – 63.586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Methyl 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dehydroabietate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001235-74-1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63.855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Mitotane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000053-19-0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64.773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4-Methylpyrene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003353-12-6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65.992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Octacosane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000630-02-4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66.104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11H-Benzo[b]fluorene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000243-17-4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67.133 – 67.147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Bis(2-ethylhexyl) phthalate</w:t>
            </w:r>
            <w:bookmarkEnd w:id="0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000117-81-7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69.065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Nonacosane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000630-03-5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69.121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4,4'-Biphenyldicarboxaldehyde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000066-98-8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69.414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11H-Isoindolo[2,1-a]benzimidazol-11-one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002717-05-7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70.317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1,2'-Binaphthalene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004325-74-0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70.401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Benzofluorenone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000479-79-8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71.085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[b]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[2,3-d]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thiophene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000243-46-9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71.188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5,6-Dihydro-6-oxodibenzo(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b,f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)-1,4-thiazepine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003159-07-7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71.732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Cyclopenta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[cd]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027208-37-3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72.719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</w:rPr>
              <w:t>3-Chloro-5H-dibenz[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</w:rPr>
              <w:t>b,f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</w:rPr>
              <w:t>azepine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039607-90-4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72.845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7H-Benz[de]anthracen-7-one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000082-05-3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73.627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Benz[a]anthracene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000056-55-3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74.404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3,4-Dihydrocyclopenta(cd)pyrene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025732-74-5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74.511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Chrysene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000218-01-9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74.619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3719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9,10-o-Benzenoanthracene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000477-75-8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74.702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Hentriacontane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000630-04-6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135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74.861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037198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N-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phenyl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thiazolo</w:t>
            </w:r>
            <w:proofErr w:type="spellEnd"/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[4,5-c]pyridin-2-amine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1000400-95-0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75.089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F571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571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9-Phenylanthracene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000602-55-1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76.132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3E44C9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E44C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3,3,5,5-Tetramethyl-2,3,5,6-tetrahydro-S-indacene-1,7-dione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055591-17-8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77.370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Benzanthrone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000082-05-3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78.701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5F571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2-phenyl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  <w:r w:rsidR="00607C6D"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henanthrene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004325-77-3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79.656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2,2'-Binaphthalene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000612-78-2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79.888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Benz(a)anthracene-7,12-dione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002498-66-0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83.748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Naphthacene-5,12-dione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001090-13-7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86.001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1,2-Diphenyl-3-chlorocarbonyl-cyclopropene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006415-58-3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86.033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Benzo[b]fluoranthene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000205-99-2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86.322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Benzo[k]fluoranthene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000207-08-9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86.760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Perylene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000198-55-0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147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87.044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Aceanthrenequinone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006373-11-1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148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87.667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E8092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092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4,5-Dihydrobenzo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</w:t>
            </w:r>
            <w:r w:rsidRPr="00E8092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]</w:t>
            </w:r>
            <w:r w:rsidRPr="00E8092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57652-66-1 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149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90.689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Benzo[a]pyrene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000050-32-8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150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91.354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Benzo[e]pyrene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000192-97-2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151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92.993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Benzo[j]fluoranthene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000205-82-3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152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93.105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[cd]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pyrenone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003074-00-8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E04E69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153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98.700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E8092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E8092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Biacenaphthenylidene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002435-82-7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154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104.510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Indeno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[1,2,3-cd]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pyrene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000193-39-5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20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155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105.474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Dibenz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a,h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anthracene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000053-70-3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  <w:tr w:rsidR="00607C6D" w:rsidRPr="00012F4A" w:rsidTr="00707C39">
        <w:trPr>
          <w:trHeight w:val="68"/>
        </w:trPr>
        <w:tc>
          <w:tcPr>
            <w:tcW w:w="841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156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105.972</w:t>
            </w:r>
          </w:p>
        </w:tc>
        <w:tc>
          <w:tcPr>
            <w:tcW w:w="529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Dibenzo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def,mno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]chrysene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000191-26-4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</w:p>
        </w:tc>
      </w:tr>
      <w:tr w:rsidR="00607C6D" w:rsidRPr="00012F4A" w:rsidTr="00707C39">
        <w:trPr>
          <w:trHeight w:val="112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07C39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157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110.842</w:t>
            </w: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Benzo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[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ghi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]</w:t>
            </w: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perylene</w:t>
            </w:r>
            <w:proofErr w:type="spellEnd"/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000191-24-2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7C6D" w:rsidP="007C4D20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Printex</w:t>
            </w:r>
            <w:proofErr w:type="spellEnd"/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-U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7C4D20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1649b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6D" w:rsidRPr="00012F4A" w:rsidRDefault="00602343" w:rsidP="007C4D20">
            <w:pPr>
              <w:spacing w:before="20" w:afterLines="20" w:after="4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2F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SRM 1650b</w:t>
            </w:r>
          </w:p>
        </w:tc>
      </w:tr>
    </w:tbl>
    <w:p w:rsidR="007C4D20" w:rsidRPr="00012F4A" w:rsidRDefault="007C4D20" w:rsidP="007C4D2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C4D20" w:rsidRPr="00012F4A" w:rsidSect="00702AD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6C28E3"/>
    <w:multiLevelType w:val="hybridMultilevel"/>
    <w:tmpl w:val="8B244A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546"/>
    <w:multiLevelType w:val="hybridMultilevel"/>
    <w:tmpl w:val="B94C2868"/>
    <w:lvl w:ilvl="0" w:tplc="E22C62E0">
      <w:start w:val="4"/>
      <w:numFmt w:val="decimal"/>
      <w:lvlText w:val="(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0"/>
        </w:tabs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0"/>
        </w:tabs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0"/>
        </w:tabs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0"/>
        </w:tabs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0"/>
        </w:tabs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0"/>
        </w:tabs>
        <w:ind w:left="3800" w:hanging="420"/>
      </w:pPr>
    </w:lvl>
  </w:abstractNum>
  <w:abstractNum w:abstractNumId="3">
    <w:nsid w:val="1FEC5186"/>
    <w:multiLevelType w:val="singleLevel"/>
    <w:tmpl w:val="81C85468"/>
    <w:lvl w:ilvl="0">
      <w:start w:val="5"/>
      <w:numFmt w:val="decimal"/>
      <w:lvlText w:val="(%1)"/>
      <w:lvlJc w:val="left"/>
      <w:pPr>
        <w:tabs>
          <w:tab w:val="num" w:pos="416"/>
        </w:tabs>
        <w:ind w:left="416" w:hanging="396"/>
      </w:pPr>
      <w:rPr>
        <w:rFonts w:hint="default"/>
      </w:rPr>
    </w:lvl>
  </w:abstractNum>
  <w:abstractNum w:abstractNumId="4">
    <w:nsid w:val="23151FD8"/>
    <w:multiLevelType w:val="hybridMultilevel"/>
    <w:tmpl w:val="A94AF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1F89"/>
    <w:multiLevelType w:val="hybridMultilevel"/>
    <w:tmpl w:val="4A6A57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06874"/>
    <w:multiLevelType w:val="hybridMultilevel"/>
    <w:tmpl w:val="FB2C81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4116A"/>
    <w:multiLevelType w:val="hybridMultilevel"/>
    <w:tmpl w:val="7FD49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8532B"/>
    <w:multiLevelType w:val="singleLevel"/>
    <w:tmpl w:val="ADB6B66A"/>
    <w:lvl w:ilvl="0">
      <w:start w:val="6"/>
      <w:numFmt w:val="decimal"/>
      <w:lvlText w:val="(%1)"/>
      <w:lvlJc w:val="left"/>
      <w:pPr>
        <w:tabs>
          <w:tab w:val="num" w:pos="416"/>
        </w:tabs>
        <w:ind w:left="416" w:hanging="396"/>
      </w:pPr>
      <w:rPr>
        <w:rFonts w:hint="default"/>
      </w:rPr>
    </w:lvl>
  </w:abstractNum>
  <w:abstractNum w:abstractNumId="9">
    <w:nsid w:val="62EB1BB3"/>
    <w:multiLevelType w:val="singleLevel"/>
    <w:tmpl w:val="319EC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F7389C"/>
    <w:multiLevelType w:val="hybridMultilevel"/>
    <w:tmpl w:val="40545F0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6D"/>
    <w:rsid w:val="00012F4A"/>
    <w:rsid w:val="00017318"/>
    <w:rsid w:val="00033299"/>
    <w:rsid w:val="00037198"/>
    <w:rsid w:val="000A7BC8"/>
    <w:rsid w:val="000D246E"/>
    <w:rsid w:val="000F0A5E"/>
    <w:rsid w:val="0012694C"/>
    <w:rsid w:val="00140993"/>
    <w:rsid w:val="00170DEA"/>
    <w:rsid w:val="001F29F8"/>
    <w:rsid w:val="002601C1"/>
    <w:rsid w:val="002821F1"/>
    <w:rsid w:val="002862CF"/>
    <w:rsid w:val="002D53DD"/>
    <w:rsid w:val="003E44C9"/>
    <w:rsid w:val="00416C19"/>
    <w:rsid w:val="0044008B"/>
    <w:rsid w:val="004840B5"/>
    <w:rsid w:val="004B1662"/>
    <w:rsid w:val="004B4C73"/>
    <w:rsid w:val="004B711C"/>
    <w:rsid w:val="004F0789"/>
    <w:rsid w:val="00501DD0"/>
    <w:rsid w:val="00517236"/>
    <w:rsid w:val="00521C2D"/>
    <w:rsid w:val="005322B0"/>
    <w:rsid w:val="005D4B5A"/>
    <w:rsid w:val="005F4928"/>
    <w:rsid w:val="005F5710"/>
    <w:rsid w:val="00602343"/>
    <w:rsid w:val="00602F08"/>
    <w:rsid w:val="00607C6D"/>
    <w:rsid w:val="00611347"/>
    <w:rsid w:val="006A27D1"/>
    <w:rsid w:val="006B4FB9"/>
    <w:rsid w:val="006B7917"/>
    <w:rsid w:val="00702ADA"/>
    <w:rsid w:val="00707C39"/>
    <w:rsid w:val="0077038E"/>
    <w:rsid w:val="007C4D20"/>
    <w:rsid w:val="00824A15"/>
    <w:rsid w:val="008C2B82"/>
    <w:rsid w:val="008F60A8"/>
    <w:rsid w:val="009A4B0A"/>
    <w:rsid w:val="00A14A08"/>
    <w:rsid w:val="00A32B4F"/>
    <w:rsid w:val="00A72569"/>
    <w:rsid w:val="00B255AB"/>
    <w:rsid w:val="00BB4407"/>
    <w:rsid w:val="00CC13C5"/>
    <w:rsid w:val="00D13497"/>
    <w:rsid w:val="00D50B9D"/>
    <w:rsid w:val="00D67EC5"/>
    <w:rsid w:val="00DD2CCA"/>
    <w:rsid w:val="00E04800"/>
    <w:rsid w:val="00E04E69"/>
    <w:rsid w:val="00E3220A"/>
    <w:rsid w:val="00E8092D"/>
    <w:rsid w:val="00E821EE"/>
    <w:rsid w:val="00F36896"/>
    <w:rsid w:val="00F5123E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E026742E-EB7C-4660-B0E2-0BF6BA6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6D"/>
    <w:pPr>
      <w:spacing w:after="200" w:line="276" w:lineRule="auto"/>
    </w:pPr>
    <w:rPr>
      <w:rFonts w:eastAsiaTheme="minorEastAsia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607C6D"/>
    <w:pPr>
      <w:keepNext/>
      <w:widowControl w:val="0"/>
      <w:autoSpaceDE w:val="0"/>
      <w:autoSpaceDN w:val="0"/>
      <w:adjustRightInd w:val="0"/>
      <w:snapToGrid w:val="0"/>
      <w:spacing w:after="0" w:line="360" w:lineRule="atLeast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paragraph" w:styleId="Ttulo2">
    <w:name w:val="heading 2"/>
    <w:basedOn w:val="Normal"/>
    <w:next w:val="Normal"/>
    <w:link w:val="Ttulo2Car"/>
    <w:qFormat/>
    <w:rsid w:val="00607C6D"/>
    <w:pPr>
      <w:keepNext/>
      <w:widowControl w:val="0"/>
      <w:autoSpaceDE w:val="0"/>
      <w:autoSpaceDN w:val="0"/>
      <w:adjustRightInd w:val="0"/>
      <w:snapToGrid w:val="0"/>
      <w:spacing w:after="0" w:line="360" w:lineRule="atLeast"/>
      <w:jc w:val="both"/>
      <w:outlineLvl w:val="1"/>
    </w:pPr>
    <w:rPr>
      <w:rFonts w:ascii="Arial" w:eastAsia="MS Gothic" w:hAnsi="Arial" w:cs="Times New Roman"/>
      <w:kern w:val="2"/>
      <w:sz w:val="18"/>
      <w:szCs w:val="24"/>
      <w:lang w:val="en-US" w:eastAsia="ja-JP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7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qFormat/>
    <w:rsid w:val="00607C6D"/>
    <w:pPr>
      <w:keepNext/>
      <w:widowControl w:val="0"/>
      <w:autoSpaceDE w:val="0"/>
      <w:autoSpaceDN w:val="0"/>
      <w:adjustRightInd w:val="0"/>
      <w:snapToGrid w:val="0"/>
      <w:spacing w:after="0" w:line="240" w:lineRule="atLeast"/>
      <w:jc w:val="center"/>
      <w:outlineLvl w:val="3"/>
    </w:pPr>
    <w:rPr>
      <w:rFonts w:ascii="Times New Roman" w:eastAsia="MS Mincho" w:hAnsi="Times New Roman" w:cs="Times New Roman"/>
      <w:b/>
      <w:bCs/>
      <w:kern w:val="2"/>
      <w:sz w:val="21"/>
      <w:szCs w:val="24"/>
      <w:lang w:val="en-US" w:eastAsia="ja-JP"/>
    </w:rPr>
  </w:style>
  <w:style w:type="paragraph" w:styleId="Ttulo5">
    <w:name w:val="heading 5"/>
    <w:basedOn w:val="Normal"/>
    <w:next w:val="Normal"/>
    <w:link w:val="Ttulo5Car"/>
    <w:qFormat/>
    <w:rsid w:val="00607C6D"/>
    <w:pPr>
      <w:keepNext/>
      <w:widowControl w:val="0"/>
      <w:autoSpaceDE w:val="0"/>
      <w:autoSpaceDN w:val="0"/>
      <w:adjustRightInd w:val="0"/>
      <w:snapToGrid w:val="0"/>
      <w:spacing w:after="0" w:line="360" w:lineRule="atLeast"/>
      <w:ind w:leftChars="800" w:left="800"/>
      <w:jc w:val="both"/>
      <w:outlineLvl w:val="4"/>
    </w:pPr>
    <w:rPr>
      <w:rFonts w:ascii="Arial" w:eastAsia="MS Gothic" w:hAnsi="Arial" w:cs="Times New Roman"/>
      <w:kern w:val="2"/>
      <w:sz w:val="18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7C6D"/>
    <w:rPr>
      <w:rFonts w:ascii="Arial" w:eastAsia="MS Gothic" w:hAnsi="Arial" w:cs="Times New Roman"/>
      <w:kern w:val="2"/>
      <w:lang w:val="en-US" w:eastAsia="ja-JP"/>
    </w:rPr>
  </w:style>
  <w:style w:type="character" w:customStyle="1" w:styleId="Ttulo2Car">
    <w:name w:val="Título 2 Car"/>
    <w:basedOn w:val="Fuentedeprrafopredeter"/>
    <w:link w:val="Ttulo2"/>
    <w:rsid w:val="00607C6D"/>
    <w:rPr>
      <w:rFonts w:ascii="Arial" w:eastAsia="MS Gothic" w:hAnsi="Arial" w:cs="Times New Roman"/>
      <w:kern w:val="2"/>
      <w:sz w:val="18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7C6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s-ES"/>
    </w:rPr>
  </w:style>
  <w:style w:type="character" w:customStyle="1" w:styleId="Ttulo4Car">
    <w:name w:val="Título 4 Car"/>
    <w:basedOn w:val="Fuentedeprrafopredeter"/>
    <w:link w:val="Ttulo4"/>
    <w:rsid w:val="00607C6D"/>
    <w:rPr>
      <w:rFonts w:ascii="Times New Roman" w:eastAsia="MS Mincho" w:hAnsi="Times New Roman" w:cs="Times New Roman"/>
      <w:b/>
      <w:bCs/>
      <w:kern w:val="2"/>
      <w:sz w:val="21"/>
      <w:lang w:val="en-US" w:eastAsia="ja-JP"/>
    </w:rPr>
  </w:style>
  <w:style w:type="character" w:customStyle="1" w:styleId="Ttulo5Car">
    <w:name w:val="Título 5 Car"/>
    <w:basedOn w:val="Fuentedeprrafopredeter"/>
    <w:link w:val="Ttulo5"/>
    <w:rsid w:val="00607C6D"/>
    <w:rPr>
      <w:rFonts w:ascii="Arial" w:eastAsia="MS Gothic" w:hAnsi="Arial" w:cs="Times New Roman"/>
      <w:kern w:val="2"/>
      <w:sz w:val="18"/>
      <w:lang w:val="en-US" w:eastAsia="ja-JP"/>
    </w:rPr>
  </w:style>
  <w:style w:type="paragraph" w:styleId="Encabezado">
    <w:name w:val="header"/>
    <w:basedOn w:val="Normal"/>
    <w:link w:val="EncabezadoCar"/>
    <w:rsid w:val="00607C6D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  <w:spacing w:after="0" w:line="360" w:lineRule="atLeast"/>
      <w:jc w:val="both"/>
    </w:pPr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character" w:customStyle="1" w:styleId="EncabezadoCar">
    <w:name w:val="Encabezado Car"/>
    <w:basedOn w:val="Fuentedeprrafopredeter"/>
    <w:link w:val="Encabezado"/>
    <w:rsid w:val="00607C6D"/>
    <w:rPr>
      <w:rFonts w:ascii="Times New Roman" w:eastAsia="MS Mincho" w:hAnsi="Times New Roman" w:cs="Times New Roman"/>
      <w:kern w:val="2"/>
      <w:sz w:val="18"/>
      <w:lang w:val="en-US" w:eastAsia="ja-JP"/>
    </w:rPr>
  </w:style>
  <w:style w:type="paragraph" w:styleId="Piedepgina">
    <w:name w:val="footer"/>
    <w:basedOn w:val="Normal"/>
    <w:link w:val="PiedepginaCar"/>
    <w:uiPriority w:val="99"/>
    <w:rsid w:val="00607C6D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  <w:spacing w:after="0" w:line="360" w:lineRule="atLeast"/>
      <w:jc w:val="both"/>
    </w:pPr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7C6D"/>
    <w:rPr>
      <w:rFonts w:ascii="Times New Roman" w:eastAsia="MS Mincho" w:hAnsi="Times New Roman" w:cs="Times New Roman"/>
      <w:kern w:val="2"/>
      <w:sz w:val="18"/>
      <w:lang w:val="en-US" w:eastAsia="ja-JP"/>
    </w:rPr>
  </w:style>
  <w:style w:type="character" w:styleId="Nmerodepgina">
    <w:name w:val="page number"/>
    <w:basedOn w:val="Fuentedeprrafopredeter"/>
    <w:rsid w:val="00607C6D"/>
  </w:style>
  <w:style w:type="paragraph" w:styleId="Prrafodelista">
    <w:name w:val="List Paragraph"/>
    <w:basedOn w:val="Normal"/>
    <w:uiPriority w:val="34"/>
    <w:qFormat/>
    <w:rsid w:val="00607C6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07C6D"/>
    <w:pPr>
      <w:autoSpaceDE w:val="0"/>
      <w:autoSpaceDN w:val="0"/>
      <w:spacing w:after="0" w:line="240" w:lineRule="auto"/>
      <w:ind w:firstLine="227"/>
      <w:jc w:val="both"/>
    </w:pPr>
    <w:rPr>
      <w:rFonts w:ascii="Times" w:eastAsia="MS Mincho" w:hAnsi="Times" w:cs="Times"/>
      <w:sz w:val="20"/>
      <w:szCs w:val="20"/>
      <w:lang w:val="it-IT" w:eastAsia="ja-JP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7C6D"/>
    <w:rPr>
      <w:rFonts w:ascii="Times" w:eastAsia="MS Mincho" w:hAnsi="Times" w:cs="Times"/>
      <w:sz w:val="20"/>
      <w:szCs w:val="20"/>
      <w:lang w:val="it-IT" w:eastAsia="ja-JP"/>
    </w:rPr>
  </w:style>
  <w:style w:type="paragraph" w:styleId="Sangradetextonormal">
    <w:name w:val="Body Text Indent"/>
    <w:basedOn w:val="Normal"/>
    <w:link w:val="SangradetextonormalCar"/>
    <w:rsid w:val="00607C6D"/>
    <w:pPr>
      <w:widowControl w:val="0"/>
      <w:autoSpaceDE w:val="0"/>
      <w:autoSpaceDN w:val="0"/>
      <w:adjustRightInd w:val="0"/>
      <w:snapToGrid w:val="0"/>
      <w:spacing w:after="0" w:line="240" w:lineRule="exact"/>
      <w:ind w:left="420" w:hanging="400"/>
      <w:jc w:val="both"/>
    </w:pPr>
    <w:rPr>
      <w:rFonts w:ascii="Times New Roman" w:eastAsia="MS Mincho" w:hAnsi="Times New Roman" w:cs="Times New Roman"/>
      <w:kern w:val="2"/>
      <w:sz w:val="18"/>
      <w:szCs w:val="24"/>
      <w:lang w:val="en-US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rsid w:val="00607C6D"/>
    <w:rPr>
      <w:rFonts w:ascii="Times New Roman" w:eastAsia="MS Mincho" w:hAnsi="Times New Roman" w:cs="Times New Roman"/>
      <w:kern w:val="2"/>
      <w:sz w:val="18"/>
      <w:lang w:val="en-US" w:eastAsia="ja-JP"/>
    </w:rPr>
  </w:style>
  <w:style w:type="character" w:styleId="Hipervnculo">
    <w:name w:val="Hyperlink"/>
    <w:basedOn w:val="Fuentedeprrafopredeter"/>
    <w:rsid w:val="00607C6D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607C6D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character" w:customStyle="1" w:styleId="TextonotapieCar">
    <w:name w:val="Texto nota pie Car"/>
    <w:basedOn w:val="Fuentedeprrafopredeter"/>
    <w:link w:val="Textonotapie"/>
    <w:rsid w:val="00607C6D"/>
    <w:rPr>
      <w:rFonts w:ascii="Times New Roman" w:eastAsia="MS Mincho" w:hAnsi="Times New Roman" w:cs="Times New Roman"/>
      <w:kern w:val="2"/>
      <w:lang w:val="en-US" w:eastAsia="ja-JP"/>
    </w:rPr>
  </w:style>
  <w:style w:type="character" w:styleId="Refdenotaalpie">
    <w:name w:val="footnote reference"/>
    <w:basedOn w:val="Fuentedeprrafopredeter"/>
    <w:rsid w:val="00607C6D"/>
    <w:rPr>
      <w:vertAlign w:val="superscript"/>
    </w:rPr>
  </w:style>
  <w:style w:type="paragraph" w:styleId="Textonotaalfinal">
    <w:name w:val="endnote text"/>
    <w:basedOn w:val="Normal"/>
    <w:link w:val="TextonotaalfinalCar"/>
    <w:rsid w:val="00607C6D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character" w:customStyle="1" w:styleId="TextonotaalfinalCar">
    <w:name w:val="Texto nota al final Car"/>
    <w:basedOn w:val="Fuentedeprrafopredeter"/>
    <w:link w:val="Textonotaalfinal"/>
    <w:rsid w:val="00607C6D"/>
    <w:rPr>
      <w:rFonts w:ascii="Times New Roman" w:eastAsia="MS Mincho" w:hAnsi="Times New Roman" w:cs="Times New Roman"/>
      <w:kern w:val="2"/>
      <w:lang w:val="en-US" w:eastAsia="ja-JP"/>
    </w:rPr>
  </w:style>
  <w:style w:type="character" w:styleId="Refdenotaalfinal">
    <w:name w:val="endnote reference"/>
    <w:basedOn w:val="Fuentedeprrafopredeter"/>
    <w:rsid w:val="00607C6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07C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07C6D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607C6D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ahoma" w:eastAsia="MS Mincho" w:hAnsi="Tahoma" w:cs="Tahoma"/>
      <w:kern w:val="2"/>
      <w:sz w:val="16"/>
      <w:szCs w:val="16"/>
      <w:lang w:val="en-US" w:eastAsia="ja-JP"/>
    </w:rPr>
  </w:style>
  <w:style w:type="character" w:customStyle="1" w:styleId="TextodegloboCar">
    <w:name w:val="Texto de globo Car"/>
    <w:basedOn w:val="Fuentedeprrafopredeter"/>
    <w:link w:val="Textodeglobo"/>
    <w:semiHidden/>
    <w:rsid w:val="00607C6D"/>
    <w:rPr>
      <w:rFonts w:ascii="Tahoma" w:eastAsia="MS Mincho" w:hAnsi="Tahoma" w:cs="Tahoma"/>
      <w:kern w:val="2"/>
      <w:sz w:val="16"/>
      <w:szCs w:val="16"/>
      <w:lang w:val="en-US" w:eastAsia="ja-JP"/>
    </w:rPr>
  </w:style>
  <w:style w:type="paragraph" w:styleId="Revisin">
    <w:name w:val="Revision"/>
    <w:hidden/>
    <w:uiPriority w:val="99"/>
    <w:semiHidden/>
    <w:rsid w:val="00607C6D"/>
    <w:rPr>
      <w:rFonts w:ascii="Times New Roman" w:eastAsia="MS Mincho" w:hAnsi="Times New Roman" w:cs="Times New Roman"/>
      <w:kern w:val="2"/>
      <w:sz w:val="18"/>
      <w:lang w:val="en-US" w:eastAsia="ja-JP"/>
    </w:rPr>
  </w:style>
  <w:style w:type="character" w:styleId="Refdecomentario">
    <w:name w:val="annotation reference"/>
    <w:basedOn w:val="Fuentedeprrafopredeter"/>
    <w:semiHidden/>
    <w:unhideWhenUsed/>
    <w:rsid w:val="00607C6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07C6D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val="en-US" w:eastAsia="ja-JP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07C6D"/>
    <w:rPr>
      <w:rFonts w:ascii="Times New Roman" w:eastAsia="MS Mincho" w:hAnsi="Times New Roman" w:cs="Times New Roman"/>
      <w:kern w:val="2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07C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07C6D"/>
    <w:rPr>
      <w:rFonts w:ascii="Times New Roman" w:eastAsia="MS Mincho" w:hAnsi="Times New Roman" w:cs="Times New Roman"/>
      <w:b/>
      <w:bCs/>
      <w:kern w:val="2"/>
      <w:sz w:val="20"/>
      <w:szCs w:val="20"/>
      <w:lang w:val="en-US" w:eastAsia="ja-JP"/>
    </w:rPr>
  </w:style>
  <w:style w:type="character" w:styleId="Nmerodelnea">
    <w:name w:val="line number"/>
    <w:basedOn w:val="Fuentedeprrafopredeter"/>
    <w:uiPriority w:val="99"/>
    <w:semiHidden/>
    <w:unhideWhenUsed/>
    <w:rsid w:val="0060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9901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Davinson Pezo</dc:creator>
  <cp:lastModifiedBy>Fausto Viteri</cp:lastModifiedBy>
  <cp:revision>2</cp:revision>
  <dcterms:created xsi:type="dcterms:W3CDTF">2019-10-08T19:17:00Z</dcterms:created>
  <dcterms:modified xsi:type="dcterms:W3CDTF">2019-10-08T19:17:00Z</dcterms:modified>
</cp:coreProperties>
</file>