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D3" w:rsidRPr="006E37E1" w:rsidRDefault="006E37E1" w:rsidP="00EA61D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  <w:r w:rsidRPr="006E37E1">
        <w:rPr>
          <w:b/>
          <w:bCs/>
          <w:kern w:val="36"/>
          <w:sz w:val="28"/>
          <w:szCs w:val="28"/>
          <w:u w:val="single"/>
        </w:rPr>
        <w:t>Supplementary File</w:t>
      </w:r>
    </w:p>
    <w:p w:rsidR="00EA61D3" w:rsidRDefault="00EA61D3" w:rsidP="00EA61D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CF01A8" w:rsidRPr="00DF3986" w:rsidRDefault="00CF01A8" w:rsidP="00CF01A8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DF3986">
        <w:rPr>
          <w:b/>
          <w:bCs/>
          <w:kern w:val="36"/>
          <w:sz w:val="28"/>
          <w:szCs w:val="28"/>
        </w:rPr>
        <w:t>Pharmacokinetics and Brain targeting of Trans-Resveratrol loaded mixed micelles in rats following intravenous administration</w:t>
      </w:r>
    </w:p>
    <w:p w:rsidR="00CF01A8" w:rsidRPr="00DF3986" w:rsidRDefault="00CF01A8" w:rsidP="00CF01A8">
      <w:pPr>
        <w:rPr>
          <w:sz w:val="28"/>
          <w:szCs w:val="28"/>
        </w:rPr>
      </w:pPr>
      <w:r w:rsidRPr="00DF3986">
        <w:rPr>
          <w:sz w:val="28"/>
          <w:szCs w:val="28"/>
        </w:rPr>
        <w:t xml:space="preserve">Roshan </w:t>
      </w:r>
      <w:proofErr w:type="spellStart"/>
      <w:r w:rsidRPr="00DF3986">
        <w:rPr>
          <w:sz w:val="28"/>
          <w:szCs w:val="28"/>
        </w:rPr>
        <w:t>Katekar</w:t>
      </w:r>
      <w:r w:rsidRPr="00DF3986">
        <w:rPr>
          <w:sz w:val="28"/>
          <w:szCs w:val="28"/>
          <w:vertAlign w:val="superscript"/>
        </w:rPr>
        <w:t>a</w:t>
      </w:r>
      <w:proofErr w:type="spellEnd"/>
      <w:r w:rsidRPr="00DF3986">
        <w:rPr>
          <w:sz w:val="28"/>
          <w:szCs w:val="28"/>
          <w:vertAlign w:val="superscript"/>
        </w:rPr>
        <w:t>#</w:t>
      </w:r>
      <w:r w:rsidRPr="00DF3986">
        <w:rPr>
          <w:sz w:val="28"/>
          <w:szCs w:val="28"/>
        </w:rPr>
        <w:t xml:space="preserve">, </w:t>
      </w:r>
      <w:proofErr w:type="spellStart"/>
      <w:r w:rsidRPr="00DF3986">
        <w:rPr>
          <w:sz w:val="28"/>
          <w:szCs w:val="28"/>
        </w:rPr>
        <w:t>Ganeshkumar</w:t>
      </w:r>
      <w:proofErr w:type="spellEnd"/>
      <w:r w:rsidR="003B12D7">
        <w:rPr>
          <w:sz w:val="28"/>
          <w:szCs w:val="28"/>
        </w:rPr>
        <w:t xml:space="preserve"> </w:t>
      </w:r>
      <w:proofErr w:type="spellStart"/>
      <w:r w:rsidRPr="00DF3986">
        <w:rPr>
          <w:sz w:val="28"/>
          <w:szCs w:val="28"/>
        </w:rPr>
        <w:t>Thombre</w:t>
      </w:r>
      <w:r w:rsidRPr="00DF3986">
        <w:rPr>
          <w:sz w:val="28"/>
          <w:szCs w:val="28"/>
          <w:vertAlign w:val="superscript"/>
        </w:rPr>
        <w:t>b</w:t>
      </w:r>
      <w:proofErr w:type="spellEnd"/>
      <w:r w:rsidRPr="00DF3986">
        <w:rPr>
          <w:sz w:val="28"/>
          <w:szCs w:val="28"/>
          <w:vertAlign w:val="superscript"/>
        </w:rPr>
        <w:t>#</w:t>
      </w:r>
      <w:r w:rsidRPr="00DF3986">
        <w:rPr>
          <w:sz w:val="28"/>
          <w:szCs w:val="28"/>
        </w:rPr>
        <w:t xml:space="preserve">, Mohammed </w:t>
      </w:r>
      <w:proofErr w:type="spellStart"/>
      <w:r w:rsidRPr="00DF3986">
        <w:rPr>
          <w:sz w:val="28"/>
          <w:szCs w:val="28"/>
        </w:rPr>
        <w:t>Riyazuddin</w:t>
      </w:r>
      <w:r w:rsidRPr="00DF3986">
        <w:rPr>
          <w:sz w:val="28"/>
          <w:szCs w:val="28"/>
          <w:vertAlign w:val="superscript"/>
        </w:rPr>
        <w:t>a</w:t>
      </w:r>
      <w:proofErr w:type="spellEnd"/>
      <w:r w:rsidRPr="00DF3986">
        <w:rPr>
          <w:sz w:val="28"/>
          <w:szCs w:val="28"/>
        </w:rPr>
        <w:t xml:space="preserve">, Athar </w:t>
      </w:r>
      <w:proofErr w:type="spellStart"/>
      <w:r w:rsidRPr="00DF3986">
        <w:rPr>
          <w:sz w:val="28"/>
          <w:szCs w:val="28"/>
        </w:rPr>
        <w:t>Husain</w:t>
      </w:r>
      <w:r w:rsidRPr="00DF3986">
        <w:rPr>
          <w:sz w:val="28"/>
          <w:szCs w:val="28"/>
          <w:vertAlign w:val="superscript"/>
        </w:rPr>
        <w:t>a</w:t>
      </w:r>
      <w:proofErr w:type="spellEnd"/>
      <w:r w:rsidRPr="00DF3986">
        <w:rPr>
          <w:sz w:val="28"/>
          <w:szCs w:val="28"/>
        </w:rPr>
        <w:t xml:space="preserve">, </w:t>
      </w:r>
      <w:proofErr w:type="spellStart"/>
      <w:r w:rsidRPr="00DF3986">
        <w:rPr>
          <w:sz w:val="28"/>
          <w:szCs w:val="28"/>
        </w:rPr>
        <w:t>Hiral</w:t>
      </w:r>
      <w:proofErr w:type="spellEnd"/>
      <w:r w:rsidRPr="00DF3986">
        <w:rPr>
          <w:sz w:val="28"/>
          <w:szCs w:val="28"/>
        </w:rPr>
        <w:t xml:space="preserve"> Rani</w:t>
      </w:r>
      <w:r w:rsidRPr="00DF3986">
        <w:rPr>
          <w:sz w:val="28"/>
          <w:szCs w:val="28"/>
          <w:vertAlign w:val="superscript"/>
        </w:rPr>
        <w:t>a</w:t>
      </w:r>
      <w:r w:rsidRPr="00DF3986">
        <w:rPr>
          <w:sz w:val="28"/>
          <w:szCs w:val="28"/>
        </w:rPr>
        <w:t xml:space="preserve">, </w:t>
      </w:r>
      <w:proofErr w:type="spellStart"/>
      <w:r w:rsidRPr="00DF3986">
        <w:rPr>
          <w:sz w:val="28"/>
          <w:szCs w:val="28"/>
        </w:rPr>
        <w:t>Kusuma</w:t>
      </w:r>
      <w:proofErr w:type="spellEnd"/>
      <w:r w:rsidR="003B12D7">
        <w:rPr>
          <w:sz w:val="28"/>
          <w:szCs w:val="28"/>
        </w:rPr>
        <w:t xml:space="preserve"> </w:t>
      </w:r>
      <w:proofErr w:type="spellStart"/>
      <w:r w:rsidRPr="00DF3986">
        <w:rPr>
          <w:sz w:val="28"/>
          <w:szCs w:val="28"/>
        </w:rPr>
        <w:t>Sushma</w:t>
      </w:r>
      <w:proofErr w:type="spellEnd"/>
      <w:r w:rsidR="003B12D7">
        <w:rPr>
          <w:sz w:val="28"/>
          <w:szCs w:val="28"/>
        </w:rPr>
        <w:t xml:space="preserve"> </w:t>
      </w:r>
      <w:proofErr w:type="spellStart"/>
      <w:r w:rsidRPr="00DF3986">
        <w:rPr>
          <w:sz w:val="28"/>
          <w:szCs w:val="28"/>
        </w:rPr>
        <w:t>Praveena</w:t>
      </w:r>
      <w:r w:rsidRPr="00DF3986">
        <w:rPr>
          <w:sz w:val="28"/>
          <w:szCs w:val="28"/>
          <w:vertAlign w:val="superscript"/>
        </w:rPr>
        <w:t>b</w:t>
      </w:r>
      <w:proofErr w:type="spellEnd"/>
      <w:r w:rsidRPr="00DF3986">
        <w:rPr>
          <w:sz w:val="28"/>
          <w:szCs w:val="28"/>
        </w:rPr>
        <w:t xml:space="preserve">, </w:t>
      </w:r>
      <w:proofErr w:type="spellStart"/>
      <w:r w:rsidRPr="00DF3986">
        <w:rPr>
          <w:sz w:val="28"/>
          <w:szCs w:val="28"/>
        </w:rPr>
        <w:t>Jiaur</w:t>
      </w:r>
      <w:proofErr w:type="spellEnd"/>
      <w:r w:rsidRPr="00DF3986">
        <w:rPr>
          <w:sz w:val="28"/>
          <w:szCs w:val="28"/>
        </w:rPr>
        <w:t xml:space="preserve"> R. </w:t>
      </w:r>
      <w:proofErr w:type="spellStart"/>
      <w:r w:rsidRPr="00DF3986">
        <w:rPr>
          <w:sz w:val="28"/>
          <w:szCs w:val="28"/>
        </w:rPr>
        <w:t>Gayen</w:t>
      </w:r>
      <w:r w:rsidRPr="00DF3986">
        <w:rPr>
          <w:sz w:val="28"/>
          <w:szCs w:val="28"/>
          <w:vertAlign w:val="superscript"/>
        </w:rPr>
        <w:t>a,c</w:t>
      </w:r>
      <w:proofErr w:type="spellEnd"/>
      <w:r w:rsidRPr="00DF3986">
        <w:rPr>
          <w:sz w:val="28"/>
          <w:szCs w:val="28"/>
          <w:vertAlign w:val="superscript"/>
        </w:rPr>
        <w:t>,</w:t>
      </w:r>
      <w:r w:rsidRPr="00DF3986">
        <w:rPr>
          <w:sz w:val="28"/>
          <w:szCs w:val="28"/>
        </w:rPr>
        <w:t>*</w:t>
      </w:r>
    </w:p>
    <w:p w:rsidR="00CF01A8" w:rsidRDefault="00CF01A8" w:rsidP="00CF01A8">
      <w:pPr>
        <w:spacing w:before="100" w:beforeAutospacing="1"/>
        <w:rPr>
          <w:i/>
        </w:rPr>
      </w:pPr>
      <w:proofErr w:type="spellStart"/>
      <w:proofErr w:type="gramStart"/>
      <w:r w:rsidRPr="00B47C9F">
        <w:rPr>
          <w:i/>
          <w:vertAlign w:val="superscript"/>
        </w:rPr>
        <w:t>a</w:t>
      </w:r>
      <w:r w:rsidRPr="00B47C9F">
        <w:rPr>
          <w:i/>
        </w:rPr>
        <w:t>Pharmaceutics</w:t>
      </w:r>
      <w:proofErr w:type="spellEnd"/>
      <w:proofErr w:type="gramEnd"/>
      <w:r w:rsidR="003B12D7">
        <w:rPr>
          <w:i/>
        </w:rPr>
        <w:t xml:space="preserve"> </w:t>
      </w:r>
      <w:r w:rsidRPr="00B47C9F">
        <w:rPr>
          <w:i/>
        </w:rPr>
        <w:t>&amp; Pharmacokinetics Division, CSIR-Central Drug Research Institute, Lucknow-226031, India</w:t>
      </w:r>
    </w:p>
    <w:p w:rsidR="00CF01A8" w:rsidRPr="002B0C2A" w:rsidRDefault="00CF01A8" w:rsidP="00CF01A8">
      <w:pPr>
        <w:spacing w:before="100" w:beforeAutospacing="1"/>
        <w:rPr>
          <w:i/>
        </w:rPr>
      </w:pPr>
      <w:proofErr w:type="spellStart"/>
      <w:proofErr w:type="gramStart"/>
      <w:r>
        <w:rPr>
          <w:i/>
          <w:vertAlign w:val="superscript"/>
        </w:rPr>
        <w:t>b</w:t>
      </w:r>
      <w:r w:rsidRPr="00B47C9F">
        <w:rPr>
          <w:i/>
        </w:rPr>
        <w:t>Department</w:t>
      </w:r>
      <w:proofErr w:type="spellEnd"/>
      <w:proofErr w:type="gramEnd"/>
      <w:r w:rsidRPr="00B47C9F">
        <w:rPr>
          <w:i/>
        </w:rPr>
        <w:t xml:space="preserve"> of Pharmaceutics, National Institute of Pharmaceutical Education and Research, Raibarelly-229010, India.</w:t>
      </w:r>
    </w:p>
    <w:p w:rsidR="00CF01A8" w:rsidRDefault="00CF01A8" w:rsidP="00CF01A8">
      <w:pPr>
        <w:spacing w:before="100" w:beforeAutospacing="1"/>
        <w:rPr>
          <w:i/>
        </w:rPr>
      </w:pPr>
      <w:proofErr w:type="spellStart"/>
      <w:proofErr w:type="gramStart"/>
      <w:r>
        <w:rPr>
          <w:i/>
          <w:vertAlign w:val="superscript"/>
        </w:rPr>
        <w:t>c</w:t>
      </w:r>
      <w:r w:rsidRPr="00B47C9F">
        <w:rPr>
          <w:i/>
        </w:rPr>
        <w:t>Academy</w:t>
      </w:r>
      <w:proofErr w:type="spellEnd"/>
      <w:proofErr w:type="gramEnd"/>
      <w:r w:rsidRPr="00B47C9F">
        <w:rPr>
          <w:i/>
        </w:rPr>
        <w:t xml:space="preserve"> of Scientific and Innovative Research (</w:t>
      </w:r>
      <w:proofErr w:type="spellStart"/>
      <w:r w:rsidRPr="00B47C9F">
        <w:rPr>
          <w:i/>
        </w:rPr>
        <w:t>AcSIR</w:t>
      </w:r>
      <w:proofErr w:type="spellEnd"/>
      <w:r w:rsidRPr="00B47C9F">
        <w:rPr>
          <w:i/>
        </w:rPr>
        <w:t>), New Delhi, India.</w:t>
      </w:r>
    </w:p>
    <w:p w:rsidR="00CF01A8" w:rsidRDefault="00CF01A8" w:rsidP="00CF01A8">
      <w:pPr>
        <w:spacing w:before="100" w:beforeAutospacing="1" w:after="100" w:afterAutospacing="1"/>
        <w:outlineLvl w:val="0"/>
        <w:rPr>
          <w:iCs/>
        </w:rPr>
      </w:pPr>
      <w:r w:rsidRPr="008278A6">
        <w:rPr>
          <w:iCs/>
          <w:vertAlign w:val="superscript"/>
        </w:rPr>
        <w:t>#</w:t>
      </w:r>
      <w:r w:rsidRPr="008278A6">
        <w:rPr>
          <w:iCs/>
        </w:rPr>
        <w:t>Equal contribution</w:t>
      </w:r>
    </w:p>
    <w:p w:rsidR="00CF01A8" w:rsidRPr="00EA61D3" w:rsidRDefault="00CF01A8" w:rsidP="00EA61D3">
      <w:pPr>
        <w:spacing w:before="100" w:beforeAutospacing="1" w:after="100" w:afterAutospacing="1"/>
        <w:outlineLvl w:val="0"/>
      </w:pPr>
      <w:r w:rsidRPr="00B47C9F">
        <w:t xml:space="preserve">*Correspondence to: </w:t>
      </w:r>
      <w:proofErr w:type="spellStart"/>
      <w:r w:rsidRPr="00B47C9F">
        <w:t>Jiaur</w:t>
      </w:r>
      <w:proofErr w:type="spellEnd"/>
      <w:r w:rsidRPr="00B47C9F">
        <w:t xml:space="preserve"> R. </w:t>
      </w:r>
      <w:proofErr w:type="spellStart"/>
      <w:r w:rsidRPr="00B47C9F">
        <w:t>Gayen</w:t>
      </w:r>
      <w:proofErr w:type="spellEnd"/>
      <w:r w:rsidRPr="00B47C9F">
        <w:t xml:space="preserve">, </w:t>
      </w:r>
      <w:r>
        <w:t xml:space="preserve">Senior Scientist, </w:t>
      </w:r>
      <w:r w:rsidRPr="00B47C9F">
        <w:t xml:space="preserve">Pharmaceutics &amp; Pharmacokinetics Division, CSIR-Central Drug Research Institute, Sector-10, </w:t>
      </w:r>
      <w:proofErr w:type="spellStart"/>
      <w:r w:rsidRPr="00B47C9F">
        <w:t>Jankipuram</w:t>
      </w:r>
      <w:proofErr w:type="spellEnd"/>
      <w:r w:rsidRPr="00B47C9F">
        <w:t xml:space="preserve"> Extension, </w:t>
      </w:r>
      <w:proofErr w:type="spellStart"/>
      <w:r w:rsidRPr="00B47C9F">
        <w:t>Sitapur</w:t>
      </w:r>
      <w:proofErr w:type="spellEnd"/>
      <w:r w:rsidRPr="00B47C9F">
        <w:t xml:space="preserve"> Road, Lucknow, India</w:t>
      </w:r>
      <w:r w:rsidRPr="00B47C9F">
        <w:rPr>
          <w:rFonts w:ascii="Cambria Math" w:hAnsi="Cambria Math"/>
        </w:rPr>
        <w:t>‐</w:t>
      </w:r>
      <w:r w:rsidRPr="00B47C9F">
        <w:t xml:space="preserve">226031. </w:t>
      </w:r>
      <w:r w:rsidRPr="00B47C9F">
        <w:rPr>
          <w:lang w:val="fr-FR"/>
        </w:rPr>
        <w:t xml:space="preserve">E-mail: </w:t>
      </w:r>
      <w:hyperlink r:id="rId7" w:history="1">
        <w:r w:rsidRPr="00B47C9F">
          <w:rPr>
            <w:lang w:val="fr-FR"/>
          </w:rPr>
          <w:t>jr.gayen@cdri.res.in</w:t>
        </w:r>
      </w:hyperlink>
    </w:p>
    <w:p w:rsidR="00CF01A8" w:rsidRDefault="00CF01A8" w:rsidP="00D44BA1">
      <w:pPr>
        <w:rPr>
          <w:rFonts w:cs="Times New Roman"/>
          <w:b/>
          <w:szCs w:val="24"/>
          <w:lang w:val="en-AU"/>
        </w:rPr>
      </w:pPr>
      <w:r>
        <w:rPr>
          <w:rFonts w:cs="Times New Roman"/>
          <w:b/>
          <w:szCs w:val="24"/>
          <w:lang w:val="en-AU"/>
        </w:rPr>
        <w:br w:type="page"/>
      </w:r>
    </w:p>
    <w:p w:rsidR="006E37E1" w:rsidRDefault="008C17CF" w:rsidP="00CF01A8">
      <w:pPr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bidi="hi-IN"/>
        </w:rPr>
        <w:lastRenderedPageBreak/>
        <w:drawing>
          <wp:inline distT="0" distB="0" distL="0" distR="0">
            <wp:extent cx="5733415" cy="4451112"/>
            <wp:effectExtent l="19050" t="0" r="635" b="0"/>
            <wp:docPr id="14" name="Picture 14" descr="F:\RESVERATROL RESUBMISSION\supplementary files\Supplementary figure 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RESVERATROL RESUBMISSION\supplementary files\Supplementary figure 1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45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CF" w:rsidRDefault="008C17CF" w:rsidP="00CF01A8">
      <w:pPr>
        <w:rPr>
          <w:rFonts w:cs="Times New Roman"/>
          <w:b/>
          <w:szCs w:val="24"/>
        </w:rPr>
      </w:pPr>
    </w:p>
    <w:p w:rsidR="00ED7DCE" w:rsidRDefault="006E37E1" w:rsidP="00CF01A8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Supplementary F</w:t>
      </w:r>
      <w:r w:rsidRPr="002C2504">
        <w:rPr>
          <w:rFonts w:cs="Times New Roman"/>
          <w:b/>
          <w:szCs w:val="24"/>
        </w:rPr>
        <w:t>igure 1</w:t>
      </w:r>
      <w:r>
        <w:rPr>
          <w:rFonts w:cs="Times New Roman"/>
          <w:b/>
          <w:szCs w:val="24"/>
        </w:rPr>
        <w:t xml:space="preserve">: </w:t>
      </w:r>
      <w:r w:rsidR="00EA61D3" w:rsidRPr="002C2504">
        <w:rPr>
          <w:rFonts w:cs="Times New Roman"/>
          <w:szCs w:val="24"/>
        </w:rPr>
        <w:t>HPLC-MS chromatograms for estimation of T-RES from</w:t>
      </w:r>
      <w:r w:rsidR="009F3AA3">
        <w:rPr>
          <w:rFonts w:cs="Times New Roman"/>
          <w:szCs w:val="24"/>
        </w:rPr>
        <w:t xml:space="preserve"> (a)</w:t>
      </w:r>
      <w:r w:rsidR="00EA61D3" w:rsidRPr="002C2504">
        <w:rPr>
          <w:rFonts w:cs="Times New Roman"/>
          <w:szCs w:val="24"/>
        </w:rPr>
        <w:t xml:space="preserve"> blood and </w:t>
      </w:r>
      <w:r w:rsidR="008C17CF">
        <w:rPr>
          <w:rFonts w:cs="Times New Roman"/>
          <w:szCs w:val="24"/>
        </w:rPr>
        <w:t>(c</w:t>
      </w:r>
      <w:r w:rsidR="009F3AA3">
        <w:rPr>
          <w:rFonts w:cs="Times New Roman"/>
          <w:szCs w:val="24"/>
        </w:rPr>
        <w:t xml:space="preserve">) </w:t>
      </w:r>
      <w:r w:rsidR="00EA61D3" w:rsidRPr="002C2504">
        <w:rPr>
          <w:rFonts w:cs="Times New Roman"/>
          <w:szCs w:val="24"/>
        </w:rPr>
        <w:t>brain</w:t>
      </w:r>
      <w:r w:rsidR="002557F9">
        <w:rPr>
          <w:rFonts w:cs="Times New Roman"/>
          <w:szCs w:val="24"/>
        </w:rPr>
        <w:t xml:space="preserve">; </w:t>
      </w:r>
      <w:proofErr w:type="gramStart"/>
      <w:r w:rsidR="002557F9">
        <w:rPr>
          <w:rFonts w:cs="Times New Roman"/>
          <w:szCs w:val="24"/>
        </w:rPr>
        <w:t>And</w:t>
      </w:r>
      <w:proofErr w:type="gramEnd"/>
      <w:r w:rsidR="002557F9">
        <w:rPr>
          <w:rFonts w:cs="Times New Roman"/>
          <w:szCs w:val="24"/>
        </w:rPr>
        <w:t xml:space="preserve"> (b) &amp;</w:t>
      </w:r>
      <w:r w:rsidR="00AE0ECE">
        <w:rPr>
          <w:rFonts w:cs="Times New Roman"/>
          <w:szCs w:val="24"/>
        </w:rPr>
        <w:t xml:space="preserve"> (d) are </w:t>
      </w:r>
      <w:r w:rsidR="002557F9">
        <w:rPr>
          <w:rFonts w:cs="Times New Roman"/>
          <w:szCs w:val="24"/>
        </w:rPr>
        <w:t xml:space="preserve">profile of </w:t>
      </w:r>
      <w:r w:rsidR="00AE0ECE">
        <w:rPr>
          <w:rFonts w:cs="Times New Roman"/>
          <w:szCs w:val="24"/>
        </w:rPr>
        <w:t xml:space="preserve">internal standard </w:t>
      </w:r>
      <w:r w:rsidR="002557F9">
        <w:rPr>
          <w:rFonts w:cs="Times New Roman"/>
          <w:szCs w:val="24"/>
        </w:rPr>
        <w:t>(</w:t>
      </w:r>
      <w:proofErr w:type="spellStart"/>
      <w:r w:rsidR="002557F9">
        <w:rPr>
          <w:rFonts w:cs="Times New Roman"/>
          <w:szCs w:val="24"/>
        </w:rPr>
        <w:t>r</w:t>
      </w:r>
      <w:r w:rsidR="00AE0ECE">
        <w:rPr>
          <w:rFonts w:cs="Times New Roman"/>
          <w:szCs w:val="24"/>
        </w:rPr>
        <w:t>utin</w:t>
      </w:r>
      <w:proofErr w:type="spellEnd"/>
      <w:r w:rsidR="002557F9">
        <w:rPr>
          <w:rFonts w:cs="Times New Roman"/>
          <w:szCs w:val="24"/>
        </w:rPr>
        <w:t>)</w:t>
      </w:r>
      <w:r w:rsidR="00AE0ECE">
        <w:rPr>
          <w:rFonts w:cs="Times New Roman"/>
          <w:szCs w:val="24"/>
        </w:rPr>
        <w:t xml:space="preserve"> </w:t>
      </w:r>
      <w:r w:rsidR="002557F9">
        <w:rPr>
          <w:rFonts w:cs="Times New Roman"/>
          <w:szCs w:val="24"/>
        </w:rPr>
        <w:t>in blood &amp;</w:t>
      </w:r>
      <w:r w:rsidR="00AE0ECE">
        <w:rPr>
          <w:rFonts w:cs="Times New Roman"/>
          <w:szCs w:val="24"/>
        </w:rPr>
        <w:t xml:space="preserve"> brain samples</w:t>
      </w:r>
      <w:r w:rsidR="002557F9">
        <w:rPr>
          <w:rFonts w:cs="Times New Roman"/>
          <w:szCs w:val="24"/>
        </w:rPr>
        <w:t>, respectively</w:t>
      </w:r>
      <w:r w:rsidR="00AE0ECE">
        <w:rPr>
          <w:rFonts w:cs="Times New Roman"/>
          <w:szCs w:val="24"/>
        </w:rPr>
        <w:t>.</w:t>
      </w:r>
      <w:bookmarkStart w:id="0" w:name="_GoBack"/>
      <w:bookmarkEnd w:id="0"/>
    </w:p>
    <w:p w:rsidR="006E37E1" w:rsidRDefault="006E37E1" w:rsidP="00CF01A8">
      <w:pPr>
        <w:rPr>
          <w:rFonts w:cs="Times New Roman"/>
          <w:szCs w:val="24"/>
        </w:rPr>
      </w:pPr>
    </w:p>
    <w:p w:rsidR="006E37E1" w:rsidRPr="00CF01A8" w:rsidRDefault="006E37E1" w:rsidP="00CF01A8">
      <w:pPr>
        <w:rPr>
          <w:rFonts w:cs="Times New Roman"/>
          <w:szCs w:val="24"/>
        </w:rPr>
      </w:pPr>
    </w:p>
    <w:sectPr w:rsidR="006E37E1" w:rsidRPr="00CF01A8" w:rsidSect="00120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52" w:rsidRDefault="00592F52" w:rsidP="00D44BA1">
      <w:pPr>
        <w:spacing w:line="240" w:lineRule="auto"/>
      </w:pPr>
      <w:r>
        <w:separator/>
      </w:r>
    </w:p>
  </w:endnote>
  <w:endnote w:type="continuationSeparator" w:id="0">
    <w:p w:rsidR="00592F52" w:rsidRDefault="00592F52" w:rsidP="00D44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A1" w:rsidRDefault="00D44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152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F5A" w:rsidRDefault="009D396C">
        <w:pPr>
          <w:pStyle w:val="Footer"/>
          <w:jc w:val="right"/>
        </w:pPr>
        <w:r>
          <w:fldChar w:fldCharType="begin"/>
        </w:r>
        <w:r w:rsidR="00E44F5A">
          <w:instrText xml:space="preserve"> PAGE   \* MERGEFORMAT </w:instrText>
        </w:r>
        <w:r>
          <w:fldChar w:fldCharType="separate"/>
        </w:r>
        <w:r w:rsidR="00255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BA1" w:rsidRDefault="00D44B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A1" w:rsidRDefault="00D44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52" w:rsidRDefault="00592F52" w:rsidP="00D44BA1">
      <w:pPr>
        <w:spacing w:line="240" w:lineRule="auto"/>
      </w:pPr>
      <w:r>
        <w:separator/>
      </w:r>
    </w:p>
  </w:footnote>
  <w:footnote w:type="continuationSeparator" w:id="0">
    <w:p w:rsidR="00592F52" w:rsidRDefault="00592F52" w:rsidP="00D44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A1" w:rsidRDefault="00D44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A1" w:rsidRDefault="00D44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A1" w:rsidRDefault="00D44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40"/>
    <w:rsid w:val="0003453D"/>
    <w:rsid w:val="0006770A"/>
    <w:rsid w:val="000A6334"/>
    <w:rsid w:val="000B56FF"/>
    <w:rsid w:val="000C6583"/>
    <w:rsid w:val="0011088D"/>
    <w:rsid w:val="00120643"/>
    <w:rsid w:val="00180B9A"/>
    <w:rsid w:val="001B1F5C"/>
    <w:rsid w:val="001B62E5"/>
    <w:rsid w:val="001D0F7B"/>
    <w:rsid w:val="001F12CF"/>
    <w:rsid w:val="001F2B93"/>
    <w:rsid w:val="002557F9"/>
    <w:rsid w:val="00272D2C"/>
    <w:rsid w:val="00322298"/>
    <w:rsid w:val="00340F6B"/>
    <w:rsid w:val="003722C9"/>
    <w:rsid w:val="00377859"/>
    <w:rsid w:val="00386E7D"/>
    <w:rsid w:val="00390448"/>
    <w:rsid w:val="003959BB"/>
    <w:rsid w:val="003B12D7"/>
    <w:rsid w:val="003D0998"/>
    <w:rsid w:val="003F0BD8"/>
    <w:rsid w:val="00405FDA"/>
    <w:rsid w:val="00437327"/>
    <w:rsid w:val="004963C7"/>
    <w:rsid w:val="004F7B80"/>
    <w:rsid w:val="00550D40"/>
    <w:rsid w:val="005705AD"/>
    <w:rsid w:val="00592F52"/>
    <w:rsid w:val="0059721C"/>
    <w:rsid w:val="005B5D6E"/>
    <w:rsid w:val="005B69F5"/>
    <w:rsid w:val="005C5ADD"/>
    <w:rsid w:val="006077CE"/>
    <w:rsid w:val="00625B05"/>
    <w:rsid w:val="006E37E1"/>
    <w:rsid w:val="00717D8D"/>
    <w:rsid w:val="007955A8"/>
    <w:rsid w:val="00885685"/>
    <w:rsid w:val="00893B22"/>
    <w:rsid w:val="008C17CF"/>
    <w:rsid w:val="008F0C7B"/>
    <w:rsid w:val="009A00DC"/>
    <w:rsid w:val="009A5D81"/>
    <w:rsid w:val="009D396C"/>
    <w:rsid w:val="009D41F3"/>
    <w:rsid w:val="009F2353"/>
    <w:rsid w:val="009F3AA3"/>
    <w:rsid w:val="00A01B46"/>
    <w:rsid w:val="00AE0ECE"/>
    <w:rsid w:val="00BF138B"/>
    <w:rsid w:val="00C161A2"/>
    <w:rsid w:val="00C271D0"/>
    <w:rsid w:val="00C4498E"/>
    <w:rsid w:val="00CF01A8"/>
    <w:rsid w:val="00D1490A"/>
    <w:rsid w:val="00D24ECA"/>
    <w:rsid w:val="00D44BA1"/>
    <w:rsid w:val="00D732E5"/>
    <w:rsid w:val="00E44F5A"/>
    <w:rsid w:val="00EA61D3"/>
    <w:rsid w:val="00ED7DCE"/>
    <w:rsid w:val="00FF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B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A1"/>
  </w:style>
  <w:style w:type="paragraph" w:styleId="Footer">
    <w:name w:val="footer"/>
    <w:basedOn w:val="Normal"/>
    <w:link w:val="FooterChar"/>
    <w:uiPriority w:val="99"/>
    <w:unhideWhenUsed/>
    <w:rsid w:val="00D44B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B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A1"/>
  </w:style>
  <w:style w:type="paragraph" w:styleId="Footer">
    <w:name w:val="footer"/>
    <w:basedOn w:val="Normal"/>
    <w:link w:val="FooterChar"/>
    <w:uiPriority w:val="99"/>
    <w:unhideWhenUsed/>
    <w:rsid w:val="00D44B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r.gayen@cdri.res.in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Manisha Negi</dc:creator>
  <cp:lastModifiedBy>dell</cp:lastModifiedBy>
  <cp:revision>12</cp:revision>
  <dcterms:created xsi:type="dcterms:W3CDTF">2019-02-06T04:06:00Z</dcterms:created>
  <dcterms:modified xsi:type="dcterms:W3CDTF">2019-07-21T10:39:00Z</dcterms:modified>
</cp:coreProperties>
</file>