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6A" w:rsidRDefault="009E4D6A" w:rsidP="009E4D6A">
      <w:r>
        <w:t xml:space="preserve"> </w:t>
      </w:r>
    </w:p>
    <w:p w:rsidR="009E4D6A" w:rsidRPr="007777CE" w:rsidRDefault="009E4D6A" w:rsidP="009E4D6A">
      <w:pPr>
        <w:rPr>
          <w:rFonts w:ascii="Times New Roman" w:hAnsi="Times New Roman" w:cs="Times New Roman"/>
        </w:rPr>
      </w:pPr>
      <w:r w:rsidRPr="007777CE">
        <w:rPr>
          <w:rFonts w:ascii="Times New Roman" w:hAnsi="Times New Roman" w:cs="Times New Roman"/>
        </w:rPr>
        <w:t>Appendix. Fish species and status (Roth et al. 2013) reported from the Credit River watershed, 1954-2015. The slopes of the number of watersheds by decade relationship and distribution trends (see Table 2) are provided. NA – Not Applicable.</w:t>
      </w:r>
      <w:r w:rsidRPr="007777CE" w:rsidDel="00CE31BA">
        <w:rPr>
          <w:rFonts w:ascii="Times New Roman" w:hAnsi="Times New Roman" w:cs="Times New Roman"/>
        </w:rPr>
        <w:t xml:space="preserve"> </w:t>
      </w:r>
    </w:p>
    <w:tbl>
      <w:tblPr>
        <w:tblW w:w="10170" w:type="dxa"/>
        <w:tblInd w:w="-5" w:type="dxa"/>
        <w:tblLook w:val="04A0" w:firstRow="1" w:lastRow="0" w:firstColumn="1" w:lastColumn="0" w:noHBand="0" w:noVBand="1"/>
      </w:tblPr>
      <w:tblGrid>
        <w:gridCol w:w="2700"/>
        <w:gridCol w:w="2970"/>
        <w:gridCol w:w="1260"/>
        <w:gridCol w:w="1170"/>
        <w:gridCol w:w="2070"/>
      </w:tblGrid>
      <w:tr w:rsidR="009E4D6A" w:rsidRPr="007777CE" w:rsidTr="00E025AC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6A" w:rsidRPr="007777CE" w:rsidRDefault="009E4D6A" w:rsidP="00E025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Common Name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6A" w:rsidRPr="007777CE" w:rsidRDefault="009E4D6A" w:rsidP="00E025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iCs/>
                <w:color w:val="000000"/>
              </w:rPr>
              <w:t>Scientific 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6A" w:rsidRPr="007777CE" w:rsidRDefault="009E4D6A" w:rsidP="00E025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Status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6A" w:rsidRPr="007777CE" w:rsidRDefault="009E4D6A" w:rsidP="00E025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Slope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6A" w:rsidRPr="007777CE" w:rsidRDefault="009E4D6A" w:rsidP="00E025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Trend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Alewife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Alosa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pseudoharengus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Non-native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Single occurrence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American Brook Lamprey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Lethenteron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appendix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  <w:r w:rsidRPr="007777CE" w:rsidDel="00EB32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American Eel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Anguilla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rostrata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Atlantic Salmon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Salmo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Banded Killifish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Fundulus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diaphanus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Single occurrence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Black Crappie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Pomoxis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nigromaculatus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>Blacknose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 xml:space="preserve"> Dace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Rhinichthys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atratulus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widespread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>Blacknose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 xml:space="preserve"> Shiner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Notropis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heterolepis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-0.004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Decliner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>Bluntnose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 xml:space="preserve"> Minnow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Pimephales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notatus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widespread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Brassy Minnow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Hybognathus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hankinsoni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Brook Stickleback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Culaea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inconstans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widespread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Brook Trout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Salvelinus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fontinalis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Brown Bullhead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Ameiurus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nebulosus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Spreader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Brown Trout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Salmo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trutta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Non-native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Spreader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 xml:space="preserve">Central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>Mudminnow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Umbra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limi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Spreader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Central Stoneroller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Campostoma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anomalum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Non-native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Chinook Salmon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Oncorhynchus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tshawytscha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Non-native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Coho Salmon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Oncorhynchus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kisutch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Non-native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Common Carp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Cyprinus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carpio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Non-native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Common Shiner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Luxilus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cornutus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widespread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Creek Chub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Semotilus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atromaculatus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widespread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Emerald Shiner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Notropis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atherinoides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Fantail Darter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Etheostoma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flabellare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Fathead Minnow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Pimephales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promelas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0.0122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Spreader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>Finescale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 xml:space="preserve"> Dace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Chrosomus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neogaeus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Freshwater Drum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Aplodinotus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grunniens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Gizzard Shad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Dorosoma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cepedianum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Golden Shiner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Notemigonus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crysoleucas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Goldfish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Carassius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auratus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Non-native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Greater Redhorse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Moxostoma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valenciennesi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>Hornyhead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 xml:space="preserve"> Chub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Nocomis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biguttatus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Iowa Darter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Etheostoma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exile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Johnny Darter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Etheostoma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nigrum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Lake Chub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Couesius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plumbeus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Largemouth Bass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Micropterus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salmoides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Spreader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>Logperch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Percina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caprodes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Longnose Dace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Rhinichthys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cataractae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widespread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Longnose Sucker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Catostomus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Mottled Sculpin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Cottus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bairdii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Northern Hog Sucker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Hypentelium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nigricans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Spreader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Northern Pearl Dace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Margariscus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nachtriebi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Northern Pike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Esox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lucius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Northern Redbelly Dace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Chrosomus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 xml:space="preserve">Pumpkinseed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Lepomis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gibbosus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0.0147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Spreader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Rainbow Darter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Etheostoma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caeruleum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Rainbow Trout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Oncorhynchus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mykiss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Non-native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0.0105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Spreader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>Redside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 xml:space="preserve"> Dace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Clinostomus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elongatus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-0.003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Decliner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River Chub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Nocomis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micropogon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Rock Bass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Ambloplites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rupestris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>Rosyface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 xml:space="preserve"> Shiner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Notropis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rubellus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Round Goby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Neogobius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melanostomus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Non-native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Sea Lamprey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Petromyzon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marinus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Non-native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>Shorthead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 xml:space="preserve"> Redhorse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Moxostoma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macrolepidotum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Slimy Sculpin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Cottus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cognatus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Single occurrence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Smallmouth Bass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Micropterus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dolomieui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>Spotfin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 xml:space="preserve"> Shiner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Cyprinella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spiloptera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Spottail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 xml:space="preserve"> Shiner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Notropis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hudsonius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Stonecat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Noturus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flavus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>Threespine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color w:val="000000"/>
              </w:rPr>
              <w:t xml:space="preserve"> Stickleback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Gasterosteus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aculeatus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Trout-perch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Percopsis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omiscomaycus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White Bass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Morone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chrysops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White Sucker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Catostomus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commersonii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widespread</w:t>
            </w:r>
          </w:p>
        </w:tc>
      </w:tr>
      <w:tr w:rsidR="009E4D6A" w:rsidRPr="007777CE" w:rsidTr="00E025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Yellow Perch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Perca</w:t>
            </w:r>
            <w:proofErr w:type="spellEnd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777C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flavescens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eastAsia="Times New Roman" w:hAnsi="Times New Roman" w:cs="Times New Roman"/>
                <w:color w:val="000000"/>
              </w:rPr>
              <w:t>0.0027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6A" w:rsidRPr="007777CE" w:rsidRDefault="009E4D6A" w:rsidP="00E02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7CE">
              <w:rPr>
                <w:rFonts w:ascii="Times New Roman" w:hAnsi="Times New Roman" w:cs="Times New Roman"/>
              </w:rPr>
              <w:t>Stable – limited</w:t>
            </w:r>
          </w:p>
        </w:tc>
      </w:tr>
    </w:tbl>
    <w:p w:rsidR="009E4D6A" w:rsidRPr="007777CE" w:rsidRDefault="009E4D6A" w:rsidP="009E4D6A">
      <w:pPr>
        <w:spacing w:line="240" w:lineRule="auto"/>
        <w:rPr>
          <w:rFonts w:ascii="Times New Roman" w:hAnsi="Times New Roman" w:cs="Times New Roman"/>
        </w:rPr>
      </w:pPr>
    </w:p>
    <w:p w:rsidR="00615544" w:rsidRPr="009E4D6A" w:rsidRDefault="00615544" w:rsidP="009E4D6A">
      <w:bookmarkStart w:id="0" w:name="_GoBack"/>
      <w:bookmarkEnd w:id="0"/>
    </w:p>
    <w:sectPr w:rsidR="00615544" w:rsidRPr="009E4D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6A"/>
    <w:rsid w:val="00615544"/>
    <w:rsid w:val="009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8926"/>
  <w15:chartTrackingRefBased/>
  <w15:docId w15:val="{60DF2052-E739-4342-8408-6BD679A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Blunt, Susan</dc:creator>
  <cp:keywords/>
  <dc:description/>
  <cp:lastModifiedBy>Blunt, Susan</cp:lastModifiedBy>
  <cp:revision>1</cp:revision>
  <dcterms:created xsi:type="dcterms:W3CDTF">2019-11-05T21:39:00Z</dcterms:created>
  <dcterms:modified xsi:type="dcterms:W3CDTF">2019-11-05T21:41:00Z</dcterms:modified>
</cp:coreProperties>
</file>