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BA" w:rsidRPr="005949BA" w:rsidRDefault="005949BA" w:rsidP="00C372AC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/>
        </w:rPr>
        <w:t>Appendices</w:t>
      </w:r>
    </w:p>
    <w:p w:rsidR="005949BA" w:rsidRPr="005949BA" w:rsidRDefault="005949BA" w:rsidP="005949B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</w:pPr>
      <w:r w:rsidRPr="005949B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3373946" wp14:editId="189CEDC7">
            <wp:extent cx="4606819" cy="66294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700" cy="664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9BA" w:rsidRPr="005949BA" w:rsidRDefault="005949BA" w:rsidP="005949BA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</w:pPr>
      <w:r w:rsidRPr="005949BA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t xml:space="preserve">Appendix 2 Assessment of cross and within-taxon surrogacy using the Species Accumulation Index (SAI) of surrogate efﬁciency. The red lines represent the mean and 95% SAI confidence intervals when sites are randomly selected. a) Coleoptera, b) Araneae, c) Diplopoda. </w:t>
      </w:r>
    </w:p>
    <w:p w:rsidR="005949BA" w:rsidRPr="005949BA" w:rsidRDefault="005949BA" w:rsidP="005949BA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</w:pPr>
      <w:r w:rsidRPr="005949BA"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  <w:lastRenderedPageBreak/>
        <w:t>Appendix 3.  List of tree species, with abundance counts at each site showing count of abundance per site (with a maximum of 8 sampling points per site).</w:t>
      </w:r>
    </w:p>
    <w:p w:rsidR="005949BA" w:rsidRPr="005949BA" w:rsidRDefault="005949BA" w:rsidP="005949B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620"/>
        <w:gridCol w:w="545"/>
        <w:gridCol w:w="536"/>
        <w:gridCol w:w="536"/>
        <w:gridCol w:w="510"/>
        <w:gridCol w:w="563"/>
        <w:gridCol w:w="560"/>
        <w:gridCol w:w="545"/>
        <w:gridCol w:w="581"/>
        <w:gridCol w:w="563"/>
        <w:gridCol w:w="599"/>
      </w:tblGrid>
      <w:tr w:rsidR="005949BA" w:rsidRPr="005949BA" w:rsidTr="00C372AC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bookmarkStart w:id="0" w:name="RANGE!A1:K154"/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Tree or woody shrub</w:t>
            </w:r>
            <w:bookmarkEnd w:id="0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BAR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BEN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BLN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BLS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GON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GOR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LUD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MAR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MAS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NWA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Acalypha glabrata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Adansonia digitata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Albizia anthelmintica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Albizia brevifolia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Androstachys johnsonii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Artabotrys brachypetalus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Balanites maughamii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Berchemia zeyheri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Boscia albitrunca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Boscia filipes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Boscia foetida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Brachylaena huillensis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Brachylaena transvaalensis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Bridelia mollis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Burkea africana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Cadaba termitaria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Canthium armatum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Capparis tomentosa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Carissa edulis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Cassia abbreviata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Clerodendrum glabrum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Coddia rudis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Colophospermum mopane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apiculatum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erythrophyllum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hereroense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imberbe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molle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mossambicense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padoides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vendae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Combretum zeyheri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africana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angolensis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edulis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glandulosa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marlothii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mollis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lastRenderedPageBreak/>
              <w:t>Commiphora pyracanthoides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schimperi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tenuipetiolata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Commiphora viminea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Cordia monoica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Croton gratissimus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Croton pseudopulchellus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Dalbergia nitidula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Dichrostachys cinerea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Diospyros lycioides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Diospyros villosa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Dombeya rotundifolia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Dovyalis zeyheri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Ehretia rigida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Elaeodendron transvaalensis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Elephantorrhiza burkei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Empogona kirkii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Englerophytum magalismontanum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Euclea crispa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Euclea divinorum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Euclea natalensis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Euclea schimperi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Flueggea virosa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Gardenia resiniflua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Gardenia volkensii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bicolor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flava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flavescens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hexamita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monticola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retinervis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subspathulata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tenax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Grewia villosa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Gymnosporia buxifolia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Gymnosporia glaucophylla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Gymnosporia pubescens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Gymnosporia senegalensis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Gyrocarpus americanus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Heteropyxis natalensis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Hexalobus monopetalu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Hyperacanthus amoenus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Indigofera subcorymbosa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Kirkia acuminata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lastRenderedPageBreak/>
              <w:t>Kirkia wilmsii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Lannea schweinfurthii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Lycium cinereum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Maerua parvifolia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Maesa lanceolata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Markhamia zanzibarica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Obetia tenax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Ochna inermis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Ochna pulchra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Olea africana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Olea enervis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Orbivestus cinerascens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Ormocarpum trichocarpum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Ozoroa paniculosa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Pappea capensis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Pavetta eylesii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Peltophorum africanum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Philenoptera violaceae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Phyllanthus reticulatus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Pseudolachnostylis maprouneifolia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Psiadia punctulata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Psydrax livida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Ptaeroxylon obliquum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Pterocarpus rotundifolius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Pyrostria hystrix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Rhigozum zambesiacum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Rhoicissus </w:t>
            </w: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sp.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Schotia brachypetala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Sclerocarya birrea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Scolopia zeyheri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Searsia leptodictya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 xml:space="preserve">Searsia magalismontana </w:t>
            </w: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subsp. </w:t>
            </w: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coddii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Searsia pentheri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ataxacantha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burkei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caffra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erubescens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nigrescens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schweinfurthii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senegal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Senegalia welwitschii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Senna petersiana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Sesamothamnus lugardii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Spirostachys africana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lastRenderedPageBreak/>
              <w:t>Sterculia rogersii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Strychnos madagascariensis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Strychnos pungens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Tarchonanthus parvicapitulatus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Teclea pilosa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Terminalia prunioides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Terminalia sericea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Tinnea rhodesiana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Toddaliopsis bremekampii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gerrardii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karroo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nebrownii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nilotica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permixta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rehmanniana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robusta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Vachellia tortilis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Vangueria dryadum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Vangueria infausta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Vangueria lasiantha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Vangueria parvifolium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Vitex pooara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Vitex rehmannii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Ximenia americana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Ximenia caffra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949BA" w:rsidRPr="005949BA" w:rsidTr="00C372AC">
        <w:trPr>
          <w:trHeight w:val="29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Ziziphus mucronata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</w:tr>
      <w:tr w:rsidR="005949BA" w:rsidRPr="005949BA" w:rsidTr="00C372A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</w:rPr>
              <w:t>Ziziphus rivularis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A" w:rsidRPr="005949BA" w:rsidRDefault="005949BA" w:rsidP="005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5949BA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</w:tr>
    </w:tbl>
    <w:p w:rsidR="005949BA" w:rsidRPr="005949BA" w:rsidRDefault="005949BA" w:rsidP="005949BA">
      <w:pPr>
        <w:spacing w:before="12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/>
        </w:rPr>
      </w:pPr>
    </w:p>
    <w:p w:rsidR="005949BA" w:rsidRPr="005949BA" w:rsidRDefault="005949BA" w:rsidP="005949BA"/>
    <w:p w:rsidR="005949BA" w:rsidRPr="005949BA" w:rsidRDefault="005949BA" w:rsidP="005949BA"/>
    <w:p w:rsidR="005949BA" w:rsidRPr="005949BA" w:rsidRDefault="005949BA" w:rsidP="005949BA"/>
    <w:p w:rsidR="00886775" w:rsidRDefault="00886775"/>
    <w:sectPr w:rsidR="0088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BF4"/>
    <w:multiLevelType w:val="multilevel"/>
    <w:tmpl w:val="6D04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63BA0"/>
    <w:multiLevelType w:val="multilevel"/>
    <w:tmpl w:val="5800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23339"/>
    <w:multiLevelType w:val="multilevel"/>
    <w:tmpl w:val="9FD0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206D7"/>
    <w:multiLevelType w:val="hybridMultilevel"/>
    <w:tmpl w:val="19E4AE7E"/>
    <w:lvl w:ilvl="0" w:tplc="61BC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7C13"/>
    <w:multiLevelType w:val="hybridMultilevel"/>
    <w:tmpl w:val="165ABF16"/>
    <w:lvl w:ilvl="0" w:tplc="7A487E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C82"/>
    <w:multiLevelType w:val="hybridMultilevel"/>
    <w:tmpl w:val="FC48EE2E"/>
    <w:lvl w:ilvl="0" w:tplc="6A2A5F72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CBA2295"/>
    <w:multiLevelType w:val="hybridMultilevel"/>
    <w:tmpl w:val="B67C3AB2"/>
    <w:lvl w:ilvl="0" w:tplc="25D6E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6273"/>
    <w:multiLevelType w:val="multilevel"/>
    <w:tmpl w:val="5612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C7542"/>
    <w:multiLevelType w:val="multilevel"/>
    <w:tmpl w:val="9092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C3E18"/>
    <w:multiLevelType w:val="multilevel"/>
    <w:tmpl w:val="CBBA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95606"/>
    <w:multiLevelType w:val="multilevel"/>
    <w:tmpl w:val="B4D8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D27C2"/>
    <w:multiLevelType w:val="hybridMultilevel"/>
    <w:tmpl w:val="C5F6E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02C66"/>
    <w:multiLevelType w:val="hybridMultilevel"/>
    <w:tmpl w:val="CB086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21E9"/>
    <w:multiLevelType w:val="hybridMultilevel"/>
    <w:tmpl w:val="D54A2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0B3"/>
    <w:multiLevelType w:val="hybridMultilevel"/>
    <w:tmpl w:val="ACAE263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A02"/>
    <w:multiLevelType w:val="hybridMultilevel"/>
    <w:tmpl w:val="AA982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4D86"/>
    <w:multiLevelType w:val="hybridMultilevel"/>
    <w:tmpl w:val="A4A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B7D4F"/>
    <w:multiLevelType w:val="multilevel"/>
    <w:tmpl w:val="3F4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3433F2"/>
    <w:multiLevelType w:val="multilevel"/>
    <w:tmpl w:val="DF6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302D1"/>
    <w:multiLevelType w:val="multilevel"/>
    <w:tmpl w:val="655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54C90"/>
    <w:multiLevelType w:val="multilevel"/>
    <w:tmpl w:val="C630D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8A5875"/>
    <w:multiLevelType w:val="multilevel"/>
    <w:tmpl w:val="936E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B39EA"/>
    <w:multiLevelType w:val="hybridMultilevel"/>
    <w:tmpl w:val="39922922"/>
    <w:lvl w:ilvl="0" w:tplc="896EA96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7298D"/>
    <w:multiLevelType w:val="hybridMultilevel"/>
    <w:tmpl w:val="B366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71C3D"/>
    <w:multiLevelType w:val="multilevel"/>
    <w:tmpl w:val="C120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610169"/>
    <w:multiLevelType w:val="hybridMultilevel"/>
    <w:tmpl w:val="96941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41AA3"/>
    <w:multiLevelType w:val="multilevel"/>
    <w:tmpl w:val="230C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938A9"/>
    <w:multiLevelType w:val="multilevel"/>
    <w:tmpl w:val="C120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55314"/>
    <w:multiLevelType w:val="multilevel"/>
    <w:tmpl w:val="DF6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DE0349"/>
    <w:multiLevelType w:val="multilevel"/>
    <w:tmpl w:val="746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BC013C"/>
    <w:multiLevelType w:val="multilevel"/>
    <w:tmpl w:val="002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306780"/>
    <w:multiLevelType w:val="hybridMultilevel"/>
    <w:tmpl w:val="78B8C636"/>
    <w:lvl w:ilvl="0" w:tplc="1228D8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/>
    <w:lvlOverride w:ilvl="1">
      <w:startOverride w:val="1"/>
    </w:lvlOverride>
  </w:num>
  <w:num w:numId="3">
    <w:abstractNumId w:val="9"/>
    <w:lvlOverride w:ilvl="0"/>
    <w:lvlOverride w:ilvl="1">
      <w:startOverride w:val="2"/>
    </w:lvlOverride>
  </w:num>
  <w:num w:numId="4">
    <w:abstractNumId w:val="28"/>
    <w:lvlOverride w:ilvl="0">
      <w:startOverride w:val="2"/>
    </w:lvlOverride>
  </w:num>
  <w:num w:numId="5">
    <w:abstractNumId w:val="8"/>
    <w:lvlOverride w:ilvl="0">
      <w:startOverride w:val="1"/>
    </w:lvlOverride>
  </w:num>
  <w:num w:numId="6">
    <w:abstractNumId w:val="1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6"/>
    <w:lvlOverride w:ilvl="0">
      <w:startOverride w:val="2"/>
    </w:lvlOverride>
  </w:num>
  <w:num w:numId="13">
    <w:abstractNumId w:val="3"/>
  </w:num>
  <w:num w:numId="14">
    <w:abstractNumId w:val="20"/>
  </w:num>
  <w:num w:numId="15">
    <w:abstractNumId w:val="7"/>
  </w:num>
  <w:num w:numId="16">
    <w:abstractNumId w:val="5"/>
  </w:num>
  <w:num w:numId="17">
    <w:abstractNumId w:val="18"/>
  </w:num>
  <w:num w:numId="18">
    <w:abstractNumId w:val="27"/>
    <w:lvlOverride w:ilvl="0">
      <w:startOverride w:val="2"/>
    </w:lvlOverride>
  </w:num>
  <w:num w:numId="19">
    <w:abstractNumId w:val="24"/>
  </w:num>
  <w:num w:numId="20">
    <w:abstractNumId w:val="19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12"/>
  </w:num>
  <w:num w:numId="26">
    <w:abstractNumId w:val="11"/>
  </w:num>
  <w:num w:numId="27">
    <w:abstractNumId w:val="13"/>
  </w:num>
  <w:num w:numId="28">
    <w:abstractNumId w:val="4"/>
  </w:num>
  <w:num w:numId="29">
    <w:abstractNumId w:val="6"/>
  </w:num>
  <w:num w:numId="30">
    <w:abstractNumId w:val="31"/>
  </w:num>
  <w:num w:numId="31">
    <w:abstractNumId w:val="16"/>
  </w:num>
  <w:num w:numId="32">
    <w:abstractNumId w:val="23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BA"/>
    <w:rsid w:val="004B1D54"/>
    <w:rsid w:val="005275B6"/>
    <w:rsid w:val="005949BA"/>
    <w:rsid w:val="00830567"/>
    <w:rsid w:val="00886775"/>
    <w:rsid w:val="00C372AC"/>
    <w:rsid w:val="00C60CDE"/>
    <w:rsid w:val="00D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D09E-E50A-4A13-9255-AEC800E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9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9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9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BA"/>
  </w:style>
  <w:style w:type="paragraph" w:styleId="Footer">
    <w:name w:val="footer"/>
    <w:basedOn w:val="Normal"/>
    <w:link w:val="FooterChar"/>
    <w:uiPriority w:val="99"/>
    <w:unhideWhenUsed/>
    <w:rsid w:val="00594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BA"/>
  </w:style>
  <w:style w:type="numbering" w:customStyle="1" w:styleId="NoList1">
    <w:name w:val="No List1"/>
    <w:next w:val="NoList"/>
    <w:uiPriority w:val="99"/>
    <w:semiHidden/>
    <w:unhideWhenUsed/>
    <w:rsid w:val="005949BA"/>
  </w:style>
  <w:style w:type="character" w:styleId="CommentReference">
    <w:name w:val="annotation reference"/>
    <w:basedOn w:val="DefaultParagraphFont"/>
    <w:uiPriority w:val="99"/>
    <w:semiHidden/>
    <w:unhideWhenUsed/>
    <w:rsid w:val="00594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49BA"/>
    <w:pPr>
      <w:spacing w:after="200"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49BA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BA"/>
    <w:pPr>
      <w:spacing w:after="0" w:line="240" w:lineRule="auto"/>
    </w:pPr>
    <w:rPr>
      <w:rFonts w:ascii="Segoe UI" w:hAnsi="Segoe UI" w:cs="Segoe UI"/>
      <w:sz w:val="18"/>
      <w:szCs w:val="18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BA"/>
    <w:rPr>
      <w:rFonts w:ascii="Segoe UI" w:hAnsi="Segoe UI" w:cs="Segoe UI"/>
      <w:sz w:val="18"/>
      <w:szCs w:val="18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9BA"/>
    <w:rPr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unhideWhenUsed/>
    <w:rsid w:val="0059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9BA"/>
    <w:pPr>
      <w:spacing w:after="200" w:line="276" w:lineRule="auto"/>
      <w:ind w:left="720"/>
      <w:contextualSpacing/>
    </w:pPr>
    <w:rPr>
      <w:lang w:val="en-ZA"/>
    </w:rPr>
  </w:style>
  <w:style w:type="paragraph" w:styleId="Revision">
    <w:name w:val="Revision"/>
    <w:hidden/>
    <w:uiPriority w:val="99"/>
    <w:semiHidden/>
    <w:rsid w:val="005949BA"/>
    <w:pPr>
      <w:spacing w:after="0" w:line="240" w:lineRule="auto"/>
    </w:pPr>
  </w:style>
  <w:style w:type="table" w:styleId="TableGrid">
    <w:name w:val="Table Grid"/>
    <w:basedOn w:val="TableNormal"/>
    <w:uiPriority w:val="39"/>
    <w:rsid w:val="0059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94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4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9B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59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949BA"/>
  </w:style>
  <w:style w:type="character" w:styleId="FollowedHyperlink">
    <w:name w:val="FollowedHyperlink"/>
    <w:basedOn w:val="DefaultParagraphFont"/>
    <w:uiPriority w:val="99"/>
    <w:semiHidden/>
    <w:unhideWhenUsed/>
    <w:rsid w:val="005949BA"/>
    <w:rPr>
      <w:color w:val="800080"/>
      <w:u w:val="single"/>
    </w:rPr>
  </w:style>
  <w:style w:type="paragraph" w:customStyle="1" w:styleId="font0">
    <w:name w:val="font0"/>
    <w:basedOn w:val="Normal"/>
    <w:rsid w:val="005949B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5949B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Normal"/>
    <w:rsid w:val="0059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6">
    <w:name w:val="xl66"/>
    <w:basedOn w:val="Normal"/>
    <w:rsid w:val="005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949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5949B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949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949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4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paragraph" w:customStyle="1" w:styleId="CM47">
    <w:name w:val="CM47"/>
    <w:basedOn w:val="Default"/>
    <w:next w:val="Default"/>
    <w:uiPriority w:val="99"/>
    <w:rsid w:val="005949BA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49BA"/>
    <w:pPr>
      <w:spacing w:after="0" w:line="240" w:lineRule="auto"/>
    </w:pPr>
    <w:rPr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9BA"/>
    <w:rPr>
      <w:sz w:val="20"/>
      <w:szCs w:val="20"/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5949BA"/>
    <w:rPr>
      <w:vertAlign w:val="superscript"/>
    </w:rPr>
  </w:style>
  <w:style w:type="character" w:customStyle="1" w:styleId="fake-taxon-name-part">
    <w:name w:val="fake-taxon-name-part"/>
    <w:basedOn w:val="DefaultParagraphFont"/>
    <w:rsid w:val="005949BA"/>
  </w:style>
  <w:style w:type="character" w:customStyle="1" w:styleId="apple-converted-space">
    <w:name w:val="apple-converted-space"/>
    <w:basedOn w:val="DefaultParagraphFont"/>
    <w:rsid w:val="005949BA"/>
  </w:style>
  <w:style w:type="character" w:styleId="Emphasis">
    <w:name w:val="Emphasis"/>
    <w:basedOn w:val="DefaultParagraphFont"/>
    <w:uiPriority w:val="20"/>
    <w:qFormat/>
    <w:rsid w:val="005949BA"/>
    <w:rPr>
      <w:i/>
      <w:iCs/>
    </w:rPr>
  </w:style>
  <w:style w:type="character" w:customStyle="1" w:styleId="alt-edited1">
    <w:name w:val="alt-edited1"/>
    <w:basedOn w:val="DefaultParagraphFont"/>
    <w:rsid w:val="005949BA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schoeman</dc:creator>
  <cp:keywords/>
  <dc:description/>
  <cp:lastModifiedBy>colin schoeman</cp:lastModifiedBy>
  <cp:revision>8</cp:revision>
  <dcterms:created xsi:type="dcterms:W3CDTF">2019-03-29T08:30:00Z</dcterms:created>
  <dcterms:modified xsi:type="dcterms:W3CDTF">2019-07-22T11:11:00Z</dcterms:modified>
</cp:coreProperties>
</file>