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C7" w:rsidRDefault="00DE18BD" w:rsidP="002668C7">
      <w:pPr>
        <w:jc w:val="center"/>
        <w:rPr>
          <w:rFonts w:ascii="Times New Roman" w:hAnsi="Times New Roman" w:cs="Times New Roman"/>
          <w:szCs w:val="21"/>
        </w:rPr>
      </w:pPr>
      <w:r w:rsidRPr="00DE18BD">
        <w:rPr>
          <w:rFonts w:ascii="Times New Roman" w:hAnsi="Times New Roman" w:cs="Times New Roman"/>
          <w:szCs w:val="21"/>
        </w:rPr>
        <w:t>Supplementary</w:t>
      </w:r>
      <w:r>
        <w:rPr>
          <w:rFonts w:ascii="Times New Roman" w:hAnsi="Times New Roman" w:cs="Times New Roman"/>
          <w:szCs w:val="21"/>
        </w:rPr>
        <w:t xml:space="preserve"> </w:t>
      </w:r>
      <w:r w:rsidR="002668C7">
        <w:rPr>
          <w:rFonts w:ascii="Times New Roman" w:hAnsi="Times New Roman" w:cs="Times New Roman" w:hint="eastAsia"/>
          <w:szCs w:val="21"/>
        </w:rPr>
        <w:t xml:space="preserve">Table 1  </w:t>
      </w:r>
      <w:r w:rsidR="002668C7" w:rsidRPr="00284A74">
        <w:rPr>
          <w:rFonts w:ascii="Times New Roman" w:hAnsi="Times New Roman" w:cs="Times New Roman" w:hint="eastAsia"/>
          <w:szCs w:val="21"/>
        </w:rPr>
        <w:t>Whole rock chemical analysis</w:t>
      </w:r>
      <w:r w:rsidR="002668C7">
        <w:rPr>
          <w:rFonts w:ascii="Times New Roman" w:hAnsi="Times New Roman" w:cs="Times New Roman"/>
          <w:szCs w:val="21"/>
        </w:rPr>
        <w:t xml:space="preserve"> </w:t>
      </w:r>
      <w:r w:rsidR="002668C7" w:rsidRPr="00284A74">
        <w:rPr>
          <w:rFonts w:ascii="Times New Roman" w:hAnsi="Times New Roman" w:cs="Times New Roman" w:hint="eastAsia"/>
          <w:szCs w:val="21"/>
        </w:rPr>
        <w:t>(%) and CIA</w:t>
      </w:r>
      <w:r w:rsidR="002668C7" w:rsidRPr="00284A74">
        <w:rPr>
          <w:rFonts w:ascii="Times New Roman" w:hAnsi="Times New Roman" w:cs="Times New Roman" w:hint="eastAsia"/>
          <w:szCs w:val="21"/>
        </w:rPr>
        <w:t>、</w:t>
      </w:r>
      <w:r w:rsidR="002668C7" w:rsidRPr="00284A74">
        <w:rPr>
          <w:rFonts w:ascii="Times New Roman" w:hAnsi="Times New Roman" w:cs="Times New Roman" w:hint="eastAsia"/>
          <w:szCs w:val="21"/>
        </w:rPr>
        <w:t xml:space="preserve">ICV values of the Neoproterozoic </w:t>
      </w:r>
      <w:r w:rsidR="002668C7">
        <w:rPr>
          <w:rFonts w:ascii="Times New Roman" w:hAnsi="Times New Roman" w:cs="Times New Roman"/>
          <w:szCs w:val="21"/>
        </w:rPr>
        <w:t xml:space="preserve">strata </w:t>
      </w:r>
      <w:r w:rsidR="002668C7" w:rsidRPr="00284A74">
        <w:rPr>
          <w:rFonts w:ascii="Times New Roman" w:hAnsi="Times New Roman" w:cs="Times New Roman" w:hint="eastAsia"/>
          <w:szCs w:val="21"/>
        </w:rPr>
        <w:t xml:space="preserve">in </w:t>
      </w:r>
      <w:r w:rsidR="002668C7">
        <w:rPr>
          <w:rFonts w:ascii="Times New Roman" w:hAnsi="Times New Roman" w:cs="Times New Roman"/>
          <w:szCs w:val="21"/>
        </w:rPr>
        <w:t>the Aksu region</w:t>
      </w:r>
      <w:bookmarkStart w:id="0" w:name="_GoBack"/>
      <w:bookmarkEnd w:id="0"/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135"/>
        <w:gridCol w:w="568"/>
        <w:gridCol w:w="568"/>
        <w:gridCol w:w="660"/>
        <w:gridCol w:w="642"/>
        <w:gridCol w:w="538"/>
        <w:gridCol w:w="570"/>
        <w:gridCol w:w="570"/>
        <w:gridCol w:w="581"/>
        <w:gridCol w:w="545"/>
        <w:gridCol w:w="579"/>
        <w:gridCol w:w="484"/>
        <w:gridCol w:w="545"/>
        <w:gridCol w:w="663"/>
        <w:gridCol w:w="710"/>
        <w:gridCol w:w="568"/>
        <w:gridCol w:w="563"/>
      </w:tblGrid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Number (from top to bottom)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Formation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Al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O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 xml:space="preserve">3 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BaO (%)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CaO (%)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TFe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O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 xml:space="preserve">3 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K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O (%)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MgO (%)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MnO (%)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Na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O (%)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P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O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 xml:space="preserve">5 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SiO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 xml:space="preserve">2 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SrO (%)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TiO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  <w:vertAlign w:val="subscript"/>
              </w:rPr>
              <w:t xml:space="preserve">2 </w:t>
            </w: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LOI (%)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Total (%)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CIA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ICV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Sugetbrak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5.36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84.64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2.63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99.74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41.94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Sugetbrak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9.00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3.93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75.00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2.69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99.43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46.58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1.70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Sugetbrak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3.68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90.83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100.14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66.93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Sugetbrak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8.28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79.37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99.80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65.47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Sugetbrak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10.87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2.92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2.22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76.51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2.48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100.40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55.93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Sugetbrak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9.60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79.33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2.09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99.65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55.70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1.18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Youermeinark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14.74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4.62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2.74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68.79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3.07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100.27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63.63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Youermeinark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89.51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99.44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57.50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Youermeinark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4.83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88.00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99.53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62.42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Youermeinark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5.37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5.93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76.36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5.78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99.26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47.87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88.47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100.68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53.34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1.48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5.91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86.22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99.77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56.34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13.22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2.08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69.72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3.15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99.65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55.12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1.43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69.04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100.37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49.57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1.61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13.54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4.05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3.72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67.92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99.91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54.51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1.50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13.44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4.31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67.43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3.07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99.95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51.83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13.56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68.05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100.04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54.53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1.57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13.09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5.07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67.49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100.07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51.66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1.70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12.52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3.11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4.21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67.83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4.27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100.29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48.05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1.78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12.09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4.59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4.94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4.73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65.71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100.19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42.36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2.05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11.80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7.64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61.96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7.03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99.57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42.00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1.96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12.12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8.70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59.66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8.00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43.51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1.93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12.20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3.88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4.72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62.33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6.45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100.18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42.45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1.98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5.51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4.16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67.22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3.03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100.08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51.39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11.19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11.90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6.55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4.22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2.68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49.10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11.78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99.83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53.28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11.52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5.09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69.72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99.50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50.93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1.86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12.14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5.10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3.43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67.05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4.27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99.41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53.18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1.84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12.35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68.89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100.32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50.30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1.78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13.80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5.04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67.67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100.19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59.22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1.46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13.96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4.99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68.14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100.38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56.47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1.46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Qiaoenbrak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13.68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4.91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67.91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99.42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57.36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13.94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4.40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2.24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4.33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67.90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2.83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99.83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55.25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9.50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17.05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4.51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47.67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14.50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100.14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43.49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2.15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9.65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17.55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4.48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46.08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15.14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99.88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44.19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2.12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12.60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5.37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66.90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0.94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3.71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100.14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48.67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13.98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5.45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4.94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64.84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3.43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100.21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49.20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1.77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12.54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4.52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61.68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6.14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99.83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45.87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13.46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5.62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2.60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62.28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5.04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99.36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50.21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7.40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22.6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2.82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2.67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43.23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18.36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100.15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44.10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2.03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7.64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27.5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32.52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22.85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99.74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46.89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2.02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14.75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7.32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61.81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4.43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99.65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60.25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42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8.47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21.0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42.91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17.98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100.22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50.26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13.88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6.04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2.72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2.70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62.80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4.93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99.51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55.56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12.68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8.28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5.07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57.09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8.33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100.19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9.67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17.85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46.64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15.30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100.14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47.34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13.75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6.42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3.84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64.15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4.41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100.44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53.85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1.77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14.51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6.88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2.81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3.01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64.17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100.23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62.25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1.51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16.60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6.98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3.21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3.01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61.61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3.90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99.60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66.32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1.30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15.95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7.36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2.83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61.14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4.06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100.08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60.57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1.50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6.40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28.1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4.50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32.79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23.56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99.83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58.61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15.36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6.78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2.78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62.95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4.14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100.58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1.52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14.12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4.77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72.02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99.65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51.66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1.16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14.05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3.55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69.50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51.86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1.39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13.48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70.76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100.03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51.71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13.26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3.74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70.42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100.27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51.42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13.42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3.74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2.46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4.31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69.42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99.93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50.78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13.34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2.28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71.68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99.56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53.17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13.41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2.37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4.63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71.39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99.74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52.24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13.74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3.52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2.01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4.97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69.44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99.58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51.18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13.66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1.38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71.01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100.49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52.08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12.04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3.12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77.25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51.10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1.11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13.84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2.19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4.11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2.73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67.44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2.65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99.94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49.89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13.74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1.09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3.31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2.91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4.72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71.18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100.34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52.00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</w:tr>
      <w:tr w:rsidR="002668C7" w:rsidRPr="00266857" w:rsidTr="002668C7">
        <w:trPr>
          <w:trHeight w:val="20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Xifangshan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13.68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3.43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2.91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4.64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70.35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99.77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52.35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66857" w:rsidRPr="00266857" w:rsidRDefault="00266857" w:rsidP="0026685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266857"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</w:tr>
    </w:tbl>
    <w:p w:rsidR="002668C7" w:rsidRDefault="002668C7"/>
    <w:p w:rsidR="00DE18BD" w:rsidRPr="000D3544" w:rsidRDefault="00DE18BD" w:rsidP="00DE18BD">
      <w:pPr>
        <w:jc w:val="center"/>
      </w:pPr>
      <w:r w:rsidRPr="008C30E6">
        <w:rPr>
          <w:rFonts w:ascii="Times New Roman" w:hAnsi="Times New Roman" w:cs="Times New Roman"/>
          <w:szCs w:val="21"/>
        </w:rPr>
        <w:t>Supplementary Table</w:t>
      </w:r>
      <w:r>
        <w:rPr>
          <w:rFonts w:ascii="Times New Roman" w:hAnsi="Times New Roman" w:cs="Times New Roman"/>
          <w:szCs w:val="21"/>
        </w:rPr>
        <w:t xml:space="preserve"> 2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8C30E6">
        <w:rPr>
          <w:rFonts w:ascii="Times New Roman" w:hAnsi="Times New Roman" w:cs="Times New Roman"/>
          <w:szCs w:val="21"/>
        </w:rPr>
        <w:t>Zircon U–Pb age data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839"/>
        <w:gridCol w:w="721"/>
        <w:gridCol w:w="793"/>
        <w:gridCol w:w="709"/>
        <w:gridCol w:w="793"/>
        <w:gridCol w:w="769"/>
        <w:gridCol w:w="800"/>
        <w:gridCol w:w="489"/>
        <w:gridCol w:w="751"/>
        <w:gridCol w:w="518"/>
        <w:gridCol w:w="793"/>
        <w:gridCol w:w="446"/>
        <w:gridCol w:w="567"/>
        <w:gridCol w:w="409"/>
        <w:gridCol w:w="708"/>
      </w:tblGrid>
      <w:tr w:rsidR="00DE18BD" w:rsidRPr="000D3544" w:rsidTr="000350CD">
        <w:trPr>
          <w:trHeight w:val="315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Analysis</w:t>
            </w: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RATIOS (common-Pb corrected)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238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232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Th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AGES (common-Pb corrected, Ma)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Discordance</w:t>
            </w:r>
          </w:p>
        </w:tc>
      </w:tr>
      <w:tr w:rsidR="00DE18BD" w:rsidRPr="000D3544" w:rsidTr="000350CD">
        <w:trPr>
          <w:trHeight w:val="375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207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206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207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235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206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238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207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206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207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235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206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Pb/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  <w:vertAlign w:val="superscript"/>
              </w:rPr>
              <w:t>238</w:t>
            </w: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11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8BD" w:rsidRPr="000D3544" w:rsidRDefault="00DE18BD" w:rsidP="000350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16AK01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2.42%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1.14675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0.12708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0.01887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-1.63%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1.16427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0.12574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2.62%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1.07563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0.01314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0.11644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4.37%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0.06362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1.02858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0.03859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0.11726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1.22532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0.13075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2.53%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0.05158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0.12678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0.13082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0.12445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0.01609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0.13063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1.77%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2.82%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0.07557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1.85%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0.12604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1.14122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0.12616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lastRenderedPageBreak/>
              <w:t>16AK01-27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0.12044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3.96%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0.01748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3.20%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1.16245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0.12839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0.51%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1.09665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0.01374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4.01%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1.09777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0.12141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1.76%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0.07302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0.14741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0.01865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1.26286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0.01611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0.13803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-0.60%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2.30%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0.01774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0.13529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0.01722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0.13338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4.83%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7.6967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0.09423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0.41084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1.72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2196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2.03%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0.11952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4.26%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0.06522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1.16746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0.03575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2.04%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0.06526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0.03791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0.12792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0.12474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0.13491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0.01836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1.14846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0.01749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0.12359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3.46%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0.07556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0.14408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3.69%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0.13064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4.67%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1.14476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0.12046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5.73%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1.17707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0.07369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0.01731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0.13369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4.08%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0.01444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2.69%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0.12248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2.28%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0.11075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4.65054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0.06077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0.32052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1758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0.12576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2.09%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0.01591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-0.38%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16AK01-74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0.07531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0.15317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1.74%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11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8BD" w:rsidRPr="000D3544" w:rsidRDefault="00DE18BD" w:rsidP="000350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16AK02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1.59785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0.16227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969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0.01929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0.01972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0.14394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1.39228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0.14728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1.43882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1.52835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1.46456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1.73287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0.17278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2.27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-1.95%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lastRenderedPageBreak/>
              <w:t>16AK02-14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1.56226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0.15666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1.81%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1.50841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2.09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1.39283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0.14716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1.43986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0.14994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0.55%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0.15675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-0.53%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1.54206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2.27%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0.01974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0.14901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-0.45%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0.06484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0.12468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769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760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0.15679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1.46053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0.07381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0.17489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1.35007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0.14551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-0.91%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1.40794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0.01947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0.14731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1.32328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1.52535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-0.84%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0.01995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1.32819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0.01887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1.43404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1.38634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0.14217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3.03%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1.64331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0.16528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987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0.16248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971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-0.44%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0.00098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1.38711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0.01979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0.14531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-0.34%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0.14017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0.59%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1.29089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0.13923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0.54%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1.47454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0.14796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1.37395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0.03071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0.14485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1.62374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0.04486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0.16342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0.16293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973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0.15665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0.03504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lastRenderedPageBreak/>
              <w:t>16AK02-68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0.07432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1.84467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0.17997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2.07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-1.59%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1.49444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0.15596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0.06663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1.20812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0.05007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0.1315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1.43269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0.06689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1.27894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0.13862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0.14768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1.52327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0.14298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0.14539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1.36656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0.14577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0.16656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993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1.33243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0.13747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3.61%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0.07305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0.14463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4.82%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2.24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2.98%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1.54629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1.37032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2.82%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0.07422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1.78129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0.03311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0.17399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1034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1.52704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0.03247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1.54674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1.54337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0.15692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-0.43%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1.55693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0.03465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1.32137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0.14552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1.56637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0.16057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-0.31%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-0.55%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1.49962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1.38291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0.14419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1.39282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0.02258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1.64235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0.16536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987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1.58244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963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1.33064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0.02189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1.42481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1.31866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1.54868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0.16084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lastRenderedPageBreak/>
              <w:t>16AK02-130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0.03217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1.53742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2.47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0.14741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0.56%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1.20733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0.05237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0.12832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804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3.34%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0.07517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1.86461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0.17985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1066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0.14683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894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0.02462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0.15345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1.65092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0.16651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993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-0.30%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1.66891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0.03245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0.16734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997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997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0.16268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0.02592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1.73%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1.56041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0.15918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1.53952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0.32%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1.55279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0.15905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1.44644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0.02935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1.48135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1.55098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0.03204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0.15715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1.54363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0.15829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948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0.15472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1.45835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0.02642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1.56829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0.16055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0.03304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0.15656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1.27257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0.1326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3.86%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1.56627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0.02865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1.50394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0.02963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0.15522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0.02742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0.15524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931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1.68189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0.03179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0.06587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0.00432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1.14163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0.07313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0.12571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773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16AK02-176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0.06839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0.00367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1.28041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0.06646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0.1358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0.00187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1.03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837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11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8BD" w:rsidRPr="000D3544" w:rsidRDefault="00DE18BD" w:rsidP="000350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16AK03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0.14171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0.03087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0.15087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1.23956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0.01883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0.13543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1.38773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0.14591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0.68%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0.13506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4.16%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0.14472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1.27328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0.04202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2.46%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0.14545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0.04202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3.17%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0.06551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1.08614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0.04023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2.05%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1.33842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0.02806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0.13613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lastRenderedPageBreak/>
              <w:t>16AK03-15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1.33571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0.03565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0.13435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1.38196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4.76%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1.39155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0.14727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0.14147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0.00097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0.01875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0.13576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0.02861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0.24%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0.13393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1.48765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0.15447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1.22773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0.13449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1.38758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0.14631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0.13365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0.04209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0.12525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0.13736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0.13791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0.06515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0.00324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1.16351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0.05536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0.12952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1.32939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0.02517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1.30392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0.14054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0.02572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0.14402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0.06539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0.04601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0.12542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1.32998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1.44968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0.15144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1.28814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1.47773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0.02877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0.15193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0.13703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0.14147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1.29866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1.40857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0.13596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1.19743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0.01909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0.12675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3.90%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0.02944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0.02618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0.15713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1.32847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0.02292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0.14088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1.30175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0.14054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-0.24%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1.23863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0.13251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1.97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1.27369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-0.36%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8.47386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0.13285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2283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-0.09%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1.45937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0.02588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lastRenderedPageBreak/>
              <w:t>16AK03-71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1.53275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0.02735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0.15783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0.06435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1.12659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0.03588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0.12698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771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-0.65%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0.02532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0.06305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0.00301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1.05849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0.04847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0.12176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-1.08%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1.25547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0.02379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0.14071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0.02271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0.14736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1.17562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0.02294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0.12574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3.27%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1.28421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0.02234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1.38957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-0.23%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1.38374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0.02712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0.14688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1.09191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0.06164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0.12146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1.36597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0.02612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0.14506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0.02489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0.14366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0.07008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1.34902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0.02749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2.97%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1.39957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0.02637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0.45%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0.02864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0.14585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-0.11%</w:t>
            </w:r>
          </w:p>
        </w:tc>
      </w:tr>
      <w:tr w:rsidR="00DE18BD" w:rsidRPr="000D3544" w:rsidTr="000350CD">
        <w:trPr>
          <w:trHeight w:val="3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16AK03-93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0.0686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1.15811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0.02047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0.12243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0.00156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887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781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745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D" w:rsidRPr="000D3544" w:rsidRDefault="00DE18BD" w:rsidP="000350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0D35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4.83%</w:t>
            </w:r>
          </w:p>
        </w:tc>
      </w:tr>
    </w:tbl>
    <w:p w:rsidR="00DE18BD" w:rsidRPr="002668C7" w:rsidRDefault="00DE18BD" w:rsidP="00DE18BD"/>
    <w:p w:rsidR="002668C7" w:rsidRPr="00914A1A" w:rsidRDefault="00DE18BD" w:rsidP="002668C7">
      <w:pPr>
        <w:jc w:val="center"/>
        <w:rPr>
          <w:rFonts w:ascii="Times New Roman" w:hAnsi="Times New Roman" w:cs="Times New Roman"/>
          <w:szCs w:val="21"/>
        </w:rPr>
      </w:pPr>
      <w:r w:rsidRPr="00DE18BD">
        <w:rPr>
          <w:rFonts w:ascii="Times New Roman" w:hAnsi="Times New Roman" w:cs="Times New Roman"/>
          <w:szCs w:val="21"/>
        </w:rPr>
        <w:t>Supplementary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2668C7">
        <w:rPr>
          <w:rFonts w:ascii="Times New Roman" w:hAnsi="Times New Roman" w:cs="Times New Roman" w:hint="eastAsia"/>
          <w:szCs w:val="21"/>
        </w:rPr>
        <w:t>Table 3  Late Neoproterozoic - Early Paleozoic source rocks in the Aksu region</w:t>
      </w:r>
    </w:p>
    <w:tbl>
      <w:tblPr>
        <w:tblW w:w="11265" w:type="dxa"/>
        <w:jc w:val="center"/>
        <w:tblLook w:val="04A0" w:firstRow="1" w:lastRow="0" w:firstColumn="1" w:lastColumn="0" w:noHBand="0" w:noVBand="1"/>
      </w:tblPr>
      <w:tblGrid>
        <w:gridCol w:w="1234"/>
        <w:gridCol w:w="883"/>
        <w:gridCol w:w="1252"/>
        <w:gridCol w:w="1616"/>
        <w:gridCol w:w="1034"/>
        <w:gridCol w:w="1283"/>
        <w:gridCol w:w="1408"/>
        <w:gridCol w:w="2555"/>
      </w:tblGrid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Formation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Lithology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 xml:space="preserve">Section Location </w:t>
            </w: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br/>
              <w:t>(as shown in Figure1)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Thickness/m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TOC/</w:t>
            </w:r>
            <w:r w:rsidRPr="002668C7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％</w:t>
            </w: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TOC/</w:t>
            </w:r>
            <w:r w:rsidRPr="002668C7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％</w:t>
            </w: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Maximum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Reference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Shale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Xi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Sishichang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0.79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Liu et al.,2012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Shale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Dawangou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1.16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Gao et al,,2010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Shale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East Dawangou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Gao et al,,2010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Saergan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Shale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Dawangou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5.5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Gao et al,,2010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Saergan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Shale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2.78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Xi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Saergan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Sishichang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2.93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Liu et al.,2012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Saergan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Shuinichang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Gao et al,,2010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Well 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1.99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Zhang et al., 2001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Ordovician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North Tazhong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5.43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Zhang et al., 2001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Kungaikuotan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16.5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Shiairik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11.5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Kule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16.3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Kuwati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8.14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Yutixi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4.87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Xiaoerbrak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68C7" w:rsidRPr="002668C7" w:rsidRDefault="002668C7" w:rsidP="002668C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Calibri" w:eastAsia="宋体" w:hAnsi="Calibri" w:cs="Calibri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9.8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 et al., 2005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East Xiaoerbrak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8.81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Yang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Sugetbrak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2.37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2016</w:t>
            </w:r>
          </w:p>
        </w:tc>
      </w:tr>
      <w:tr w:rsidR="002668C7" w:rsidRPr="002668C7" w:rsidTr="000D35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Early Cambrian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Yuertusi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Black mudstone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Well Xh1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2668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9.43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8C7" w:rsidRPr="002668C7" w:rsidRDefault="002668C7" w:rsidP="000D354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2668C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Zhu et al., 2014; Yang et al.,2016</w:t>
            </w:r>
          </w:p>
        </w:tc>
      </w:tr>
    </w:tbl>
    <w:p w:rsidR="002668C7" w:rsidRDefault="002668C7"/>
    <w:sectPr w:rsidR="002668C7" w:rsidSect="002668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33" w:rsidRDefault="00C35433" w:rsidP="00DE18BD">
      <w:r>
        <w:separator/>
      </w:r>
    </w:p>
  </w:endnote>
  <w:endnote w:type="continuationSeparator" w:id="0">
    <w:p w:rsidR="00C35433" w:rsidRDefault="00C35433" w:rsidP="00DE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33" w:rsidRDefault="00C35433" w:rsidP="00DE18BD">
      <w:r>
        <w:separator/>
      </w:r>
    </w:p>
  </w:footnote>
  <w:footnote w:type="continuationSeparator" w:id="0">
    <w:p w:rsidR="00C35433" w:rsidRDefault="00C35433" w:rsidP="00DE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2"/>
    <w:rsid w:val="000D3544"/>
    <w:rsid w:val="001178CB"/>
    <w:rsid w:val="00266857"/>
    <w:rsid w:val="002668C7"/>
    <w:rsid w:val="00416238"/>
    <w:rsid w:val="008C0930"/>
    <w:rsid w:val="008F6112"/>
    <w:rsid w:val="00C35433"/>
    <w:rsid w:val="00DE18BD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C9056-9665-48A4-A815-21D5055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8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857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D35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3544"/>
    <w:rPr>
      <w:color w:val="800080"/>
      <w:u w:val="single"/>
    </w:rPr>
  </w:style>
  <w:style w:type="paragraph" w:customStyle="1" w:styleId="font5">
    <w:name w:val="font5"/>
    <w:basedOn w:val="a"/>
    <w:rsid w:val="000D3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D354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6"/>
      <w:szCs w:val="16"/>
    </w:rPr>
  </w:style>
  <w:style w:type="paragraph" w:customStyle="1" w:styleId="font7">
    <w:name w:val="font7"/>
    <w:basedOn w:val="a"/>
    <w:rsid w:val="000D35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8">
    <w:name w:val="font8"/>
    <w:basedOn w:val="a"/>
    <w:rsid w:val="000D35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0D35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0D3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DE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18B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1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1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5117</Words>
  <Characters>29172</Characters>
  <Application>Microsoft Office Word</Application>
  <DocSecurity>0</DocSecurity>
  <Lines>243</Lines>
  <Paragraphs>68</Paragraphs>
  <ScaleCrop>false</ScaleCrop>
  <Company>Microsoft</Company>
  <LinksUpToDate>false</LinksUpToDate>
  <CharactersWithSpaces>34221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shiyan</cp:lastModifiedBy>
  <cp:revision>5</cp:revision>
  <dcterms:created xsi:type="dcterms:W3CDTF">2018-12-22T12:26:00Z</dcterms:created>
  <dcterms:modified xsi:type="dcterms:W3CDTF">2019-05-11T12:40:00Z</dcterms:modified>
</cp:coreProperties>
</file>