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A5EBD8" w14:textId="121E246A" w:rsidR="00B70455" w:rsidRPr="00055ECA" w:rsidRDefault="00B70455" w:rsidP="00910CB1">
      <w:pPr>
        <w:pStyle w:val="SupplementalMaterialsTitle"/>
        <w:rPr>
          <w:rFonts w:eastAsiaTheme="minorHAnsi"/>
          <w:lang w:val="en-IN"/>
        </w:rPr>
      </w:pPr>
      <w:bookmarkStart w:id="0" w:name="_GoBack"/>
      <w:r w:rsidRPr="00055ECA">
        <w:rPr>
          <w:rFonts w:eastAsiaTheme="minorHAnsi"/>
          <w:lang w:val="en-IN"/>
        </w:rPr>
        <w:t xml:space="preserve">First study of Rhodium(I) complexes with chiral </w:t>
      </w:r>
      <w:proofErr w:type="spellStart"/>
      <w:r w:rsidRPr="00055ECA">
        <w:rPr>
          <w:rFonts w:eastAsiaTheme="minorHAnsi"/>
          <w:lang w:val="en-IN"/>
        </w:rPr>
        <w:t>sulfur</w:t>
      </w:r>
      <w:proofErr w:type="spellEnd"/>
      <w:r w:rsidRPr="00055ECA">
        <w:rPr>
          <w:rFonts w:eastAsiaTheme="minorHAnsi"/>
          <w:lang w:val="en-IN"/>
        </w:rPr>
        <w:t xml:space="preserve">-containing terpenoids as catalytic systems for ketone </w:t>
      </w:r>
      <w:proofErr w:type="spellStart"/>
      <w:r w:rsidRPr="00055ECA">
        <w:rPr>
          <w:rFonts w:eastAsiaTheme="minorHAnsi"/>
          <w:lang w:val="en-IN"/>
        </w:rPr>
        <w:t>hydrosilylation</w:t>
      </w:r>
      <w:proofErr w:type="spellEnd"/>
    </w:p>
    <w:p w14:paraId="20A5EBD9" w14:textId="77777777" w:rsidR="00B70455" w:rsidRPr="00055ECA" w:rsidRDefault="00B70455" w:rsidP="00B70455">
      <w:pPr>
        <w:pStyle w:val="SupplementalMaterialsAuthors"/>
        <w:rPr>
          <w:rFonts w:eastAsiaTheme="minorHAnsi"/>
          <w:lang w:val="en-IN"/>
        </w:rPr>
      </w:pPr>
      <w:r w:rsidRPr="00055ECA">
        <w:rPr>
          <w:rFonts w:eastAsiaTheme="minorHAnsi"/>
          <w:lang w:val="en-IN"/>
        </w:rPr>
        <w:t xml:space="preserve">Vladimir M. </w:t>
      </w:r>
      <w:proofErr w:type="spellStart"/>
      <w:r w:rsidRPr="00055ECA">
        <w:rPr>
          <w:rFonts w:eastAsiaTheme="minorHAnsi"/>
          <w:lang w:val="en-IN"/>
        </w:rPr>
        <w:t>Uvarov</w:t>
      </w:r>
      <w:r w:rsidRPr="00055ECA">
        <w:rPr>
          <w:rFonts w:eastAsiaTheme="minorHAnsi"/>
          <w:vertAlign w:val="superscript"/>
          <w:lang w:val="en-IN"/>
        </w:rPr>
        <w:t>a</w:t>
      </w:r>
      <w:proofErr w:type="spellEnd"/>
      <w:r w:rsidRPr="00055ECA">
        <w:rPr>
          <w:rFonts w:eastAsiaTheme="minorHAnsi"/>
          <w:lang w:val="en-IN"/>
        </w:rPr>
        <w:t xml:space="preserve">, Dimitry A. de </w:t>
      </w:r>
      <w:proofErr w:type="spellStart"/>
      <w:r w:rsidRPr="00055ECA">
        <w:rPr>
          <w:rFonts w:eastAsiaTheme="minorHAnsi"/>
          <w:lang w:val="en-IN"/>
        </w:rPr>
        <w:t>Vekki</w:t>
      </w:r>
      <w:r w:rsidRPr="00055ECA">
        <w:rPr>
          <w:rFonts w:eastAsiaTheme="minorHAnsi"/>
          <w:vertAlign w:val="superscript"/>
          <w:lang w:val="en-IN"/>
        </w:rPr>
        <w:t>a</w:t>
      </w:r>
      <w:proofErr w:type="spellEnd"/>
      <w:r w:rsidRPr="00055ECA">
        <w:rPr>
          <w:rFonts w:eastAsiaTheme="minorHAnsi"/>
          <w:lang w:val="en-IN"/>
        </w:rPr>
        <w:t xml:space="preserve"> </w:t>
      </w:r>
    </w:p>
    <w:p w14:paraId="20A5EBDA" w14:textId="77777777" w:rsidR="00B70455" w:rsidRPr="00055ECA" w:rsidRDefault="00B70455" w:rsidP="00B70455">
      <w:pPr>
        <w:pStyle w:val="SupplementalMaterialsAffiliation"/>
        <w:rPr>
          <w:rFonts w:eastAsiaTheme="minorHAnsi"/>
          <w:lang w:val="en-IN"/>
        </w:rPr>
      </w:pPr>
      <w:proofErr w:type="spellStart"/>
      <w:r w:rsidRPr="00055ECA">
        <w:rPr>
          <w:rFonts w:eastAsiaTheme="minorHAnsi"/>
          <w:vertAlign w:val="superscript"/>
          <w:lang w:val="en-IN"/>
        </w:rPr>
        <w:t>a</w:t>
      </w:r>
      <w:r w:rsidRPr="00055ECA">
        <w:rPr>
          <w:rFonts w:eastAsiaTheme="minorHAnsi"/>
          <w:lang w:val="en-IN"/>
        </w:rPr>
        <w:t>Department</w:t>
      </w:r>
      <w:proofErr w:type="spellEnd"/>
      <w:r w:rsidRPr="00055ECA">
        <w:rPr>
          <w:rFonts w:eastAsiaTheme="minorHAnsi"/>
          <w:lang w:val="en-IN"/>
        </w:rPr>
        <w:t xml:space="preserve"> of Chemical Technology of Polymers. St. Petersburg State </w:t>
      </w:r>
      <w:r w:rsidR="00240E84" w:rsidRPr="00055ECA">
        <w:rPr>
          <w:rFonts w:eastAsiaTheme="minorHAnsi"/>
        </w:rPr>
        <w:t>Institute</w:t>
      </w:r>
      <w:r w:rsidR="00240E84" w:rsidRPr="00055ECA">
        <w:rPr>
          <w:rFonts w:eastAsiaTheme="minorHAnsi"/>
          <w:i/>
        </w:rPr>
        <w:t xml:space="preserve"> </w:t>
      </w:r>
      <w:r w:rsidRPr="00055ECA">
        <w:rPr>
          <w:rFonts w:eastAsiaTheme="minorHAnsi"/>
          <w:lang w:val="en-IN"/>
        </w:rPr>
        <w:t>of Technology, St. Petersburg, Russia</w:t>
      </w:r>
    </w:p>
    <w:p w14:paraId="20A5EBDB" w14:textId="77777777" w:rsidR="00DB1096" w:rsidRPr="00055ECA" w:rsidRDefault="00B70455" w:rsidP="00910CB1">
      <w:pPr>
        <w:pStyle w:val="SupplementalMaterialsText"/>
      </w:pPr>
      <w:r w:rsidRPr="00055ECA">
        <w:t xml:space="preserve">Email: </w:t>
      </w:r>
      <w:hyperlink r:id="rId6" w:history="1">
        <w:r w:rsidR="00E65B26" w:rsidRPr="00055ECA">
          <w:rPr>
            <w:rStyle w:val="Hyperlink"/>
            <w:color w:val="auto"/>
            <w:u w:val="none"/>
          </w:rPr>
          <w:t>vladi.uvarov@yandex.ru</w:t>
        </w:r>
      </w:hyperlink>
    </w:p>
    <w:p w14:paraId="20A5EBDC" w14:textId="3E337901" w:rsidR="00B70455" w:rsidRPr="00055ECA" w:rsidRDefault="00910CB1" w:rsidP="00B70455">
      <w:pPr>
        <w:spacing w:line="36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  <w:r w:rsidRPr="00055ECA"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Supplemental Materials</w:t>
      </w:r>
    </w:p>
    <w:p w14:paraId="20A5EBDD" w14:textId="77777777" w:rsidR="00B70455" w:rsidRPr="00055ECA" w:rsidRDefault="00B70455">
      <w:pPr>
        <w:rPr>
          <w:rFonts w:ascii="Times New Roman" w:hAnsi="Times New Roman" w:cs="Times New Roman"/>
          <w:lang w:val="en-US"/>
        </w:rPr>
      </w:pPr>
      <w:r w:rsidRPr="00055ECA">
        <w:rPr>
          <w:rFonts w:ascii="Times New Roman" w:hAnsi="Times New Roman" w:cs="Times New Roman"/>
          <w:lang w:val="en-US"/>
        </w:rPr>
        <w:br w:type="page"/>
      </w:r>
    </w:p>
    <w:p w14:paraId="20A5EBDE" w14:textId="77777777" w:rsidR="00B70455" w:rsidRPr="00055ECA" w:rsidRDefault="007149EC" w:rsidP="00B70455">
      <w:pPr>
        <w:rPr>
          <w:rFonts w:ascii="Times New Roman" w:hAnsi="Times New Roman" w:cs="Times New Roman"/>
          <w:lang w:val="en-US"/>
        </w:rPr>
      </w:pPr>
      <w:r w:rsidRPr="00055ECA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20A5EC04" wp14:editId="20A5EC05">
            <wp:extent cx="5940425" cy="3648102"/>
            <wp:effectExtent l="19050" t="0" r="3175" b="0"/>
            <wp:docPr id="1" name="Рисунок 1" descr="D:\Science\Chemical Library\Our Publications\Nopyl thiol paper project\Experimental\ORD_Nopylsulfides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cience\Chemical Library\Our Publications\Nopyl thiol paper project\Experimental\ORD_Nopylsulfides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48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A5EBDF" w14:textId="77777777" w:rsidR="007149EC" w:rsidRPr="00055ECA" w:rsidRDefault="007149EC" w:rsidP="007149EC">
      <w:pPr>
        <w:jc w:val="center"/>
        <w:rPr>
          <w:rFonts w:ascii="Times New Roman" w:hAnsi="Times New Roman" w:cs="Times New Roman"/>
          <w:lang w:val="en-US"/>
        </w:rPr>
      </w:pPr>
      <w:r w:rsidRPr="00055ECA"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Figure S 1:</w:t>
      </w:r>
      <w:r w:rsidRPr="00055ECA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Optical rotatory dispersion of (1</w:t>
      </w:r>
      <w:r w:rsidRPr="00055ECA">
        <w:rPr>
          <w:rFonts w:ascii="Times New Roman" w:eastAsiaTheme="minorEastAsia" w:hAnsi="Times New Roman" w:cs="Times New Roman"/>
          <w:i/>
          <w:sz w:val="24"/>
          <w:szCs w:val="24"/>
          <w:lang w:val="en-US"/>
        </w:rPr>
        <w:t>R</w:t>
      </w:r>
      <w:r w:rsidRPr="00055ECA">
        <w:rPr>
          <w:rFonts w:ascii="Times New Roman" w:eastAsiaTheme="minorEastAsia" w:hAnsi="Times New Roman" w:cs="Times New Roman"/>
          <w:sz w:val="24"/>
          <w:szCs w:val="24"/>
          <w:lang w:val="en-US"/>
        </w:rPr>
        <w:t>)-hexyl</w:t>
      </w:r>
      <w:r w:rsidR="00240E84" w:rsidRPr="00055ECA">
        <w:rPr>
          <w:rFonts w:ascii="Times New Roman" w:eastAsiaTheme="minorEastAsia" w:hAnsi="Times New Roman" w:cs="Times New Roman"/>
          <w:sz w:val="24"/>
          <w:szCs w:val="24"/>
          <w:lang w:val="en-US"/>
        </w:rPr>
        <w:t>-</w:t>
      </w:r>
      <w:r w:rsidRPr="00055ECA">
        <w:rPr>
          <w:rFonts w:ascii="Times New Roman" w:eastAsiaTheme="minorEastAsia" w:hAnsi="Times New Roman" w:cs="Times New Roman"/>
          <w:sz w:val="24"/>
          <w:szCs w:val="24"/>
          <w:lang w:val="en-US"/>
        </w:rPr>
        <w:t>, benzyl</w:t>
      </w:r>
      <w:r w:rsidR="00240E84" w:rsidRPr="00055ECA">
        <w:rPr>
          <w:rFonts w:ascii="Times New Roman" w:eastAsiaTheme="minorEastAsia" w:hAnsi="Times New Roman" w:cs="Times New Roman"/>
          <w:sz w:val="24"/>
          <w:szCs w:val="24"/>
          <w:lang w:val="en-US"/>
        </w:rPr>
        <w:t>-</w:t>
      </w:r>
      <w:r w:rsidRPr="00055ECA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and </w:t>
      </w:r>
      <w:proofErr w:type="spellStart"/>
      <w:r w:rsidRPr="00055ECA">
        <w:rPr>
          <w:rFonts w:ascii="Times New Roman" w:eastAsiaTheme="minorEastAsia" w:hAnsi="Times New Roman" w:cs="Times New Roman"/>
          <w:sz w:val="24"/>
          <w:szCs w:val="24"/>
          <w:lang w:val="en-US"/>
        </w:rPr>
        <w:t>butylnopyl</w:t>
      </w:r>
      <w:proofErr w:type="spellEnd"/>
      <w:r w:rsidRPr="00055ECA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sulfides</w:t>
      </w:r>
      <w:r w:rsidRPr="00055ECA">
        <w:rPr>
          <w:rFonts w:ascii="Times New Roman" w:hAnsi="Times New Roman" w:cs="Times New Roman"/>
          <w:lang w:val="en-US"/>
        </w:rPr>
        <w:t xml:space="preserve"> </w:t>
      </w:r>
    </w:p>
    <w:p w14:paraId="20A5EBE0" w14:textId="77777777" w:rsidR="007149EC" w:rsidRPr="00055ECA" w:rsidRDefault="007149EC">
      <w:pPr>
        <w:rPr>
          <w:rFonts w:ascii="Times New Roman" w:hAnsi="Times New Roman" w:cs="Times New Roman"/>
          <w:lang w:val="en-US"/>
        </w:rPr>
      </w:pPr>
      <w:r w:rsidRPr="00055ECA">
        <w:rPr>
          <w:rFonts w:ascii="Times New Roman" w:hAnsi="Times New Roman" w:cs="Times New Roman"/>
          <w:lang w:val="en-US"/>
        </w:rPr>
        <w:br w:type="page"/>
      </w:r>
    </w:p>
    <w:p w14:paraId="20A5EBE1" w14:textId="77777777" w:rsidR="007149EC" w:rsidRPr="00055ECA" w:rsidRDefault="009D64CE" w:rsidP="007149EC">
      <w:pPr>
        <w:jc w:val="center"/>
        <w:rPr>
          <w:rFonts w:ascii="Times New Roman" w:hAnsi="Times New Roman" w:cs="Times New Roman"/>
          <w:lang w:val="en-US"/>
        </w:rPr>
      </w:pPr>
      <w:r w:rsidRPr="00055ECA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20A5EC06" wp14:editId="20A5EC07">
            <wp:extent cx="5940425" cy="3946795"/>
            <wp:effectExtent l="19050" t="0" r="3175" b="0"/>
            <wp:docPr id="2" name="Рисунок 2" descr="D:\Science\Chemical Library\Our Publications\Nopyl thiol paper project\Figures\NMR\CmfSOCl_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cience\Chemical Library\Our Publications\Nopyl thiol paper project\Figures\NMR\CmfSOCl_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A5EBE2" w14:textId="77777777" w:rsidR="002777E8" w:rsidRPr="00055ECA" w:rsidRDefault="002777E8" w:rsidP="007149EC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055ECA">
        <w:rPr>
          <w:rFonts w:ascii="Times New Roman" w:hAnsi="Times New Roman" w:cs="Times New Roman"/>
          <w:b/>
          <w:sz w:val="24"/>
          <w:szCs w:val="24"/>
          <w:lang w:val="en-US"/>
        </w:rPr>
        <w:t>Figure S 2:</w:t>
      </w:r>
      <w:r w:rsidRPr="00055EC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55EC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055ECA">
        <w:rPr>
          <w:rFonts w:ascii="Times New Roman" w:hAnsi="Times New Roman" w:cs="Times New Roman"/>
          <w:sz w:val="24"/>
          <w:szCs w:val="24"/>
          <w:lang w:val="en-US"/>
        </w:rPr>
        <w:t>H NMR spectrum of (1</w:t>
      </w:r>
      <w:r w:rsidRPr="00055ECA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Pr="00055ECA">
        <w:rPr>
          <w:rFonts w:ascii="Times New Roman" w:hAnsi="Times New Roman" w:cs="Times New Roman"/>
          <w:sz w:val="24"/>
          <w:szCs w:val="24"/>
          <w:lang w:val="en-US"/>
        </w:rPr>
        <w:t>)-</w:t>
      </w:r>
      <w:proofErr w:type="spellStart"/>
      <w:r w:rsidR="00391C28" w:rsidRPr="00055ECA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055ECA">
        <w:rPr>
          <w:rFonts w:ascii="Times New Roman" w:hAnsi="Times New Roman" w:cs="Times New Roman"/>
          <w:sz w:val="24"/>
          <w:szCs w:val="24"/>
          <w:lang w:val="en-US"/>
        </w:rPr>
        <w:t>amphorsulfonic</w:t>
      </w:r>
      <w:proofErr w:type="spellEnd"/>
      <w:r w:rsidRPr="00055ECA">
        <w:rPr>
          <w:rFonts w:ascii="Times New Roman" w:hAnsi="Times New Roman" w:cs="Times New Roman"/>
          <w:sz w:val="24"/>
          <w:szCs w:val="24"/>
          <w:lang w:val="en-US"/>
        </w:rPr>
        <w:t xml:space="preserve"> acid chloride  </w:t>
      </w:r>
    </w:p>
    <w:p w14:paraId="20A5EBE3" w14:textId="77777777" w:rsidR="006D4DFE" w:rsidRPr="00055ECA" w:rsidRDefault="006D4DFE">
      <w:pPr>
        <w:rPr>
          <w:rFonts w:ascii="Times New Roman" w:hAnsi="Times New Roman" w:cs="Times New Roman"/>
          <w:lang w:val="en-US"/>
        </w:rPr>
      </w:pPr>
      <w:r w:rsidRPr="00055ECA">
        <w:rPr>
          <w:rFonts w:ascii="Times New Roman" w:hAnsi="Times New Roman" w:cs="Times New Roman"/>
          <w:lang w:val="en-US"/>
        </w:rPr>
        <w:br w:type="page"/>
      </w:r>
    </w:p>
    <w:p w14:paraId="20A5EBE4" w14:textId="77777777" w:rsidR="006D4DFE" w:rsidRPr="00055ECA" w:rsidRDefault="006D4DFE" w:rsidP="007149EC">
      <w:pPr>
        <w:jc w:val="center"/>
        <w:rPr>
          <w:rFonts w:ascii="Times New Roman" w:hAnsi="Times New Roman" w:cs="Times New Roman"/>
          <w:lang w:val="en-US"/>
        </w:rPr>
      </w:pPr>
      <w:r w:rsidRPr="00055ECA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20A5EC08" wp14:editId="20A5EC09">
            <wp:extent cx="5940425" cy="3946795"/>
            <wp:effectExtent l="19050" t="0" r="3175" b="0"/>
            <wp:docPr id="3" name="Рисунок 3" descr="D:\Science\Chemical Library\Our Publications\Nopyl thiol paper project\Figures\NMR\CmfSH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cience\Chemical Library\Our Publications\Nopyl thiol paper project\Figures\NMR\CmfSH_1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A5EBE5" w14:textId="77777777" w:rsidR="006D4DFE" w:rsidRPr="00055ECA" w:rsidRDefault="006D4DFE" w:rsidP="00391C28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055ECA">
        <w:rPr>
          <w:rFonts w:ascii="Times New Roman" w:hAnsi="Times New Roman" w:cs="Times New Roman"/>
          <w:b/>
          <w:sz w:val="24"/>
          <w:szCs w:val="24"/>
          <w:lang w:val="en-US"/>
        </w:rPr>
        <w:t>Figure S 3:</w:t>
      </w:r>
      <w:r w:rsidRPr="00055EC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55EC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055ECA">
        <w:rPr>
          <w:rFonts w:ascii="Times New Roman" w:hAnsi="Times New Roman" w:cs="Times New Roman"/>
          <w:sz w:val="24"/>
          <w:szCs w:val="24"/>
          <w:lang w:val="en-US"/>
        </w:rPr>
        <w:t xml:space="preserve">H NMR spectrum of </w:t>
      </w:r>
      <w:r w:rsidR="004A0E4E" w:rsidRPr="00055ECA">
        <w:rPr>
          <w:rFonts w:ascii="Times New Roman" w:hAnsi="Times New Roman" w:cs="Times New Roman"/>
          <w:sz w:val="24"/>
          <w:szCs w:val="24"/>
          <w:lang w:val="en-US"/>
        </w:rPr>
        <w:t>(1</w:t>
      </w:r>
      <w:r w:rsidR="004A0E4E" w:rsidRPr="00055ECA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="004A0E4E" w:rsidRPr="00055ECA">
        <w:rPr>
          <w:rFonts w:ascii="Times New Roman" w:hAnsi="Times New Roman" w:cs="Times New Roman"/>
          <w:sz w:val="24"/>
          <w:szCs w:val="24"/>
          <w:lang w:val="en-US"/>
        </w:rPr>
        <w:t>)-10-camphorthiol</w:t>
      </w:r>
    </w:p>
    <w:p w14:paraId="20A5EBE6" w14:textId="77777777" w:rsidR="0040524D" w:rsidRPr="00055ECA" w:rsidRDefault="0040524D">
      <w:pPr>
        <w:rPr>
          <w:rFonts w:ascii="Times New Roman" w:hAnsi="Times New Roman" w:cs="Times New Roman"/>
        </w:rPr>
      </w:pPr>
      <w:r w:rsidRPr="00055EC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0A5EC0A" wp14:editId="20A5EC0B">
            <wp:extent cx="5940425" cy="3947819"/>
            <wp:effectExtent l="19050" t="0" r="3175" b="0"/>
            <wp:docPr id="5" name="Рисунок 1" descr="D:\Science\Chemical Library\Our Publications\Nopyl thiol paper project\Figures\NMR\CmfSH_13С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cience\Chemical Library\Our Publications\Nopyl thiol paper project\Figures\NMR\CmfSH_13С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A5EBE7" w14:textId="77777777" w:rsidR="0040524D" w:rsidRPr="00055ECA" w:rsidRDefault="0040524D" w:rsidP="0040524D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055ECA">
        <w:rPr>
          <w:rFonts w:ascii="Times New Roman" w:hAnsi="Times New Roman" w:cs="Times New Roman"/>
          <w:b/>
          <w:sz w:val="24"/>
          <w:szCs w:val="24"/>
          <w:lang w:val="en-US"/>
        </w:rPr>
        <w:t>Figure S 4:</w:t>
      </w:r>
      <w:r w:rsidRPr="00055EC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55EC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Pr="00055ECA">
        <w:rPr>
          <w:rFonts w:ascii="Times New Roman" w:hAnsi="Times New Roman" w:cs="Times New Roman"/>
          <w:sz w:val="24"/>
          <w:szCs w:val="24"/>
        </w:rPr>
        <w:t>С</w:t>
      </w:r>
      <w:r w:rsidRPr="00055ECA">
        <w:rPr>
          <w:rFonts w:ascii="Times New Roman" w:hAnsi="Times New Roman" w:cs="Times New Roman"/>
          <w:sz w:val="24"/>
          <w:szCs w:val="24"/>
          <w:lang w:val="en-US"/>
        </w:rPr>
        <w:t xml:space="preserve"> NMR spectrum of (1</w:t>
      </w:r>
      <w:r w:rsidRPr="00055ECA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Pr="00055ECA">
        <w:rPr>
          <w:rFonts w:ascii="Times New Roman" w:hAnsi="Times New Roman" w:cs="Times New Roman"/>
          <w:sz w:val="24"/>
          <w:szCs w:val="24"/>
          <w:lang w:val="en-US"/>
        </w:rPr>
        <w:t>)-10-camphorthiol</w:t>
      </w:r>
    </w:p>
    <w:p w14:paraId="20A5EBE8" w14:textId="77777777" w:rsidR="0040524D" w:rsidRPr="00055ECA" w:rsidRDefault="0040524D">
      <w:pPr>
        <w:rPr>
          <w:rFonts w:ascii="Times New Roman" w:hAnsi="Times New Roman" w:cs="Times New Roman"/>
          <w:lang w:val="en-US"/>
        </w:rPr>
      </w:pPr>
      <w:r w:rsidRPr="00055ECA">
        <w:rPr>
          <w:rFonts w:ascii="Times New Roman" w:hAnsi="Times New Roman" w:cs="Times New Roman"/>
          <w:lang w:val="en-US"/>
        </w:rPr>
        <w:br w:type="page"/>
      </w:r>
    </w:p>
    <w:p w14:paraId="20A5EBE9" w14:textId="77777777" w:rsidR="0040524D" w:rsidRPr="00055ECA" w:rsidRDefault="0040524D">
      <w:pPr>
        <w:rPr>
          <w:rFonts w:ascii="Times New Roman" w:hAnsi="Times New Roman" w:cs="Times New Roman"/>
          <w:lang w:val="en-US"/>
        </w:rPr>
      </w:pPr>
    </w:p>
    <w:p w14:paraId="20A5EBEA" w14:textId="77777777" w:rsidR="006D4DFE" w:rsidRPr="00055ECA" w:rsidRDefault="00A031FB" w:rsidP="007149EC">
      <w:pPr>
        <w:jc w:val="center"/>
        <w:rPr>
          <w:rFonts w:ascii="Times New Roman" w:hAnsi="Times New Roman" w:cs="Times New Roman"/>
          <w:lang w:val="en-US"/>
        </w:rPr>
      </w:pPr>
      <w:r w:rsidRPr="00055EC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0A5EC0C" wp14:editId="20A5EC0D">
            <wp:extent cx="5940425" cy="3947819"/>
            <wp:effectExtent l="19050" t="0" r="3175" b="0"/>
            <wp:docPr id="10" name="Рисунок 1" descr="D:\Science\Chemical Library\Our Publications\Nopyl thiol paper project\Figures\NMR\Npl_Tos_1H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cience\Chemical Library\Our Publications\Nopyl thiol paper project\Figures\NMR\Npl_Tos_1H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A5EBEB" w14:textId="77777777" w:rsidR="006D4DFE" w:rsidRPr="00055ECA" w:rsidRDefault="006D4DFE" w:rsidP="007149EC">
      <w:pPr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055ECA">
        <w:rPr>
          <w:rFonts w:ascii="Times New Roman" w:hAnsi="Times New Roman" w:cs="Times New Roman"/>
          <w:b/>
          <w:sz w:val="24"/>
          <w:szCs w:val="24"/>
          <w:lang w:val="en-US"/>
        </w:rPr>
        <w:t xml:space="preserve">Figure S </w:t>
      </w:r>
      <w:r w:rsidR="0040524D" w:rsidRPr="00055ECA">
        <w:rPr>
          <w:rFonts w:ascii="Times New Roman" w:hAnsi="Times New Roman" w:cs="Times New Roman"/>
          <w:b/>
          <w:sz w:val="24"/>
          <w:szCs w:val="24"/>
          <w:lang w:val="en-US"/>
        </w:rPr>
        <w:t>5</w:t>
      </w:r>
      <w:r w:rsidRPr="00055ECA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  <w:r w:rsidRPr="00055EC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55EC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055ECA">
        <w:rPr>
          <w:rFonts w:ascii="Times New Roman" w:hAnsi="Times New Roman" w:cs="Times New Roman"/>
          <w:sz w:val="24"/>
          <w:szCs w:val="24"/>
          <w:lang w:val="en-US"/>
        </w:rPr>
        <w:t xml:space="preserve">H NMR spectrum of </w:t>
      </w:r>
      <w:proofErr w:type="spellStart"/>
      <w:r w:rsidR="00391C28" w:rsidRPr="00055ECA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4A0E4E" w:rsidRPr="00055ECA">
        <w:rPr>
          <w:rFonts w:ascii="Times New Roman" w:hAnsi="Times New Roman" w:cs="Times New Roman"/>
          <w:sz w:val="24"/>
          <w:szCs w:val="24"/>
          <w:lang w:val="en-US"/>
        </w:rPr>
        <w:t>osylate</w:t>
      </w:r>
      <w:proofErr w:type="spellEnd"/>
      <w:r w:rsidR="004A0E4E" w:rsidRPr="00055ECA">
        <w:rPr>
          <w:rFonts w:ascii="Times New Roman" w:hAnsi="Times New Roman" w:cs="Times New Roman"/>
          <w:sz w:val="24"/>
          <w:szCs w:val="24"/>
          <w:lang w:val="en-US"/>
        </w:rPr>
        <w:t xml:space="preserve"> of </w:t>
      </w:r>
      <w:r w:rsidR="004A0E4E" w:rsidRPr="00055ECA">
        <w:rPr>
          <w:rFonts w:ascii="Times New Roman" w:hAnsi="Times New Roman" w:cs="Times New Roman"/>
          <w:bCs/>
          <w:sz w:val="24"/>
          <w:szCs w:val="24"/>
          <w:lang w:val="en-US"/>
        </w:rPr>
        <w:t>(1</w:t>
      </w:r>
      <w:r w:rsidR="004A0E4E" w:rsidRPr="00055ECA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>R</w:t>
      </w:r>
      <w:r w:rsidR="004A0E4E" w:rsidRPr="00055ECA">
        <w:rPr>
          <w:rFonts w:ascii="Times New Roman" w:hAnsi="Times New Roman" w:cs="Times New Roman"/>
          <w:bCs/>
          <w:sz w:val="24"/>
          <w:szCs w:val="24"/>
          <w:lang w:val="en-US"/>
        </w:rPr>
        <w:t>)-</w:t>
      </w:r>
      <w:proofErr w:type="spellStart"/>
      <w:r w:rsidR="00A031FB" w:rsidRPr="00055ECA">
        <w:rPr>
          <w:rFonts w:ascii="Times New Roman" w:hAnsi="Times New Roman" w:cs="Times New Roman"/>
          <w:bCs/>
          <w:sz w:val="24"/>
          <w:szCs w:val="24"/>
          <w:lang w:val="en-US"/>
        </w:rPr>
        <w:t>n</w:t>
      </w:r>
      <w:r w:rsidR="004A0E4E" w:rsidRPr="00055ECA">
        <w:rPr>
          <w:rFonts w:ascii="Times New Roman" w:hAnsi="Times New Roman" w:cs="Times New Roman"/>
          <w:bCs/>
          <w:sz w:val="24"/>
          <w:szCs w:val="24"/>
          <w:lang w:val="en-US"/>
        </w:rPr>
        <w:t>opol</w:t>
      </w:r>
      <w:proofErr w:type="spellEnd"/>
    </w:p>
    <w:p w14:paraId="20A5EBEC" w14:textId="77777777" w:rsidR="00391C28" w:rsidRPr="00055ECA" w:rsidRDefault="00391C28">
      <w:pPr>
        <w:rPr>
          <w:rFonts w:ascii="Times New Roman" w:hAnsi="Times New Roman" w:cs="Times New Roman"/>
          <w:bCs/>
          <w:lang w:val="en-US"/>
        </w:rPr>
      </w:pPr>
      <w:r w:rsidRPr="00055ECA">
        <w:rPr>
          <w:rFonts w:ascii="Times New Roman" w:hAnsi="Times New Roman" w:cs="Times New Roman"/>
          <w:bCs/>
          <w:lang w:val="en-US"/>
        </w:rPr>
        <w:br w:type="page"/>
      </w:r>
    </w:p>
    <w:p w14:paraId="20A5EBED" w14:textId="77777777" w:rsidR="00391C28" w:rsidRPr="00055ECA" w:rsidRDefault="00391C28">
      <w:pPr>
        <w:rPr>
          <w:rFonts w:ascii="Times New Roman" w:hAnsi="Times New Roman" w:cs="Times New Roman"/>
          <w:bCs/>
          <w:lang w:val="en-US"/>
        </w:rPr>
      </w:pPr>
      <w:r w:rsidRPr="00055ECA">
        <w:rPr>
          <w:rFonts w:ascii="Times New Roman" w:hAnsi="Times New Roman" w:cs="Times New Roman"/>
          <w:bCs/>
          <w:noProof/>
          <w:lang w:eastAsia="ru-RU"/>
        </w:rPr>
        <w:lastRenderedPageBreak/>
        <w:drawing>
          <wp:inline distT="0" distB="0" distL="0" distR="0" wp14:anchorId="20A5EC0E" wp14:editId="20A5EC0F">
            <wp:extent cx="5940425" cy="3947819"/>
            <wp:effectExtent l="19050" t="0" r="3175" b="0"/>
            <wp:docPr id="6" name="Рисунок 2" descr="D:\Science\Chemical Library\Our Publications\Nopyl thiol paper project\Figures\NMR\BuSNp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cience\Chemical Library\Our Publications\Nopyl thiol paper project\Figures\NMR\BuSNpl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A5EBEE" w14:textId="77777777" w:rsidR="00391C28" w:rsidRPr="00055ECA" w:rsidRDefault="00391C28" w:rsidP="00391C28">
      <w:pPr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055ECA">
        <w:rPr>
          <w:rFonts w:ascii="Times New Roman" w:hAnsi="Times New Roman" w:cs="Times New Roman"/>
          <w:b/>
          <w:bCs/>
          <w:sz w:val="24"/>
          <w:szCs w:val="24"/>
          <w:lang w:val="en-US"/>
        </w:rPr>
        <w:t>Figure S 6:</w:t>
      </w:r>
      <w:r w:rsidRPr="00055EC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055ECA">
        <w:rPr>
          <w:rFonts w:ascii="Times New Roman" w:hAnsi="Times New Roman" w:cs="Times New Roman"/>
          <w:bCs/>
          <w:sz w:val="24"/>
          <w:szCs w:val="24"/>
          <w:vertAlign w:val="superscript"/>
          <w:lang w:val="en-US"/>
        </w:rPr>
        <w:t>1</w:t>
      </w:r>
      <w:r w:rsidRPr="00055ECA">
        <w:rPr>
          <w:rFonts w:ascii="Times New Roman" w:hAnsi="Times New Roman" w:cs="Times New Roman"/>
          <w:bCs/>
          <w:sz w:val="24"/>
          <w:szCs w:val="24"/>
          <w:lang w:val="en-US"/>
        </w:rPr>
        <w:t>H NMR spectrum of (1</w:t>
      </w:r>
      <w:r w:rsidRPr="00055ECA">
        <w:rPr>
          <w:rFonts w:ascii="Times New Roman" w:hAnsi="Times New Roman" w:cs="Times New Roman"/>
          <w:bCs/>
          <w:i/>
          <w:sz w:val="24"/>
          <w:szCs w:val="24"/>
          <w:lang w:val="en-US"/>
        </w:rPr>
        <w:t>R</w:t>
      </w:r>
      <w:r w:rsidRPr="00055ECA">
        <w:rPr>
          <w:rFonts w:ascii="Times New Roman" w:hAnsi="Times New Roman" w:cs="Times New Roman"/>
          <w:bCs/>
          <w:sz w:val="24"/>
          <w:szCs w:val="24"/>
          <w:lang w:val="en-US"/>
        </w:rPr>
        <w:t>)-</w:t>
      </w:r>
      <w:proofErr w:type="spellStart"/>
      <w:r w:rsidRPr="00055ECA">
        <w:rPr>
          <w:rFonts w:ascii="Times New Roman" w:hAnsi="Times New Roman" w:cs="Times New Roman"/>
          <w:bCs/>
          <w:sz w:val="24"/>
          <w:szCs w:val="24"/>
          <w:lang w:val="en-US"/>
        </w:rPr>
        <w:t>butylnopyl</w:t>
      </w:r>
      <w:proofErr w:type="spellEnd"/>
      <w:r w:rsidRPr="00055EC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sulfide</w:t>
      </w:r>
    </w:p>
    <w:p w14:paraId="20A5EBEF" w14:textId="77777777" w:rsidR="00391C28" w:rsidRPr="00055ECA" w:rsidRDefault="00391C28" w:rsidP="00391C28">
      <w:pPr>
        <w:jc w:val="center"/>
        <w:rPr>
          <w:rFonts w:ascii="Times New Roman" w:hAnsi="Times New Roman" w:cs="Times New Roman"/>
          <w:bCs/>
          <w:lang w:val="en-US"/>
        </w:rPr>
      </w:pPr>
      <w:r w:rsidRPr="00055ECA">
        <w:rPr>
          <w:rFonts w:ascii="Times New Roman" w:hAnsi="Times New Roman" w:cs="Times New Roman"/>
          <w:bCs/>
          <w:noProof/>
          <w:lang w:eastAsia="ru-RU"/>
        </w:rPr>
        <w:drawing>
          <wp:inline distT="0" distB="0" distL="0" distR="0" wp14:anchorId="20A5EC10" wp14:editId="20A5EC11">
            <wp:extent cx="5940425" cy="3947819"/>
            <wp:effectExtent l="19050" t="0" r="3175" b="0"/>
            <wp:docPr id="7" name="Рисунок 3" descr="D:\Science\Chemical Library\Our Publications\Nopyl thiol paper project\Figures\NMR\BuSNpl_13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cience\Chemical Library\Our Publications\Nopyl thiol paper project\Figures\NMR\BuSNpl_13C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A5EBF0" w14:textId="77777777" w:rsidR="00391C28" w:rsidRPr="00055ECA" w:rsidRDefault="00391C28" w:rsidP="00391C28">
      <w:pPr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055ECA">
        <w:rPr>
          <w:rFonts w:ascii="Times New Roman" w:hAnsi="Times New Roman" w:cs="Times New Roman"/>
          <w:b/>
          <w:bCs/>
          <w:sz w:val="24"/>
          <w:szCs w:val="24"/>
          <w:lang w:val="en-US"/>
        </w:rPr>
        <w:t>Figure S 7:</w:t>
      </w:r>
      <w:r w:rsidRPr="00055EC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055ECA">
        <w:rPr>
          <w:rFonts w:ascii="Times New Roman" w:hAnsi="Times New Roman" w:cs="Times New Roman"/>
          <w:bCs/>
          <w:sz w:val="24"/>
          <w:szCs w:val="24"/>
          <w:vertAlign w:val="superscript"/>
          <w:lang w:val="en-US"/>
        </w:rPr>
        <w:t>13</w:t>
      </w:r>
      <w:r w:rsidRPr="00055ECA">
        <w:rPr>
          <w:rFonts w:ascii="Times New Roman" w:hAnsi="Times New Roman" w:cs="Times New Roman"/>
          <w:bCs/>
          <w:sz w:val="24"/>
          <w:szCs w:val="24"/>
          <w:lang w:val="en-US"/>
        </w:rPr>
        <w:t>C NMR spectrum of (1</w:t>
      </w:r>
      <w:r w:rsidRPr="00055ECA">
        <w:rPr>
          <w:rFonts w:ascii="Times New Roman" w:hAnsi="Times New Roman" w:cs="Times New Roman"/>
          <w:bCs/>
          <w:i/>
          <w:sz w:val="24"/>
          <w:szCs w:val="24"/>
          <w:lang w:val="en-US"/>
        </w:rPr>
        <w:t>R</w:t>
      </w:r>
      <w:r w:rsidRPr="00055ECA">
        <w:rPr>
          <w:rFonts w:ascii="Times New Roman" w:hAnsi="Times New Roman" w:cs="Times New Roman"/>
          <w:bCs/>
          <w:sz w:val="24"/>
          <w:szCs w:val="24"/>
          <w:lang w:val="en-US"/>
        </w:rPr>
        <w:t>)-</w:t>
      </w:r>
      <w:proofErr w:type="spellStart"/>
      <w:r w:rsidRPr="00055ECA">
        <w:rPr>
          <w:rFonts w:ascii="Times New Roman" w:hAnsi="Times New Roman" w:cs="Times New Roman"/>
          <w:bCs/>
          <w:sz w:val="24"/>
          <w:szCs w:val="24"/>
          <w:lang w:val="en-US"/>
        </w:rPr>
        <w:t>butylnopyl</w:t>
      </w:r>
      <w:proofErr w:type="spellEnd"/>
      <w:r w:rsidRPr="00055EC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sulfide</w:t>
      </w:r>
    </w:p>
    <w:p w14:paraId="20A5EBF1" w14:textId="77777777" w:rsidR="00391C28" w:rsidRPr="00055ECA" w:rsidRDefault="00391C28">
      <w:pPr>
        <w:rPr>
          <w:rFonts w:ascii="Times New Roman" w:hAnsi="Times New Roman" w:cs="Times New Roman"/>
          <w:bCs/>
          <w:lang w:val="en-US"/>
        </w:rPr>
      </w:pPr>
      <w:r w:rsidRPr="00055ECA">
        <w:rPr>
          <w:rFonts w:ascii="Times New Roman" w:hAnsi="Times New Roman" w:cs="Times New Roman"/>
          <w:bCs/>
          <w:lang w:val="en-US"/>
        </w:rPr>
        <w:br w:type="page"/>
      </w:r>
    </w:p>
    <w:p w14:paraId="20A5EBF2" w14:textId="77777777" w:rsidR="00391C28" w:rsidRPr="00055ECA" w:rsidRDefault="00247DEE">
      <w:pPr>
        <w:rPr>
          <w:rFonts w:ascii="Times New Roman" w:hAnsi="Times New Roman" w:cs="Times New Roman"/>
          <w:bCs/>
          <w:lang w:val="en-US"/>
        </w:rPr>
      </w:pPr>
      <w:r w:rsidRPr="00055ECA">
        <w:rPr>
          <w:rFonts w:ascii="Times New Roman" w:hAnsi="Times New Roman" w:cs="Times New Roman"/>
          <w:bCs/>
          <w:noProof/>
          <w:lang w:eastAsia="ru-RU"/>
        </w:rPr>
        <w:lastRenderedPageBreak/>
        <w:drawing>
          <wp:inline distT="0" distB="0" distL="0" distR="0" wp14:anchorId="20A5EC12" wp14:editId="20A5EC13">
            <wp:extent cx="5940425" cy="3947819"/>
            <wp:effectExtent l="19050" t="0" r="3175" b="0"/>
            <wp:docPr id="8" name="Рисунок 4" descr="D:\Science\Chemical Library\Our Publications\Nopyl thiol paper project\Figures\NMR\HexSNpl_1H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cience\Chemical Library\Our Publications\Nopyl thiol paper project\Figures\NMR\HexSNpl_1H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A5EBF3" w14:textId="77777777" w:rsidR="00247DEE" w:rsidRPr="00055ECA" w:rsidRDefault="00247DEE" w:rsidP="00247DEE">
      <w:pPr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055ECA">
        <w:rPr>
          <w:rFonts w:ascii="Times New Roman" w:hAnsi="Times New Roman" w:cs="Times New Roman"/>
          <w:b/>
          <w:bCs/>
          <w:sz w:val="24"/>
          <w:szCs w:val="24"/>
          <w:lang w:val="en-US"/>
        </w:rPr>
        <w:t>Figure S 8:</w:t>
      </w:r>
      <w:r w:rsidRPr="00055EC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055ECA">
        <w:rPr>
          <w:rFonts w:ascii="Times New Roman" w:hAnsi="Times New Roman" w:cs="Times New Roman"/>
          <w:bCs/>
          <w:sz w:val="24"/>
          <w:szCs w:val="24"/>
          <w:vertAlign w:val="superscript"/>
          <w:lang w:val="en-US"/>
        </w:rPr>
        <w:t>1</w:t>
      </w:r>
      <w:r w:rsidRPr="00055ECA">
        <w:rPr>
          <w:rFonts w:ascii="Times New Roman" w:hAnsi="Times New Roman" w:cs="Times New Roman"/>
          <w:bCs/>
          <w:sz w:val="24"/>
          <w:szCs w:val="24"/>
          <w:lang w:val="en-US"/>
        </w:rPr>
        <w:t>H NMR spectrum of (1</w:t>
      </w:r>
      <w:r w:rsidRPr="00055ECA">
        <w:rPr>
          <w:rFonts w:ascii="Times New Roman" w:hAnsi="Times New Roman" w:cs="Times New Roman"/>
          <w:bCs/>
          <w:i/>
          <w:sz w:val="24"/>
          <w:szCs w:val="24"/>
          <w:lang w:val="en-US"/>
        </w:rPr>
        <w:t>R</w:t>
      </w:r>
      <w:r w:rsidRPr="00055ECA">
        <w:rPr>
          <w:rFonts w:ascii="Times New Roman" w:hAnsi="Times New Roman" w:cs="Times New Roman"/>
          <w:bCs/>
          <w:sz w:val="24"/>
          <w:szCs w:val="24"/>
          <w:lang w:val="en-US"/>
        </w:rPr>
        <w:t>)-</w:t>
      </w:r>
      <w:proofErr w:type="spellStart"/>
      <w:r w:rsidRPr="00055ECA">
        <w:rPr>
          <w:rFonts w:ascii="Times New Roman" w:hAnsi="Times New Roman" w:cs="Times New Roman"/>
          <w:bCs/>
          <w:sz w:val="24"/>
          <w:szCs w:val="24"/>
          <w:lang w:val="en-US"/>
        </w:rPr>
        <w:t>hexylnopyl</w:t>
      </w:r>
      <w:proofErr w:type="spellEnd"/>
      <w:r w:rsidRPr="00055EC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sulfide</w:t>
      </w:r>
    </w:p>
    <w:p w14:paraId="20A5EBF4" w14:textId="77777777" w:rsidR="00247DEE" w:rsidRPr="00055ECA" w:rsidRDefault="001F2DFE">
      <w:pPr>
        <w:rPr>
          <w:rFonts w:ascii="Times New Roman" w:hAnsi="Times New Roman" w:cs="Times New Roman"/>
          <w:bCs/>
          <w:lang w:val="en-US"/>
        </w:rPr>
      </w:pPr>
      <w:r w:rsidRPr="00055ECA">
        <w:rPr>
          <w:rFonts w:ascii="Times New Roman" w:hAnsi="Times New Roman" w:cs="Times New Roman"/>
          <w:bCs/>
          <w:noProof/>
          <w:lang w:eastAsia="ru-RU"/>
        </w:rPr>
        <w:drawing>
          <wp:inline distT="0" distB="0" distL="0" distR="0" wp14:anchorId="20A5EC14" wp14:editId="20A5EC15">
            <wp:extent cx="5940425" cy="3947819"/>
            <wp:effectExtent l="19050" t="0" r="3175" b="0"/>
            <wp:docPr id="11" name="Рисунок 2" descr="D:\Science\Chemical Library\Our Publications\Nopyl thiol paper project\Submission package\Figures\HexSNpl_13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cience\Chemical Library\Our Publications\Nopyl thiol paper project\Submission package\Figures\HexSNpl_13C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A5EBF5" w14:textId="77777777" w:rsidR="00247DEE" w:rsidRPr="00055ECA" w:rsidRDefault="00247DEE" w:rsidP="00247DEE">
      <w:pPr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055ECA">
        <w:rPr>
          <w:rFonts w:ascii="Times New Roman" w:hAnsi="Times New Roman" w:cs="Times New Roman"/>
          <w:b/>
          <w:bCs/>
          <w:sz w:val="24"/>
          <w:szCs w:val="24"/>
          <w:lang w:val="en-US"/>
        </w:rPr>
        <w:t>Figure S 7:</w:t>
      </w:r>
      <w:r w:rsidRPr="00055EC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055ECA">
        <w:rPr>
          <w:rFonts w:ascii="Times New Roman" w:hAnsi="Times New Roman" w:cs="Times New Roman"/>
          <w:bCs/>
          <w:sz w:val="24"/>
          <w:szCs w:val="24"/>
          <w:vertAlign w:val="superscript"/>
          <w:lang w:val="en-US"/>
        </w:rPr>
        <w:t>13</w:t>
      </w:r>
      <w:r w:rsidRPr="00055ECA">
        <w:rPr>
          <w:rFonts w:ascii="Times New Roman" w:hAnsi="Times New Roman" w:cs="Times New Roman"/>
          <w:bCs/>
          <w:sz w:val="24"/>
          <w:szCs w:val="24"/>
          <w:lang w:val="en-US"/>
        </w:rPr>
        <w:t>C NMR spectrum of (1</w:t>
      </w:r>
      <w:r w:rsidRPr="00055ECA">
        <w:rPr>
          <w:rFonts w:ascii="Times New Roman" w:hAnsi="Times New Roman" w:cs="Times New Roman"/>
          <w:bCs/>
          <w:i/>
          <w:sz w:val="24"/>
          <w:szCs w:val="24"/>
          <w:lang w:val="en-US"/>
        </w:rPr>
        <w:t>R</w:t>
      </w:r>
      <w:r w:rsidRPr="00055ECA">
        <w:rPr>
          <w:rFonts w:ascii="Times New Roman" w:hAnsi="Times New Roman" w:cs="Times New Roman"/>
          <w:bCs/>
          <w:sz w:val="24"/>
          <w:szCs w:val="24"/>
          <w:lang w:val="en-US"/>
        </w:rPr>
        <w:t>)-</w:t>
      </w:r>
      <w:proofErr w:type="spellStart"/>
      <w:r w:rsidRPr="00055ECA">
        <w:rPr>
          <w:rFonts w:ascii="Times New Roman" w:hAnsi="Times New Roman" w:cs="Times New Roman"/>
          <w:bCs/>
          <w:sz w:val="24"/>
          <w:szCs w:val="24"/>
          <w:lang w:val="en-US"/>
        </w:rPr>
        <w:t>hexylnopyl</w:t>
      </w:r>
      <w:proofErr w:type="spellEnd"/>
      <w:r w:rsidRPr="00055EC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sulfide</w:t>
      </w:r>
    </w:p>
    <w:p w14:paraId="20A5EBF6" w14:textId="77777777" w:rsidR="00247DEE" w:rsidRPr="00055ECA" w:rsidRDefault="00247DEE">
      <w:pPr>
        <w:rPr>
          <w:rFonts w:ascii="Times New Roman" w:hAnsi="Times New Roman" w:cs="Times New Roman"/>
          <w:bCs/>
          <w:lang w:val="en-US"/>
        </w:rPr>
      </w:pPr>
      <w:r w:rsidRPr="00055ECA">
        <w:rPr>
          <w:rFonts w:ascii="Times New Roman" w:hAnsi="Times New Roman" w:cs="Times New Roman"/>
          <w:bCs/>
          <w:lang w:val="en-US"/>
        </w:rPr>
        <w:br w:type="page"/>
      </w:r>
    </w:p>
    <w:p w14:paraId="20A5EBF7" w14:textId="77777777" w:rsidR="00247DEE" w:rsidRPr="00055ECA" w:rsidRDefault="00EA58FC" w:rsidP="00247DEE">
      <w:pPr>
        <w:jc w:val="center"/>
        <w:rPr>
          <w:rFonts w:ascii="Times New Roman" w:hAnsi="Times New Roman" w:cs="Times New Roman"/>
          <w:bCs/>
          <w:lang w:val="en-US"/>
        </w:rPr>
      </w:pPr>
      <w:r w:rsidRPr="00055ECA">
        <w:rPr>
          <w:rFonts w:ascii="Times New Roman" w:hAnsi="Times New Roman" w:cs="Times New Roman"/>
          <w:bCs/>
          <w:noProof/>
          <w:lang w:eastAsia="ru-RU"/>
        </w:rPr>
        <w:lastRenderedPageBreak/>
        <w:drawing>
          <wp:inline distT="0" distB="0" distL="0" distR="0" wp14:anchorId="20A5EC16" wp14:editId="20A5EC17">
            <wp:extent cx="5940425" cy="3947431"/>
            <wp:effectExtent l="19050" t="0" r="3175" b="0"/>
            <wp:docPr id="15" name="Рисунок 11" descr="D:\Science\Chemical Library\Our Publications\Nopyl thiol paper project\Figures\NMR\BnSNp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Science\Chemical Library\Our Publications\Nopyl thiol paper project\Figures\NMR\BnSNpl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A5EBF8" w14:textId="77777777" w:rsidR="00391C28" w:rsidRPr="00055ECA" w:rsidRDefault="00391C28" w:rsidP="007149EC">
      <w:pPr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055ECA">
        <w:rPr>
          <w:rFonts w:ascii="Times New Roman" w:hAnsi="Times New Roman" w:cs="Times New Roman"/>
          <w:b/>
          <w:sz w:val="24"/>
          <w:szCs w:val="24"/>
          <w:lang w:val="en-US"/>
        </w:rPr>
        <w:t xml:space="preserve">Figure S </w:t>
      </w:r>
      <w:r w:rsidR="00247DEE" w:rsidRPr="00055ECA">
        <w:rPr>
          <w:rFonts w:ascii="Times New Roman" w:hAnsi="Times New Roman" w:cs="Times New Roman"/>
          <w:b/>
          <w:sz w:val="24"/>
          <w:szCs w:val="24"/>
          <w:lang w:val="en-US"/>
        </w:rPr>
        <w:t>8</w:t>
      </w:r>
      <w:r w:rsidRPr="00055ECA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  <w:r w:rsidRPr="00055EC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55EC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055ECA">
        <w:rPr>
          <w:rFonts w:ascii="Times New Roman" w:hAnsi="Times New Roman" w:cs="Times New Roman"/>
          <w:sz w:val="24"/>
          <w:szCs w:val="24"/>
          <w:lang w:val="en-US"/>
        </w:rPr>
        <w:t xml:space="preserve">H NMR spectrum of </w:t>
      </w:r>
      <w:r w:rsidR="00EA58FC" w:rsidRPr="00055ECA">
        <w:rPr>
          <w:rFonts w:ascii="Times New Roman" w:hAnsi="Times New Roman" w:cs="Times New Roman"/>
          <w:bCs/>
          <w:sz w:val="24"/>
          <w:szCs w:val="24"/>
          <w:lang w:val="en-US"/>
        </w:rPr>
        <w:t>(1</w:t>
      </w:r>
      <w:r w:rsidR="00EA58FC" w:rsidRPr="00055ECA">
        <w:rPr>
          <w:rFonts w:ascii="Times New Roman" w:hAnsi="Times New Roman" w:cs="Times New Roman"/>
          <w:bCs/>
          <w:i/>
          <w:sz w:val="24"/>
          <w:szCs w:val="24"/>
          <w:lang w:val="en-US"/>
        </w:rPr>
        <w:t>R</w:t>
      </w:r>
      <w:r w:rsidR="00EA58FC" w:rsidRPr="00055ECA">
        <w:rPr>
          <w:rFonts w:ascii="Times New Roman" w:hAnsi="Times New Roman" w:cs="Times New Roman"/>
          <w:bCs/>
          <w:sz w:val="24"/>
          <w:szCs w:val="24"/>
          <w:lang w:val="en-US"/>
        </w:rPr>
        <w:t>)-</w:t>
      </w:r>
      <w:proofErr w:type="spellStart"/>
      <w:r w:rsidR="00EA58FC" w:rsidRPr="00055ECA">
        <w:rPr>
          <w:rFonts w:ascii="Times New Roman" w:hAnsi="Times New Roman" w:cs="Times New Roman"/>
          <w:bCs/>
          <w:sz w:val="24"/>
          <w:szCs w:val="24"/>
          <w:lang w:val="en-US"/>
        </w:rPr>
        <w:t>benzylnopyl</w:t>
      </w:r>
      <w:proofErr w:type="spellEnd"/>
      <w:r w:rsidR="00EA58FC" w:rsidRPr="00055EC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sulfide</w:t>
      </w:r>
    </w:p>
    <w:p w14:paraId="20A5EBF9" w14:textId="77777777" w:rsidR="00247DEE" w:rsidRPr="00055ECA" w:rsidRDefault="001F2DFE" w:rsidP="007149EC">
      <w:pPr>
        <w:jc w:val="center"/>
        <w:rPr>
          <w:rFonts w:ascii="Times New Roman" w:hAnsi="Times New Roman" w:cs="Times New Roman"/>
          <w:lang w:val="en-US"/>
        </w:rPr>
      </w:pPr>
      <w:r w:rsidRPr="00055EC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0A5EC18" wp14:editId="20A5EC19">
            <wp:extent cx="5940425" cy="3947819"/>
            <wp:effectExtent l="19050" t="0" r="3175" b="0"/>
            <wp:docPr id="4" name="Рисунок 1" descr="D:\Science\Chemical Library\Our Publications\Nopyl thiol paper project\Submission package\Figures\BnSNpl_13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cience\Chemical Library\Our Publications\Nopyl thiol paper project\Submission package\Figures\BnSNpl_13C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A5EBFA" w14:textId="77777777" w:rsidR="00247DEE" w:rsidRPr="00055ECA" w:rsidRDefault="00247DEE" w:rsidP="007149EC">
      <w:pPr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055ECA">
        <w:rPr>
          <w:rFonts w:ascii="Times New Roman" w:hAnsi="Times New Roman" w:cs="Times New Roman"/>
          <w:b/>
          <w:sz w:val="24"/>
          <w:szCs w:val="24"/>
          <w:lang w:val="en-US"/>
        </w:rPr>
        <w:t>Figure S 9:</w:t>
      </w:r>
      <w:r w:rsidRPr="00055EC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55EC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Pr="00055ECA">
        <w:rPr>
          <w:rFonts w:ascii="Times New Roman" w:hAnsi="Times New Roman" w:cs="Times New Roman"/>
          <w:sz w:val="24"/>
          <w:szCs w:val="24"/>
          <w:lang w:val="en-US"/>
        </w:rPr>
        <w:t xml:space="preserve">C NMR spectrum of </w:t>
      </w:r>
      <w:r w:rsidR="00EA58FC" w:rsidRPr="00055ECA">
        <w:rPr>
          <w:rFonts w:ascii="Times New Roman" w:hAnsi="Times New Roman" w:cs="Times New Roman"/>
          <w:bCs/>
          <w:sz w:val="24"/>
          <w:szCs w:val="24"/>
          <w:lang w:val="en-US"/>
        </w:rPr>
        <w:t>(1</w:t>
      </w:r>
      <w:r w:rsidR="00EA58FC" w:rsidRPr="00055ECA">
        <w:rPr>
          <w:rFonts w:ascii="Times New Roman" w:hAnsi="Times New Roman" w:cs="Times New Roman"/>
          <w:bCs/>
          <w:i/>
          <w:sz w:val="24"/>
          <w:szCs w:val="24"/>
          <w:lang w:val="en-US"/>
        </w:rPr>
        <w:t>R</w:t>
      </w:r>
      <w:r w:rsidR="00EA58FC" w:rsidRPr="00055ECA">
        <w:rPr>
          <w:rFonts w:ascii="Times New Roman" w:hAnsi="Times New Roman" w:cs="Times New Roman"/>
          <w:bCs/>
          <w:sz w:val="24"/>
          <w:szCs w:val="24"/>
          <w:lang w:val="en-US"/>
        </w:rPr>
        <w:t>)-</w:t>
      </w:r>
      <w:proofErr w:type="spellStart"/>
      <w:r w:rsidR="00EA58FC" w:rsidRPr="00055ECA">
        <w:rPr>
          <w:rFonts w:ascii="Times New Roman" w:hAnsi="Times New Roman" w:cs="Times New Roman"/>
          <w:bCs/>
          <w:sz w:val="24"/>
          <w:szCs w:val="24"/>
          <w:lang w:val="en-US"/>
        </w:rPr>
        <w:t>benzylnopyl</w:t>
      </w:r>
      <w:proofErr w:type="spellEnd"/>
      <w:r w:rsidR="00EA58FC" w:rsidRPr="00055EC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sulfide</w:t>
      </w:r>
    </w:p>
    <w:p w14:paraId="20A5EBFB" w14:textId="77777777" w:rsidR="00B271D2" w:rsidRPr="00055ECA" w:rsidRDefault="00B271D2">
      <w:pPr>
        <w:rPr>
          <w:rFonts w:ascii="Times New Roman" w:hAnsi="Times New Roman" w:cs="Times New Roman"/>
          <w:bCs/>
          <w:lang w:val="en-US"/>
        </w:rPr>
      </w:pPr>
      <w:r w:rsidRPr="00055ECA">
        <w:rPr>
          <w:rFonts w:ascii="Times New Roman" w:hAnsi="Times New Roman" w:cs="Times New Roman"/>
          <w:bCs/>
          <w:lang w:val="en-US"/>
        </w:rPr>
        <w:br w:type="page"/>
      </w:r>
    </w:p>
    <w:p w14:paraId="20A5EBFC" w14:textId="77777777" w:rsidR="00B271D2" w:rsidRPr="00055ECA" w:rsidRDefault="00B271D2">
      <w:pPr>
        <w:rPr>
          <w:rFonts w:ascii="Times New Roman" w:hAnsi="Times New Roman" w:cs="Times New Roman"/>
          <w:bCs/>
          <w:lang w:val="en-US"/>
        </w:rPr>
      </w:pPr>
      <w:r w:rsidRPr="00055ECA">
        <w:rPr>
          <w:rFonts w:ascii="Times New Roman" w:hAnsi="Times New Roman" w:cs="Times New Roman"/>
          <w:bCs/>
          <w:noProof/>
          <w:lang w:eastAsia="ru-RU"/>
        </w:rPr>
        <w:lastRenderedPageBreak/>
        <w:drawing>
          <wp:inline distT="0" distB="0" distL="0" distR="0" wp14:anchorId="20A5EC1A" wp14:editId="20A5EC1B">
            <wp:extent cx="5940425" cy="3277091"/>
            <wp:effectExtent l="19050" t="0" r="3175" b="0"/>
            <wp:docPr id="14" name="Рисунок 10" descr="D:\Science\Chemical Library\Our Publications\Nopyl thiol paper project\Experimental\IR\Ready\IR_[Rh(CO)2CmfS]2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Science\Chemical Library\Our Publications\Nopyl thiol paper project\Experimental\IR\Ready\IR_[Rh(CO)2CmfS]2 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77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A5EBFD" w14:textId="77777777" w:rsidR="00B271D2" w:rsidRPr="00055ECA" w:rsidRDefault="00B271D2" w:rsidP="00B271D2">
      <w:pPr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055ECA">
        <w:rPr>
          <w:rFonts w:ascii="Times New Roman" w:hAnsi="Times New Roman" w:cs="Times New Roman"/>
          <w:b/>
          <w:bCs/>
          <w:sz w:val="24"/>
          <w:szCs w:val="24"/>
          <w:lang w:val="en-US"/>
        </w:rPr>
        <w:t>Figure S 10:</w:t>
      </w:r>
      <w:r w:rsidRPr="00055EC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IR spectrum of bis-</w:t>
      </w:r>
      <w:r w:rsidRPr="00055ECA">
        <w:rPr>
          <w:rFonts w:ascii="Times New Roman" w:hAnsi="Times New Roman" w:cs="Times New Roman"/>
          <w:bCs/>
          <w:i/>
          <w:sz w:val="24"/>
          <w:szCs w:val="24"/>
        </w:rPr>
        <w:t>μ</w:t>
      </w:r>
      <w:r w:rsidRPr="00055ECA">
        <w:rPr>
          <w:rFonts w:ascii="Times New Roman" w:hAnsi="Times New Roman" w:cs="Times New Roman"/>
          <w:bCs/>
          <w:sz w:val="24"/>
          <w:szCs w:val="24"/>
          <w:lang w:val="en-US"/>
        </w:rPr>
        <w:t>-di[(+)-10-</w:t>
      </w:r>
      <w:proofErr w:type="gramStart"/>
      <w:r w:rsidRPr="00055ECA">
        <w:rPr>
          <w:rFonts w:ascii="Times New Roman" w:hAnsi="Times New Roman" w:cs="Times New Roman"/>
          <w:bCs/>
          <w:sz w:val="24"/>
          <w:szCs w:val="24"/>
          <w:lang w:val="en-US"/>
        </w:rPr>
        <w:t>camphrothiolato]</w:t>
      </w:r>
      <w:proofErr w:type="spellStart"/>
      <w:r w:rsidRPr="00055ECA">
        <w:rPr>
          <w:rFonts w:ascii="Times New Roman" w:hAnsi="Times New Roman" w:cs="Times New Roman"/>
          <w:bCs/>
          <w:sz w:val="24"/>
          <w:szCs w:val="24"/>
          <w:lang w:val="en-US"/>
        </w:rPr>
        <w:t>dicarbonylrhodium</w:t>
      </w:r>
      <w:proofErr w:type="spellEnd"/>
      <w:proofErr w:type="gramEnd"/>
      <w:r w:rsidRPr="00055ECA">
        <w:rPr>
          <w:rFonts w:ascii="Times New Roman" w:hAnsi="Times New Roman" w:cs="Times New Roman"/>
          <w:bCs/>
          <w:sz w:val="24"/>
          <w:szCs w:val="24"/>
          <w:lang w:val="en-US"/>
        </w:rPr>
        <w:t>(I)</w:t>
      </w:r>
    </w:p>
    <w:p w14:paraId="20A5EBFE" w14:textId="77777777" w:rsidR="00B271D2" w:rsidRPr="00055ECA" w:rsidRDefault="00B271D2" w:rsidP="007149EC">
      <w:pPr>
        <w:jc w:val="center"/>
        <w:rPr>
          <w:rFonts w:ascii="Times New Roman" w:hAnsi="Times New Roman" w:cs="Times New Roman"/>
          <w:lang w:val="en-US"/>
        </w:rPr>
      </w:pPr>
      <w:r w:rsidRPr="00055EC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0A5EC1C" wp14:editId="20A5EC1D">
            <wp:extent cx="5940425" cy="3335874"/>
            <wp:effectExtent l="19050" t="0" r="3175" b="0"/>
            <wp:docPr id="13" name="Рисунок 9" descr="D:\Science\Chemical Library\Our Publications\Nopyl thiol paper project\Experimental\IR\Ready\[Rh(CO)2MenthS]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Science\Chemical Library\Our Publications\Nopyl thiol paper project\Experimental\IR\Ready\[Rh(CO)2MenthS]2_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A5EBFF" w14:textId="77777777" w:rsidR="00B271D2" w:rsidRPr="00055ECA" w:rsidRDefault="00B271D2" w:rsidP="00B271D2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055ECA">
        <w:rPr>
          <w:rFonts w:ascii="Times New Roman" w:hAnsi="Times New Roman" w:cs="Times New Roman"/>
          <w:b/>
          <w:sz w:val="24"/>
          <w:szCs w:val="24"/>
          <w:lang w:val="en-US"/>
        </w:rPr>
        <w:t>Figure S 11:</w:t>
      </w:r>
      <w:r w:rsidRPr="00055ECA">
        <w:rPr>
          <w:rFonts w:ascii="Times New Roman" w:hAnsi="Times New Roman" w:cs="Times New Roman"/>
          <w:sz w:val="24"/>
          <w:szCs w:val="24"/>
          <w:lang w:val="en-US"/>
        </w:rPr>
        <w:t xml:space="preserve"> IR spectrum of bis-μ-di[(+)-</w:t>
      </w:r>
      <w:proofErr w:type="spellStart"/>
      <w:proofErr w:type="gramStart"/>
      <w:r w:rsidRPr="00055ECA">
        <w:rPr>
          <w:rFonts w:ascii="Times New Roman" w:hAnsi="Times New Roman" w:cs="Times New Roman"/>
          <w:sz w:val="24"/>
          <w:szCs w:val="24"/>
          <w:lang w:val="en-US"/>
        </w:rPr>
        <w:t>neomenthylthiolato</w:t>
      </w:r>
      <w:proofErr w:type="spellEnd"/>
      <w:r w:rsidRPr="00055ECA">
        <w:rPr>
          <w:rFonts w:ascii="Times New Roman" w:hAnsi="Times New Roman" w:cs="Times New Roman"/>
          <w:sz w:val="24"/>
          <w:szCs w:val="24"/>
          <w:lang w:val="en-US"/>
        </w:rPr>
        <w:t>]</w:t>
      </w:r>
      <w:proofErr w:type="spellStart"/>
      <w:r w:rsidRPr="00055ECA">
        <w:rPr>
          <w:rFonts w:ascii="Times New Roman" w:hAnsi="Times New Roman" w:cs="Times New Roman"/>
          <w:sz w:val="24"/>
          <w:szCs w:val="24"/>
          <w:lang w:val="en-US"/>
        </w:rPr>
        <w:t>dicarbonylrhodium</w:t>
      </w:r>
      <w:proofErr w:type="spellEnd"/>
      <w:proofErr w:type="gramEnd"/>
      <w:r w:rsidRPr="00055ECA">
        <w:rPr>
          <w:rFonts w:ascii="Times New Roman" w:hAnsi="Times New Roman" w:cs="Times New Roman"/>
          <w:sz w:val="24"/>
          <w:szCs w:val="24"/>
          <w:lang w:val="en-US"/>
        </w:rPr>
        <w:t>(I)</w:t>
      </w:r>
    </w:p>
    <w:p w14:paraId="20A5EC00" w14:textId="77777777" w:rsidR="00652872" w:rsidRPr="00055ECA" w:rsidRDefault="00D01BDF" w:rsidP="007149EC">
      <w:pPr>
        <w:jc w:val="center"/>
        <w:rPr>
          <w:rFonts w:ascii="Times New Roman" w:hAnsi="Times New Roman" w:cs="Times New Roman"/>
          <w:lang w:val="en-US"/>
        </w:rPr>
      </w:pPr>
      <w:r w:rsidRPr="00055ECA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20A5EC1E" wp14:editId="20A5EC1F">
            <wp:extent cx="5940425" cy="3820229"/>
            <wp:effectExtent l="19050" t="0" r="3175" b="0"/>
            <wp:docPr id="9" name="Рисунок 1" descr="D:\Science\My publications\In progress\Nopyl thiol paper project\Figures\NMR\Carb_CmfS_1Hуу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cience\My publications\In progress\Nopyl thiol paper project\Figures\NMR\Carb_CmfS_1Hуу.t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0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A5EC01" w14:textId="77777777" w:rsidR="00652872" w:rsidRPr="00055ECA" w:rsidRDefault="00652872" w:rsidP="007149EC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055ECA">
        <w:rPr>
          <w:rFonts w:ascii="Times New Roman" w:hAnsi="Times New Roman" w:cs="Times New Roman"/>
          <w:b/>
          <w:sz w:val="24"/>
          <w:szCs w:val="24"/>
          <w:lang w:val="en-US"/>
        </w:rPr>
        <w:t>Figure S 12:</w:t>
      </w:r>
      <w:r w:rsidRPr="00055EC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55EC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055ECA">
        <w:rPr>
          <w:rFonts w:ascii="Times New Roman" w:hAnsi="Times New Roman" w:cs="Times New Roman"/>
          <w:sz w:val="24"/>
          <w:szCs w:val="24"/>
          <w:lang w:val="en-US"/>
        </w:rPr>
        <w:t>H NMR spectrum of Bis-</w:t>
      </w:r>
      <w:r w:rsidRPr="00055ECA">
        <w:rPr>
          <w:rFonts w:ascii="Times New Roman" w:hAnsi="Times New Roman" w:cs="Times New Roman"/>
          <w:i/>
          <w:sz w:val="24"/>
          <w:szCs w:val="24"/>
        </w:rPr>
        <w:t>μ</w:t>
      </w:r>
      <w:r w:rsidRPr="00055ECA">
        <w:rPr>
          <w:rFonts w:ascii="Times New Roman" w:hAnsi="Times New Roman" w:cs="Times New Roman"/>
          <w:sz w:val="24"/>
          <w:szCs w:val="24"/>
          <w:lang w:val="en-US"/>
        </w:rPr>
        <w:t>-di[(+)-10-</w:t>
      </w:r>
      <w:proofErr w:type="gramStart"/>
      <w:r w:rsidRPr="00055ECA">
        <w:rPr>
          <w:rFonts w:ascii="Times New Roman" w:hAnsi="Times New Roman" w:cs="Times New Roman"/>
          <w:sz w:val="24"/>
          <w:szCs w:val="24"/>
          <w:lang w:val="en-US"/>
        </w:rPr>
        <w:t>camphrothiolato]</w:t>
      </w:r>
      <w:proofErr w:type="spellStart"/>
      <w:r w:rsidRPr="00055ECA">
        <w:rPr>
          <w:rFonts w:ascii="Times New Roman" w:hAnsi="Times New Roman" w:cs="Times New Roman"/>
          <w:sz w:val="24"/>
          <w:szCs w:val="24"/>
          <w:lang w:val="en-US"/>
        </w:rPr>
        <w:t>dicarbonylrhodium</w:t>
      </w:r>
      <w:proofErr w:type="spellEnd"/>
      <w:proofErr w:type="gramEnd"/>
      <w:r w:rsidRPr="00055ECA">
        <w:rPr>
          <w:rFonts w:ascii="Times New Roman" w:hAnsi="Times New Roman" w:cs="Times New Roman"/>
          <w:sz w:val="24"/>
          <w:szCs w:val="24"/>
          <w:lang w:val="en-US"/>
        </w:rPr>
        <w:t>(I)</w:t>
      </w:r>
      <w:r w:rsidRPr="00055EC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14:paraId="20A5EC02" w14:textId="77777777" w:rsidR="00652872" w:rsidRPr="00055ECA" w:rsidRDefault="00D01BDF" w:rsidP="007149EC">
      <w:pPr>
        <w:jc w:val="center"/>
        <w:rPr>
          <w:rFonts w:ascii="Times New Roman" w:hAnsi="Times New Roman" w:cs="Times New Roman"/>
          <w:lang w:val="en-US"/>
        </w:rPr>
      </w:pPr>
      <w:r w:rsidRPr="00055EC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0A5EC20" wp14:editId="20A5EC21">
            <wp:extent cx="5940425" cy="3823594"/>
            <wp:effectExtent l="19050" t="0" r="3175" b="0"/>
            <wp:docPr id="12" name="Рисунок 2" descr="D:\Science\My publications\In progress\Nopyl thiol paper project\Figures\NMR\Carb_CmfS_13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cience\My publications\In progress\Nopyl thiol paper project\Figures\NMR\Carb_CmfS_13C.t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3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A5EC03" w14:textId="77777777" w:rsidR="00B271D2" w:rsidRPr="00055ECA" w:rsidRDefault="00652872" w:rsidP="007149EC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055ECA">
        <w:rPr>
          <w:rFonts w:ascii="Times New Roman" w:hAnsi="Times New Roman" w:cs="Times New Roman"/>
          <w:b/>
          <w:sz w:val="24"/>
          <w:szCs w:val="24"/>
          <w:lang w:val="en-US"/>
        </w:rPr>
        <w:t>Figure S 13:</w:t>
      </w:r>
      <w:r w:rsidRPr="00055EC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55EC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Pr="00055ECA">
        <w:rPr>
          <w:rFonts w:ascii="Times New Roman" w:hAnsi="Times New Roman" w:cs="Times New Roman"/>
          <w:sz w:val="24"/>
          <w:szCs w:val="24"/>
        </w:rPr>
        <w:t>С</w:t>
      </w:r>
      <w:r w:rsidRPr="00055ECA">
        <w:rPr>
          <w:rFonts w:ascii="Times New Roman" w:hAnsi="Times New Roman" w:cs="Times New Roman"/>
          <w:sz w:val="24"/>
          <w:szCs w:val="24"/>
          <w:lang w:val="en-US"/>
        </w:rPr>
        <w:t xml:space="preserve"> NMR spectrum of Bis-</w:t>
      </w:r>
      <w:r w:rsidRPr="00055ECA">
        <w:rPr>
          <w:rFonts w:ascii="Times New Roman" w:hAnsi="Times New Roman" w:cs="Times New Roman"/>
          <w:i/>
          <w:sz w:val="24"/>
          <w:szCs w:val="24"/>
        </w:rPr>
        <w:t>μ</w:t>
      </w:r>
      <w:r w:rsidRPr="00055ECA">
        <w:rPr>
          <w:rFonts w:ascii="Times New Roman" w:hAnsi="Times New Roman" w:cs="Times New Roman"/>
          <w:sz w:val="24"/>
          <w:szCs w:val="24"/>
          <w:lang w:val="en-US"/>
        </w:rPr>
        <w:t>-di[(+)-10-</w:t>
      </w:r>
      <w:proofErr w:type="gramStart"/>
      <w:r w:rsidRPr="00055ECA">
        <w:rPr>
          <w:rFonts w:ascii="Times New Roman" w:hAnsi="Times New Roman" w:cs="Times New Roman"/>
          <w:sz w:val="24"/>
          <w:szCs w:val="24"/>
          <w:lang w:val="en-US"/>
        </w:rPr>
        <w:t>camphrothiolato]</w:t>
      </w:r>
      <w:proofErr w:type="spellStart"/>
      <w:r w:rsidRPr="00055ECA">
        <w:rPr>
          <w:rFonts w:ascii="Times New Roman" w:hAnsi="Times New Roman" w:cs="Times New Roman"/>
          <w:sz w:val="24"/>
          <w:szCs w:val="24"/>
          <w:lang w:val="en-US"/>
        </w:rPr>
        <w:t>dicarbonylrhodium</w:t>
      </w:r>
      <w:proofErr w:type="spellEnd"/>
      <w:proofErr w:type="gramEnd"/>
      <w:r w:rsidRPr="00055ECA">
        <w:rPr>
          <w:rFonts w:ascii="Times New Roman" w:hAnsi="Times New Roman" w:cs="Times New Roman"/>
          <w:sz w:val="24"/>
          <w:szCs w:val="24"/>
          <w:lang w:val="en-US"/>
        </w:rPr>
        <w:t>(I)</w:t>
      </w:r>
      <w:r w:rsidRPr="00055EC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bookmarkEnd w:id="0"/>
    </w:p>
    <w:sectPr w:rsidR="00B271D2" w:rsidRPr="00055ECA" w:rsidSect="00DB1096">
      <w:headerReference w:type="defaul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A5EC24" w14:textId="77777777" w:rsidR="00302F81" w:rsidRDefault="00302F81" w:rsidP="00B70455">
      <w:pPr>
        <w:spacing w:after="0" w:line="240" w:lineRule="auto"/>
      </w:pPr>
      <w:r>
        <w:separator/>
      </w:r>
    </w:p>
  </w:endnote>
  <w:endnote w:type="continuationSeparator" w:id="0">
    <w:p w14:paraId="20A5EC25" w14:textId="77777777" w:rsidR="00302F81" w:rsidRDefault="00302F81" w:rsidP="00B704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A5EC22" w14:textId="77777777" w:rsidR="00302F81" w:rsidRDefault="00302F81" w:rsidP="00B70455">
      <w:pPr>
        <w:spacing w:after="0" w:line="240" w:lineRule="auto"/>
      </w:pPr>
      <w:r>
        <w:separator/>
      </w:r>
    </w:p>
  </w:footnote>
  <w:footnote w:type="continuationSeparator" w:id="0">
    <w:p w14:paraId="20A5EC23" w14:textId="77777777" w:rsidR="00302F81" w:rsidRDefault="00302F81" w:rsidP="00B704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50083415"/>
      <w:docPartObj>
        <w:docPartGallery w:val="Page Numbers (Top of Page)"/>
        <w:docPartUnique/>
      </w:docPartObj>
    </w:sdtPr>
    <w:sdtEndPr/>
    <w:sdtContent>
      <w:p w14:paraId="20A5EC26" w14:textId="77777777" w:rsidR="00B70455" w:rsidRDefault="00B70455">
        <w:pPr>
          <w:pStyle w:val="Header"/>
          <w:jc w:val="right"/>
        </w:pPr>
        <w:r>
          <w:rPr>
            <w:lang w:val="en-US"/>
          </w:rPr>
          <w:t xml:space="preserve">S </w:t>
        </w:r>
        <w:r w:rsidR="002D37F1">
          <w:fldChar w:fldCharType="begin"/>
        </w:r>
        <w:r w:rsidR="002D37F1">
          <w:instrText xml:space="preserve"> PAGE   \* MERGEFORMAT </w:instrText>
        </w:r>
        <w:r w:rsidR="002D37F1">
          <w:fldChar w:fldCharType="separate"/>
        </w:r>
        <w:r w:rsidR="009D624A">
          <w:rPr>
            <w:noProof/>
          </w:rPr>
          <w:t>2</w:t>
        </w:r>
        <w:r w:rsidR="002D37F1">
          <w:rPr>
            <w:noProof/>
          </w:rPr>
          <w:fldChar w:fldCharType="end"/>
        </w:r>
      </w:p>
    </w:sdtContent>
  </w:sdt>
  <w:p w14:paraId="20A5EC27" w14:textId="77777777" w:rsidR="00B70455" w:rsidRDefault="00B7045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70455"/>
    <w:rsid w:val="00013004"/>
    <w:rsid w:val="000171F3"/>
    <w:rsid w:val="00046956"/>
    <w:rsid w:val="00055ECA"/>
    <w:rsid w:val="000674D3"/>
    <w:rsid w:val="00082CDB"/>
    <w:rsid w:val="000B6652"/>
    <w:rsid w:val="001F2DFE"/>
    <w:rsid w:val="00240E84"/>
    <w:rsid w:val="00247DEE"/>
    <w:rsid w:val="00260DEC"/>
    <w:rsid w:val="00267407"/>
    <w:rsid w:val="002777E8"/>
    <w:rsid w:val="00291234"/>
    <w:rsid w:val="002A534C"/>
    <w:rsid w:val="002D041D"/>
    <w:rsid w:val="002D37F1"/>
    <w:rsid w:val="002E17A9"/>
    <w:rsid w:val="00302749"/>
    <w:rsid w:val="00302F81"/>
    <w:rsid w:val="00391C28"/>
    <w:rsid w:val="0040524D"/>
    <w:rsid w:val="004A0E4E"/>
    <w:rsid w:val="00623C0D"/>
    <w:rsid w:val="00652872"/>
    <w:rsid w:val="006C483D"/>
    <w:rsid w:val="006D4DFE"/>
    <w:rsid w:val="006F2215"/>
    <w:rsid w:val="007149EC"/>
    <w:rsid w:val="0084422A"/>
    <w:rsid w:val="00905426"/>
    <w:rsid w:val="00910CB1"/>
    <w:rsid w:val="009278F8"/>
    <w:rsid w:val="009D624A"/>
    <w:rsid w:val="009D64CE"/>
    <w:rsid w:val="00A031FB"/>
    <w:rsid w:val="00B0584E"/>
    <w:rsid w:val="00B271D2"/>
    <w:rsid w:val="00B63F4C"/>
    <w:rsid w:val="00B70455"/>
    <w:rsid w:val="00BF7663"/>
    <w:rsid w:val="00D01BDF"/>
    <w:rsid w:val="00D25EA0"/>
    <w:rsid w:val="00DB1096"/>
    <w:rsid w:val="00E6448B"/>
    <w:rsid w:val="00E65B26"/>
    <w:rsid w:val="00EA58FC"/>
    <w:rsid w:val="00F07DA5"/>
    <w:rsid w:val="00F84DB9"/>
    <w:rsid w:val="00F92701"/>
    <w:rsid w:val="00FA3023"/>
    <w:rsid w:val="00FF1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A5EBD7"/>
  <w15:docId w15:val="{1DE9A914-5342-4A08-BD29-2025DB1272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109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704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0455"/>
  </w:style>
  <w:style w:type="paragraph" w:styleId="Footer">
    <w:name w:val="footer"/>
    <w:basedOn w:val="Normal"/>
    <w:link w:val="FooterChar"/>
    <w:uiPriority w:val="99"/>
    <w:semiHidden/>
    <w:unhideWhenUsed/>
    <w:rsid w:val="00B704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70455"/>
  </w:style>
  <w:style w:type="paragraph" w:customStyle="1" w:styleId="SupplementalMaterialsTitle">
    <w:name w:val="Supplemental Materials Title"/>
    <w:basedOn w:val="Normal"/>
    <w:qFormat/>
    <w:rsid w:val="00B70455"/>
    <w:pPr>
      <w:spacing w:line="360" w:lineRule="auto"/>
      <w:jc w:val="center"/>
    </w:pPr>
    <w:rPr>
      <w:rFonts w:ascii="Times New Roman" w:eastAsiaTheme="minorEastAsia" w:hAnsi="Times New Roman" w:cs="Times New Roman"/>
      <w:b/>
      <w:sz w:val="28"/>
      <w:szCs w:val="24"/>
      <w:lang w:val="en-US"/>
    </w:rPr>
  </w:style>
  <w:style w:type="paragraph" w:customStyle="1" w:styleId="SupplementalMaterialsAuthors">
    <w:name w:val="Supplemental Materials Authors"/>
    <w:basedOn w:val="Normal"/>
    <w:qFormat/>
    <w:rsid w:val="00B70455"/>
    <w:pPr>
      <w:spacing w:line="360" w:lineRule="auto"/>
      <w:jc w:val="center"/>
    </w:pPr>
    <w:rPr>
      <w:rFonts w:ascii="Times New Roman" w:eastAsiaTheme="minorEastAsia" w:hAnsi="Times New Roman" w:cs="Times New Roman"/>
      <w:b/>
      <w:sz w:val="24"/>
      <w:szCs w:val="24"/>
      <w:lang w:val="en-US"/>
    </w:rPr>
  </w:style>
  <w:style w:type="paragraph" w:customStyle="1" w:styleId="SupplementalMaterialsAffiliation">
    <w:name w:val="Supplemental Materials Affiliation"/>
    <w:basedOn w:val="Normal"/>
    <w:qFormat/>
    <w:rsid w:val="00B70455"/>
    <w:pPr>
      <w:spacing w:line="360" w:lineRule="auto"/>
      <w:jc w:val="center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B70455"/>
    <w:rPr>
      <w:color w:val="0000FF" w:themeColor="hyperlink"/>
      <w:u w:val="single"/>
    </w:rPr>
  </w:style>
  <w:style w:type="paragraph" w:customStyle="1" w:styleId="SupplementalMaterialsText">
    <w:name w:val="Supplemental Materials Text"/>
    <w:basedOn w:val="Normal"/>
    <w:qFormat/>
    <w:rsid w:val="00B70455"/>
    <w:pPr>
      <w:spacing w:line="360" w:lineRule="auto"/>
    </w:pPr>
    <w:rPr>
      <w:rFonts w:ascii="Times New Roman" w:eastAsiaTheme="minorEastAsia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media/image15.tiff"/><Relationship Id="rId7" Type="http://schemas.openxmlformats.org/officeDocument/2006/relationships/image" Target="media/image1.jpeg"/><Relationship Id="rId12" Type="http://schemas.openxmlformats.org/officeDocument/2006/relationships/image" Target="media/image6.tiff"/><Relationship Id="rId17" Type="http://schemas.openxmlformats.org/officeDocument/2006/relationships/image" Target="media/image11.tiff"/><Relationship Id="rId2" Type="http://schemas.openxmlformats.org/officeDocument/2006/relationships/settings" Target="settings.xml"/><Relationship Id="rId16" Type="http://schemas.openxmlformats.org/officeDocument/2006/relationships/image" Target="media/image10.tiff"/><Relationship Id="rId20" Type="http://schemas.openxmlformats.org/officeDocument/2006/relationships/image" Target="media/image14.tiff"/><Relationship Id="rId1" Type="http://schemas.openxmlformats.org/officeDocument/2006/relationships/styles" Target="styles.xml"/><Relationship Id="rId6" Type="http://schemas.openxmlformats.org/officeDocument/2006/relationships/hyperlink" Target="mailto:vladi.uvarov@yandex.ru" TargetMode="External"/><Relationship Id="rId11" Type="http://schemas.openxmlformats.org/officeDocument/2006/relationships/image" Target="media/image5.tiff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tiff"/><Relationship Id="rId23" Type="http://schemas.openxmlformats.org/officeDocument/2006/relationships/fontTable" Target="fontTable.xml"/><Relationship Id="rId10" Type="http://schemas.openxmlformats.org/officeDocument/2006/relationships/image" Target="media/image4.tiff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3.tiff"/><Relationship Id="rId14" Type="http://schemas.openxmlformats.org/officeDocument/2006/relationships/image" Target="media/image8.tiff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211</Words>
  <Characters>1206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Vladimir</dc:creator>
  <cp:keywords/>
  <dc:description/>
  <cp:lastModifiedBy>Martin Rudd</cp:lastModifiedBy>
  <cp:revision>2</cp:revision>
  <cp:lastPrinted>2019-08-19T17:56:00Z</cp:lastPrinted>
  <dcterms:created xsi:type="dcterms:W3CDTF">2019-11-30T02:06:00Z</dcterms:created>
  <dcterms:modified xsi:type="dcterms:W3CDTF">2019-11-30T02:06:00Z</dcterms:modified>
</cp:coreProperties>
</file>