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009FB" w14:textId="77777777" w:rsidR="00AE5D2C" w:rsidRPr="0033215F" w:rsidRDefault="00AE5D2C" w:rsidP="00AE5D2C">
      <w:pPr>
        <w:spacing w:after="120" w:line="480" w:lineRule="auto"/>
        <w:jc w:val="center"/>
        <w:rPr>
          <w:rFonts w:ascii="Times New Roman" w:eastAsia="Times New Roman" w:hAnsi="Times New Roman" w:cs="Times New Roman"/>
          <w:b/>
          <w:color w:val="00000A"/>
          <w:sz w:val="28"/>
          <w:szCs w:val="28"/>
          <w:lang w:val="en-US"/>
        </w:rPr>
      </w:pPr>
      <w:bookmarkStart w:id="0" w:name="_Hlk24121632"/>
      <w:bookmarkStart w:id="1" w:name="_Hlk17796789"/>
      <w:r w:rsidRPr="0033215F">
        <w:rPr>
          <w:rFonts w:ascii="Times New Roman" w:eastAsia="Times New Roman" w:hAnsi="Times New Roman" w:cs="Times New Roman"/>
          <w:b/>
          <w:color w:val="00000A"/>
          <w:sz w:val="28"/>
          <w:szCs w:val="28"/>
          <w:lang w:val="en-US"/>
        </w:rPr>
        <w:t>Modelling of ready biodegradability based on combined public and industrial data sources</w:t>
      </w:r>
    </w:p>
    <w:bookmarkEnd w:id="0"/>
    <w:p w14:paraId="2BCBBD26" w14:textId="77777777" w:rsidR="00AE5D2C" w:rsidRPr="0033215F" w:rsidRDefault="00AE5D2C" w:rsidP="00AE5D2C">
      <w:pPr>
        <w:spacing w:after="120" w:line="480" w:lineRule="auto"/>
        <w:jc w:val="both"/>
        <w:rPr>
          <w:rFonts w:ascii="Times New Roman" w:eastAsia="Times New Roman" w:hAnsi="Times New Roman" w:cs="Times New Roman"/>
          <w:b/>
          <w:color w:val="00000A"/>
          <w:sz w:val="24"/>
          <w:szCs w:val="24"/>
          <w:lang w:val="en-US"/>
        </w:rPr>
      </w:pPr>
    </w:p>
    <w:p w14:paraId="422421E9" w14:textId="77777777" w:rsidR="00AE5D2C" w:rsidRPr="0033215F" w:rsidRDefault="00AE5D2C" w:rsidP="00AE5D2C">
      <w:pPr>
        <w:spacing w:after="0" w:line="480" w:lineRule="auto"/>
        <w:jc w:val="center"/>
        <w:rPr>
          <w:rFonts w:ascii="Times New Roman" w:eastAsia="Times New Roman" w:hAnsi="Times New Roman" w:cs="Times New Roman"/>
          <w:color w:val="00000A"/>
          <w:sz w:val="28"/>
          <w:szCs w:val="28"/>
        </w:rPr>
      </w:pPr>
      <w:r w:rsidRPr="0033215F">
        <w:rPr>
          <w:rFonts w:ascii="Times New Roman" w:eastAsia="Times New Roman" w:hAnsi="Times New Roman" w:cs="Times New Roman"/>
          <w:color w:val="00000A"/>
          <w:sz w:val="28"/>
          <w:szCs w:val="28"/>
        </w:rPr>
        <w:t xml:space="preserve">Filippo </w:t>
      </w:r>
      <w:proofErr w:type="spellStart"/>
      <w:r w:rsidRPr="0033215F">
        <w:rPr>
          <w:rFonts w:ascii="Times New Roman" w:eastAsia="Times New Roman" w:hAnsi="Times New Roman" w:cs="Times New Roman"/>
          <w:color w:val="00000A"/>
          <w:sz w:val="28"/>
          <w:szCs w:val="28"/>
        </w:rPr>
        <w:t>Lunghini</w:t>
      </w:r>
      <w:r w:rsidRPr="0033215F">
        <w:rPr>
          <w:rFonts w:ascii="Times New Roman" w:eastAsia="Times New Roman" w:hAnsi="Times New Roman" w:cs="Times New Roman"/>
          <w:color w:val="00000A"/>
          <w:sz w:val="28"/>
          <w:szCs w:val="28"/>
          <w:vertAlign w:val="superscript"/>
        </w:rPr>
        <w:t>a</w:t>
      </w:r>
      <w:proofErr w:type="gramStart"/>
      <w:r w:rsidRPr="0033215F">
        <w:rPr>
          <w:rFonts w:ascii="Times New Roman" w:eastAsia="Times New Roman" w:hAnsi="Times New Roman" w:cs="Times New Roman"/>
          <w:color w:val="00000A"/>
          <w:sz w:val="28"/>
          <w:szCs w:val="28"/>
          <w:vertAlign w:val="superscript"/>
        </w:rPr>
        <w:t>,b</w:t>
      </w:r>
      <w:proofErr w:type="spellEnd"/>
      <w:proofErr w:type="gramEnd"/>
      <w:r w:rsidRPr="0033215F">
        <w:rPr>
          <w:rFonts w:ascii="Times New Roman" w:eastAsia="Times New Roman" w:hAnsi="Times New Roman" w:cs="Times New Roman"/>
          <w:color w:val="00000A"/>
          <w:sz w:val="28"/>
          <w:szCs w:val="28"/>
        </w:rPr>
        <w:t xml:space="preserve">, Gilles </w:t>
      </w:r>
      <w:proofErr w:type="spellStart"/>
      <w:r w:rsidRPr="0033215F">
        <w:rPr>
          <w:rFonts w:ascii="Times New Roman" w:eastAsia="Times New Roman" w:hAnsi="Times New Roman" w:cs="Times New Roman"/>
          <w:color w:val="00000A"/>
          <w:sz w:val="28"/>
          <w:szCs w:val="28"/>
        </w:rPr>
        <w:t>Marcou</w:t>
      </w:r>
      <w:r w:rsidRPr="0033215F">
        <w:rPr>
          <w:rFonts w:ascii="Times New Roman" w:eastAsia="Times New Roman" w:hAnsi="Times New Roman" w:cs="Times New Roman"/>
          <w:color w:val="00000A"/>
          <w:sz w:val="28"/>
          <w:szCs w:val="28"/>
          <w:vertAlign w:val="superscript"/>
        </w:rPr>
        <w:t>a</w:t>
      </w:r>
      <w:proofErr w:type="spellEnd"/>
      <w:r w:rsidRPr="0033215F">
        <w:rPr>
          <w:rFonts w:ascii="Times New Roman" w:eastAsia="Times New Roman" w:hAnsi="Times New Roman" w:cs="Times New Roman"/>
          <w:color w:val="00000A"/>
          <w:sz w:val="28"/>
          <w:szCs w:val="28"/>
          <w:vertAlign w:val="superscript"/>
        </w:rPr>
        <w:t>*</w:t>
      </w:r>
      <w:r w:rsidRPr="0033215F">
        <w:rPr>
          <w:rFonts w:ascii="Times New Roman" w:eastAsia="Times New Roman" w:hAnsi="Times New Roman" w:cs="Times New Roman"/>
          <w:color w:val="00000A"/>
          <w:sz w:val="28"/>
          <w:szCs w:val="28"/>
        </w:rPr>
        <w:t xml:space="preserve">, Philippe </w:t>
      </w:r>
      <w:proofErr w:type="spellStart"/>
      <w:r w:rsidRPr="0033215F">
        <w:rPr>
          <w:rFonts w:ascii="Times New Roman" w:eastAsia="Times New Roman" w:hAnsi="Times New Roman" w:cs="Times New Roman"/>
          <w:color w:val="00000A"/>
          <w:sz w:val="28"/>
          <w:szCs w:val="28"/>
        </w:rPr>
        <w:t>Gantzer</w:t>
      </w:r>
      <w:r w:rsidRPr="0033215F">
        <w:rPr>
          <w:rFonts w:ascii="Times New Roman" w:eastAsia="Times New Roman" w:hAnsi="Times New Roman" w:cs="Times New Roman"/>
          <w:color w:val="00000A"/>
          <w:sz w:val="28"/>
          <w:szCs w:val="28"/>
          <w:vertAlign w:val="superscript"/>
        </w:rPr>
        <w:t>a</w:t>
      </w:r>
      <w:proofErr w:type="spellEnd"/>
      <w:r w:rsidRPr="0033215F">
        <w:rPr>
          <w:rFonts w:ascii="Times New Roman" w:eastAsia="Times New Roman" w:hAnsi="Times New Roman" w:cs="Times New Roman"/>
          <w:color w:val="00000A"/>
          <w:sz w:val="28"/>
          <w:szCs w:val="28"/>
        </w:rPr>
        <w:t xml:space="preserve">, Philippe </w:t>
      </w:r>
      <w:proofErr w:type="spellStart"/>
      <w:r w:rsidRPr="0033215F">
        <w:rPr>
          <w:rFonts w:ascii="Times New Roman" w:eastAsia="Times New Roman" w:hAnsi="Times New Roman" w:cs="Times New Roman"/>
          <w:color w:val="00000A"/>
          <w:sz w:val="28"/>
          <w:szCs w:val="28"/>
        </w:rPr>
        <w:t>Azam</w:t>
      </w:r>
      <w:r w:rsidRPr="0033215F">
        <w:rPr>
          <w:rFonts w:ascii="Times New Roman" w:eastAsia="Times New Roman" w:hAnsi="Times New Roman" w:cs="Times New Roman"/>
          <w:color w:val="00000A"/>
          <w:sz w:val="28"/>
          <w:szCs w:val="28"/>
          <w:vertAlign w:val="superscript"/>
        </w:rPr>
        <w:t>b</w:t>
      </w:r>
      <w:proofErr w:type="spellEnd"/>
      <w:r w:rsidRPr="0033215F">
        <w:rPr>
          <w:rFonts w:ascii="Times New Roman" w:eastAsia="Times New Roman" w:hAnsi="Times New Roman" w:cs="Times New Roman"/>
          <w:color w:val="00000A"/>
          <w:sz w:val="28"/>
          <w:szCs w:val="28"/>
        </w:rPr>
        <w:t xml:space="preserve">, </w:t>
      </w:r>
      <w:proofErr w:type="spellStart"/>
      <w:r w:rsidRPr="0033215F">
        <w:rPr>
          <w:rFonts w:ascii="Times New Roman" w:eastAsia="Times New Roman" w:hAnsi="Times New Roman" w:cs="Times New Roman"/>
          <w:color w:val="00000A"/>
          <w:sz w:val="28"/>
          <w:szCs w:val="28"/>
        </w:rPr>
        <w:t>Dragos</w:t>
      </w:r>
      <w:proofErr w:type="spellEnd"/>
      <w:r w:rsidRPr="0033215F">
        <w:rPr>
          <w:rFonts w:ascii="Times New Roman" w:eastAsia="Times New Roman" w:hAnsi="Times New Roman" w:cs="Times New Roman"/>
          <w:color w:val="00000A"/>
          <w:sz w:val="28"/>
          <w:szCs w:val="28"/>
        </w:rPr>
        <w:t xml:space="preserve"> </w:t>
      </w:r>
      <w:proofErr w:type="spellStart"/>
      <w:r w:rsidRPr="0033215F">
        <w:rPr>
          <w:rFonts w:ascii="Times New Roman" w:eastAsia="Times New Roman" w:hAnsi="Times New Roman" w:cs="Times New Roman"/>
          <w:color w:val="00000A"/>
          <w:sz w:val="28"/>
          <w:szCs w:val="28"/>
        </w:rPr>
        <w:t>Horvath</w:t>
      </w:r>
      <w:r w:rsidRPr="0033215F">
        <w:rPr>
          <w:rFonts w:ascii="Times New Roman" w:eastAsia="Times New Roman" w:hAnsi="Times New Roman" w:cs="Times New Roman"/>
          <w:color w:val="00000A"/>
          <w:sz w:val="28"/>
          <w:szCs w:val="28"/>
          <w:vertAlign w:val="superscript"/>
        </w:rPr>
        <w:t>a</w:t>
      </w:r>
      <w:proofErr w:type="spellEnd"/>
      <w:r w:rsidRPr="0033215F">
        <w:rPr>
          <w:rFonts w:ascii="Times New Roman" w:eastAsia="Times New Roman" w:hAnsi="Times New Roman" w:cs="Times New Roman"/>
          <w:color w:val="00000A"/>
          <w:sz w:val="28"/>
          <w:szCs w:val="28"/>
        </w:rPr>
        <w:t xml:space="preserve">, Erik Van </w:t>
      </w:r>
      <w:proofErr w:type="spellStart"/>
      <w:r w:rsidRPr="0033215F">
        <w:rPr>
          <w:rFonts w:ascii="Times New Roman" w:eastAsia="Times New Roman" w:hAnsi="Times New Roman" w:cs="Times New Roman"/>
          <w:color w:val="00000A"/>
          <w:sz w:val="28"/>
          <w:szCs w:val="28"/>
        </w:rPr>
        <w:t>Miert</w:t>
      </w:r>
      <w:r w:rsidRPr="0033215F">
        <w:rPr>
          <w:rFonts w:ascii="Times New Roman" w:eastAsia="Times New Roman" w:hAnsi="Times New Roman" w:cs="Times New Roman"/>
          <w:color w:val="00000A"/>
          <w:sz w:val="28"/>
          <w:szCs w:val="28"/>
          <w:vertAlign w:val="superscript"/>
        </w:rPr>
        <w:t>b</w:t>
      </w:r>
      <w:proofErr w:type="spellEnd"/>
      <w:r w:rsidRPr="0033215F">
        <w:rPr>
          <w:rFonts w:ascii="Times New Roman" w:eastAsia="Times New Roman" w:hAnsi="Times New Roman" w:cs="Times New Roman"/>
          <w:color w:val="00000A"/>
          <w:sz w:val="28"/>
          <w:szCs w:val="28"/>
        </w:rPr>
        <w:t xml:space="preserve">, Alexandre </w:t>
      </w:r>
      <w:proofErr w:type="spellStart"/>
      <w:r w:rsidRPr="0033215F">
        <w:rPr>
          <w:rFonts w:ascii="Times New Roman" w:eastAsia="Times New Roman" w:hAnsi="Times New Roman" w:cs="Times New Roman"/>
          <w:color w:val="00000A"/>
          <w:sz w:val="28"/>
          <w:szCs w:val="28"/>
        </w:rPr>
        <w:t>Varnek</w:t>
      </w:r>
      <w:r w:rsidRPr="0033215F">
        <w:rPr>
          <w:rFonts w:ascii="Times New Roman" w:eastAsia="Times New Roman" w:hAnsi="Times New Roman" w:cs="Times New Roman"/>
          <w:color w:val="00000A"/>
          <w:sz w:val="28"/>
          <w:szCs w:val="28"/>
          <w:vertAlign w:val="superscript"/>
        </w:rPr>
        <w:t>a</w:t>
      </w:r>
      <w:proofErr w:type="spellEnd"/>
      <w:r w:rsidRPr="0033215F">
        <w:rPr>
          <w:rFonts w:ascii="Times New Roman" w:eastAsia="Times New Roman" w:hAnsi="Times New Roman" w:cs="Times New Roman"/>
          <w:color w:val="00000A"/>
          <w:sz w:val="28"/>
          <w:szCs w:val="28"/>
          <w:vertAlign w:val="superscript"/>
        </w:rPr>
        <w:t>*</w:t>
      </w:r>
    </w:p>
    <w:p w14:paraId="7F35CFF1" w14:textId="77777777" w:rsidR="00AE5D2C" w:rsidRPr="0033215F" w:rsidRDefault="00AE5D2C" w:rsidP="00AE5D2C">
      <w:pPr>
        <w:spacing w:after="0" w:line="480" w:lineRule="auto"/>
        <w:jc w:val="both"/>
        <w:rPr>
          <w:rFonts w:ascii="Times New Roman" w:eastAsia="Times New Roman" w:hAnsi="Times New Roman" w:cs="Times New Roman"/>
          <w:i/>
          <w:iCs/>
          <w:color w:val="00000A"/>
          <w:sz w:val="24"/>
          <w:szCs w:val="24"/>
        </w:rPr>
      </w:pPr>
    </w:p>
    <w:p w14:paraId="4E774AC2" w14:textId="77777777" w:rsidR="00AE5D2C" w:rsidRPr="0033215F" w:rsidRDefault="00AE5D2C" w:rsidP="00AE5D2C">
      <w:pPr>
        <w:spacing w:after="0" w:line="480" w:lineRule="auto"/>
        <w:jc w:val="both"/>
        <w:rPr>
          <w:rFonts w:ascii="Times New Roman" w:eastAsia="Times New Roman" w:hAnsi="Times New Roman" w:cs="Times New Roman"/>
          <w:i/>
          <w:iCs/>
          <w:color w:val="00000A"/>
          <w:sz w:val="24"/>
          <w:szCs w:val="24"/>
        </w:rPr>
      </w:pPr>
      <w:proofErr w:type="spellStart"/>
      <w:r w:rsidRPr="0033215F">
        <w:rPr>
          <w:rFonts w:ascii="Times New Roman" w:eastAsia="Times New Roman" w:hAnsi="Times New Roman" w:cs="Times New Roman"/>
          <w:i/>
          <w:iCs/>
          <w:color w:val="00000A"/>
          <w:sz w:val="24"/>
          <w:szCs w:val="24"/>
          <w:vertAlign w:val="superscript"/>
        </w:rPr>
        <w:t>a</w:t>
      </w:r>
      <w:r w:rsidRPr="0033215F">
        <w:rPr>
          <w:rFonts w:ascii="Times New Roman" w:eastAsia="Times New Roman" w:hAnsi="Times New Roman" w:cs="Times New Roman"/>
          <w:i/>
          <w:iCs/>
          <w:color w:val="00000A"/>
          <w:sz w:val="24"/>
          <w:szCs w:val="24"/>
        </w:rPr>
        <w:t>Laboratory</w:t>
      </w:r>
      <w:proofErr w:type="spellEnd"/>
      <w:r w:rsidRPr="0033215F">
        <w:rPr>
          <w:rFonts w:ascii="Times New Roman" w:eastAsia="Times New Roman" w:hAnsi="Times New Roman" w:cs="Times New Roman"/>
          <w:i/>
          <w:iCs/>
          <w:color w:val="00000A"/>
          <w:sz w:val="24"/>
          <w:szCs w:val="24"/>
        </w:rPr>
        <w:t xml:space="preserve"> of </w:t>
      </w:r>
      <w:proofErr w:type="spellStart"/>
      <w:r w:rsidRPr="0033215F">
        <w:rPr>
          <w:rFonts w:ascii="Times New Roman" w:eastAsia="Times New Roman" w:hAnsi="Times New Roman" w:cs="Times New Roman"/>
          <w:i/>
          <w:iCs/>
          <w:color w:val="00000A"/>
          <w:sz w:val="24"/>
          <w:szCs w:val="24"/>
        </w:rPr>
        <w:t>Chemoinformatics</w:t>
      </w:r>
      <w:proofErr w:type="spellEnd"/>
      <w:r w:rsidRPr="0033215F">
        <w:rPr>
          <w:rFonts w:ascii="Times New Roman" w:eastAsia="Times New Roman" w:hAnsi="Times New Roman" w:cs="Times New Roman"/>
          <w:i/>
          <w:iCs/>
          <w:color w:val="00000A"/>
          <w:sz w:val="24"/>
          <w:szCs w:val="24"/>
        </w:rPr>
        <w:t xml:space="preserve">, </w:t>
      </w:r>
      <w:proofErr w:type="spellStart"/>
      <w:r w:rsidRPr="0033215F">
        <w:rPr>
          <w:rFonts w:ascii="Times New Roman" w:eastAsia="Times New Roman" w:hAnsi="Times New Roman" w:cs="Times New Roman"/>
          <w:i/>
          <w:iCs/>
          <w:color w:val="00000A"/>
          <w:sz w:val="24"/>
          <w:szCs w:val="24"/>
        </w:rPr>
        <w:t>University</w:t>
      </w:r>
      <w:proofErr w:type="spellEnd"/>
      <w:r w:rsidRPr="0033215F">
        <w:rPr>
          <w:rFonts w:ascii="Times New Roman" w:eastAsia="Times New Roman" w:hAnsi="Times New Roman" w:cs="Times New Roman"/>
          <w:i/>
          <w:iCs/>
          <w:color w:val="00000A"/>
          <w:sz w:val="24"/>
          <w:szCs w:val="24"/>
        </w:rPr>
        <w:t xml:space="preserve"> of Strasbourg, 4 Rue Blaise Pascal, 67081, Strasbourg, France; </w:t>
      </w:r>
      <w:proofErr w:type="spellStart"/>
      <w:r w:rsidRPr="0033215F">
        <w:rPr>
          <w:rFonts w:ascii="Times New Roman" w:eastAsia="Times New Roman" w:hAnsi="Times New Roman" w:cs="Times New Roman"/>
          <w:i/>
          <w:iCs/>
          <w:color w:val="00000A"/>
          <w:sz w:val="24"/>
          <w:szCs w:val="24"/>
          <w:vertAlign w:val="superscript"/>
        </w:rPr>
        <w:t>b</w:t>
      </w:r>
      <w:r w:rsidRPr="0033215F">
        <w:rPr>
          <w:rFonts w:ascii="Times New Roman" w:eastAsia="Times New Roman" w:hAnsi="Times New Roman" w:cs="Times New Roman"/>
          <w:i/>
          <w:iCs/>
          <w:color w:val="00000A"/>
          <w:sz w:val="24"/>
          <w:szCs w:val="24"/>
        </w:rPr>
        <w:t>Toxicological</w:t>
      </w:r>
      <w:proofErr w:type="spellEnd"/>
      <w:r w:rsidRPr="0033215F">
        <w:rPr>
          <w:rFonts w:ascii="Times New Roman" w:eastAsia="Times New Roman" w:hAnsi="Times New Roman" w:cs="Times New Roman"/>
          <w:i/>
          <w:iCs/>
          <w:color w:val="00000A"/>
          <w:sz w:val="24"/>
          <w:szCs w:val="24"/>
        </w:rPr>
        <w:t xml:space="preserve"> and </w:t>
      </w:r>
      <w:proofErr w:type="spellStart"/>
      <w:r w:rsidRPr="0033215F">
        <w:rPr>
          <w:rFonts w:ascii="Times New Roman" w:eastAsia="Times New Roman" w:hAnsi="Times New Roman" w:cs="Times New Roman"/>
          <w:i/>
          <w:iCs/>
          <w:color w:val="00000A"/>
          <w:sz w:val="24"/>
          <w:szCs w:val="24"/>
        </w:rPr>
        <w:t>Environmental</w:t>
      </w:r>
      <w:proofErr w:type="spellEnd"/>
      <w:r w:rsidRPr="0033215F">
        <w:rPr>
          <w:rFonts w:ascii="Times New Roman" w:eastAsia="Times New Roman" w:hAnsi="Times New Roman" w:cs="Times New Roman"/>
          <w:i/>
          <w:iCs/>
          <w:color w:val="00000A"/>
          <w:sz w:val="24"/>
          <w:szCs w:val="24"/>
        </w:rPr>
        <w:t xml:space="preserve"> </w:t>
      </w:r>
      <w:proofErr w:type="spellStart"/>
      <w:r w:rsidRPr="0033215F">
        <w:rPr>
          <w:rFonts w:ascii="Times New Roman" w:eastAsia="Times New Roman" w:hAnsi="Times New Roman" w:cs="Times New Roman"/>
          <w:i/>
          <w:iCs/>
          <w:color w:val="00000A"/>
          <w:sz w:val="24"/>
          <w:szCs w:val="24"/>
        </w:rPr>
        <w:t>Risk</w:t>
      </w:r>
      <w:proofErr w:type="spellEnd"/>
      <w:r w:rsidRPr="0033215F">
        <w:rPr>
          <w:rFonts w:ascii="Times New Roman" w:eastAsia="Times New Roman" w:hAnsi="Times New Roman" w:cs="Times New Roman"/>
          <w:i/>
          <w:iCs/>
          <w:color w:val="00000A"/>
          <w:sz w:val="24"/>
          <w:szCs w:val="24"/>
        </w:rPr>
        <w:t xml:space="preserve"> </w:t>
      </w:r>
      <w:proofErr w:type="spellStart"/>
      <w:r w:rsidRPr="0033215F">
        <w:rPr>
          <w:rFonts w:ascii="Times New Roman" w:eastAsia="Times New Roman" w:hAnsi="Times New Roman" w:cs="Times New Roman"/>
          <w:i/>
          <w:iCs/>
          <w:color w:val="00000A"/>
          <w:sz w:val="24"/>
          <w:szCs w:val="24"/>
        </w:rPr>
        <w:t>Assessment</w:t>
      </w:r>
      <w:proofErr w:type="spellEnd"/>
      <w:r w:rsidRPr="0033215F">
        <w:rPr>
          <w:rFonts w:ascii="Times New Roman" w:eastAsia="Times New Roman" w:hAnsi="Times New Roman" w:cs="Times New Roman"/>
          <w:i/>
          <w:iCs/>
          <w:color w:val="00000A"/>
          <w:sz w:val="24"/>
          <w:szCs w:val="24"/>
        </w:rPr>
        <w:t xml:space="preserve"> unit, Solvay S.A., 20 Rue Marcel Etienne </w:t>
      </w:r>
      <w:proofErr w:type="spellStart"/>
      <w:r w:rsidRPr="0033215F">
        <w:rPr>
          <w:rFonts w:ascii="Times New Roman" w:eastAsia="Times New Roman" w:hAnsi="Times New Roman" w:cs="Times New Roman"/>
          <w:i/>
          <w:iCs/>
          <w:color w:val="00000A"/>
          <w:sz w:val="24"/>
          <w:szCs w:val="24"/>
        </w:rPr>
        <w:t>Sembat</w:t>
      </w:r>
      <w:proofErr w:type="spellEnd"/>
      <w:r w:rsidRPr="0033215F">
        <w:rPr>
          <w:rFonts w:ascii="Times New Roman" w:eastAsia="Times New Roman" w:hAnsi="Times New Roman" w:cs="Times New Roman"/>
          <w:i/>
          <w:iCs/>
          <w:color w:val="00000A"/>
          <w:sz w:val="24"/>
          <w:szCs w:val="24"/>
        </w:rPr>
        <w:t>, 69190, St. Fons, France</w:t>
      </w:r>
    </w:p>
    <w:p w14:paraId="517BD835" w14:textId="77777777" w:rsidR="00AE5D2C" w:rsidRPr="0033215F" w:rsidRDefault="00AE5D2C" w:rsidP="00AE5D2C">
      <w:pPr>
        <w:spacing w:after="0" w:line="480" w:lineRule="auto"/>
        <w:jc w:val="both"/>
        <w:rPr>
          <w:rFonts w:ascii="Times New Roman" w:eastAsia="Times New Roman" w:hAnsi="Times New Roman" w:cs="Times New Roman"/>
          <w:color w:val="00000A"/>
          <w:sz w:val="24"/>
          <w:szCs w:val="24"/>
        </w:rPr>
      </w:pPr>
    </w:p>
    <w:p w14:paraId="17223A08" w14:textId="77777777" w:rsidR="00AE5D2C" w:rsidRPr="0033215F" w:rsidRDefault="00AE5D2C" w:rsidP="00AE5D2C">
      <w:pPr>
        <w:spacing w:after="0" w:line="480" w:lineRule="auto"/>
        <w:jc w:val="both"/>
        <w:rPr>
          <w:rFonts w:ascii="Times New Roman" w:eastAsia="Times New Roman" w:hAnsi="Times New Roman" w:cs="Times New Roman"/>
          <w:color w:val="00000A"/>
          <w:sz w:val="24"/>
          <w:szCs w:val="24"/>
          <w:lang w:val="en-US"/>
        </w:rPr>
      </w:pPr>
      <w:r w:rsidRPr="0033215F">
        <w:rPr>
          <w:rFonts w:ascii="Times New Roman" w:eastAsia="Times New Roman" w:hAnsi="Times New Roman" w:cs="Times New Roman"/>
          <w:color w:val="00000A"/>
          <w:sz w:val="24"/>
          <w:szCs w:val="24"/>
          <w:lang w:val="en-US"/>
        </w:rPr>
        <w:t xml:space="preserve">* Corresponding </w:t>
      </w:r>
      <w:proofErr w:type="gramStart"/>
      <w:r w:rsidRPr="0033215F">
        <w:rPr>
          <w:rFonts w:ascii="Times New Roman" w:eastAsia="Times New Roman" w:hAnsi="Times New Roman" w:cs="Times New Roman"/>
          <w:color w:val="00000A"/>
          <w:sz w:val="24"/>
          <w:szCs w:val="24"/>
          <w:lang w:val="en-US"/>
        </w:rPr>
        <w:t>authors</w:t>
      </w:r>
      <w:proofErr w:type="gramEnd"/>
      <w:r w:rsidRPr="0033215F">
        <w:rPr>
          <w:rFonts w:ascii="Times New Roman" w:eastAsia="Times New Roman" w:hAnsi="Times New Roman" w:cs="Times New Roman"/>
          <w:color w:val="00000A"/>
          <w:sz w:val="24"/>
          <w:szCs w:val="24"/>
          <w:lang w:val="en-US"/>
        </w:rPr>
        <w:t xml:space="preserve"> emails:</w:t>
      </w:r>
      <w:r w:rsidRPr="0033215F">
        <w:rPr>
          <w:rFonts w:ascii="Times New Roman" w:eastAsia="Times New Roman" w:hAnsi="Times New Roman" w:cs="Times New Roman"/>
          <w:color w:val="000000" w:themeColor="text1"/>
          <w:sz w:val="24"/>
          <w:szCs w:val="24"/>
          <w:u w:val="single"/>
          <w:lang w:val="en-US"/>
        </w:rPr>
        <w:t xml:space="preserve"> g.marcou@unistra.fr</w:t>
      </w:r>
      <w:r w:rsidRPr="0033215F">
        <w:rPr>
          <w:rFonts w:ascii="Times New Roman" w:eastAsia="Times New Roman" w:hAnsi="Times New Roman" w:cs="Times New Roman"/>
          <w:color w:val="00000A"/>
          <w:sz w:val="24"/>
          <w:szCs w:val="24"/>
          <w:lang w:val="en-US"/>
        </w:rPr>
        <w:t xml:space="preserve">; </w:t>
      </w:r>
      <w:r w:rsidRPr="0033215F">
        <w:rPr>
          <w:rFonts w:ascii="Times New Roman" w:eastAsia="Times New Roman" w:hAnsi="Times New Roman" w:cs="Times New Roman"/>
          <w:color w:val="00000A"/>
          <w:sz w:val="24"/>
          <w:szCs w:val="24"/>
          <w:u w:val="single"/>
          <w:lang w:val="en-US"/>
        </w:rPr>
        <w:t>varnek@unistra.fr</w:t>
      </w:r>
      <w:r w:rsidRPr="0033215F">
        <w:rPr>
          <w:rFonts w:ascii="Times New Roman" w:eastAsia="Times New Roman" w:hAnsi="Times New Roman" w:cs="Times New Roman"/>
          <w:color w:val="00000A"/>
          <w:sz w:val="24"/>
          <w:szCs w:val="24"/>
          <w:lang w:val="en-US"/>
        </w:rPr>
        <w:t xml:space="preserve">; phone no.: +33-68851304 </w:t>
      </w:r>
      <w:bookmarkEnd w:id="1"/>
    </w:p>
    <w:p w14:paraId="40A88B60" w14:textId="558335C3" w:rsidR="00427ED3" w:rsidRPr="0033215F" w:rsidRDefault="00427ED3" w:rsidP="006E607C">
      <w:pPr>
        <w:spacing w:line="360" w:lineRule="auto"/>
        <w:rPr>
          <w:rFonts w:ascii="Times New Roman" w:hAnsi="Times New Roman" w:cs="Times New Roman"/>
          <w:sz w:val="24"/>
          <w:szCs w:val="24"/>
          <w:lang w:val="en-US"/>
        </w:rPr>
      </w:pPr>
    </w:p>
    <w:p w14:paraId="66C3CED5" w14:textId="77777777" w:rsidR="00427ED3" w:rsidRPr="0033215F" w:rsidRDefault="00427ED3" w:rsidP="006E607C">
      <w:pPr>
        <w:spacing w:line="360" w:lineRule="auto"/>
        <w:rPr>
          <w:rFonts w:ascii="Times New Roman" w:hAnsi="Times New Roman" w:cs="Times New Roman"/>
          <w:sz w:val="24"/>
          <w:szCs w:val="24"/>
          <w:lang w:val="en-GB"/>
        </w:rPr>
      </w:pPr>
    </w:p>
    <w:p w14:paraId="129FCB8B" w14:textId="77777777" w:rsidR="00427ED3" w:rsidRPr="0033215F" w:rsidRDefault="00427ED3" w:rsidP="006E607C">
      <w:pPr>
        <w:spacing w:line="360" w:lineRule="auto"/>
        <w:rPr>
          <w:rFonts w:ascii="Times New Roman" w:hAnsi="Times New Roman" w:cs="Times New Roman"/>
          <w:sz w:val="24"/>
          <w:szCs w:val="24"/>
          <w:lang w:val="en-GB"/>
        </w:rPr>
      </w:pPr>
    </w:p>
    <w:p w14:paraId="28E618AB" w14:textId="25ABB529" w:rsidR="00EC0BC0" w:rsidRPr="0033215F" w:rsidRDefault="00EC0BC0" w:rsidP="006E607C">
      <w:pPr>
        <w:pStyle w:val="Titre1"/>
        <w:spacing w:line="360" w:lineRule="auto"/>
        <w:jc w:val="center"/>
        <w:rPr>
          <w:rFonts w:ascii="Times New Roman" w:hAnsi="Times New Roman" w:cs="Times New Roman"/>
          <w:szCs w:val="36"/>
        </w:rPr>
      </w:pPr>
      <w:r w:rsidRPr="0033215F">
        <w:rPr>
          <w:rFonts w:ascii="Times New Roman" w:hAnsi="Times New Roman" w:cs="Times New Roman"/>
          <w:szCs w:val="36"/>
        </w:rPr>
        <w:t xml:space="preserve">Supplementary </w:t>
      </w:r>
      <w:r w:rsidR="006E6DFA">
        <w:rPr>
          <w:rFonts w:ascii="Times New Roman" w:hAnsi="Times New Roman" w:cs="Times New Roman"/>
          <w:szCs w:val="36"/>
        </w:rPr>
        <w:t>Material</w:t>
      </w:r>
      <w:bookmarkStart w:id="2" w:name="_GoBack"/>
      <w:bookmarkEnd w:id="2"/>
    </w:p>
    <w:p w14:paraId="54BBE7FD" w14:textId="47BFC1DB" w:rsidR="00427ED3" w:rsidRPr="0033215F" w:rsidRDefault="00427ED3" w:rsidP="006E607C">
      <w:pPr>
        <w:spacing w:line="360" w:lineRule="auto"/>
        <w:rPr>
          <w:rFonts w:ascii="Times New Roman" w:hAnsi="Times New Roman" w:cs="Times New Roman"/>
          <w:sz w:val="24"/>
          <w:szCs w:val="24"/>
          <w:lang w:val="en-GB"/>
        </w:rPr>
      </w:pPr>
    </w:p>
    <w:p w14:paraId="227CCC72" w14:textId="28BBFBBF" w:rsidR="00427ED3" w:rsidRPr="0033215F" w:rsidRDefault="00427ED3" w:rsidP="006E607C">
      <w:pPr>
        <w:spacing w:line="360" w:lineRule="auto"/>
        <w:rPr>
          <w:rFonts w:ascii="Times New Roman" w:hAnsi="Times New Roman" w:cs="Times New Roman"/>
          <w:sz w:val="24"/>
          <w:szCs w:val="24"/>
          <w:lang w:val="en-GB"/>
        </w:rPr>
      </w:pPr>
    </w:p>
    <w:p w14:paraId="4EB5890E" w14:textId="2557C08B" w:rsidR="00427ED3" w:rsidRPr="0033215F" w:rsidRDefault="00427ED3" w:rsidP="006E607C">
      <w:pPr>
        <w:spacing w:line="360" w:lineRule="auto"/>
        <w:rPr>
          <w:rFonts w:ascii="Times New Roman" w:hAnsi="Times New Roman" w:cs="Times New Roman"/>
          <w:sz w:val="24"/>
          <w:szCs w:val="24"/>
          <w:lang w:val="en-GB"/>
        </w:rPr>
      </w:pPr>
    </w:p>
    <w:p w14:paraId="75665466" w14:textId="71C0B128" w:rsidR="00427ED3" w:rsidRPr="0033215F" w:rsidRDefault="00427ED3" w:rsidP="006E607C">
      <w:pPr>
        <w:spacing w:line="360" w:lineRule="auto"/>
        <w:rPr>
          <w:rFonts w:ascii="Times New Roman" w:eastAsia="Noto Sans CJK SC Regular" w:hAnsi="Times New Roman" w:cs="Times New Roman"/>
          <w:b/>
          <w:bCs/>
          <w:color w:val="00000A"/>
          <w:sz w:val="24"/>
          <w:szCs w:val="24"/>
          <w:lang w:val="en-US" w:eastAsia="zh-CN" w:bidi="hi-IN"/>
        </w:rPr>
      </w:pPr>
      <w:r w:rsidRPr="0033215F">
        <w:rPr>
          <w:rFonts w:ascii="Times New Roman" w:hAnsi="Times New Roman" w:cs="Times New Roman"/>
          <w:sz w:val="24"/>
          <w:szCs w:val="24"/>
          <w:lang w:val="en-GB"/>
        </w:rPr>
        <w:br w:type="page"/>
      </w:r>
    </w:p>
    <w:p w14:paraId="6306C097" w14:textId="6A4EA9CC" w:rsidR="005955F6" w:rsidRPr="0033215F" w:rsidRDefault="005955F6" w:rsidP="006E607C">
      <w:pPr>
        <w:keepNext/>
        <w:spacing w:after="0" w:line="360" w:lineRule="auto"/>
        <w:jc w:val="both"/>
        <w:outlineLvl w:val="1"/>
        <w:rPr>
          <w:rFonts w:ascii="Times New Roman" w:eastAsia="Noto Sans CJK SC Regular" w:hAnsi="Times New Roman" w:cs="Times New Roman"/>
          <w:b/>
          <w:bCs/>
          <w:color w:val="00000A"/>
          <w:sz w:val="24"/>
          <w:szCs w:val="24"/>
          <w:shd w:val="clear" w:color="auto" w:fill="FFFFFF"/>
          <w:lang w:val="en-US" w:eastAsia="zh-CN" w:bidi="hi-IN"/>
        </w:rPr>
      </w:pPr>
      <w:proofErr w:type="gramStart"/>
      <w:r w:rsidRPr="0033215F">
        <w:rPr>
          <w:rFonts w:ascii="Times New Roman" w:eastAsia="Noto Sans CJK SC Regular" w:hAnsi="Times New Roman" w:cs="Times New Roman"/>
          <w:b/>
          <w:bCs/>
          <w:color w:val="00000A"/>
          <w:sz w:val="24"/>
          <w:szCs w:val="24"/>
          <w:shd w:val="clear" w:color="auto" w:fill="FFFFFF"/>
          <w:lang w:val="en-US" w:eastAsia="zh-CN" w:bidi="hi-IN"/>
        </w:rPr>
        <w:lastRenderedPageBreak/>
        <w:t>Section 1.</w:t>
      </w:r>
      <w:proofErr w:type="gramEnd"/>
      <w:r w:rsidRPr="0033215F">
        <w:rPr>
          <w:rFonts w:ascii="Times New Roman" w:eastAsia="Noto Sans CJK SC Regular" w:hAnsi="Times New Roman" w:cs="Times New Roman"/>
          <w:b/>
          <w:bCs/>
          <w:color w:val="00000A"/>
          <w:sz w:val="24"/>
          <w:szCs w:val="24"/>
          <w:shd w:val="clear" w:color="auto" w:fill="FFFFFF"/>
          <w:lang w:val="en-US" w:eastAsia="zh-CN" w:bidi="hi-IN"/>
        </w:rPr>
        <w:t xml:space="preserve"> </w:t>
      </w:r>
      <w:r w:rsidR="00B619F5" w:rsidRPr="0033215F">
        <w:rPr>
          <w:rFonts w:ascii="Times New Roman" w:eastAsia="Noto Sans CJK SC Regular" w:hAnsi="Times New Roman" w:cs="Times New Roman"/>
          <w:b/>
          <w:bCs/>
          <w:color w:val="00000A"/>
          <w:sz w:val="24"/>
          <w:szCs w:val="24"/>
          <w:shd w:val="clear" w:color="auto" w:fill="FFFFFF"/>
          <w:lang w:val="en-US" w:eastAsia="zh-CN" w:bidi="hi-IN"/>
        </w:rPr>
        <w:t>Data curation</w:t>
      </w:r>
    </w:p>
    <w:p w14:paraId="30187CA3" w14:textId="7E127505" w:rsidR="004000E9" w:rsidRPr="0033215F" w:rsidRDefault="00B619F5" w:rsidP="006E607C">
      <w:pPr>
        <w:spacing w:line="360" w:lineRule="auto"/>
        <w:jc w:val="both"/>
        <w:rPr>
          <w:rFonts w:ascii="Times New Roman" w:hAnsi="Times New Roman" w:cs="Times New Roman"/>
          <w:sz w:val="24"/>
          <w:szCs w:val="24"/>
          <w:lang w:val="en-GB"/>
        </w:rPr>
      </w:pPr>
      <w:r w:rsidRPr="0033215F">
        <w:rPr>
          <w:rFonts w:ascii="Times New Roman" w:hAnsi="Times New Roman" w:cs="Times New Roman"/>
          <w:sz w:val="24"/>
          <w:szCs w:val="24"/>
          <w:lang w:val="en-GB"/>
        </w:rPr>
        <w:t>At the end of the data curation process, the ECHA set consisted of 1671 compounds. With the merging of the remaining datasets (NITE and VEGA, EPI Suite and OPERA training sets), there were roughly 1200 compounds new to the ECHA data</w:t>
      </w:r>
      <w:r w:rsidR="00370A48" w:rsidRPr="0033215F">
        <w:rPr>
          <w:rFonts w:ascii="Times New Roman" w:hAnsi="Times New Roman" w:cs="Times New Roman"/>
          <w:sz w:val="24"/>
          <w:szCs w:val="24"/>
          <w:lang w:val="en-GB"/>
        </w:rPr>
        <w:t xml:space="preserve"> (Table 2)</w:t>
      </w:r>
      <w:r w:rsidRPr="0033215F">
        <w:rPr>
          <w:rFonts w:ascii="Times New Roman" w:hAnsi="Times New Roman" w:cs="Times New Roman"/>
          <w:sz w:val="24"/>
          <w:szCs w:val="24"/>
          <w:lang w:val="en-GB"/>
        </w:rPr>
        <w:t>. Their absence can be explained by the following reasons: (</w:t>
      </w:r>
      <w:proofErr w:type="spellStart"/>
      <w:r w:rsidRPr="0033215F">
        <w:rPr>
          <w:rFonts w:ascii="Times New Roman" w:hAnsi="Times New Roman" w:cs="Times New Roman"/>
          <w:sz w:val="24"/>
          <w:szCs w:val="24"/>
          <w:lang w:val="en-GB"/>
        </w:rPr>
        <w:t>i</w:t>
      </w:r>
      <w:proofErr w:type="spellEnd"/>
      <w:r w:rsidRPr="0033215F">
        <w:rPr>
          <w:rFonts w:ascii="Times New Roman" w:hAnsi="Times New Roman" w:cs="Times New Roman"/>
          <w:sz w:val="24"/>
          <w:szCs w:val="24"/>
          <w:lang w:val="en-GB"/>
        </w:rPr>
        <w:t xml:space="preserve">) exemption from REACH registration  (e.g. used in food or feeding stuffs) </w:t>
      </w:r>
      <w:r w:rsidRPr="0033215F">
        <w:rPr>
          <w:rFonts w:ascii="Times New Roman" w:hAnsi="Times New Roman" w:cs="Times New Roman"/>
          <w:sz w:val="24"/>
          <w:szCs w:val="24"/>
          <w:lang w:val="en-GB"/>
        </w:rPr>
        <w:fldChar w:fldCharType="begin" w:fldLock="1"/>
      </w:r>
      <w:r w:rsidRPr="0033215F">
        <w:rPr>
          <w:rFonts w:ascii="Times New Roman" w:hAnsi="Times New Roman" w:cs="Times New Roman"/>
          <w:sz w:val="24"/>
          <w:szCs w:val="24"/>
          <w:lang w:val="en-GB"/>
        </w:rPr>
        <w:instrText>ADDIN CSL_CITATION {"citationItems":[{"id":"ITEM-1","itemData":{"id":"ITEM-1","issued":{"date-parts":[["0"]]},"title":"R. (EC) N. 1907/2006, “Regulation (EC) No 1907/2006 concerning the Registration, Evaluation, Authorisation and Restriction of Chemicals (REACH),” 2006.","type":"article"},"uris":["http://www.mendeley.com/documents/?uuid=9d1b4727-ab86-4aad-a619-1af509241dc0"]}],"mendeley":{"formattedCitation":"[5]","plainTextFormattedCitation":"[5]","previouslyFormattedCitation":"[5]"},"properties":{"noteIndex":0},"schema":"https://github.com/citation-style-language/schema/raw/master/csl-citation.json"}</w:instrText>
      </w:r>
      <w:r w:rsidRPr="0033215F">
        <w:rPr>
          <w:rFonts w:ascii="Times New Roman" w:hAnsi="Times New Roman" w:cs="Times New Roman"/>
          <w:sz w:val="24"/>
          <w:szCs w:val="24"/>
          <w:lang w:val="en-GB"/>
        </w:rPr>
        <w:fldChar w:fldCharType="separate"/>
      </w:r>
      <w:r w:rsidRPr="0033215F">
        <w:rPr>
          <w:rFonts w:ascii="Times New Roman" w:hAnsi="Times New Roman" w:cs="Times New Roman"/>
          <w:sz w:val="24"/>
          <w:szCs w:val="24"/>
          <w:lang w:val="en-GB"/>
        </w:rPr>
        <w:t>[5]</w:t>
      </w:r>
      <w:r w:rsidRPr="0033215F">
        <w:rPr>
          <w:rFonts w:ascii="Times New Roman" w:hAnsi="Times New Roman" w:cs="Times New Roman"/>
          <w:sz w:val="24"/>
          <w:szCs w:val="24"/>
          <w:lang w:val="en-GB"/>
        </w:rPr>
        <w:fldChar w:fldCharType="end"/>
      </w:r>
      <w:r w:rsidRPr="0033215F">
        <w:rPr>
          <w:rFonts w:ascii="Times New Roman" w:hAnsi="Times New Roman" w:cs="Times New Roman"/>
          <w:sz w:val="24"/>
          <w:szCs w:val="24"/>
          <w:lang w:val="en-GB"/>
        </w:rPr>
        <w:t xml:space="preserve">; (ii) absence of a registration dossier at the time of data collection (e.g. CAS 137-90-2 and 21564-17-0); (iii) exclusion during the data curation process, due to divergence of RB experimental values or chemical structure (e.g. CAS 7173-62-8 and 3886-69-9). </w:t>
      </w:r>
    </w:p>
    <w:p w14:paraId="2A418E89" w14:textId="4A92C2F8" w:rsidR="00EC0BC0" w:rsidRPr="0033215F" w:rsidRDefault="00EC0BC0" w:rsidP="006E607C">
      <w:pPr>
        <w:spacing w:line="360" w:lineRule="auto"/>
        <w:jc w:val="both"/>
        <w:rPr>
          <w:rFonts w:ascii="Times New Roman" w:hAnsi="Times New Roman" w:cs="Times New Roman"/>
          <w:sz w:val="24"/>
          <w:szCs w:val="24"/>
          <w:lang w:val="en-GB"/>
        </w:rPr>
      </w:pPr>
      <w:r w:rsidRPr="0033215F">
        <w:rPr>
          <w:rFonts w:ascii="Times New Roman" w:hAnsi="Times New Roman" w:cs="Times New Roman"/>
          <w:sz w:val="24"/>
          <w:szCs w:val="24"/>
          <w:lang w:val="en-GB"/>
        </w:rPr>
        <w:t xml:space="preserve">For several chemicals, despite several tens of RB studies were available the concordance between them was rather low. For example, for </w:t>
      </w:r>
      <w:r w:rsidRPr="0033215F">
        <w:rPr>
          <w:rFonts w:ascii="Times New Roman" w:hAnsi="Times New Roman" w:cs="Times New Roman"/>
          <w:i/>
          <w:sz w:val="24"/>
          <w:szCs w:val="24"/>
          <w:lang w:val="en-GB"/>
        </w:rPr>
        <w:t>tetradec-1-ene</w:t>
      </w:r>
      <w:r w:rsidRPr="0033215F">
        <w:rPr>
          <w:rFonts w:ascii="Times New Roman" w:hAnsi="Times New Roman" w:cs="Times New Roman"/>
          <w:sz w:val="24"/>
          <w:szCs w:val="24"/>
          <w:lang w:val="en-GB"/>
        </w:rPr>
        <w:t xml:space="preserve"> (CAS 1120-36-1) and </w:t>
      </w:r>
      <w:proofErr w:type="spellStart"/>
      <w:r w:rsidRPr="0033215F">
        <w:rPr>
          <w:rFonts w:ascii="Times New Roman" w:hAnsi="Times New Roman" w:cs="Times New Roman"/>
          <w:i/>
          <w:sz w:val="24"/>
          <w:szCs w:val="24"/>
          <w:lang w:val="en-GB"/>
        </w:rPr>
        <w:t>octene</w:t>
      </w:r>
      <w:proofErr w:type="spellEnd"/>
      <w:r w:rsidRPr="0033215F">
        <w:rPr>
          <w:rFonts w:ascii="Times New Roman" w:hAnsi="Times New Roman" w:cs="Times New Roman"/>
          <w:sz w:val="24"/>
          <w:szCs w:val="24"/>
          <w:lang w:val="en-GB"/>
        </w:rPr>
        <w:t xml:space="preserve"> (CAS 25377-83-7) more than 50 and 20 independent assays were respectively available, but the classification between </w:t>
      </w:r>
      <w:r w:rsidR="006E607C" w:rsidRPr="0033215F">
        <w:rPr>
          <w:rFonts w:ascii="Times New Roman" w:hAnsi="Times New Roman" w:cs="Times New Roman"/>
          <w:sz w:val="24"/>
          <w:szCs w:val="24"/>
          <w:lang w:val="en-GB"/>
        </w:rPr>
        <w:t>B</w:t>
      </w:r>
      <w:r w:rsidRPr="0033215F">
        <w:rPr>
          <w:rFonts w:ascii="Times New Roman" w:hAnsi="Times New Roman" w:cs="Times New Roman"/>
          <w:sz w:val="24"/>
          <w:szCs w:val="24"/>
          <w:lang w:val="en-GB"/>
        </w:rPr>
        <w:t xml:space="preserve"> and </w:t>
      </w:r>
      <w:proofErr w:type="spellStart"/>
      <w:r w:rsidR="006E607C" w:rsidRPr="0033215F">
        <w:rPr>
          <w:rFonts w:ascii="Times New Roman" w:hAnsi="Times New Roman" w:cs="Times New Roman"/>
          <w:sz w:val="24"/>
          <w:szCs w:val="24"/>
          <w:lang w:val="en-GB"/>
        </w:rPr>
        <w:t>nB</w:t>
      </w:r>
      <w:proofErr w:type="spellEnd"/>
      <w:r w:rsidRPr="0033215F">
        <w:rPr>
          <w:rFonts w:ascii="Times New Roman" w:hAnsi="Times New Roman" w:cs="Times New Roman"/>
          <w:sz w:val="24"/>
          <w:szCs w:val="24"/>
          <w:lang w:val="en-GB"/>
        </w:rPr>
        <w:t xml:space="preserve"> was close to random. Some examples of molecules with highly discordant RB outcomes are reported in Table </w:t>
      </w:r>
      <w:r w:rsidR="00427ED3" w:rsidRPr="0033215F">
        <w:rPr>
          <w:rFonts w:ascii="Times New Roman" w:hAnsi="Times New Roman" w:cs="Times New Roman"/>
          <w:sz w:val="24"/>
          <w:szCs w:val="24"/>
          <w:lang w:val="en-GB"/>
        </w:rPr>
        <w:t>S1</w:t>
      </w:r>
      <w:r w:rsidRPr="0033215F">
        <w:rPr>
          <w:rFonts w:ascii="Times New Roman" w:hAnsi="Times New Roman" w:cs="Times New Roman"/>
          <w:sz w:val="24"/>
          <w:szCs w:val="24"/>
          <w:lang w:val="en-GB"/>
        </w:rPr>
        <w:t xml:space="preserve">. </w:t>
      </w:r>
    </w:p>
    <w:p w14:paraId="6D9A68A1" w14:textId="38A671F4" w:rsidR="00EC0BC0" w:rsidRPr="0033215F" w:rsidRDefault="00EC0BC0" w:rsidP="006E607C">
      <w:pPr>
        <w:spacing w:line="360" w:lineRule="auto"/>
        <w:jc w:val="both"/>
        <w:rPr>
          <w:rFonts w:ascii="Times New Roman" w:hAnsi="Times New Roman" w:cs="Times New Roman"/>
          <w:bCs/>
          <w:i/>
          <w:sz w:val="24"/>
          <w:szCs w:val="24"/>
          <w:lang w:val="en-GB"/>
        </w:rPr>
      </w:pPr>
      <w:r w:rsidRPr="0033215F">
        <w:rPr>
          <w:rFonts w:ascii="Times New Roman" w:hAnsi="Times New Roman" w:cs="Times New Roman"/>
          <w:bCs/>
          <w:i/>
          <w:sz w:val="24"/>
          <w:szCs w:val="24"/>
          <w:lang w:val="en-GB"/>
        </w:rPr>
        <w:t>Table</w:t>
      </w:r>
      <w:bookmarkStart w:id="3" w:name="table2"/>
      <w:bookmarkEnd w:id="3"/>
      <w:r w:rsidRPr="0033215F">
        <w:rPr>
          <w:rFonts w:ascii="Times New Roman" w:hAnsi="Times New Roman" w:cs="Times New Roman"/>
          <w:bCs/>
          <w:i/>
          <w:sz w:val="24"/>
          <w:szCs w:val="24"/>
          <w:lang w:val="en-GB"/>
        </w:rPr>
        <w:t xml:space="preserve"> </w:t>
      </w:r>
      <w:r w:rsidR="00427ED3" w:rsidRPr="0033215F">
        <w:rPr>
          <w:rFonts w:ascii="Times New Roman" w:hAnsi="Times New Roman" w:cs="Times New Roman"/>
          <w:bCs/>
          <w:i/>
          <w:sz w:val="24"/>
          <w:szCs w:val="24"/>
          <w:lang w:val="en-GB"/>
        </w:rPr>
        <w:t>S1</w:t>
      </w:r>
      <w:r w:rsidRPr="0033215F">
        <w:rPr>
          <w:rFonts w:ascii="Times New Roman" w:hAnsi="Times New Roman" w:cs="Times New Roman"/>
          <w:bCs/>
          <w:i/>
          <w:sz w:val="24"/>
          <w:szCs w:val="24"/>
          <w:lang w:val="en-GB"/>
        </w:rPr>
        <w:t>.</w:t>
      </w:r>
      <w:r w:rsidR="00427ED3" w:rsidRPr="0033215F">
        <w:rPr>
          <w:rFonts w:ascii="Times New Roman" w:hAnsi="Times New Roman" w:cs="Times New Roman"/>
          <w:bCs/>
          <w:i/>
          <w:sz w:val="24"/>
          <w:szCs w:val="24"/>
          <w:lang w:val="en-GB"/>
        </w:rPr>
        <w:t xml:space="preserve"> </w:t>
      </w:r>
      <w:proofErr w:type="gramStart"/>
      <w:r w:rsidR="00427ED3" w:rsidRPr="0033215F">
        <w:rPr>
          <w:rFonts w:ascii="Times New Roman" w:hAnsi="Times New Roman" w:cs="Times New Roman"/>
          <w:bCs/>
          <w:i/>
          <w:sz w:val="24"/>
          <w:szCs w:val="24"/>
          <w:lang w:val="en-GB"/>
        </w:rPr>
        <w:t>C</w:t>
      </w:r>
      <w:r w:rsidRPr="0033215F">
        <w:rPr>
          <w:rFonts w:ascii="Times New Roman" w:hAnsi="Times New Roman" w:cs="Times New Roman"/>
          <w:bCs/>
          <w:i/>
          <w:sz w:val="24"/>
          <w:szCs w:val="24"/>
          <w:lang w:val="en-GB"/>
        </w:rPr>
        <w:t>ompounds with multiple non-concordant RB results.</w:t>
      </w:r>
      <w:proofErr w:type="gramEnd"/>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1574"/>
        <w:gridCol w:w="1527"/>
        <w:gridCol w:w="2299"/>
      </w:tblGrid>
      <w:tr w:rsidR="00EC0BC0" w:rsidRPr="0033215F" w14:paraId="3E21364C" w14:textId="77777777" w:rsidTr="00950DAE">
        <w:trPr>
          <w:jc w:val="center"/>
        </w:trPr>
        <w:tc>
          <w:tcPr>
            <w:tcW w:w="4238" w:type="dxa"/>
            <w:tcBorders>
              <w:top w:val="single" w:sz="12" w:space="0" w:color="auto"/>
              <w:bottom w:val="single" w:sz="12" w:space="0" w:color="auto"/>
            </w:tcBorders>
            <w:vAlign w:val="center"/>
          </w:tcPr>
          <w:p w14:paraId="57ACDB6D" w14:textId="77777777" w:rsidR="00EC0BC0" w:rsidRPr="0033215F" w:rsidRDefault="00EC0BC0" w:rsidP="006E607C">
            <w:pPr>
              <w:spacing w:line="360" w:lineRule="auto"/>
              <w:jc w:val="center"/>
              <w:rPr>
                <w:rFonts w:asciiTheme="minorHAnsi" w:hAnsiTheme="minorHAnsi" w:cstheme="minorHAnsi"/>
                <w:b/>
                <w:szCs w:val="20"/>
              </w:rPr>
            </w:pPr>
            <w:r w:rsidRPr="0033215F">
              <w:rPr>
                <w:rFonts w:asciiTheme="minorHAnsi" w:hAnsiTheme="minorHAnsi" w:cstheme="minorHAnsi"/>
                <w:b/>
                <w:szCs w:val="20"/>
              </w:rPr>
              <w:t>Name</w:t>
            </w:r>
          </w:p>
        </w:tc>
        <w:tc>
          <w:tcPr>
            <w:tcW w:w="1574" w:type="dxa"/>
            <w:tcBorders>
              <w:top w:val="single" w:sz="12" w:space="0" w:color="auto"/>
              <w:bottom w:val="single" w:sz="12" w:space="0" w:color="auto"/>
            </w:tcBorders>
            <w:vAlign w:val="center"/>
          </w:tcPr>
          <w:p w14:paraId="1D6AD704" w14:textId="77777777" w:rsidR="00EC0BC0" w:rsidRPr="0033215F" w:rsidRDefault="00EC0BC0" w:rsidP="006E607C">
            <w:pPr>
              <w:spacing w:line="360" w:lineRule="auto"/>
              <w:jc w:val="center"/>
              <w:rPr>
                <w:rFonts w:asciiTheme="minorHAnsi" w:hAnsiTheme="minorHAnsi" w:cstheme="minorHAnsi"/>
                <w:b/>
                <w:szCs w:val="20"/>
              </w:rPr>
            </w:pPr>
            <w:r w:rsidRPr="0033215F">
              <w:rPr>
                <w:rFonts w:asciiTheme="minorHAnsi" w:hAnsiTheme="minorHAnsi" w:cstheme="minorHAnsi"/>
                <w:b/>
                <w:szCs w:val="20"/>
              </w:rPr>
              <w:t>CAS</w:t>
            </w:r>
          </w:p>
        </w:tc>
        <w:tc>
          <w:tcPr>
            <w:tcW w:w="1527" w:type="dxa"/>
            <w:tcBorders>
              <w:top w:val="single" w:sz="12" w:space="0" w:color="auto"/>
              <w:bottom w:val="single" w:sz="12" w:space="0" w:color="auto"/>
            </w:tcBorders>
            <w:vAlign w:val="center"/>
          </w:tcPr>
          <w:p w14:paraId="26C775F1" w14:textId="217976E2" w:rsidR="00EC0BC0" w:rsidRPr="0033215F" w:rsidRDefault="006E607C" w:rsidP="006E607C">
            <w:pPr>
              <w:spacing w:line="360" w:lineRule="auto"/>
              <w:jc w:val="center"/>
              <w:rPr>
                <w:rFonts w:asciiTheme="minorHAnsi" w:hAnsiTheme="minorHAnsi" w:cstheme="minorHAnsi"/>
                <w:b/>
                <w:szCs w:val="20"/>
                <w:lang w:val="en-GB"/>
              </w:rPr>
            </w:pPr>
            <w:r w:rsidRPr="0033215F">
              <w:rPr>
                <w:rFonts w:asciiTheme="minorHAnsi" w:hAnsiTheme="minorHAnsi" w:cstheme="minorHAnsi"/>
                <w:b/>
                <w:szCs w:val="20"/>
                <w:lang w:val="en-GB"/>
              </w:rPr>
              <w:t xml:space="preserve">Available study </w:t>
            </w:r>
            <w:proofErr w:type="spellStart"/>
            <w:r w:rsidRPr="0033215F">
              <w:rPr>
                <w:rFonts w:asciiTheme="minorHAnsi" w:hAnsiTheme="minorHAnsi" w:cstheme="minorHAnsi"/>
                <w:b/>
                <w:szCs w:val="20"/>
                <w:lang w:val="en-GB"/>
              </w:rPr>
              <w:t>results</w:t>
            </w:r>
            <w:r w:rsidR="00EC0BC0" w:rsidRPr="0033215F">
              <w:rPr>
                <w:rFonts w:asciiTheme="minorHAnsi" w:hAnsiTheme="minorHAnsi" w:cstheme="minorHAnsi"/>
                <w:b/>
                <w:szCs w:val="20"/>
                <w:vertAlign w:val="superscript"/>
                <w:lang w:val="en-GB"/>
              </w:rPr>
              <w:t>a</w:t>
            </w:r>
            <w:proofErr w:type="spellEnd"/>
          </w:p>
        </w:tc>
        <w:tc>
          <w:tcPr>
            <w:tcW w:w="2299" w:type="dxa"/>
            <w:tcBorders>
              <w:top w:val="single" w:sz="12" w:space="0" w:color="auto"/>
              <w:bottom w:val="single" w:sz="12" w:space="0" w:color="auto"/>
            </w:tcBorders>
            <w:vAlign w:val="center"/>
          </w:tcPr>
          <w:p w14:paraId="4E2236F9" w14:textId="77777777" w:rsidR="006E607C" w:rsidRPr="0033215F" w:rsidRDefault="006E607C" w:rsidP="006E607C">
            <w:pPr>
              <w:spacing w:line="360" w:lineRule="auto"/>
              <w:jc w:val="center"/>
              <w:rPr>
                <w:rFonts w:asciiTheme="minorHAnsi" w:hAnsiTheme="minorHAnsi" w:cstheme="minorHAnsi"/>
                <w:b/>
                <w:szCs w:val="20"/>
                <w:lang w:val="en-GB"/>
              </w:rPr>
            </w:pPr>
            <w:r w:rsidRPr="0033215F">
              <w:rPr>
                <w:rFonts w:asciiTheme="minorHAnsi" w:hAnsiTheme="minorHAnsi" w:cstheme="minorHAnsi"/>
                <w:b/>
                <w:szCs w:val="20"/>
                <w:lang w:val="en-GB"/>
              </w:rPr>
              <w:t>B</w:t>
            </w:r>
            <w:r w:rsidR="00EC0BC0" w:rsidRPr="0033215F">
              <w:rPr>
                <w:rFonts w:asciiTheme="minorHAnsi" w:hAnsiTheme="minorHAnsi" w:cstheme="minorHAnsi"/>
                <w:b/>
                <w:szCs w:val="20"/>
                <w:lang w:val="en-GB"/>
              </w:rPr>
              <w:t xml:space="preserve"> / </w:t>
            </w:r>
            <w:proofErr w:type="spellStart"/>
            <w:r w:rsidR="00EC0BC0" w:rsidRPr="0033215F">
              <w:rPr>
                <w:rFonts w:asciiTheme="minorHAnsi" w:hAnsiTheme="minorHAnsi" w:cstheme="minorHAnsi"/>
                <w:b/>
                <w:szCs w:val="20"/>
                <w:lang w:val="en-GB"/>
              </w:rPr>
              <w:t>nB</w:t>
            </w:r>
            <w:proofErr w:type="spellEnd"/>
            <w:r w:rsidR="00EC0BC0" w:rsidRPr="0033215F">
              <w:rPr>
                <w:rFonts w:asciiTheme="minorHAnsi" w:hAnsiTheme="minorHAnsi" w:cstheme="minorHAnsi"/>
                <w:b/>
                <w:szCs w:val="20"/>
                <w:lang w:val="en-GB"/>
              </w:rPr>
              <w:t xml:space="preserve"> </w:t>
            </w:r>
          </w:p>
          <w:p w14:paraId="4D046EF3" w14:textId="165B7849" w:rsidR="00EC0BC0" w:rsidRPr="0033215F" w:rsidRDefault="006E607C" w:rsidP="006E607C">
            <w:pPr>
              <w:spacing w:line="360" w:lineRule="auto"/>
              <w:jc w:val="center"/>
              <w:rPr>
                <w:rFonts w:asciiTheme="minorHAnsi" w:hAnsiTheme="minorHAnsi" w:cstheme="minorHAnsi"/>
                <w:b/>
                <w:szCs w:val="20"/>
                <w:lang w:val="en-GB"/>
              </w:rPr>
            </w:pPr>
            <w:r w:rsidRPr="0033215F">
              <w:rPr>
                <w:rFonts w:asciiTheme="minorHAnsi" w:hAnsiTheme="minorHAnsi" w:cstheme="minorHAnsi"/>
                <w:b/>
                <w:szCs w:val="20"/>
                <w:lang w:val="en-GB"/>
              </w:rPr>
              <w:t>study results</w:t>
            </w:r>
          </w:p>
        </w:tc>
      </w:tr>
      <w:tr w:rsidR="00EC0BC0" w:rsidRPr="0033215F" w14:paraId="7AD1768C" w14:textId="77777777" w:rsidTr="00253BBB">
        <w:trPr>
          <w:jc w:val="center"/>
        </w:trPr>
        <w:tc>
          <w:tcPr>
            <w:tcW w:w="4238" w:type="dxa"/>
            <w:tcBorders>
              <w:top w:val="single" w:sz="12" w:space="0" w:color="auto"/>
            </w:tcBorders>
          </w:tcPr>
          <w:p w14:paraId="1B2CC92B" w14:textId="77777777" w:rsidR="00EC0BC0" w:rsidRPr="0033215F" w:rsidRDefault="00EC0BC0" w:rsidP="006E607C">
            <w:pPr>
              <w:spacing w:line="360" w:lineRule="auto"/>
              <w:rPr>
                <w:rFonts w:asciiTheme="minorHAnsi" w:hAnsiTheme="minorHAnsi" w:cstheme="minorHAnsi"/>
                <w:color w:val="000000"/>
                <w:szCs w:val="20"/>
              </w:rPr>
            </w:pPr>
            <w:r w:rsidRPr="0033215F">
              <w:rPr>
                <w:rFonts w:asciiTheme="minorHAnsi" w:hAnsiTheme="minorHAnsi" w:cstheme="minorHAnsi"/>
                <w:color w:val="000000"/>
                <w:szCs w:val="20"/>
              </w:rPr>
              <w:t>dodec-1-ene</w:t>
            </w:r>
          </w:p>
        </w:tc>
        <w:tc>
          <w:tcPr>
            <w:tcW w:w="1574" w:type="dxa"/>
            <w:tcBorders>
              <w:top w:val="single" w:sz="12" w:space="0" w:color="auto"/>
            </w:tcBorders>
          </w:tcPr>
          <w:p w14:paraId="202E3C02" w14:textId="77777777" w:rsidR="00EC0BC0" w:rsidRPr="0033215F" w:rsidRDefault="00EC0BC0" w:rsidP="006E607C">
            <w:pPr>
              <w:spacing w:line="360" w:lineRule="auto"/>
              <w:rPr>
                <w:rFonts w:asciiTheme="minorHAnsi" w:hAnsiTheme="minorHAnsi" w:cstheme="minorHAnsi"/>
                <w:szCs w:val="20"/>
              </w:rPr>
            </w:pPr>
            <w:r w:rsidRPr="0033215F">
              <w:rPr>
                <w:rFonts w:asciiTheme="minorHAnsi" w:hAnsiTheme="minorHAnsi" w:cstheme="minorHAnsi"/>
                <w:szCs w:val="20"/>
              </w:rPr>
              <w:t>112-41-4</w:t>
            </w:r>
          </w:p>
        </w:tc>
        <w:tc>
          <w:tcPr>
            <w:tcW w:w="1527" w:type="dxa"/>
            <w:tcBorders>
              <w:top w:val="single" w:sz="12" w:space="0" w:color="auto"/>
            </w:tcBorders>
          </w:tcPr>
          <w:p w14:paraId="28C0D3D9" w14:textId="77777777" w:rsidR="00EC0BC0" w:rsidRPr="0033215F" w:rsidRDefault="00EC0BC0" w:rsidP="006E607C">
            <w:pPr>
              <w:spacing w:line="360" w:lineRule="auto"/>
              <w:jc w:val="center"/>
              <w:rPr>
                <w:rFonts w:asciiTheme="minorHAnsi" w:hAnsiTheme="minorHAnsi" w:cstheme="minorHAnsi"/>
                <w:szCs w:val="20"/>
              </w:rPr>
            </w:pPr>
            <w:r w:rsidRPr="0033215F">
              <w:rPr>
                <w:rFonts w:asciiTheme="minorHAnsi" w:hAnsiTheme="minorHAnsi" w:cstheme="minorHAnsi"/>
                <w:szCs w:val="20"/>
              </w:rPr>
              <w:t>22</w:t>
            </w:r>
          </w:p>
        </w:tc>
        <w:tc>
          <w:tcPr>
            <w:tcW w:w="2299" w:type="dxa"/>
            <w:tcBorders>
              <w:top w:val="single" w:sz="12" w:space="0" w:color="auto"/>
            </w:tcBorders>
          </w:tcPr>
          <w:p w14:paraId="088BEB60" w14:textId="77777777" w:rsidR="00EC0BC0" w:rsidRPr="0033215F" w:rsidRDefault="00EC0BC0" w:rsidP="006E607C">
            <w:pPr>
              <w:spacing w:line="360" w:lineRule="auto"/>
              <w:jc w:val="center"/>
              <w:rPr>
                <w:rFonts w:asciiTheme="minorHAnsi" w:hAnsiTheme="minorHAnsi" w:cstheme="minorHAnsi"/>
                <w:szCs w:val="20"/>
              </w:rPr>
            </w:pPr>
            <w:r w:rsidRPr="0033215F">
              <w:rPr>
                <w:rFonts w:asciiTheme="minorHAnsi" w:hAnsiTheme="minorHAnsi" w:cstheme="minorHAnsi"/>
                <w:szCs w:val="20"/>
              </w:rPr>
              <w:t>13 / 9</w:t>
            </w:r>
          </w:p>
        </w:tc>
      </w:tr>
      <w:tr w:rsidR="00EC0BC0" w:rsidRPr="0033215F" w14:paraId="0D9C803D" w14:textId="77777777" w:rsidTr="00253BBB">
        <w:trPr>
          <w:jc w:val="center"/>
        </w:trPr>
        <w:tc>
          <w:tcPr>
            <w:tcW w:w="4238" w:type="dxa"/>
          </w:tcPr>
          <w:p w14:paraId="50BDCD4C" w14:textId="77777777" w:rsidR="00EC0BC0" w:rsidRPr="0033215F" w:rsidRDefault="00EC0BC0" w:rsidP="006E607C">
            <w:pPr>
              <w:spacing w:line="360" w:lineRule="auto"/>
              <w:rPr>
                <w:rFonts w:asciiTheme="minorHAnsi" w:hAnsiTheme="minorHAnsi" w:cstheme="minorHAnsi"/>
                <w:color w:val="000000"/>
                <w:szCs w:val="20"/>
              </w:rPr>
            </w:pPr>
            <w:r w:rsidRPr="0033215F">
              <w:rPr>
                <w:rFonts w:asciiTheme="minorHAnsi" w:hAnsiTheme="minorHAnsi" w:cstheme="minorHAnsi"/>
                <w:color w:val="000000"/>
                <w:szCs w:val="20"/>
              </w:rPr>
              <w:t>1-decene</w:t>
            </w:r>
          </w:p>
        </w:tc>
        <w:tc>
          <w:tcPr>
            <w:tcW w:w="1574" w:type="dxa"/>
          </w:tcPr>
          <w:p w14:paraId="1C79C0F1" w14:textId="77777777" w:rsidR="00EC0BC0" w:rsidRPr="0033215F" w:rsidRDefault="00EC0BC0" w:rsidP="006E607C">
            <w:pPr>
              <w:spacing w:line="360" w:lineRule="auto"/>
              <w:rPr>
                <w:rFonts w:asciiTheme="minorHAnsi" w:hAnsiTheme="minorHAnsi" w:cstheme="minorHAnsi"/>
                <w:szCs w:val="20"/>
              </w:rPr>
            </w:pPr>
            <w:r w:rsidRPr="0033215F">
              <w:rPr>
                <w:rFonts w:asciiTheme="minorHAnsi" w:hAnsiTheme="minorHAnsi" w:cstheme="minorHAnsi"/>
                <w:szCs w:val="20"/>
              </w:rPr>
              <w:t>872-05-9</w:t>
            </w:r>
          </w:p>
        </w:tc>
        <w:tc>
          <w:tcPr>
            <w:tcW w:w="1527" w:type="dxa"/>
          </w:tcPr>
          <w:p w14:paraId="05EB9959" w14:textId="77777777" w:rsidR="00EC0BC0" w:rsidRPr="0033215F" w:rsidRDefault="00EC0BC0" w:rsidP="006E607C">
            <w:pPr>
              <w:spacing w:line="360" w:lineRule="auto"/>
              <w:jc w:val="center"/>
              <w:rPr>
                <w:rFonts w:asciiTheme="minorHAnsi" w:hAnsiTheme="minorHAnsi" w:cstheme="minorHAnsi"/>
                <w:szCs w:val="20"/>
              </w:rPr>
            </w:pPr>
            <w:r w:rsidRPr="0033215F">
              <w:rPr>
                <w:rFonts w:asciiTheme="minorHAnsi" w:hAnsiTheme="minorHAnsi" w:cstheme="minorHAnsi"/>
                <w:szCs w:val="20"/>
              </w:rPr>
              <w:t>21</w:t>
            </w:r>
          </w:p>
        </w:tc>
        <w:tc>
          <w:tcPr>
            <w:tcW w:w="2299" w:type="dxa"/>
          </w:tcPr>
          <w:p w14:paraId="3A669CDC" w14:textId="77777777" w:rsidR="00EC0BC0" w:rsidRPr="0033215F" w:rsidRDefault="00EC0BC0" w:rsidP="006E607C">
            <w:pPr>
              <w:spacing w:line="360" w:lineRule="auto"/>
              <w:jc w:val="center"/>
              <w:rPr>
                <w:rFonts w:asciiTheme="minorHAnsi" w:hAnsiTheme="minorHAnsi" w:cstheme="minorHAnsi"/>
                <w:szCs w:val="20"/>
              </w:rPr>
            </w:pPr>
            <w:r w:rsidRPr="0033215F">
              <w:rPr>
                <w:rFonts w:asciiTheme="minorHAnsi" w:hAnsiTheme="minorHAnsi" w:cstheme="minorHAnsi"/>
                <w:szCs w:val="20"/>
              </w:rPr>
              <w:t>12 / 9</w:t>
            </w:r>
          </w:p>
        </w:tc>
      </w:tr>
      <w:tr w:rsidR="00EC0BC0" w:rsidRPr="0033215F" w14:paraId="36503672" w14:textId="77777777" w:rsidTr="00253BBB">
        <w:trPr>
          <w:jc w:val="center"/>
        </w:trPr>
        <w:tc>
          <w:tcPr>
            <w:tcW w:w="4238" w:type="dxa"/>
          </w:tcPr>
          <w:p w14:paraId="47F04F3E" w14:textId="77777777" w:rsidR="00EC0BC0" w:rsidRPr="0033215F" w:rsidRDefault="00EC0BC0" w:rsidP="006E607C">
            <w:pPr>
              <w:spacing w:line="360" w:lineRule="auto"/>
              <w:rPr>
                <w:rFonts w:asciiTheme="minorHAnsi" w:hAnsiTheme="minorHAnsi" w:cstheme="minorHAnsi"/>
                <w:color w:val="000000"/>
                <w:szCs w:val="20"/>
              </w:rPr>
            </w:pPr>
            <w:proofErr w:type="spellStart"/>
            <w:r w:rsidRPr="0033215F">
              <w:rPr>
                <w:rFonts w:asciiTheme="minorHAnsi" w:hAnsiTheme="minorHAnsi" w:cstheme="minorHAnsi"/>
                <w:color w:val="000000"/>
                <w:szCs w:val="20"/>
              </w:rPr>
              <w:t>Hexadecene</w:t>
            </w:r>
            <w:proofErr w:type="spellEnd"/>
          </w:p>
        </w:tc>
        <w:tc>
          <w:tcPr>
            <w:tcW w:w="1574" w:type="dxa"/>
          </w:tcPr>
          <w:p w14:paraId="691CE85E" w14:textId="77777777" w:rsidR="00EC0BC0" w:rsidRPr="0033215F" w:rsidRDefault="00EC0BC0" w:rsidP="006E607C">
            <w:pPr>
              <w:spacing w:line="360" w:lineRule="auto"/>
              <w:rPr>
                <w:rFonts w:asciiTheme="minorHAnsi" w:hAnsiTheme="minorHAnsi" w:cstheme="minorHAnsi"/>
                <w:szCs w:val="20"/>
              </w:rPr>
            </w:pPr>
            <w:r w:rsidRPr="0033215F">
              <w:rPr>
                <w:rFonts w:asciiTheme="minorHAnsi" w:hAnsiTheme="minorHAnsi" w:cstheme="minorHAnsi"/>
                <w:szCs w:val="20"/>
              </w:rPr>
              <w:t>26952-14-7</w:t>
            </w:r>
          </w:p>
        </w:tc>
        <w:tc>
          <w:tcPr>
            <w:tcW w:w="1527" w:type="dxa"/>
          </w:tcPr>
          <w:p w14:paraId="150B5F1A" w14:textId="77777777" w:rsidR="00EC0BC0" w:rsidRPr="0033215F" w:rsidRDefault="00EC0BC0" w:rsidP="006E607C">
            <w:pPr>
              <w:spacing w:line="360" w:lineRule="auto"/>
              <w:jc w:val="center"/>
              <w:rPr>
                <w:rFonts w:asciiTheme="minorHAnsi" w:hAnsiTheme="minorHAnsi" w:cstheme="minorHAnsi"/>
                <w:szCs w:val="20"/>
              </w:rPr>
            </w:pPr>
            <w:r w:rsidRPr="0033215F">
              <w:rPr>
                <w:rFonts w:asciiTheme="minorHAnsi" w:hAnsiTheme="minorHAnsi" w:cstheme="minorHAnsi"/>
                <w:szCs w:val="20"/>
              </w:rPr>
              <w:t>63</w:t>
            </w:r>
          </w:p>
        </w:tc>
        <w:tc>
          <w:tcPr>
            <w:tcW w:w="2299" w:type="dxa"/>
          </w:tcPr>
          <w:p w14:paraId="704C3312" w14:textId="77777777" w:rsidR="00EC0BC0" w:rsidRPr="0033215F" w:rsidRDefault="00EC0BC0" w:rsidP="006E607C">
            <w:pPr>
              <w:spacing w:line="360" w:lineRule="auto"/>
              <w:jc w:val="center"/>
              <w:rPr>
                <w:rFonts w:asciiTheme="minorHAnsi" w:hAnsiTheme="minorHAnsi" w:cstheme="minorHAnsi"/>
                <w:szCs w:val="20"/>
              </w:rPr>
            </w:pPr>
            <w:r w:rsidRPr="0033215F">
              <w:rPr>
                <w:rFonts w:asciiTheme="minorHAnsi" w:hAnsiTheme="minorHAnsi" w:cstheme="minorHAnsi"/>
                <w:szCs w:val="20"/>
              </w:rPr>
              <w:t>25 / 38</w:t>
            </w:r>
          </w:p>
        </w:tc>
      </w:tr>
      <w:tr w:rsidR="00EC0BC0" w:rsidRPr="0033215F" w14:paraId="223A4964" w14:textId="77777777" w:rsidTr="00253BBB">
        <w:trPr>
          <w:jc w:val="center"/>
        </w:trPr>
        <w:tc>
          <w:tcPr>
            <w:tcW w:w="4238" w:type="dxa"/>
          </w:tcPr>
          <w:p w14:paraId="3E458576" w14:textId="77777777" w:rsidR="00EC0BC0" w:rsidRPr="0033215F" w:rsidRDefault="00EC0BC0" w:rsidP="006E607C">
            <w:pPr>
              <w:spacing w:line="360" w:lineRule="auto"/>
              <w:rPr>
                <w:rFonts w:asciiTheme="minorHAnsi" w:hAnsiTheme="minorHAnsi" w:cstheme="minorHAnsi"/>
                <w:color w:val="000000"/>
                <w:szCs w:val="20"/>
              </w:rPr>
            </w:pPr>
            <w:r w:rsidRPr="0033215F">
              <w:rPr>
                <w:rFonts w:asciiTheme="minorHAnsi" w:hAnsiTheme="minorHAnsi" w:cstheme="minorHAnsi"/>
                <w:color w:val="000000"/>
                <w:szCs w:val="20"/>
              </w:rPr>
              <w:t>1-phenylethanamine</w:t>
            </w:r>
          </w:p>
        </w:tc>
        <w:tc>
          <w:tcPr>
            <w:tcW w:w="1574" w:type="dxa"/>
          </w:tcPr>
          <w:p w14:paraId="0C1DD5BD" w14:textId="77777777" w:rsidR="00EC0BC0" w:rsidRPr="0033215F" w:rsidRDefault="00EC0BC0" w:rsidP="006E607C">
            <w:pPr>
              <w:spacing w:line="360" w:lineRule="auto"/>
              <w:rPr>
                <w:rFonts w:asciiTheme="minorHAnsi" w:hAnsiTheme="minorHAnsi" w:cstheme="minorHAnsi"/>
                <w:szCs w:val="20"/>
              </w:rPr>
            </w:pPr>
            <w:r w:rsidRPr="0033215F">
              <w:rPr>
                <w:rFonts w:asciiTheme="minorHAnsi" w:hAnsiTheme="minorHAnsi" w:cstheme="minorHAnsi"/>
                <w:szCs w:val="20"/>
              </w:rPr>
              <w:t>3886-69-9</w:t>
            </w:r>
          </w:p>
        </w:tc>
        <w:tc>
          <w:tcPr>
            <w:tcW w:w="1527" w:type="dxa"/>
          </w:tcPr>
          <w:p w14:paraId="6F9D6D47" w14:textId="77777777" w:rsidR="00EC0BC0" w:rsidRPr="0033215F" w:rsidRDefault="00EC0BC0" w:rsidP="006E607C">
            <w:pPr>
              <w:spacing w:line="360" w:lineRule="auto"/>
              <w:jc w:val="center"/>
              <w:rPr>
                <w:rFonts w:asciiTheme="minorHAnsi" w:hAnsiTheme="minorHAnsi" w:cstheme="minorHAnsi"/>
                <w:szCs w:val="20"/>
              </w:rPr>
            </w:pPr>
            <w:r w:rsidRPr="0033215F">
              <w:rPr>
                <w:rFonts w:asciiTheme="minorHAnsi" w:hAnsiTheme="minorHAnsi" w:cstheme="minorHAnsi"/>
                <w:szCs w:val="20"/>
              </w:rPr>
              <w:t>7</w:t>
            </w:r>
          </w:p>
        </w:tc>
        <w:tc>
          <w:tcPr>
            <w:tcW w:w="2299" w:type="dxa"/>
          </w:tcPr>
          <w:p w14:paraId="057630C9" w14:textId="77777777" w:rsidR="00EC0BC0" w:rsidRPr="0033215F" w:rsidRDefault="00EC0BC0" w:rsidP="006E607C">
            <w:pPr>
              <w:spacing w:line="360" w:lineRule="auto"/>
              <w:jc w:val="center"/>
              <w:rPr>
                <w:rFonts w:asciiTheme="minorHAnsi" w:hAnsiTheme="minorHAnsi" w:cstheme="minorHAnsi"/>
                <w:szCs w:val="20"/>
              </w:rPr>
            </w:pPr>
            <w:r w:rsidRPr="0033215F">
              <w:rPr>
                <w:rFonts w:asciiTheme="minorHAnsi" w:hAnsiTheme="minorHAnsi" w:cstheme="minorHAnsi"/>
                <w:szCs w:val="20"/>
              </w:rPr>
              <w:t>4 / 3</w:t>
            </w:r>
          </w:p>
        </w:tc>
      </w:tr>
      <w:tr w:rsidR="00EC0BC0" w:rsidRPr="0033215F" w14:paraId="4C32D40C" w14:textId="77777777" w:rsidTr="00253BBB">
        <w:trPr>
          <w:jc w:val="center"/>
        </w:trPr>
        <w:tc>
          <w:tcPr>
            <w:tcW w:w="4238" w:type="dxa"/>
            <w:tcBorders>
              <w:bottom w:val="single" w:sz="12" w:space="0" w:color="auto"/>
            </w:tcBorders>
          </w:tcPr>
          <w:p w14:paraId="311E47E9" w14:textId="77777777" w:rsidR="00EC0BC0" w:rsidRPr="0033215F" w:rsidRDefault="00EC0BC0" w:rsidP="006E607C">
            <w:pPr>
              <w:spacing w:line="360" w:lineRule="auto"/>
              <w:rPr>
                <w:rFonts w:asciiTheme="minorHAnsi" w:hAnsiTheme="minorHAnsi" w:cstheme="minorHAnsi"/>
                <w:color w:val="000000"/>
                <w:szCs w:val="20"/>
              </w:rPr>
            </w:pPr>
            <w:r w:rsidRPr="0033215F">
              <w:rPr>
                <w:rFonts w:asciiTheme="minorHAnsi" w:hAnsiTheme="minorHAnsi" w:cstheme="minorHAnsi"/>
                <w:color w:val="000000"/>
                <w:szCs w:val="20"/>
              </w:rPr>
              <w:t>N-[(9E)-octadec-9-en-1-yl</w:t>
            </w:r>
            <w:proofErr w:type="gramStart"/>
            <w:r w:rsidRPr="0033215F">
              <w:rPr>
                <w:rFonts w:asciiTheme="minorHAnsi" w:hAnsiTheme="minorHAnsi" w:cstheme="minorHAnsi"/>
                <w:color w:val="000000"/>
                <w:szCs w:val="20"/>
              </w:rPr>
              <w:t>]propane</w:t>
            </w:r>
            <w:proofErr w:type="gramEnd"/>
            <w:r w:rsidRPr="0033215F">
              <w:rPr>
                <w:rFonts w:asciiTheme="minorHAnsi" w:hAnsiTheme="minorHAnsi" w:cstheme="minorHAnsi"/>
                <w:color w:val="000000"/>
                <w:szCs w:val="20"/>
              </w:rPr>
              <w:t>-1,3-diamine</w:t>
            </w:r>
          </w:p>
        </w:tc>
        <w:tc>
          <w:tcPr>
            <w:tcW w:w="1574" w:type="dxa"/>
            <w:tcBorders>
              <w:bottom w:val="single" w:sz="12" w:space="0" w:color="auto"/>
            </w:tcBorders>
          </w:tcPr>
          <w:p w14:paraId="71B99387" w14:textId="77777777" w:rsidR="00EC0BC0" w:rsidRPr="0033215F" w:rsidRDefault="00EC0BC0" w:rsidP="006E607C">
            <w:pPr>
              <w:spacing w:line="360" w:lineRule="auto"/>
              <w:rPr>
                <w:rFonts w:asciiTheme="minorHAnsi" w:hAnsiTheme="minorHAnsi" w:cstheme="minorHAnsi"/>
                <w:szCs w:val="20"/>
              </w:rPr>
            </w:pPr>
            <w:r w:rsidRPr="0033215F">
              <w:rPr>
                <w:rFonts w:asciiTheme="minorHAnsi" w:hAnsiTheme="minorHAnsi" w:cstheme="minorHAnsi"/>
                <w:szCs w:val="20"/>
              </w:rPr>
              <w:t>7173-62-8</w:t>
            </w:r>
          </w:p>
        </w:tc>
        <w:tc>
          <w:tcPr>
            <w:tcW w:w="1527" w:type="dxa"/>
            <w:tcBorders>
              <w:bottom w:val="single" w:sz="12" w:space="0" w:color="auto"/>
            </w:tcBorders>
          </w:tcPr>
          <w:p w14:paraId="775D92BB" w14:textId="77777777" w:rsidR="00EC0BC0" w:rsidRPr="0033215F" w:rsidRDefault="00EC0BC0" w:rsidP="006E607C">
            <w:pPr>
              <w:spacing w:line="360" w:lineRule="auto"/>
              <w:jc w:val="center"/>
              <w:rPr>
                <w:rFonts w:asciiTheme="minorHAnsi" w:hAnsiTheme="minorHAnsi" w:cstheme="minorHAnsi"/>
                <w:szCs w:val="20"/>
              </w:rPr>
            </w:pPr>
            <w:r w:rsidRPr="0033215F">
              <w:rPr>
                <w:rFonts w:asciiTheme="minorHAnsi" w:hAnsiTheme="minorHAnsi" w:cstheme="minorHAnsi"/>
                <w:szCs w:val="20"/>
              </w:rPr>
              <w:t>5</w:t>
            </w:r>
          </w:p>
        </w:tc>
        <w:tc>
          <w:tcPr>
            <w:tcW w:w="2299" w:type="dxa"/>
            <w:tcBorders>
              <w:bottom w:val="single" w:sz="12" w:space="0" w:color="auto"/>
            </w:tcBorders>
          </w:tcPr>
          <w:p w14:paraId="5BD31754" w14:textId="77777777" w:rsidR="00EC0BC0" w:rsidRPr="0033215F" w:rsidRDefault="00EC0BC0" w:rsidP="006E607C">
            <w:pPr>
              <w:spacing w:line="360" w:lineRule="auto"/>
              <w:jc w:val="center"/>
              <w:rPr>
                <w:rFonts w:asciiTheme="minorHAnsi" w:hAnsiTheme="minorHAnsi" w:cstheme="minorHAnsi"/>
                <w:szCs w:val="20"/>
              </w:rPr>
            </w:pPr>
            <w:r w:rsidRPr="0033215F">
              <w:rPr>
                <w:rFonts w:asciiTheme="minorHAnsi" w:hAnsiTheme="minorHAnsi" w:cstheme="minorHAnsi"/>
                <w:szCs w:val="20"/>
              </w:rPr>
              <w:t>3 / 2</w:t>
            </w:r>
          </w:p>
        </w:tc>
      </w:tr>
    </w:tbl>
    <w:p w14:paraId="54FDA4BA" w14:textId="4BD27D10" w:rsidR="00EC0BC0" w:rsidRPr="0033215F" w:rsidRDefault="00950DAE" w:rsidP="006E607C">
      <w:pPr>
        <w:pStyle w:val="Lgende"/>
        <w:spacing w:line="360" w:lineRule="auto"/>
        <w:jc w:val="both"/>
        <w:rPr>
          <w:rFonts w:ascii="Times New Roman" w:hAnsi="Times New Roman" w:cs="Times New Roman"/>
        </w:rPr>
      </w:pPr>
      <w:proofErr w:type="gramStart"/>
      <w:r w:rsidRPr="0033215F">
        <w:rPr>
          <w:rFonts w:ascii="Times New Roman" w:hAnsi="Times New Roman" w:cs="Times New Roman"/>
          <w:vertAlign w:val="superscript"/>
          <w:lang w:val="en-GB"/>
        </w:rPr>
        <w:t>a</w:t>
      </w:r>
      <w:r w:rsidR="00EC0BC0" w:rsidRPr="0033215F">
        <w:rPr>
          <w:rFonts w:ascii="Times New Roman" w:hAnsi="Times New Roman" w:cs="Times New Roman"/>
        </w:rPr>
        <w:t>Number</w:t>
      </w:r>
      <w:proofErr w:type="gramEnd"/>
      <w:r w:rsidR="00EC0BC0" w:rsidRPr="0033215F">
        <w:rPr>
          <w:rFonts w:ascii="Times New Roman" w:hAnsi="Times New Roman" w:cs="Times New Roman"/>
        </w:rPr>
        <w:t xml:space="preserve"> of available experimental studies in the substance’s REACH dossier</w:t>
      </w:r>
      <w:r w:rsidR="006E607C" w:rsidRPr="0033215F">
        <w:rPr>
          <w:rFonts w:ascii="Times New Roman" w:hAnsi="Times New Roman" w:cs="Times New Roman"/>
        </w:rPr>
        <w:t>.</w:t>
      </w:r>
    </w:p>
    <w:p w14:paraId="20C3CD28" w14:textId="479EB801" w:rsidR="001923F9" w:rsidRPr="0033215F" w:rsidRDefault="001923F9" w:rsidP="006E607C">
      <w:pPr>
        <w:pStyle w:val="Lgende"/>
        <w:spacing w:line="360" w:lineRule="auto"/>
        <w:jc w:val="both"/>
        <w:rPr>
          <w:rFonts w:ascii="Times New Roman" w:hAnsi="Times New Roman" w:cs="Times New Roman"/>
        </w:rPr>
      </w:pPr>
    </w:p>
    <w:p w14:paraId="754DBB9E" w14:textId="2AFF62A8" w:rsidR="006E774C" w:rsidRPr="0033215F" w:rsidRDefault="0094781E" w:rsidP="00722BC0">
      <w:pPr>
        <w:spacing w:line="360" w:lineRule="auto"/>
        <w:jc w:val="both"/>
        <w:rPr>
          <w:rFonts w:ascii="Times New Roman" w:hAnsi="Times New Roman" w:cs="Times New Roman"/>
          <w:sz w:val="24"/>
          <w:szCs w:val="24"/>
          <w:lang w:val="en-GB"/>
        </w:rPr>
      </w:pPr>
      <w:r w:rsidRPr="0033215F">
        <w:rPr>
          <w:rFonts w:ascii="Times New Roman" w:hAnsi="Times New Roman" w:cs="Times New Roman"/>
          <w:sz w:val="24"/>
          <w:szCs w:val="24"/>
          <w:lang w:val="en-GB"/>
        </w:rPr>
        <w:t>A</w:t>
      </w:r>
      <w:r w:rsidR="006E774C" w:rsidRPr="0033215F">
        <w:rPr>
          <w:rFonts w:ascii="Times New Roman" w:hAnsi="Times New Roman" w:cs="Times New Roman"/>
          <w:sz w:val="24"/>
          <w:szCs w:val="24"/>
          <w:lang w:val="en-GB"/>
        </w:rPr>
        <w:t>s we collected data from multiple sources, there was a significant degree of overlap, and experimentally reported B/</w:t>
      </w:r>
      <w:proofErr w:type="spellStart"/>
      <w:r w:rsidR="006E774C" w:rsidRPr="0033215F">
        <w:rPr>
          <w:rFonts w:ascii="Times New Roman" w:hAnsi="Times New Roman" w:cs="Times New Roman"/>
          <w:sz w:val="24"/>
          <w:szCs w:val="24"/>
          <w:lang w:val="en-GB"/>
        </w:rPr>
        <w:t>nB</w:t>
      </w:r>
      <w:proofErr w:type="spellEnd"/>
      <w:r w:rsidR="006E774C" w:rsidRPr="0033215F">
        <w:rPr>
          <w:rFonts w:ascii="Times New Roman" w:hAnsi="Times New Roman" w:cs="Times New Roman"/>
          <w:sz w:val="24"/>
          <w:szCs w:val="24"/>
          <w:lang w:val="en-GB"/>
        </w:rPr>
        <w:t xml:space="preserve"> labels could be in disagreement. In such cases, the most frequent experimental label was assigned to the given compound but, when the repartition of B/</w:t>
      </w:r>
      <w:proofErr w:type="spellStart"/>
      <w:r w:rsidR="006E774C" w:rsidRPr="0033215F">
        <w:rPr>
          <w:rFonts w:ascii="Times New Roman" w:hAnsi="Times New Roman" w:cs="Times New Roman"/>
          <w:sz w:val="24"/>
          <w:szCs w:val="24"/>
          <w:lang w:val="en-GB"/>
        </w:rPr>
        <w:t>nB</w:t>
      </w:r>
      <w:proofErr w:type="spellEnd"/>
      <w:r w:rsidR="006E774C" w:rsidRPr="0033215F">
        <w:rPr>
          <w:rFonts w:ascii="Times New Roman" w:hAnsi="Times New Roman" w:cs="Times New Roman"/>
          <w:sz w:val="24"/>
          <w:szCs w:val="24"/>
          <w:lang w:val="en-GB"/>
        </w:rPr>
        <w:t xml:space="preserve"> labels was between 40 and 60 %, the compound was excluded. Table S2 lists all the </w:t>
      </w:r>
      <w:r w:rsidR="00375562" w:rsidRPr="0033215F">
        <w:rPr>
          <w:rFonts w:ascii="Times New Roman" w:hAnsi="Times New Roman" w:cs="Times New Roman"/>
          <w:sz w:val="24"/>
          <w:szCs w:val="24"/>
          <w:lang w:val="en-GB"/>
        </w:rPr>
        <w:t>125</w:t>
      </w:r>
      <w:r w:rsidR="006E774C" w:rsidRPr="0033215F">
        <w:rPr>
          <w:rFonts w:ascii="Times New Roman" w:hAnsi="Times New Roman" w:cs="Times New Roman"/>
          <w:sz w:val="24"/>
          <w:szCs w:val="24"/>
          <w:lang w:val="en-GB"/>
        </w:rPr>
        <w:t xml:space="preserve"> “close-to-threshold” compounds that were excluded with this filter. The Global model prediction is reported as well. </w:t>
      </w:r>
    </w:p>
    <w:p w14:paraId="32E3E5F3" w14:textId="77777777" w:rsidR="00AE5D2C" w:rsidRPr="0033215F" w:rsidRDefault="00AE5D2C" w:rsidP="006E774C">
      <w:pPr>
        <w:spacing w:line="360" w:lineRule="auto"/>
        <w:jc w:val="both"/>
        <w:rPr>
          <w:rFonts w:ascii="Times New Roman" w:hAnsi="Times New Roman" w:cs="Times New Roman"/>
          <w:bCs/>
          <w:i/>
          <w:sz w:val="24"/>
          <w:szCs w:val="24"/>
          <w:lang w:val="en-GB"/>
        </w:rPr>
      </w:pPr>
    </w:p>
    <w:p w14:paraId="5945F1A4" w14:textId="77777777" w:rsidR="00AE5D2C" w:rsidRPr="0033215F" w:rsidRDefault="00AE5D2C" w:rsidP="006E774C">
      <w:pPr>
        <w:spacing w:line="360" w:lineRule="auto"/>
        <w:jc w:val="both"/>
        <w:rPr>
          <w:rFonts w:ascii="Times New Roman" w:hAnsi="Times New Roman" w:cs="Times New Roman"/>
          <w:bCs/>
          <w:i/>
          <w:sz w:val="24"/>
          <w:szCs w:val="24"/>
          <w:lang w:val="en-GB"/>
        </w:rPr>
      </w:pPr>
    </w:p>
    <w:p w14:paraId="135E02A5" w14:textId="77777777" w:rsidR="00AE5D2C" w:rsidRPr="0033215F" w:rsidRDefault="00AE5D2C" w:rsidP="006E774C">
      <w:pPr>
        <w:spacing w:line="360" w:lineRule="auto"/>
        <w:jc w:val="both"/>
        <w:rPr>
          <w:rFonts w:ascii="Times New Roman" w:hAnsi="Times New Roman" w:cs="Times New Roman"/>
          <w:bCs/>
          <w:i/>
          <w:sz w:val="24"/>
          <w:szCs w:val="24"/>
          <w:lang w:val="en-GB"/>
        </w:rPr>
      </w:pPr>
    </w:p>
    <w:p w14:paraId="18292232" w14:textId="6B5412B1" w:rsidR="006E774C" w:rsidRPr="0033215F" w:rsidRDefault="006E774C" w:rsidP="006E774C">
      <w:pPr>
        <w:spacing w:line="360" w:lineRule="auto"/>
        <w:jc w:val="both"/>
        <w:rPr>
          <w:rFonts w:ascii="Times New Roman" w:hAnsi="Times New Roman" w:cs="Times New Roman"/>
          <w:bCs/>
          <w:i/>
          <w:sz w:val="24"/>
          <w:szCs w:val="24"/>
          <w:lang w:val="en-GB"/>
        </w:rPr>
      </w:pPr>
      <w:r w:rsidRPr="0033215F">
        <w:rPr>
          <w:rFonts w:ascii="Times New Roman" w:hAnsi="Times New Roman" w:cs="Times New Roman"/>
          <w:bCs/>
          <w:i/>
          <w:sz w:val="24"/>
          <w:szCs w:val="24"/>
          <w:lang w:val="en-GB"/>
        </w:rPr>
        <w:t>Table S2. Excluded compounds with discordant RB labels.</w:t>
      </w:r>
    </w:p>
    <w:tbl>
      <w:tblPr>
        <w:tblW w:w="9638" w:type="dxa"/>
        <w:tblLook w:val="04A0" w:firstRow="1" w:lastRow="0" w:firstColumn="1" w:lastColumn="0" w:noHBand="0" w:noVBand="1"/>
      </w:tblPr>
      <w:tblGrid>
        <w:gridCol w:w="914"/>
        <w:gridCol w:w="5711"/>
        <w:gridCol w:w="1964"/>
        <w:gridCol w:w="1265"/>
      </w:tblGrid>
      <w:tr w:rsidR="0006707D" w:rsidRPr="0033215F" w14:paraId="6738B60B" w14:textId="77777777" w:rsidTr="0006707D">
        <w:trPr>
          <w:trHeight w:val="300"/>
        </w:trPr>
        <w:tc>
          <w:tcPr>
            <w:tcW w:w="921" w:type="dxa"/>
            <w:tcBorders>
              <w:top w:val="single" w:sz="12" w:space="0" w:color="auto"/>
              <w:left w:val="nil"/>
              <w:bottom w:val="single" w:sz="12" w:space="0" w:color="auto"/>
              <w:right w:val="nil"/>
            </w:tcBorders>
            <w:shd w:val="clear" w:color="auto" w:fill="auto"/>
            <w:noWrap/>
            <w:vAlign w:val="bottom"/>
            <w:hideMark/>
          </w:tcPr>
          <w:p w14:paraId="3969C93B" w14:textId="77777777" w:rsidR="0006707D" w:rsidRPr="0033215F" w:rsidRDefault="0006707D" w:rsidP="0006707D">
            <w:pPr>
              <w:spacing w:after="0" w:line="240" w:lineRule="auto"/>
              <w:jc w:val="center"/>
              <w:rPr>
                <w:rFonts w:eastAsia="Times New Roman" w:cstheme="minorHAnsi"/>
                <w:b/>
                <w:bCs/>
                <w:color w:val="000000"/>
                <w:sz w:val="20"/>
                <w:szCs w:val="20"/>
                <w:lang w:val="en-GB" w:eastAsia="en-GB"/>
              </w:rPr>
            </w:pPr>
            <w:r w:rsidRPr="0033215F">
              <w:rPr>
                <w:rFonts w:eastAsia="Times New Roman" w:cstheme="minorHAnsi"/>
                <w:b/>
                <w:bCs/>
                <w:color w:val="000000"/>
                <w:sz w:val="20"/>
                <w:szCs w:val="20"/>
                <w:lang w:val="en-GB" w:eastAsia="en-GB"/>
              </w:rPr>
              <w:t>ID</w:t>
            </w:r>
          </w:p>
        </w:tc>
        <w:tc>
          <w:tcPr>
            <w:tcW w:w="5464" w:type="dxa"/>
            <w:tcBorders>
              <w:top w:val="single" w:sz="12" w:space="0" w:color="auto"/>
              <w:left w:val="nil"/>
              <w:bottom w:val="single" w:sz="12" w:space="0" w:color="auto"/>
              <w:right w:val="nil"/>
            </w:tcBorders>
            <w:shd w:val="clear" w:color="auto" w:fill="auto"/>
            <w:noWrap/>
            <w:vAlign w:val="bottom"/>
            <w:hideMark/>
          </w:tcPr>
          <w:p w14:paraId="2A59A2B8" w14:textId="77777777" w:rsidR="0006707D" w:rsidRPr="0033215F" w:rsidRDefault="0006707D" w:rsidP="0006707D">
            <w:pPr>
              <w:spacing w:after="0" w:line="240" w:lineRule="auto"/>
              <w:jc w:val="center"/>
              <w:rPr>
                <w:rFonts w:eastAsia="Times New Roman" w:cstheme="minorHAnsi"/>
                <w:b/>
                <w:bCs/>
                <w:color w:val="000000"/>
                <w:sz w:val="20"/>
                <w:szCs w:val="20"/>
                <w:lang w:val="en-GB" w:eastAsia="en-GB"/>
              </w:rPr>
            </w:pPr>
            <w:r w:rsidRPr="0033215F">
              <w:rPr>
                <w:rFonts w:eastAsia="Times New Roman" w:cstheme="minorHAnsi"/>
                <w:b/>
                <w:bCs/>
                <w:color w:val="000000"/>
                <w:sz w:val="20"/>
                <w:szCs w:val="20"/>
                <w:lang w:val="en-GB" w:eastAsia="en-GB"/>
              </w:rPr>
              <w:t>Molecule</w:t>
            </w:r>
          </w:p>
        </w:tc>
        <w:tc>
          <w:tcPr>
            <w:tcW w:w="1979" w:type="dxa"/>
            <w:tcBorders>
              <w:top w:val="single" w:sz="12" w:space="0" w:color="auto"/>
              <w:left w:val="nil"/>
              <w:bottom w:val="single" w:sz="12" w:space="0" w:color="auto"/>
              <w:right w:val="nil"/>
            </w:tcBorders>
            <w:shd w:val="clear" w:color="auto" w:fill="auto"/>
            <w:noWrap/>
            <w:vAlign w:val="bottom"/>
            <w:hideMark/>
          </w:tcPr>
          <w:p w14:paraId="4BC42EDB" w14:textId="48D0C4CC" w:rsidR="0006707D" w:rsidRPr="0033215F" w:rsidRDefault="0006707D" w:rsidP="0006707D">
            <w:pPr>
              <w:spacing w:after="0" w:line="240" w:lineRule="auto"/>
              <w:jc w:val="center"/>
              <w:rPr>
                <w:rFonts w:eastAsia="Times New Roman" w:cstheme="minorHAnsi"/>
                <w:b/>
                <w:bCs/>
                <w:color w:val="000000"/>
                <w:sz w:val="20"/>
                <w:szCs w:val="20"/>
                <w:lang w:val="en-GB" w:eastAsia="en-GB"/>
              </w:rPr>
            </w:pPr>
            <w:r w:rsidRPr="0033215F">
              <w:rPr>
                <w:rFonts w:eastAsia="Times New Roman" w:cstheme="minorHAnsi"/>
                <w:b/>
                <w:bCs/>
                <w:color w:val="000000"/>
                <w:sz w:val="20"/>
                <w:szCs w:val="20"/>
                <w:lang w:val="en-GB" w:eastAsia="en-GB"/>
              </w:rPr>
              <w:t>Global model pred.</w:t>
            </w:r>
          </w:p>
        </w:tc>
        <w:tc>
          <w:tcPr>
            <w:tcW w:w="1274" w:type="dxa"/>
            <w:tcBorders>
              <w:top w:val="single" w:sz="12" w:space="0" w:color="auto"/>
              <w:left w:val="nil"/>
              <w:bottom w:val="single" w:sz="12" w:space="0" w:color="auto"/>
              <w:right w:val="nil"/>
            </w:tcBorders>
            <w:shd w:val="clear" w:color="auto" w:fill="auto"/>
            <w:noWrap/>
            <w:vAlign w:val="bottom"/>
            <w:hideMark/>
          </w:tcPr>
          <w:p w14:paraId="4046625F" w14:textId="35B701E7" w:rsidR="0006707D" w:rsidRPr="0033215F" w:rsidRDefault="0006707D" w:rsidP="0006707D">
            <w:pPr>
              <w:spacing w:after="0" w:line="240" w:lineRule="auto"/>
              <w:jc w:val="center"/>
              <w:rPr>
                <w:rFonts w:eastAsia="Times New Roman" w:cstheme="minorHAnsi"/>
                <w:b/>
                <w:bCs/>
                <w:color w:val="000000"/>
                <w:sz w:val="20"/>
                <w:szCs w:val="20"/>
                <w:lang w:val="en-GB" w:eastAsia="en-GB"/>
              </w:rPr>
            </w:pPr>
            <w:r w:rsidRPr="0033215F">
              <w:rPr>
                <w:rFonts w:eastAsia="Times New Roman" w:cstheme="minorHAnsi"/>
                <w:b/>
                <w:bCs/>
                <w:color w:val="000000"/>
                <w:sz w:val="20"/>
                <w:szCs w:val="20"/>
                <w:lang w:val="en-GB" w:eastAsia="en-GB"/>
              </w:rPr>
              <w:t>AD</w:t>
            </w:r>
          </w:p>
        </w:tc>
      </w:tr>
      <w:tr w:rsidR="0006707D" w:rsidRPr="0033215F" w14:paraId="43E12D37" w14:textId="77777777" w:rsidTr="0006707D">
        <w:trPr>
          <w:trHeight w:val="300"/>
        </w:trPr>
        <w:tc>
          <w:tcPr>
            <w:tcW w:w="921" w:type="dxa"/>
            <w:tcBorders>
              <w:top w:val="single" w:sz="12" w:space="0" w:color="auto"/>
              <w:left w:val="nil"/>
              <w:bottom w:val="nil"/>
              <w:right w:val="nil"/>
            </w:tcBorders>
            <w:shd w:val="clear" w:color="auto" w:fill="auto"/>
            <w:noWrap/>
            <w:vAlign w:val="bottom"/>
            <w:hideMark/>
          </w:tcPr>
          <w:p w14:paraId="05ACB48B"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5464" w:type="dxa"/>
            <w:tcBorders>
              <w:top w:val="single" w:sz="12" w:space="0" w:color="auto"/>
              <w:left w:val="nil"/>
              <w:bottom w:val="nil"/>
              <w:right w:val="nil"/>
            </w:tcBorders>
            <w:shd w:val="clear" w:color="auto" w:fill="auto"/>
            <w:noWrap/>
            <w:vAlign w:val="bottom"/>
            <w:hideMark/>
          </w:tcPr>
          <w:p w14:paraId="4D96E53A"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OCC(Br)(CO)[N+]([O-])=O</w:t>
            </w:r>
          </w:p>
        </w:tc>
        <w:tc>
          <w:tcPr>
            <w:tcW w:w="1979" w:type="dxa"/>
            <w:tcBorders>
              <w:top w:val="single" w:sz="12" w:space="0" w:color="auto"/>
              <w:left w:val="nil"/>
              <w:bottom w:val="nil"/>
              <w:right w:val="nil"/>
            </w:tcBorders>
            <w:shd w:val="clear" w:color="auto" w:fill="auto"/>
            <w:noWrap/>
            <w:vAlign w:val="bottom"/>
            <w:hideMark/>
          </w:tcPr>
          <w:p w14:paraId="30E4CCC5"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single" w:sz="12" w:space="0" w:color="auto"/>
              <w:left w:val="nil"/>
              <w:bottom w:val="nil"/>
              <w:right w:val="nil"/>
            </w:tcBorders>
            <w:shd w:val="clear" w:color="auto" w:fill="auto"/>
            <w:noWrap/>
            <w:vAlign w:val="bottom"/>
            <w:hideMark/>
          </w:tcPr>
          <w:p w14:paraId="54906E38"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30F77A38" w14:textId="77777777" w:rsidTr="0006707D">
        <w:trPr>
          <w:trHeight w:val="300"/>
        </w:trPr>
        <w:tc>
          <w:tcPr>
            <w:tcW w:w="921" w:type="dxa"/>
            <w:tcBorders>
              <w:top w:val="nil"/>
              <w:left w:val="nil"/>
              <w:bottom w:val="nil"/>
              <w:right w:val="nil"/>
            </w:tcBorders>
            <w:shd w:val="clear" w:color="auto" w:fill="auto"/>
            <w:noWrap/>
            <w:vAlign w:val="bottom"/>
            <w:hideMark/>
          </w:tcPr>
          <w:p w14:paraId="30906CC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2</w:t>
            </w:r>
          </w:p>
        </w:tc>
        <w:tc>
          <w:tcPr>
            <w:tcW w:w="5464" w:type="dxa"/>
            <w:tcBorders>
              <w:top w:val="nil"/>
              <w:left w:val="nil"/>
              <w:bottom w:val="nil"/>
              <w:right w:val="nil"/>
            </w:tcBorders>
            <w:shd w:val="clear" w:color="auto" w:fill="auto"/>
            <w:noWrap/>
            <w:vAlign w:val="bottom"/>
            <w:hideMark/>
          </w:tcPr>
          <w:p w14:paraId="2FA9C0F2"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Oc1ccc(cc1)[N+]([O-])=O</w:t>
            </w:r>
          </w:p>
        </w:tc>
        <w:tc>
          <w:tcPr>
            <w:tcW w:w="1979" w:type="dxa"/>
            <w:tcBorders>
              <w:top w:val="nil"/>
              <w:left w:val="nil"/>
              <w:bottom w:val="nil"/>
              <w:right w:val="nil"/>
            </w:tcBorders>
            <w:shd w:val="clear" w:color="auto" w:fill="auto"/>
            <w:noWrap/>
            <w:vAlign w:val="bottom"/>
            <w:hideMark/>
          </w:tcPr>
          <w:p w14:paraId="1E5BD5A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442094C1"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4FCAF98B" w14:textId="77777777" w:rsidTr="0006707D">
        <w:trPr>
          <w:trHeight w:val="300"/>
        </w:trPr>
        <w:tc>
          <w:tcPr>
            <w:tcW w:w="921" w:type="dxa"/>
            <w:tcBorders>
              <w:top w:val="nil"/>
              <w:left w:val="nil"/>
              <w:bottom w:val="nil"/>
              <w:right w:val="nil"/>
            </w:tcBorders>
            <w:shd w:val="clear" w:color="auto" w:fill="auto"/>
            <w:noWrap/>
            <w:vAlign w:val="bottom"/>
            <w:hideMark/>
          </w:tcPr>
          <w:p w14:paraId="21188279"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3</w:t>
            </w:r>
          </w:p>
        </w:tc>
        <w:tc>
          <w:tcPr>
            <w:tcW w:w="5464" w:type="dxa"/>
            <w:tcBorders>
              <w:top w:val="nil"/>
              <w:left w:val="nil"/>
              <w:bottom w:val="nil"/>
              <w:right w:val="nil"/>
            </w:tcBorders>
            <w:shd w:val="clear" w:color="auto" w:fill="auto"/>
            <w:noWrap/>
            <w:vAlign w:val="bottom"/>
            <w:hideMark/>
          </w:tcPr>
          <w:p w14:paraId="4452246A"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[O-][N+](=O)c1ccccc1</w:t>
            </w:r>
          </w:p>
        </w:tc>
        <w:tc>
          <w:tcPr>
            <w:tcW w:w="1979" w:type="dxa"/>
            <w:tcBorders>
              <w:top w:val="nil"/>
              <w:left w:val="nil"/>
              <w:bottom w:val="nil"/>
              <w:right w:val="nil"/>
            </w:tcBorders>
            <w:shd w:val="clear" w:color="auto" w:fill="auto"/>
            <w:noWrap/>
            <w:vAlign w:val="bottom"/>
            <w:hideMark/>
          </w:tcPr>
          <w:p w14:paraId="1E4BC2C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5B7C6F69"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16DE78A1" w14:textId="77777777" w:rsidTr="0006707D">
        <w:trPr>
          <w:trHeight w:val="300"/>
        </w:trPr>
        <w:tc>
          <w:tcPr>
            <w:tcW w:w="921" w:type="dxa"/>
            <w:tcBorders>
              <w:top w:val="nil"/>
              <w:left w:val="nil"/>
              <w:bottom w:val="nil"/>
              <w:right w:val="nil"/>
            </w:tcBorders>
            <w:shd w:val="clear" w:color="auto" w:fill="auto"/>
            <w:noWrap/>
            <w:vAlign w:val="bottom"/>
            <w:hideMark/>
          </w:tcPr>
          <w:p w14:paraId="38D420A3"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4</w:t>
            </w:r>
          </w:p>
        </w:tc>
        <w:tc>
          <w:tcPr>
            <w:tcW w:w="5464" w:type="dxa"/>
            <w:tcBorders>
              <w:top w:val="nil"/>
              <w:left w:val="nil"/>
              <w:bottom w:val="nil"/>
              <w:right w:val="nil"/>
            </w:tcBorders>
            <w:shd w:val="clear" w:color="auto" w:fill="auto"/>
            <w:noWrap/>
            <w:vAlign w:val="bottom"/>
            <w:hideMark/>
          </w:tcPr>
          <w:p w14:paraId="3CF4F092" w14:textId="77777777" w:rsidR="0006707D" w:rsidRPr="0033215F" w:rsidRDefault="0006707D" w:rsidP="0006707D">
            <w:pPr>
              <w:spacing w:after="0" w:line="240" w:lineRule="auto"/>
              <w:rPr>
                <w:rFonts w:eastAsia="Times New Roman" w:cstheme="minorHAnsi"/>
                <w:color w:val="000000"/>
                <w:sz w:val="20"/>
                <w:szCs w:val="20"/>
                <w:lang w:val="en-GB" w:eastAsia="en-GB"/>
              </w:rPr>
            </w:pPr>
            <w:proofErr w:type="spellStart"/>
            <w:r w:rsidRPr="0033215F">
              <w:rPr>
                <w:rFonts w:eastAsia="Times New Roman" w:cstheme="minorHAnsi"/>
                <w:color w:val="000000"/>
                <w:sz w:val="20"/>
                <w:szCs w:val="20"/>
                <w:lang w:val="en-GB" w:eastAsia="en-GB"/>
              </w:rPr>
              <w:t>BrCCBr</w:t>
            </w:r>
            <w:proofErr w:type="spellEnd"/>
          </w:p>
        </w:tc>
        <w:tc>
          <w:tcPr>
            <w:tcW w:w="1979" w:type="dxa"/>
            <w:tcBorders>
              <w:top w:val="nil"/>
              <w:left w:val="nil"/>
              <w:bottom w:val="nil"/>
              <w:right w:val="nil"/>
            </w:tcBorders>
            <w:shd w:val="clear" w:color="auto" w:fill="auto"/>
            <w:noWrap/>
            <w:vAlign w:val="bottom"/>
            <w:hideMark/>
          </w:tcPr>
          <w:p w14:paraId="1BBDE55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5F13D4FB"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713E4E71" w14:textId="77777777" w:rsidTr="0006707D">
        <w:trPr>
          <w:trHeight w:val="300"/>
        </w:trPr>
        <w:tc>
          <w:tcPr>
            <w:tcW w:w="921" w:type="dxa"/>
            <w:tcBorders>
              <w:top w:val="nil"/>
              <w:left w:val="nil"/>
              <w:bottom w:val="nil"/>
              <w:right w:val="nil"/>
            </w:tcBorders>
            <w:shd w:val="clear" w:color="auto" w:fill="auto"/>
            <w:noWrap/>
            <w:vAlign w:val="bottom"/>
            <w:hideMark/>
          </w:tcPr>
          <w:p w14:paraId="6FC66AFD"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5</w:t>
            </w:r>
          </w:p>
        </w:tc>
        <w:tc>
          <w:tcPr>
            <w:tcW w:w="5464" w:type="dxa"/>
            <w:tcBorders>
              <w:top w:val="nil"/>
              <w:left w:val="nil"/>
              <w:bottom w:val="nil"/>
              <w:right w:val="nil"/>
            </w:tcBorders>
            <w:shd w:val="clear" w:color="auto" w:fill="auto"/>
            <w:noWrap/>
            <w:vAlign w:val="bottom"/>
            <w:hideMark/>
          </w:tcPr>
          <w:p w14:paraId="2A03561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C[N+]([O-])=O</w:t>
            </w:r>
          </w:p>
        </w:tc>
        <w:tc>
          <w:tcPr>
            <w:tcW w:w="1979" w:type="dxa"/>
            <w:tcBorders>
              <w:top w:val="nil"/>
              <w:left w:val="nil"/>
              <w:bottom w:val="nil"/>
              <w:right w:val="nil"/>
            </w:tcBorders>
            <w:shd w:val="clear" w:color="auto" w:fill="auto"/>
            <w:noWrap/>
            <w:vAlign w:val="bottom"/>
            <w:hideMark/>
          </w:tcPr>
          <w:p w14:paraId="5D0A4C4D"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6F1E1CA8"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OUT</w:t>
            </w:r>
          </w:p>
        </w:tc>
      </w:tr>
      <w:tr w:rsidR="0006707D" w:rsidRPr="0033215F" w14:paraId="1F15705C" w14:textId="77777777" w:rsidTr="0006707D">
        <w:trPr>
          <w:trHeight w:val="300"/>
        </w:trPr>
        <w:tc>
          <w:tcPr>
            <w:tcW w:w="921" w:type="dxa"/>
            <w:tcBorders>
              <w:top w:val="nil"/>
              <w:left w:val="nil"/>
              <w:bottom w:val="nil"/>
              <w:right w:val="nil"/>
            </w:tcBorders>
            <w:shd w:val="clear" w:color="auto" w:fill="auto"/>
            <w:noWrap/>
            <w:vAlign w:val="bottom"/>
            <w:hideMark/>
          </w:tcPr>
          <w:p w14:paraId="7E54372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6</w:t>
            </w:r>
          </w:p>
        </w:tc>
        <w:tc>
          <w:tcPr>
            <w:tcW w:w="5464" w:type="dxa"/>
            <w:tcBorders>
              <w:top w:val="nil"/>
              <w:left w:val="nil"/>
              <w:bottom w:val="nil"/>
              <w:right w:val="nil"/>
            </w:tcBorders>
            <w:shd w:val="clear" w:color="auto" w:fill="auto"/>
            <w:noWrap/>
            <w:vAlign w:val="bottom"/>
            <w:hideMark/>
          </w:tcPr>
          <w:p w14:paraId="7FD538AB"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C=CC#N</w:t>
            </w:r>
          </w:p>
        </w:tc>
        <w:tc>
          <w:tcPr>
            <w:tcW w:w="1979" w:type="dxa"/>
            <w:tcBorders>
              <w:top w:val="nil"/>
              <w:left w:val="nil"/>
              <w:bottom w:val="nil"/>
              <w:right w:val="nil"/>
            </w:tcBorders>
            <w:shd w:val="clear" w:color="auto" w:fill="auto"/>
            <w:noWrap/>
            <w:vAlign w:val="bottom"/>
            <w:hideMark/>
          </w:tcPr>
          <w:p w14:paraId="31EC0669"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46BEC19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5304E710" w14:textId="77777777" w:rsidTr="0006707D">
        <w:trPr>
          <w:trHeight w:val="300"/>
        </w:trPr>
        <w:tc>
          <w:tcPr>
            <w:tcW w:w="921" w:type="dxa"/>
            <w:tcBorders>
              <w:top w:val="nil"/>
              <w:left w:val="nil"/>
              <w:bottom w:val="nil"/>
              <w:right w:val="nil"/>
            </w:tcBorders>
            <w:shd w:val="clear" w:color="auto" w:fill="auto"/>
            <w:noWrap/>
            <w:vAlign w:val="bottom"/>
            <w:hideMark/>
          </w:tcPr>
          <w:p w14:paraId="14843D3C"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7</w:t>
            </w:r>
          </w:p>
        </w:tc>
        <w:tc>
          <w:tcPr>
            <w:tcW w:w="5464" w:type="dxa"/>
            <w:tcBorders>
              <w:top w:val="nil"/>
              <w:left w:val="nil"/>
              <w:bottom w:val="nil"/>
              <w:right w:val="nil"/>
            </w:tcBorders>
            <w:shd w:val="clear" w:color="auto" w:fill="auto"/>
            <w:noWrap/>
            <w:vAlign w:val="bottom"/>
            <w:hideMark/>
          </w:tcPr>
          <w:p w14:paraId="302DE909"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C=Cc1ccccc1</w:t>
            </w:r>
          </w:p>
        </w:tc>
        <w:tc>
          <w:tcPr>
            <w:tcW w:w="1979" w:type="dxa"/>
            <w:tcBorders>
              <w:top w:val="nil"/>
              <w:left w:val="nil"/>
              <w:bottom w:val="nil"/>
              <w:right w:val="nil"/>
            </w:tcBorders>
            <w:shd w:val="clear" w:color="auto" w:fill="auto"/>
            <w:noWrap/>
            <w:vAlign w:val="bottom"/>
            <w:hideMark/>
          </w:tcPr>
          <w:p w14:paraId="6C51C79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1864184C"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05F1E054" w14:textId="77777777" w:rsidTr="0006707D">
        <w:trPr>
          <w:trHeight w:val="300"/>
        </w:trPr>
        <w:tc>
          <w:tcPr>
            <w:tcW w:w="921" w:type="dxa"/>
            <w:tcBorders>
              <w:top w:val="nil"/>
              <w:left w:val="nil"/>
              <w:bottom w:val="nil"/>
              <w:right w:val="nil"/>
            </w:tcBorders>
            <w:shd w:val="clear" w:color="auto" w:fill="auto"/>
            <w:noWrap/>
            <w:vAlign w:val="bottom"/>
            <w:hideMark/>
          </w:tcPr>
          <w:p w14:paraId="7E21274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8</w:t>
            </w:r>
          </w:p>
        </w:tc>
        <w:tc>
          <w:tcPr>
            <w:tcW w:w="5464" w:type="dxa"/>
            <w:tcBorders>
              <w:top w:val="nil"/>
              <w:left w:val="nil"/>
              <w:bottom w:val="nil"/>
              <w:right w:val="nil"/>
            </w:tcBorders>
            <w:shd w:val="clear" w:color="auto" w:fill="auto"/>
            <w:noWrap/>
            <w:vAlign w:val="bottom"/>
            <w:hideMark/>
          </w:tcPr>
          <w:p w14:paraId="58ECC029"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NCC=C</w:t>
            </w:r>
          </w:p>
        </w:tc>
        <w:tc>
          <w:tcPr>
            <w:tcW w:w="1979" w:type="dxa"/>
            <w:tcBorders>
              <w:top w:val="nil"/>
              <w:left w:val="nil"/>
              <w:bottom w:val="nil"/>
              <w:right w:val="nil"/>
            </w:tcBorders>
            <w:shd w:val="clear" w:color="auto" w:fill="auto"/>
            <w:noWrap/>
            <w:vAlign w:val="bottom"/>
            <w:hideMark/>
          </w:tcPr>
          <w:p w14:paraId="0D94B7FE"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1D634F9C"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OUT</w:t>
            </w:r>
          </w:p>
        </w:tc>
      </w:tr>
      <w:tr w:rsidR="0006707D" w:rsidRPr="0033215F" w14:paraId="747D0BBF" w14:textId="77777777" w:rsidTr="0006707D">
        <w:trPr>
          <w:trHeight w:val="300"/>
        </w:trPr>
        <w:tc>
          <w:tcPr>
            <w:tcW w:w="921" w:type="dxa"/>
            <w:tcBorders>
              <w:top w:val="nil"/>
              <w:left w:val="nil"/>
              <w:bottom w:val="nil"/>
              <w:right w:val="nil"/>
            </w:tcBorders>
            <w:shd w:val="clear" w:color="auto" w:fill="auto"/>
            <w:noWrap/>
            <w:vAlign w:val="bottom"/>
            <w:hideMark/>
          </w:tcPr>
          <w:p w14:paraId="2B37A30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9</w:t>
            </w:r>
          </w:p>
        </w:tc>
        <w:tc>
          <w:tcPr>
            <w:tcW w:w="5464" w:type="dxa"/>
            <w:tcBorders>
              <w:top w:val="nil"/>
              <w:left w:val="nil"/>
              <w:bottom w:val="nil"/>
              <w:right w:val="nil"/>
            </w:tcBorders>
            <w:shd w:val="clear" w:color="auto" w:fill="auto"/>
            <w:noWrap/>
            <w:vAlign w:val="bottom"/>
            <w:hideMark/>
          </w:tcPr>
          <w:p w14:paraId="1075F2FA"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c1nc2ccccc2s1</w:t>
            </w:r>
          </w:p>
        </w:tc>
        <w:tc>
          <w:tcPr>
            <w:tcW w:w="1979" w:type="dxa"/>
            <w:tcBorders>
              <w:top w:val="nil"/>
              <w:left w:val="nil"/>
              <w:bottom w:val="nil"/>
              <w:right w:val="nil"/>
            </w:tcBorders>
            <w:shd w:val="clear" w:color="auto" w:fill="auto"/>
            <w:noWrap/>
            <w:vAlign w:val="bottom"/>
            <w:hideMark/>
          </w:tcPr>
          <w:p w14:paraId="17F7137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7CB2DAB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27A04652" w14:textId="77777777" w:rsidTr="0006707D">
        <w:trPr>
          <w:trHeight w:val="300"/>
        </w:trPr>
        <w:tc>
          <w:tcPr>
            <w:tcW w:w="921" w:type="dxa"/>
            <w:tcBorders>
              <w:top w:val="nil"/>
              <w:left w:val="nil"/>
              <w:bottom w:val="nil"/>
              <w:right w:val="nil"/>
            </w:tcBorders>
            <w:shd w:val="clear" w:color="auto" w:fill="auto"/>
            <w:noWrap/>
            <w:vAlign w:val="bottom"/>
            <w:hideMark/>
          </w:tcPr>
          <w:p w14:paraId="7C388F00"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10</w:t>
            </w:r>
          </w:p>
        </w:tc>
        <w:tc>
          <w:tcPr>
            <w:tcW w:w="5464" w:type="dxa"/>
            <w:tcBorders>
              <w:top w:val="nil"/>
              <w:left w:val="nil"/>
              <w:bottom w:val="nil"/>
              <w:right w:val="nil"/>
            </w:tcBorders>
            <w:shd w:val="clear" w:color="auto" w:fill="auto"/>
            <w:noWrap/>
            <w:vAlign w:val="bottom"/>
            <w:hideMark/>
          </w:tcPr>
          <w:p w14:paraId="20D2F381"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C1CCCCC1</w:t>
            </w:r>
          </w:p>
        </w:tc>
        <w:tc>
          <w:tcPr>
            <w:tcW w:w="1979" w:type="dxa"/>
            <w:tcBorders>
              <w:top w:val="nil"/>
              <w:left w:val="nil"/>
              <w:bottom w:val="nil"/>
              <w:right w:val="nil"/>
            </w:tcBorders>
            <w:shd w:val="clear" w:color="auto" w:fill="auto"/>
            <w:noWrap/>
            <w:vAlign w:val="bottom"/>
            <w:hideMark/>
          </w:tcPr>
          <w:p w14:paraId="57D4631E"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09EB6C24"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1580DC3F" w14:textId="77777777" w:rsidTr="0006707D">
        <w:trPr>
          <w:trHeight w:val="300"/>
        </w:trPr>
        <w:tc>
          <w:tcPr>
            <w:tcW w:w="921" w:type="dxa"/>
            <w:tcBorders>
              <w:top w:val="nil"/>
              <w:left w:val="nil"/>
              <w:bottom w:val="nil"/>
              <w:right w:val="nil"/>
            </w:tcBorders>
            <w:shd w:val="clear" w:color="auto" w:fill="auto"/>
            <w:noWrap/>
            <w:vAlign w:val="bottom"/>
            <w:hideMark/>
          </w:tcPr>
          <w:p w14:paraId="4AB675D4"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11</w:t>
            </w:r>
          </w:p>
        </w:tc>
        <w:tc>
          <w:tcPr>
            <w:tcW w:w="5464" w:type="dxa"/>
            <w:tcBorders>
              <w:top w:val="nil"/>
              <w:left w:val="nil"/>
              <w:bottom w:val="nil"/>
              <w:right w:val="nil"/>
            </w:tcBorders>
            <w:shd w:val="clear" w:color="auto" w:fill="auto"/>
            <w:noWrap/>
            <w:vAlign w:val="bottom"/>
            <w:hideMark/>
          </w:tcPr>
          <w:p w14:paraId="54D32F24"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C1CCC(CC1)N(Sc1nc2ccccc2s1)C1CCCCC1</w:t>
            </w:r>
          </w:p>
        </w:tc>
        <w:tc>
          <w:tcPr>
            <w:tcW w:w="1979" w:type="dxa"/>
            <w:tcBorders>
              <w:top w:val="nil"/>
              <w:left w:val="nil"/>
              <w:bottom w:val="nil"/>
              <w:right w:val="nil"/>
            </w:tcBorders>
            <w:shd w:val="clear" w:color="auto" w:fill="auto"/>
            <w:noWrap/>
            <w:vAlign w:val="bottom"/>
            <w:hideMark/>
          </w:tcPr>
          <w:p w14:paraId="44C44BD9"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399EA085"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6BDCB3E9" w14:textId="77777777" w:rsidTr="0006707D">
        <w:trPr>
          <w:trHeight w:val="300"/>
        </w:trPr>
        <w:tc>
          <w:tcPr>
            <w:tcW w:w="921" w:type="dxa"/>
            <w:tcBorders>
              <w:top w:val="nil"/>
              <w:left w:val="nil"/>
              <w:bottom w:val="nil"/>
              <w:right w:val="nil"/>
            </w:tcBorders>
            <w:shd w:val="clear" w:color="auto" w:fill="auto"/>
            <w:noWrap/>
            <w:vAlign w:val="bottom"/>
            <w:hideMark/>
          </w:tcPr>
          <w:p w14:paraId="0B8E0CC5"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12</w:t>
            </w:r>
          </w:p>
        </w:tc>
        <w:tc>
          <w:tcPr>
            <w:tcW w:w="5464" w:type="dxa"/>
            <w:tcBorders>
              <w:top w:val="nil"/>
              <w:left w:val="nil"/>
              <w:bottom w:val="nil"/>
              <w:right w:val="nil"/>
            </w:tcBorders>
            <w:shd w:val="clear" w:color="auto" w:fill="auto"/>
            <w:noWrap/>
            <w:vAlign w:val="bottom"/>
            <w:hideMark/>
          </w:tcPr>
          <w:p w14:paraId="638C97AA"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N(c1ccccc1)c1ccccc1</w:t>
            </w:r>
          </w:p>
        </w:tc>
        <w:tc>
          <w:tcPr>
            <w:tcW w:w="1979" w:type="dxa"/>
            <w:tcBorders>
              <w:top w:val="nil"/>
              <w:left w:val="nil"/>
              <w:bottom w:val="nil"/>
              <w:right w:val="nil"/>
            </w:tcBorders>
            <w:shd w:val="clear" w:color="auto" w:fill="auto"/>
            <w:noWrap/>
            <w:vAlign w:val="bottom"/>
            <w:hideMark/>
          </w:tcPr>
          <w:p w14:paraId="23A33425"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47142BAF"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2854D3AC" w14:textId="77777777" w:rsidTr="0006707D">
        <w:trPr>
          <w:trHeight w:val="300"/>
        </w:trPr>
        <w:tc>
          <w:tcPr>
            <w:tcW w:w="921" w:type="dxa"/>
            <w:tcBorders>
              <w:top w:val="nil"/>
              <w:left w:val="nil"/>
              <w:bottom w:val="nil"/>
              <w:right w:val="nil"/>
            </w:tcBorders>
            <w:shd w:val="clear" w:color="auto" w:fill="auto"/>
            <w:noWrap/>
            <w:vAlign w:val="bottom"/>
            <w:hideMark/>
          </w:tcPr>
          <w:p w14:paraId="0CEEDB99"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13</w:t>
            </w:r>
          </w:p>
        </w:tc>
        <w:tc>
          <w:tcPr>
            <w:tcW w:w="5464" w:type="dxa"/>
            <w:tcBorders>
              <w:top w:val="nil"/>
              <w:left w:val="nil"/>
              <w:bottom w:val="nil"/>
              <w:right w:val="nil"/>
            </w:tcBorders>
            <w:shd w:val="clear" w:color="auto" w:fill="auto"/>
            <w:noWrap/>
            <w:vAlign w:val="bottom"/>
            <w:hideMark/>
          </w:tcPr>
          <w:p w14:paraId="426B2A10"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C1CCOC1</w:t>
            </w:r>
          </w:p>
        </w:tc>
        <w:tc>
          <w:tcPr>
            <w:tcW w:w="1979" w:type="dxa"/>
            <w:tcBorders>
              <w:top w:val="nil"/>
              <w:left w:val="nil"/>
              <w:bottom w:val="nil"/>
              <w:right w:val="nil"/>
            </w:tcBorders>
            <w:shd w:val="clear" w:color="auto" w:fill="auto"/>
            <w:noWrap/>
            <w:vAlign w:val="bottom"/>
            <w:hideMark/>
          </w:tcPr>
          <w:p w14:paraId="24398B7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4EA8446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0D32B5E8" w14:textId="77777777" w:rsidTr="0006707D">
        <w:trPr>
          <w:trHeight w:val="300"/>
        </w:trPr>
        <w:tc>
          <w:tcPr>
            <w:tcW w:w="921" w:type="dxa"/>
            <w:tcBorders>
              <w:top w:val="nil"/>
              <w:left w:val="nil"/>
              <w:bottom w:val="nil"/>
              <w:right w:val="nil"/>
            </w:tcBorders>
            <w:shd w:val="clear" w:color="auto" w:fill="auto"/>
            <w:noWrap/>
            <w:vAlign w:val="bottom"/>
            <w:hideMark/>
          </w:tcPr>
          <w:p w14:paraId="5949466C"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14</w:t>
            </w:r>
          </w:p>
        </w:tc>
        <w:tc>
          <w:tcPr>
            <w:tcW w:w="5464" w:type="dxa"/>
            <w:tcBorders>
              <w:top w:val="nil"/>
              <w:left w:val="nil"/>
              <w:bottom w:val="nil"/>
              <w:right w:val="nil"/>
            </w:tcBorders>
            <w:shd w:val="clear" w:color="auto" w:fill="auto"/>
            <w:noWrap/>
            <w:vAlign w:val="bottom"/>
            <w:hideMark/>
          </w:tcPr>
          <w:p w14:paraId="6B1F8E60"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C1CNCCN1</w:t>
            </w:r>
          </w:p>
        </w:tc>
        <w:tc>
          <w:tcPr>
            <w:tcW w:w="1979" w:type="dxa"/>
            <w:tcBorders>
              <w:top w:val="nil"/>
              <w:left w:val="nil"/>
              <w:bottom w:val="nil"/>
              <w:right w:val="nil"/>
            </w:tcBorders>
            <w:shd w:val="clear" w:color="auto" w:fill="auto"/>
            <w:noWrap/>
            <w:vAlign w:val="bottom"/>
            <w:hideMark/>
          </w:tcPr>
          <w:p w14:paraId="34A5DD5B"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5A29B5DD"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7C646E6E" w14:textId="77777777" w:rsidTr="0006707D">
        <w:trPr>
          <w:trHeight w:val="300"/>
        </w:trPr>
        <w:tc>
          <w:tcPr>
            <w:tcW w:w="921" w:type="dxa"/>
            <w:tcBorders>
              <w:top w:val="nil"/>
              <w:left w:val="nil"/>
              <w:bottom w:val="nil"/>
              <w:right w:val="nil"/>
            </w:tcBorders>
            <w:shd w:val="clear" w:color="auto" w:fill="auto"/>
            <w:noWrap/>
            <w:vAlign w:val="bottom"/>
            <w:hideMark/>
          </w:tcPr>
          <w:p w14:paraId="6D7937DB"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15</w:t>
            </w:r>
          </w:p>
        </w:tc>
        <w:tc>
          <w:tcPr>
            <w:tcW w:w="5464" w:type="dxa"/>
            <w:tcBorders>
              <w:top w:val="nil"/>
              <w:left w:val="nil"/>
              <w:bottom w:val="nil"/>
              <w:right w:val="nil"/>
            </w:tcBorders>
            <w:shd w:val="clear" w:color="auto" w:fill="auto"/>
            <w:noWrap/>
            <w:vAlign w:val="bottom"/>
            <w:hideMark/>
          </w:tcPr>
          <w:p w14:paraId="5E60BDB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C1CO1</w:t>
            </w:r>
          </w:p>
        </w:tc>
        <w:tc>
          <w:tcPr>
            <w:tcW w:w="1979" w:type="dxa"/>
            <w:tcBorders>
              <w:top w:val="nil"/>
              <w:left w:val="nil"/>
              <w:bottom w:val="nil"/>
              <w:right w:val="nil"/>
            </w:tcBorders>
            <w:shd w:val="clear" w:color="auto" w:fill="auto"/>
            <w:noWrap/>
            <w:vAlign w:val="bottom"/>
            <w:hideMark/>
          </w:tcPr>
          <w:p w14:paraId="405A60A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663AE4B2"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37A9FF8B" w14:textId="77777777" w:rsidTr="0006707D">
        <w:trPr>
          <w:trHeight w:val="300"/>
        </w:trPr>
        <w:tc>
          <w:tcPr>
            <w:tcW w:w="921" w:type="dxa"/>
            <w:tcBorders>
              <w:top w:val="nil"/>
              <w:left w:val="nil"/>
              <w:bottom w:val="nil"/>
              <w:right w:val="nil"/>
            </w:tcBorders>
            <w:shd w:val="clear" w:color="auto" w:fill="auto"/>
            <w:noWrap/>
            <w:vAlign w:val="bottom"/>
            <w:hideMark/>
          </w:tcPr>
          <w:p w14:paraId="33ED7623"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16</w:t>
            </w:r>
          </w:p>
        </w:tc>
        <w:tc>
          <w:tcPr>
            <w:tcW w:w="5464" w:type="dxa"/>
            <w:tcBorders>
              <w:top w:val="nil"/>
              <w:left w:val="nil"/>
              <w:bottom w:val="nil"/>
              <w:right w:val="nil"/>
            </w:tcBorders>
            <w:shd w:val="clear" w:color="auto" w:fill="auto"/>
            <w:noWrap/>
            <w:vAlign w:val="bottom"/>
            <w:hideMark/>
          </w:tcPr>
          <w:p w14:paraId="37D9E014"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C1COCCN1</w:t>
            </w:r>
          </w:p>
        </w:tc>
        <w:tc>
          <w:tcPr>
            <w:tcW w:w="1979" w:type="dxa"/>
            <w:tcBorders>
              <w:top w:val="nil"/>
              <w:left w:val="nil"/>
              <w:bottom w:val="nil"/>
              <w:right w:val="nil"/>
            </w:tcBorders>
            <w:shd w:val="clear" w:color="auto" w:fill="auto"/>
            <w:noWrap/>
            <w:vAlign w:val="bottom"/>
            <w:hideMark/>
          </w:tcPr>
          <w:p w14:paraId="3C761E0E"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1A6BE12B"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52AA3840" w14:textId="77777777" w:rsidTr="0006707D">
        <w:trPr>
          <w:trHeight w:val="300"/>
        </w:trPr>
        <w:tc>
          <w:tcPr>
            <w:tcW w:w="921" w:type="dxa"/>
            <w:tcBorders>
              <w:top w:val="nil"/>
              <w:left w:val="nil"/>
              <w:bottom w:val="nil"/>
              <w:right w:val="nil"/>
            </w:tcBorders>
            <w:shd w:val="clear" w:color="auto" w:fill="auto"/>
            <w:noWrap/>
            <w:vAlign w:val="bottom"/>
            <w:hideMark/>
          </w:tcPr>
          <w:p w14:paraId="0FBD57E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17</w:t>
            </w:r>
          </w:p>
        </w:tc>
        <w:tc>
          <w:tcPr>
            <w:tcW w:w="5464" w:type="dxa"/>
            <w:tcBorders>
              <w:top w:val="nil"/>
              <w:left w:val="nil"/>
              <w:bottom w:val="nil"/>
              <w:right w:val="nil"/>
            </w:tcBorders>
            <w:shd w:val="clear" w:color="auto" w:fill="auto"/>
            <w:noWrap/>
            <w:vAlign w:val="bottom"/>
            <w:hideMark/>
          </w:tcPr>
          <w:p w14:paraId="6DE31688"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C1CN(CCO1)SSN1CCOCC1</w:t>
            </w:r>
          </w:p>
        </w:tc>
        <w:tc>
          <w:tcPr>
            <w:tcW w:w="1979" w:type="dxa"/>
            <w:tcBorders>
              <w:top w:val="nil"/>
              <w:left w:val="nil"/>
              <w:bottom w:val="nil"/>
              <w:right w:val="nil"/>
            </w:tcBorders>
            <w:shd w:val="clear" w:color="auto" w:fill="auto"/>
            <w:noWrap/>
            <w:vAlign w:val="bottom"/>
            <w:hideMark/>
          </w:tcPr>
          <w:p w14:paraId="3BE44DC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4088943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39AF25A9" w14:textId="77777777" w:rsidTr="0006707D">
        <w:trPr>
          <w:trHeight w:val="300"/>
        </w:trPr>
        <w:tc>
          <w:tcPr>
            <w:tcW w:w="921" w:type="dxa"/>
            <w:tcBorders>
              <w:top w:val="nil"/>
              <w:left w:val="nil"/>
              <w:bottom w:val="nil"/>
              <w:right w:val="nil"/>
            </w:tcBorders>
            <w:shd w:val="clear" w:color="auto" w:fill="auto"/>
            <w:noWrap/>
            <w:vAlign w:val="bottom"/>
            <w:hideMark/>
          </w:tcPr>
          <w:p w14:paraId="673CD34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18</w:t>
            </w:r>
          </w:p>
        </w:tc>
        <w:tc>
          <w:tcPr>
            <w:tcW w:w="5464" w:type="dxa"/>
            <w:tcBorders>
              <w:top w:val="nil"/>
              <w:left w:val="nil"/>
              <w:bottom w:val="nil"/>
              <w:right w:val="nil"/>
            </w:tcBorders>
            <w:shd w:val="clear" w:color="auto" w:fill="auto"/>
            <w:noWrap/>
            <w:vAlign w:val="bottom"/>
            <w:hideMark/>
          </w:tcPr>
          <w:p w14:paraId="23823771"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C1N2CN3CN1CN(C2)C3</w:t>
            </w:r>
          </w:p>
        </w:tc>
        <w:tc>
          <w:tcPr>
            <w:tcW w:w="1979" w:type="dxa"/>
            <w:tcBorders>
              <w:top w:val="nil"/>
              <w:left w:val="nil"/>
              <w:bottom w:val="nil"/>
              <w:right w:val="nil"/>
            </w:tcBorders>
            <w:shd w:val="clear" w:color="auto" w:fill="auto"/>
            <w:noWrap/>
            <w:vAlign w:val="bottom"/>
            <w:hideMark/>
          </w:tcPr>
          <w:p w14:paraId="5595AC10"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69F6BCA0"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4F33CD90" w14:textId="77777777" w:rsidTr="0006707D">
        <w:trPr>
          <w:trHeight w:val="300"/>
        </w:trPr>
        <w:tc>
          <w:tcPr>
            <w:tcW w:w="921" w:type="dxa"/>
            <w:tcBorders>
              <w:top w:val="nil"/>
              <w:left w:val="nil"/>
              <w:bottom w:val="nil"/>
              <w:right w:val="nil"/>
            </w:tcBorders>
            <w:shd w:val="clear" w:color="auto" w:fill="auto"/>
            <w:noWrap/>
            <w:vAlign w:val="bottom"/>
            <w:hideMark/>
          </w:tcPr>
          <w:p w14:paraId="0F448E94"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19</w:t>
            </w:r>
          </w:p>
        </w:tc>
        <w:tc>
          <w:tcPr>
            <w:tcW w:w="5464" w:type="dxa"/>
            <w:tcBorders>
              <w:top w:val="nil"/>
              <w:left w:val="nil"/>
              <w:bottom w:val="nil"/>
              <w:right w:val="nil"/>
            </w:tcBorders>
            <w:shd w:val="clear" w:color="auto" w:fill="auto"/>
            <w:noWrap/>
            <w:vAlign w:val="bottom"/>
            <w:hideMark/>
          </w:tcPr>
          <w:p w14:paraId="541E707F"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CC(=C)C(=O)OC(C)(C)C</w:t>
            </w:r>
          </w:p>
        </w:tc>
        <w:tc>
          <w:tcPr>
            <w:tcW w:w="1979" w:type="dxa"/>
            <w:tcBorders>
              <w:top w:val="nil"/>
              <w:left w:val="nil"/>
              <w:bottom w:val="nil"/>
              <w:right w:val="nil"/>
            </w:tcBorders>
            <w:shd w:val="clear" w:color="auto" w:fill="auto"/>
            <w:noWrap/>
            <w:vAlign w:val="bottom"/>
            <w:hideMark/>
          </w:tcPr>
          <w:p w14:paraId="2ECEA2D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4849B865"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6FB8287B" w14:textId="77777777" w:rsidTr="0006707D">
        <w:trPr>
          <w:trHeight w:val="300"/>
        </w:trPr>
        <w:tc>
          <w:tcPr>
            <w:tcW w:w="921" w:type="dxa"/>
            <w:tcBorders>
              <w:top w:val="nil"/>
              <w:left w:val="nil"/>
              <w:bottom w:val="nil"/>
              <w:right w:val="nil"/>
            </w:tcBorders>
            <w:shd w:val="clear" w:color="auto" w:fill="auto"/>
            <w:noWrap/>
            <w:vAlign w:val="bottom"/>
            <w:hideMark/>
          </w:tcPr>
          <w:p w14:paraId="1161E31C"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20</w:t>
            </w:r>
          </w:p>
        </w:tc>
        <w:tc>
          <w:tcPr>
            <w:tcW w:w="5464" w:type="dxa"/>
            <w:tcBorders>
              <w:top w:val="nil"/>
              <w:left w:val="nil"/>
              <w:bottom w:val="nil"/>
              <w:right w:val="nil"/>
            </w:tcBorders>
            <w:shd w:val="clear" w:color="auto" w:fill="auto"/>
            <w:noWrap/>
            <w:vAlign w:val="bottom"/>
            <w:hideMark/>
          </w:tcPr>
          <w:p w14:paraId="73525BD2"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CC(=C)C=C</w:t>
            </w:r>
          </w:p>
        </w:tc>
        <w:tc>
          <w:tcPr>
            <w:tcW w:w="1979" w:type="dxa"/>
            <w:tcBorders>
              <w:top w:val="nil"/>
              <w:left w:val="nil"/>
              <w:bottom w:val="nil"/>
              <w:right w:val="nil"/>
            </w:tcBorders>
            <w:shd w:val="clear" w:color="auto" w:fill="auto"/>
            <w:noWrap/>
            <w:vAlign w:val="bottom"/>
            <w:hideMark/>
          </w:tcPr>
          <w:p w14:paraId="39997F6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50B94C7D"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OUT</w:t>
            </w:r>
          </w:p>
        </w:tc>
      </w:tr>
      <w:tr w:rsidR="0006707D" w:rsidRPr="0033215F" w14:paraId="351C4968" w14:textId="77777777" w:rsidTr="0006707D">
        <w:trPr>
          <w:trHeight w:val="300"/>
        </w:trPr>
        <w:tc>
          <w:tcPr>
            <w:tcW w:w="921" w:type="dxa"/>
            <w:tcBorders>
              <w:top w:val="nil"/>
              <w:left w:val="nil"/>
              <w:bottom w:val="nil"/>
              <w:right w:val="nil"/>
            </w:tcBorders>
            <w:shd w:val="clear" w:color="auto" w:fill="auto"/>
            <w:noWrap/>
            <w:vAlign w:val="bottom"/>
            <w:hideMark/>
          </w:tcPr>
          <w:p w14:paraId="06F5E50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21</w:t>
            </w:r>
          </w:p>
        </w:tc>
        <w:tc>
          <w:tcPr>
            <w:tcW w:w="5464" w:type="dxa"/>
            <w:tcBorders>
              <w:top w:val="nil"/>
              <w:left w:val="nil"/>
              <w:bottom w:val="nil"/>
              <w:right w:val="nil"/>
            </w:tcBorders>
            <w:shd w:val="clear" w:color="auto" w:fill="auto"/>
            <w:noWrap/>
            <w:vAlign w:val="bottom"/>
            <w:hideMark/>
          </w:tcPr>
          <w:p w14:paraId="226112FE"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COc1cc(NC(=O)CC(C)=O)c(OC)cc1Cl</w:t>
            </w:r>
          </w:p>
        </w:tc>
        <w:tc>
          <w:tcPr>
            <w:tcW w:w="1979" w:type="dxa"/>
            <w:tcBorders>
              <w:top w:val="nil"/>
              <w:left w:val="nil"/>
              <w:bottom w:val="nil"/>
              <w:right w:val="nil"/>
            </w:tcBorders>
            <w:shd w:val="clear" w:color="auto" w:fill="auto"/>
            <w:noWrap/>
            <w:vAlign w:val="bottom"/>
            <w:hideMark/>
          </w:tcPr>
          <w:p w14:paraId="01226A00"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20493FAB"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2B470965" w14:textId="77777777" w:rsidTr="0006707D">
        <w:trPr>
          <w:trHeight w:val="300"/>
        </w:trPr>
        <w:tc>
          <w:tcPr>
            <w:tcW w:w="921" w:type="dxa"/>
            <w:tcBorders>
              <w:top w:val="nil"/>
              <w:left w:val="nil"/>
              <w:bottom w:val="nil"/>
              <w:right w:val="nil"/>
            </w:tcBorders>
            <w:shd w:val="clear" w:color="auto" w:fill="auto"/>
            <w:noWrap/>
            <w:vAlign w:val="bottom"/>
            <w:hideMark/>
          </w:tcPr>
          <w:p w14:paraId="1938E84C"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22</w:t>
            </w:r>
          </w:p>
        </w:tc>
        <w:tc>
          <w:tcPr>
            <w:tcW w:w="5464" w:type="dxa"/>
            <w:tcBorders>
              <w:top w:val="nil"/>
              <w:left w:val="nil"/>
              <w:bottom w:val="nil"/>
              <w:right w:val="nil"/>
            </w:tcBorders>
            <w:shd w:val="clear" w:color="auto" w:fill="auto"/>
            <w:noWrap/>
            <w:vAlign w:val="bottom"/>
            <w:hideMark/>
          </w:tcPr>
          <w:p w14:paraId="37346EB5"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CC(=O)CC(=O)Nc1ccc(C)cc1C</w:t>
            </w:r>
          </w:p>
        </w:tc>
        <w:tc>
          <w:tcPr>
            <w:tcW w:w="1979" w:type="dxa"/>
            <w:tcBorders>
              <w:top w:val="nil"/>
              <w:left w:val="nil"/>
              <w:bottom w:val="nil"/>
              <w:right w:val="nil"/>
            </w:tcBorders>
            <w:shd w:val="clear" w:color="auto" w:fill="auto"/>
            <w:noWrap/>
            <w:vAlign w:val="bottom"/>
            <w:hideMark/>
          </w:tcPr>
          <w:p w14:paraId="7187F5B2"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07E9B164"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34DB3000" w14:textId="77777777" w:rsidTr="0006707D">
        <w:trPr>
          <w:trHeight w:val="300"/>
        </w:trPr>
        <w:tc>
          <w:tcPr>
            <w:tcW w:w="921" w:type="dxa"/>
            <w:tcBorders>
              <w:top w:val="nil"/>
              <w:left w:val="nil"/>
              <w:bottom w:val="nil"/>
              <w:right w:val="nil"/>
            </w:tcBorders>
            <w:shd w:val="clear" w:color="auto" w:fill="auto"/>
            <w:noWrap/>
            <w:vAlign w:val="bottom"/>
            <w:hideMark/>
          </w:tcPr>
          <w:p w14:paraId="5F4026C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23</w:t>
            </w:r>
          </w:p>
        </w:tc>
        <w:tc>
          <w:tcPr>
            <w:tcW w:w="5464" w:type="dxa"/>
            <w:tcBorders>
              <w:top w:val="nil"/>
              <w:left w:val="nil"/>
              <w:bottom w:val="nil"/>
              <w:right w:val="nil"/>
            </w:tcBorders>
            <w:shd w:val="clear" w:color="auto" w:fill="auto"/>
            <w:noWrap/>
            <w:vAlign w:val="bottom"/>
            <w:hideMark/>
          </w:tcPr>
          <w:p w14:paraId="3B1C9E40"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CC(=O)CC(=O)Nc1ccccc1C</w:t>
            </w:r>
          </w:p>
        </w:tc>
        <w:tc>
          <w:tcPr>
            <w:tcW w:w="1979" w:type="dxa"/>
            <w:tcBorders>
              <w:top w:val="nil"/>
              <w:left w:val="nil"/>
              <w:bottom w:val="nil"/>
              <w:right w:val="nil"/>
            </w:tcBorders>
            <w:shd w:val="clear" w:color="auto" w:fill="auto"/>
            <w:noWrap/>
            <w:vAlign w:val="bottom"/>
            <w:hideMark/>
          </w:tcPr>
          <w:p w14:paraId="53EFBDB0"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2F4CEADF"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OUT</w:t>
            </w:r>
          </w:p>
        </w:tc>
      </w:tr>
      <w:tr w:rsidR="0006707D" w:rsidRPr="0033215F" w14:paraId="14BDCE3C" w14:textId="77777777" w:rsidTr="0006707D">
        <w:trPr>
          <w:trHeight w:val="300"/>
        </w:trPr>
        <w:tc>
          <w:tcPr>
            <w:tcW w:w="921" w:type="dxa"/>
            <w:tcBorders>
              <w:top w:val="nil"/>
              <w:left w:val="nil"/>
              <w:bottom w:val="nil"/>
              <w:right w:val="nil"/>
            </w:tcBorders>
            <w:shd w:val="clear" w:color="auto" w:fill="auto"/>
            <w:noWrap/>
            <w:vAlign w:val="bottom"/>
            <w:hideMark/>
          </w:tcPr>
          <w:p w14:paraId="57CD324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24</w:t>
            </w:r>
          </w:p>
        </w:tc>
        <w:tc>
          <w:tcPr>
            <w:tcW w:w="5464" w:type="dxa"/>
            <w:tcBorders>
              <w:top w:val="nil"/>
              <w:left w:val="nil"/>
              <w:bottom w:val="nil"/>
              <w:right w:val="nil"/>
            </w:tcBorders>
            <w:shd w:val="clear" w:color="auto" w:fill="auto"/>
            <w:noWrap/>
            <w:vAlign w:val="bottom"/>
            <w:hideMark/>
          </w:tcPr>
          <w:p w14:paraId="760FF762"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COc1ccccc1NC(=O)CC(C)=O</w:t>
            </w:r>
          </w:p>
        </w:tc>
        <w:tc>
          <w:tcPr>
            <w:tcW w:w="1979" w:type="dxa"/>
            <w:tcBorders>
              <w:top w:val="nil"/>
              <w:left w:val="nil"/>
              <w:bottom w:val="nil"/>
              <w:right w:val="nil"/>
            </w:tcBorders>
            <w:shd w:val="clear" w:color="auto" w:fill="auto"/>
            <w:noWrap/>
            <w:vAlign w:val="bottom"/>
            <w:hideMark/>
          </w:tcPr>
          <w:p w14:paraId="5D926003"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537A4534"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5D2BFD88" w14:textId="77777777" w:rsidTr="0006707D">
        <w:trPr>
          <w:trHeight w:val="300"/>
        </w:trPr>
        <w:tc>
          <w:tcPr>
            <w:tcW w:w="921" w:type="dxa"/>
            <w:tcBorders>
              <w:top w:val="nil"/>
              <w:left w:val="nil"/>
              <w:bottom w:val="nil"/>
              <w:right w:val="nil"/>
            </w:tcBorders>
            <w:shd w:val="clear" w:color="auto" w:fill="auto"/>
            <w:noWrap/>
            <w:vAlign w:val="bottom"/>
            <w:hideMark/>
          </w:tcPr>
          <w:p w14:paraId="509D8E51"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25</w:t>
            </w:r>
          </w:p>
        </w:tc>
        <w:tc>
          <w:tcPr>
            <w:tcW w:w="5464" w:type="dxa"/>
            <w:tcBorders>
              <w:top w:val="nil"/>
              <w:left w:val="nil"/>
              <w:bottom w:val="nil"/>
              <w:right w:val="nil"/>
            </w:tcBorders>
            <w:shd w:val="clear" w:color="auto" w:fill="auto"/>
            <w:noWrap/>
            <w:vAlign w:val="bottom"/>
            <w:hideMark/>
          </w:tcPr>
          <w:p w14:paraId="47698DF2"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CCCCOC(=O)CC(CC(=O)OCCCC)(OC(C)=O)C(=O)OCCCC</w:t>
            </w:r>
          </w:p>
        </w:tc>
        <w:tc>
          <w:tcPr>
            <w:tcW w:w="1979" w:type="dxa"/>
            <w:tcBorders>
              <w:top w:val="nil"/>
              <w:left w:val="nil"/>
              <w:bottom w:val="nil"/>
              <w:right w:val="nil"/>
            </w:tcBorders>
            <w:shd w:val="clear" w:color="auto" w:fill="auto"/>
            <w:noWrap/>
            <w:vAlign w:val="bottom"/>
            <w:hideMark/>
          </w:tcPr>
          <w:p w14:paraId="3777528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77A7030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1F32DDEA" w14:textId="77777777" w:rsidTr="0006707D">
        <w:trPr>
          <w:trHeight w:val="300"/>
        </w:trPr>
        <w:tc>
          <w:tcPr>
            <w:tcW w:w="921" w:type="dxa"/>
            <w:tcBorders>
              <w:top w:val="nil"/>
              <w:left w:val="nil"/>
              <w:bottom w:val="nil"/>
              <w:right w:val="nil"/>
            </w:tcBorders>
            <w:shd w:val="clear" w:color="auto" w:fill="auto"/>
            <w:noWrap/>
            <w:vAlign w:val="bottom"/>
            <w:hideMark/>
          </w:tcPr>
          <w:p w14:paraId="7BAA2A1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26</w:t>
            </w:r>
          </w:p>
        </w:tc>
        <w:tc>
          <w:tcPr>
            <w:tcW w:w="5464" w:type="dxa"/>
            <w:tcBorders>
              <w:top w:val="nil"/>
              <w:left w:val="nil"/>
              <w:bottom w:val="nil"/>
              <w:right w:val="nil"/>
            </w:tcBorders>
            <w:shd w:val="clear" w:color="auto" w:fill="auto"/>
            <w:noWrap/>
            <w:vAlign w:val="bottom"/>
            <w:hideMark/>
          </w:tcPr>
          <w:p w14:paraId="4A1D8C79"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CC(Cc1ccc(cc1)C(C)(C)C)C=O</w:t>
            </w:r>
          </w:p>
        </w:tc>
        <w:tc>
          <w:tcPr>
            <w:tcW w:w="1979" w:type="dxa"/>
            <w:tcBorders>
              <w:top w:val="nil"/>
              <w:left w:val="nil"/>
              <w:bottom w:val="nil"/>
              <w:right w:val="nil"/>
            </w:tcBorders>
            <w:shd w:val="clear" w:color="auto" w:fill="auto"/>
            <w:noWrap/>
            <w:vAlign w:val="bottom"/>
            <w:hideMark/>
          </w:tcPr>
          <w:p w14:paraId="6AA2C8C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01FE98A7"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18B5BE8E" w14:textId="77777777" w:rsidTr="0006707D">
        <w:trPr>
          <w:trHeight w:val="300"/>
        </w:trPr>
        <w:tc>
          <w:tcPr>
            <w:tcW w:w="921" w:type="dxa"/>
            <w:tcBorders>
              <w:top w:val="nil"/>
              <w:left w:val="nil"/>
              <w:bottom w:val="nil"/>
              <w:right w:val="nil"/>
            </w:tcBorders>
            <w:shd w:val="clear" w:color="auto" w:fill="auto"/>
            <w:noWrap/>
            <w:vAlign w:val="bottom"/>
            <w:hideMark/>
          </w:tcPr>
          <w:p w14:paraId="7D782A0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27</w:t>
            </w:r>
          </w:p>
        </w:tc>
        <w:tc>
          <w:tcPr>
            <w:tcW w:w="5464" w:type="dxa"/>
            <w:tcBorders>
              <w:top w:val="nil"/>
              <w:left w:val="nil"/>
              <w:bottom w:val="nil"/>
              <w:right w:val="nil"/>
            </w:tcBorders>
            <w:shd w:val="clear" w:color="auto" w:fill="auto"/>
            <w:noWrap/>
            <w:vAlign w:val="bottom"/>
            <w:hideMark/>
          </w:tcPr>
          <w:p w14:paraId="05F16574"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CC(C)(C)c1ccc(O)cc1</w:t>
            </w:r>
          </w:p>
        </w:tc>
        <w:tc>
          <w:tcPr>
            <w:tcW w:w="1979" w:type="dxa"/>
            <w:tcBorders>
              <w:top w:val="nil"/>
              <w:left w:val="nil"/>
              <w:bottom w:val="nil"/>
              <w:right w:val="nil"/>
            </w:tcBorders>
            <w:shd w:val="clear" w:color="auto" w:fill="auto"/>
            <w:noWrap/>
            <w:vAlign w:val="bottom"/>
            <w:hideMark/>
          </w:tcPr>
          <w:p w14:paraId="18CDC00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284C7874"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32B8C923" w14:textId="77777777" w:rsidTr="0006707D">
        <w:trPr>
          <w:trHeight w:val="300"/>
        </w:trPr>
        <w:tc>
          <w:tcPr>
            <w:tcW w:w="921" w:type="dxa"/>
            <w:tcBorders>
              <w:top w:val="nil"/>
              <w:left w:val="nil"/>
              <w:bottom w:val="nil"/>
              <w:right w:val="nil"/>
            </w:tcBorders>
            <w:shd w:val="clear" w:color="auto" w:fill="auto"/>
            <w:noWrap/>
            <w:vAlign w:val="bottom"/>
            <w:hideMark/>
          </w:tcPr>
          <w:p w14:paraId="0F5BFAD9"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28</w:t>
            </w:r>
          </w:p>
        </w:tc>
        <w:tc>
          <w:tcPr>
            <w:tcW w:w="5464" w:type="dxa"/>
            <w:tcBorders>
              <w:top w:val="nil"/>
              <w:left w:val="nil"/>
              <w:bottom w:val="nil"/>
              <w:right w:val="nil"/>
            </w:tcBorders>
            <w:shd w:val="clear" w:color="auto" w:fill="auto"/>
            <w:noWrap/>
            <w:vAlign w:val="bottom"/>
            <w:hideMark/>
          </w:tcPr>
          <w:p w14:paraId="56B2FF38"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CC(C)(C)c1ccccc1O</w:t>
            </w:r>
          </w:p>
        </w:tc>
        <w:tc>
          <w:tcPr>
            <w:tcW w:w="1979" w:type="dxa"/>
            <w:tcBorders>
              <w:top w:val="nil"/>
              <w:left w:val="nil"/>
              <w:bottom w:val="nil"/>
              <w:right w:val="nil"/>
            </w:tcBorders>
            <w:shd w:val="clear" w:color="auto" w:fill="auto"/>
            <w:noWrap/>
            <w:vAlign w:val="bottom"/>
            <w:hideMark/>
          </w:tcPr>
          <w:p w14:paraId="2BF5DD83"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123FC01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72A5E1CF" w14:textId="77777777" w:rsidTr="0006707D">
        <w:trPr>
          <w:trHeight w:val="300"/>
        </w:trPr>
        <w:tc>
          <w:tcPr>
            <w:tcW w:w="921" w:type="dxa"/>
            <w:tcBorders>
              <w:top w:val="nil"/>
              <w:left w:val="nil"/>
              <w:bottom w:val="nil"/>
              <w:right w:val="nil"/>
            </w:tcBorders>
            <w:shd w:val="clear" w:color="auto" w:fill="auto"/>
            <w:noWrap/>
            <w:vAlign w:val="bottom"/>
            <w:hideMark/>
          </w:tcPr>
          <w:p w14:paraId="7608FF94"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29</w:t>
            </w:r>
          </w:p>
        </w:tc>
        <w:tc>
          <w:tcPr>
            <w:tcW w:w="5464" w:type="dxa"/>
            <w:tcBorders>
              <w:top w:val="nil"/>
              <w:left w:val="nil"/>
              <w:bottom w:val="nil"/>
              <w:right w:val="nil"/>
            </w:tcBorders>
            <w:shd w:val="clear" w:color="auto" w:fill="auto"/>
            <w:noWrap/>
            <w:vAlign w:val="bottom"/>
            <w:hideMark/>
          </w:tcPr>
          <w:p w14:paraId="5241D5FD"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CC(C)(C)CC(C)(C)c1ccc(O)cc1</w:t>
            </w:r>
          </w:p>
        </w:tc>
        <w:tc>
          <w:tcPr>
            <w:tcW w:w="1979" w:type="dxa"/>
            <w:tcBorders>
              <w:top w:val="nil"/>
              <w:left w:val="nil"/>
              <w:bottom w:val="nil"/>
              <w:right w:val="nil"/>
            </w:tcBorders>
            <w:shd w:val="clear" w:color="auto" w:fill="auto"/>
            <w:noWrap/>
            <w:vAlign w:val="bottom"/>
            <w:hideMark/>
          </w:tcPr>
          <w:p w14:paraId="42BB2340"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20442E0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5667EEB1" w14:textId="77777777" w:rsidTr="0006707D">
        <w:trPr>
          <w:trHeight w:val="300"/>
        </w:trPr>
        <w:tc>
          <w:tcPr>
            <w:tcW w:w="921" w:type="dxa"/>
            <w:tcBorders>
              <w:top w:val="nil"/>
              <w:left w:val="nil"/>
              <w:bottom w:val="nil"/>
              <w:right w:val="nil"/>
            </w:tcBorders>
            <w:shd w:val="clear" w:color="auto" w:fill="auto"/>
            <w:noWrap/>
            <w:vAlign w:val="bottom"/>
            <w:hideMark/>
          </w:tcPr>
          <w:p w14:paraId="60D4AF4B"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30</w:t>
            </w:r>
          </w:p>
        </w:tc>
        <w:tc>
          <w:tcPr>
            <w:tcW w:w="5464" w:type="dxa"/>
            <w:tcBorders>
              <w:top w:val="nil"/>
              <w:left w:val="nil"/>
              <w:bottom w:val="nil"/>
              <w:right w:val="nil"/>
            </w:tcBorders>
            <w:shd w:val="clear" w:color="auto" w:fill="auto"/>
            <w:noWrap/>
            <w:vAlign w:val="bottom"/>
            <w:hideMark/>
          </w:tcPr>
          <w:p w14:paraId="5A55BC11"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CC(C)(C)OOC(=O)c1ccccc1</w:t>
            </w:r>
          </w:p>
        </w:tc>
        <w:tc>
          <w:tcPr>
            <w:tcW w:w="1979" w:type="dxa"/>
            <w:tcBorders>
              <w:top w:val="nil"/>
              <w:left w:val="nil"/>
              <w:bottom w:val="nil"/>
              <w:right w:val="nil"/>
            </w:tcBorders>
            <w:shd w:val="clear" w:color="auto" w:fill="auto"/>
            <w:noWrap/>
            <w:vAlign w:val="bottom"/>
            <w:hideMark/>
          </w:tcPr>
          <w:p w14:paraId="261CC0A1"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38169BE8"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04BA6F65" w14:textId="77777777" w:rsidTr="0006707D">
        <w:trPr>
          <w:trHeight w:val="300"/>
        </w:trPr>
        <w:tc>
          <w:tcPr>
            <w:tcW w:w="921" w:type="dxa"/>
            <w:tcBorders>
              <w:top w:val="nil"/>
              <w:left w:val="nil"/>
              <w:bottom w:val="nil"/>
              <w:right w:val="nil"/>
            </w:tcBorders>
            <w:shd w:val="clear" w:color="auto" w:fill="auto"/>
            <w:noWrap/>
            <w:vAlign w:val="bottom"/>
            <w:hideMark/>
          </w:tcPr>
          <w:p w14:paraId="6C3CED3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31</w:t>
            </w:r>
          </w:p>
        </w:tc>
        <w:tc>
          <w:tcPr>
            <w:tcW w:w="5464" w:type="dxa"/>
            <w:tcBorders>
              <w:top w:val="nil"/>
              <w:left w:val="nil"/>
              <w:bottom w:val="nil"/>
              <w:right w:val="nil"/>
            </w:tcBorders>
            <w:shd w:val="clear" w:color="auto" w:fill="auto"/>
            <w:noWrap/>
            <w:vAlign w:val="bottom"/>
            <w:hideMark/>
          </w:tcPr>
          <w:p w14:paraId="78654CEA"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CC(C)(c1ccc(O)cc1)c1ccc(O)cc1</w:t>
            </w:r>
          </w:p>
        </w:tc>
        <w:tc>
          <w:tcPr>
            <w:tcW w:w="1979" w:type="dxa"/>
            <w:tcBorders>
              <w:top w:val="nil"/>
              <w:left w:val="nil"/>
              <w:bottom w:val="nil"/>
              <w:right w:val="nil"/>
            </w:tcBorders>
            <w:shd w:val="clear" w:color="auto" w:fill="auto"/>
            <w:noWrap/>
            <w:vAlign w:val="bottom"/>
            <w:hideMark/>
          </w:tcPr>
          <w:p w14:paraId="6144A99D"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222BC89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2F2A60AF" w14:textId="77777777" w:rsidTr="0006707D">
        <w:trPr>
          <w:trHeight w:val="300"/>
        </w:trPr>
        <w:tc>
          <w:tcPr>
            <w:tcW w:w="921" w:type="dxa"/>
            <w:tcBorders>
              <w:top w:val="nil"/>
              <w:left w:val="nil"/>
              <w:bottom w:val="nil"/>
              <w:right w:val="nil"/>
            </w:tcBorders>
            <w:shd w:val="clear" w:color="auto" w:fill="auto"/>
            <w:noWrap/>
            <w:vAlign w:val="bottom"/>
            <w:hideMark/>
          </w:tcPr>
          <w:p w14:paraId="7F502DC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32</w:t>
            </w:r>
          </w:p>
        </w:tc>
        <w:tc>
          <w:tcPr>
            <w:tcW w:w="5464" w:type="dxa"/>
            <w:tcBorders>
              <w:top w:val="nil"/>
              <w:left w:val="nil"/>
              <w:bottom w:val="nil"/>
              <w:right w:val="nil"/>
            </w:tcBorders>
            <w:shd w:val="clear" w:color="auto" w:fill="auto"/>
            <w:noWrap/>
            <w:vAlign w:val="bottom"/>
            <w:hideMark/>
          </w:tcPr>
          <w:p w14:paraId="41FA604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CC(C)(CO)COC(=O)C(C)(C)CO</w:t>
            </w:r>
          </w:p>
        </w:tc>
        <w:tc>
          <w:tcPr>
            <w:tcW w:w="1979" w:type="dxa"/>
            <w:tcBorders>
              <w:top w:val="nil"/>
              <w:left w:val="nil"/>
              <w:bottom w:val="nil"/>
              <w:right w:val="nil"/>
            </w:tcBorders>
            <w:shd w:val="clear" w:color="auto" w:fill="auto"/>
            <w:noWrap/>
            <w:vAlign w:val="bottom"/>
            <w:hideMark/>
          </w:tcPr>
          <w:p w14:paraId="3D4C43DB"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31D40E0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58087C25" w14:textId="77777777" w:rsidTr="0006707D">
        <w:trPr>
          <w:trHeight w:val="300"/>
        </w:trPr>
        <w:tc>
          <w:tcPr>
            <w:tcW w:w="921" w:type="dxa"/>
            <w:tcBorders>
              <w:top w:val="nil"/>
              <w:left w:val="nil"/>
              <w:bottom w:val="nil"/>
              <w:right w:val="nil"/>
            </w:tcBorders>
            <w:shd w:val="clear" w:color="auto" w:fill="auto"/>
            <w:noWrap/>
            <w:vAlign w:val="bottom"/>
            <w:hideMark/>
          </w:tcPr>
          <w:p w14:paraId="07CBDA04"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33</w:t>
            </w:r>
          </w:p>
        </w:tc>
        <w:tc>
          <w:tcPr>
            <w:tcW w:w="5464" w:type="dxa"/>
            <w:tcBorders>
              <w:top w:val="nil"/>
              <w:left w:val="nil"/>
              <w:bottom w:val="nil"/>
              <w:right w:val="nil"/>
            </w:tcBorders>
            <w:shd w:val="clear" w:color="auto" w:fill="auto"/>
            <w:noWrap/>
            <w:vAlign w:val="bottom"/>
            <w:hideMark/>
          </w:tcPr>
          <w:p w14:paraId="3277870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CC(C)(CO)CO</w:t>
            </w:r>
          </w:p>
        </w:tc>
        <w:tc>
          <w:tcPr>
            <w:tcW w:w="1979" w:type="dxa"/>
            <w:tcBorders>
              <w:top w:val="nil"/>
              <w:left w:val="nil"/>
              <w:bottom w:val="nil"/>
              <w:right w:val="nil"/>
            </w:tcBorders>
            <w:shd w:val="clear" w:color="auto" w:fill="auto"/>
            <w:noWrap/>
            <w:vAlign w:val="bottom"/>
            <w:hideMark/>
          </w:tcPr>
          <w:p w14:paraId="2E83B42B"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0DA397F0"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38395A45" w14:textId="77777777" w:rsidTr="0006707D">
        <w:trPr>
          <w:trHeight w:val="300"/>
        </w:trPr>
        <w:tc>
          <w:tcPr>
            <w:tcW w:w="921" w:type="dxa"/>
            <w:tcBorders>
              <w:top w:val="nil"/>
              <w:left w:val="nil"/>
              <w:bottom w:val="nil"/>
              <w:right w:val="nil"/>
            </w:tcBorders>
            <w:shd w:val="clear" w:color="auto" w:fill="auto"/>
            <w:noWrap/>
            <w:vAlign w:val="bottom"/>
            <w:hideMark/>
          </w:tcPr>
          <w:p w14:paraId="588F8CD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34</w:t>
            </w:r>
          </w:p>
        </w:tc>
        <w:tc>
          <w:tcPr>
            <w:tcW w:w="5464" w:type="dxa"/>
            <w:tcBorders>
              <w:top w:val="nil"/>
              <w:left w:val="nil"/>
              <w:bottom w:val="nil"/>
              <w:right w:val="nil"/>
            </w:tcBorders>
            <w:shd w:val="clear" w:color="auto" w:fill="auto"/>
            <w:noWrap/>
            <w:vAlign w:val="bottom"/>
            <w:hideMark/>
          </w:tcPr>
          <w:p w14:paraId="161B793D"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CC(C)(N)CO</w:t>
            </w:r>
          </w:p>
        </w:tc>
        <w:tc>
          <w:tcPr>
            <w:tcW w:w="1979" w:type="dxa"/>
            <w:tcBorders>
              <w:top w:val="nil"/>
              <w:left w:val="nil"/>
              <w:bottom w:val="nil"/>
              <w:right w:val="nil"/>
            </w:tcBorders>
            <w:shd w:val="clear" w:color="auto" w:fill="auto"/>
            <w:noWrap/>
            <w:vAlign w:val="bottom"/>
            <w:hideMark/>
          </w:tcPr>
          <w:p w14:paraId="3706DE2C"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1D85FCA0"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7F7953DB" w14:textId="77777777" w:rsidTr="0006707D">
        <w:trPr>
          <w:trHeight w:val="300"/>
        </w:trPr>
        <w:tc>
          <w:tcPr>
            <w:tcW w:w="921" w:type="dxa"/>
            <w:tcBorders>
              <w:top w:val="nil"/>
              <w:left w:val="nil"/>
              <w:bottom w:val="nil"/>
              <w:right w:val="nil"/>
            </w:tcBorders>
            <w:shd w:val="clear" w:color="auto" w:fill="auto"/>
            <w:noWrap/>
            <w:vAlign w:val="bottom"/>
            <w:hideMark/>
          </w:tcPr>
          <w:p w14:paraId="0B48E23C"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35</w:t>
            </w:r>
          </w:p>
        </w:tc>
        <w:tc>
          <w:tcPr>
            <w:tcW w:w="5464" w:type="dxa"/>
            <w:tcBorders>
              <w:top w:val="nil"/>
              <w:left w:val="nil"/>
              <w:bottom w:val="nil"/>
              <w:right w:val="nil"/>
            </w:tcBorders>
            <w:shd w:val="clear" w:color="auto" w:fill="auto"/>
            <w:noWrap/>
            <w:vAlign w:val="bottom"/>
            <w:hideMark/>
          </w:tcPr>
          <w:p w14:paraId="061BD11F"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CC(C)(OOC(C)(C)c1ccccc1)c1ccccc1</w:t>
            </w:r>
          </w:p>
        </w:tc>
        <w:tc>
          <w:tcPr>
            <w:tcW w:w="1979" w:type="dxa"/>
            <w:tcBorders>
              <w:top w:val="nil"/>
              <w:left w:val="nil"/>
              <w:bottom w:val="nil"/>
              <w:right w:val="nil"/>
            </w:tcBorders>
            <w:shd w:val="clear" w:color="auto" w:fill="auto"/>
            <w:noWrap/>
            <w:vAlign w:val="bottom"/>
            <w:hideMark/>
          </w:tcPr>
          <w:p w14:paraId="74324403"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4768184E"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07F1FCE2" w14:textId="77777777" w:rsidTr="0006707D">
        <w:trPr>
          <w:trHeight w:val="300"/>
        </w:trPr>
        <w:tc>
          <w:tcPr>
            <w:tcW w:w="921" w:type="dxa"/>
            <w:tcBorders>
              <w:top w:val="nil"/>
              <w:left w:val="nil"/>
              <w:bottom w:val="nil"/>
              <w:right w:val="nil"/>
            </w:tcBorders>
            <w:shd w:val="clear" w:color="auto" w:fill="auto"/>
            <w:noWrap/>
            <w:vAlign w:val="bottom"/>
            <w:hideMark/>
          </w:tcPr>
          <w:p w14:paraId="6C92EB7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36</w:t>
            </w:r>
          </w:p>
        </w:tc>
        <w:tc>
          <w:tcPr>
            <w:tcW w:w="5464" w:type="dxa"/>
            <w:tcBorders>
              <w:top w:val="nil"/>
              <w:left w:val="nil"/>
              <w:bottom w:val="nil"/>
              <w:right w:val="nil"/>
            </w:tcBorders>
            <w:shd w:val="clear" w:color="auto" w:fill="auto"/>
            <w:noWrap/>
            <w:vAlign w:val="bottom"/>
            <w:hideMark/>
          </w:tcPr>
          <w:p w14:paraId="5B61598D"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CC(C)C(O)C(C)(C)CO</w:t>
            </w:r>
          </w:p>
        </w:tc>
        <w:tc>
          <w:tcPr>
            <w:tcW w:w="1979" w:type="dxa"/>
            <w:tcBorders>
              <w:top w:val="nil"/>
              <w:left w:val="nil"/>
              <w:bottom w:val="nil"/>
              <w:right w:val="nil"/>
            </w:tcBorders>
            <w:shd w:val="clear" w:color="auto" w:fill="auto"/>
            <w:noWrap/>
            <w:vAlign w:val="bottom"/>
            <w:hideMark/>
          </w:tcPr>
          <w:p w14:paraId="40B55E2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08E9AF2D"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5407AC43" w14:textId="77777777" w:rsidTr="0006707D">
        <w:trPr>
          <w:trHeight w:val="300"/>
        </w:trPr>
        <w:tc>
          <w:tcPr>
            <w:tcW w:w="921" w:type="dxa"/>
            <w:tcBorders>
              <w:top w:val="nil"/>
              <w:left w:val="nil"/>
              <w:bottom w:val="nil"/>
              <w:right w:val="nil"/>
            </w:tcBorders>
            <w:shd w:val="clear" w:color="auto" w:fill="auto"/>
            <w:noWrap/>
            <w:vAlign w:val="bottom"/>
            <w:hideMark/>
          </w:tcPr>
          <w:p w14:paraId="697F320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37</w:t>
            </w:r>
          </w:p>
        </w:tc>
        <w:tc>
          <w:tcPr>
            <w:tcW w:w="5464" w:type="dxa"/>
            <w:tcBorders>
              <w:top w:val="nil"/>
              <w:left w:val="nil"/>
              <w:bottom w:val="nil"/>
              <w:right w:val="nil"/>
            </w:tcBorders>
            <w:shd w:val="clear" w:color="auto" w:fill="auto"/>
            <w:noWrap/>
            <w:vAlign w:val="bottom"/>
            <w:hideMark/>
          </w:tcPr>
          <w:p w14:paraId="4FAF4522"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CC(C)c1ccccc1</w:t>
            </w:r>
          </w:p>
        </w:tc>
        <w:tc>
          <w:tcPr>
            <w:tcW w:w="1979" w:type="dxa"/>
            <w:tcBorders>
              <w:top w:val="nil"/>
              <w:left w:val="nil"/>
              <w:bottom w:val="nil"/>
              <w:right w:val="nil"/>
            </w:tcBorders>
            <w:shd w:val="clear" w:color="auto" w:fill="auto"/>
            <w:noWrap/>
            <w:vAlign w:val="bottom"/>
            <w:hideMark/>
          </w:tcPr>
          <w:p w14:paraId="11FBF63B"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0A21F6D9"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OUT</w:t>
            </w:r>
          </w:p>
        </w:tc>
      </w:tr>
      <w:tr w:rsidR="0006707D" w:rsidRPr="0033215F" w14:paraId="5080B3BA" w14:textId="77777777" w:rsidTr="0006707D">
        <w:trPr>
          <w:trHeight w:val="300"/>
        </w:trPr>
        <w:tc>
          <w:tcPr>
            <w:tcW w:w="921" w:type="dxa"/>
            <w:tcBorders>
              <w:top w:val="nil"/>
              <w:left w:val="nil"/>
              <w:bottom w:val="nil"/>
              <w:right w:val="nil"/>
            </w:tcBorders>
            <w:shd w:val="clear" w:color="auto" w:fill="auto"/>
            <w:noWrap/>
            <w:vAlign w:val="bottom"/>
            <w:hideMark/>
          </w:tcPr>
          <w:p w14:paraId="4568607B"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38</w:t>
            </w:r>
          </w:p>
        </w:tc>
        <w:tc>
          <w:tcPr>
            <w:tcW w:w="5464" w:type="dxa"/>
            <w:tcBorders>
              <w:top w:val="nil"/>
              <w:left w:val="nil"/>
              <w:bottom w:val="nil"/>
              <w:right w:val="nil"/>
            </w:tcBorders>
            <w:shd w:val="clear" w:color="auto" w:fill="auto"/>
            <w:noWrap/>
            <w:vAlign w:val="bottom"/>
            <w:hideMark/>
          </w:tcPr>
          <w:p w14:paraId="504A15DD"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CC(C)CCCC(C)CCCC(C)CCCCC(C)CCCC(C)CCCC(C)C</w:t>
            </w:r>
          </w:p>
        </w:tc>
        <w:tc>
          <w:tcPr>
            <w:tcW w:w="1979" w:type="dxa"/>
            <w:tcBorders>
              <w:top w:val="nil"/>
              <w:left w:val="nil"/>
              <w:bottom w:val="nil"/>
              <w:right w:val="nil"/>
            </w:tcBorders>
            <w:shd w:val="clear" w:color="auto" w:fill="auto"/>
            <w:noWrap/>
            <w:vAlign w:val="bottom"/>
            <w:hideMark/>
          </w:tcPr>
          <w:p w14:paraId="4535AE8E"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37764D4F"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0B6036EF" w14:textId="77777777" w:rsidTr="0006707D">
        <w:trPr>
          <w:trHeight w:val="300"/>
        </w:trPr>
        <w:tc>
          <w:tcPr>
            <w:tcW w:w="921" w:type="dxa"/>
            <w:tcBorders>
              <w:top w:val="nil"/>
              <w:left w:val="nil"/>
              <w:bottom w:val="nil"/>
              <w:right w:val="nil"/>
            </w:tcBorders>
            <w:shd w:val="clear" w:color="auto" w:fill="auto"/>
            <w:noWrap/>
            <w:vAlign w:val="bottom"/>
            <w:hideMark/>
          </w:tcPr>
          <w:p w14:paraId="747BD33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39</w:t>
            </w:r>
          </w:p>
        </w:tc>
        <w:tc>
          <w:tcPr>
            <w:tcW w:w="5464" w:type="dxa"/>
            <w:tcBorders>
              <w:top w:val="nil"/>
              <w:left w:val="nil"/>
              <w:bottom w:val="nil"/>
              <w:right w:val="nil"/>
            </w:tcBorders>
            <w:shd w:val="clear" w:color="auto" w:fill="auto"/>
            <w:noWrap/>
            <w:vAlign w:val="bottom"/>
            <w:hideMark/>
          </w:tcPr>
          <w:p w14:paraId="4D62CD5B"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CC(C)OC(C)C</w:t>
            </w:r>
          </w:p>
        </w:tc>
        <w:tc>
          <w:tcPr>
            <w:tcW w:w="1979" w:type="dxa"/>
            <w:tcBorders>
              <w:top w:val="nil"/>
              <w:left w:val="nil"/>
              <w:bottom w:val="nil"/>
              <w:right w:val="nil"/>
            </w:tcBorders>
            <w:shd w:val="clear" w:color="auto" w:fill="auto"/>
            <w:noWrap/>
            <w:vAlign w:val="bottom"/>
            <w:hideMark/>
          </w:tcPr>
          <w:p w14:paraId="626CF6F2"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094A886B"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709DC845" w14:textId="77777777" w:rsidTr="0006707D">
        <w:trPr>
          <w:trHeight w:val="300"/>
        </w:trPr>
        <w:tc>
          <w:tcPr>
            <w:tcW w:w="921" w:type="dxa"/>
            <w:tcBorders>
              <w:top w:val="nil"/>
              <w:left w:val="nil"/>
              <w:bottom w:val="nil"/>
              <w:right w:val="nil"/>
            </w:tcBorders>
            <w:shd w:val="clear" w:color="auto" w:fill="auto"/>
            <w:noWrap/>
            <w:vAlign w:val="bottom"/>
            <w:hideMark/>
          </w:tcPr>
          <w:p w14:paraId="05281BE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40</w:t>
            </w:r>
          </w:p>
        </w:tc>
        <w:tc>
          <w:tcPr>
            <w:tcW w:w="5464" w:type="dxa"/>
            <w:tcBorders>
              <w:top w:val="nil"/>
              <w:left w:val="nil"/>
              <w:bottom w:val="nil"/>
              <w:right w:val="nil"/>
            </w:tcBorders>
            <w:shd w:val="clear" w:color="auto" w:fill="auto"/>
            <w:noWrap/>
            <w:vAlign w:val="bottom"/>
            <w:hideMark/>
          </w:tcPr>
          <w:p w14:paraId="6EC460A2"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CC(CC(C)(C)C)CC(C)(C)CC(C)(C)C</w:t>
            </w:r>
          </w:p>
        </w:tc>
        <w:tc>
          <w:tcPr>
            <w:tcW w:w="1979" w:type="dxa"/>
            <w:tcBorders>
              <w:top w:val="nil"/>
              <w:left w:val="nil"/>
              <w:bottom w:val="nil"/>
              <w:right w:val="nil"/>
            </w:tcBorders>
            <w:shd w:val="clear" w:color="auto" w:fill="auto"/>
            <w:noWrap/>
            <w:vAlign w:val="bottom"/>
            <w:hideMark/>
          </w:tcPr>
          <w:p w14:paraId="7EBC2B9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13E26DDF"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346E3511" w14:textId="77777777" w:rsidTr="0006707D">
        <w:trPr>
          <w:trHeight w:val="300"/>
        </w:trPr>
        <w:tc>
          <w:tcPr>
            <w:tcW w:w="921" w:type="dxa"/>
            <w:tcBorders>
              <w:top w:val="nil"/>
              <w:left w:val="nil"/>
              <w:bottom w:val="nil"/>
              <w:right w:val="nil"/>
            </w:tcBorders>
            <w:shd w:val="clear" w:color="auto" w:fill="auto"/>
            <w:noWrap/>
            <w:vAlign w:val="bottom"/>
            <w:hideMark/>
          </w:tcPr>
          <w:p w14:paraId="7018EB1C"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41</w:t>
            </w:r>
          </w:p>
        </w:tc>
        <w:tc>
          <w:tcPr>
            <w:tcW w:w="5464" w:type="dxa"/>
            <w:tcBorders>
              <w:top w:val="nil"/>
              <w:left w:val="nil"/>
              <w:bottom w:val="nil"/>
              <w:right w:val="nil"/>
            </w:tcBorders>
            <w:shd w:val="clear" w:color="auto" w:fill="auto"/>
            <w:noWrap/>
            <w:vAlign w:val="bottom"/>
            <w:hideMark/>
          </w:tcPr>
          <w:p w14:paraId="07008EAE"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CC(O)CC(C)(C)O</w:t>
            </w:r>
          </w:p>
        </w:tc>
        <w:tc>
          <w:tcPr>
            <w:tcW w:w="1979" w:type="dxa"/>
            <w:tcBorders>
              <w:top w:val="nil"/>
              <w:left w:val="nil"/>
              <w:bottom w:val="nil"/>
              <w:right w:val="nil"/>
            </w:tcBorders>
            <w:shd w:val="clear" w:color="auto" w:fill="auto"/>
            <w:noWrap/>
            <w:vAlign w:val="bottom"/>
            <w:hideMark/>
          </w:tcPr>
          <w:p w14:paraId="3B6E664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15568D0F"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OUT</w:t>
            </w:r>
          </w:p>
        </w:tc>
      </w:tr>
      <w:tr w:rsidR="0006707D" w:rsidRPr="0033215F" w14:paraId="5BE1064C" w14:textId="77777777" w:rsidTr="0006707D">
        <w:trPr>
          <w:trHeight w:val="300"/>
        </w:trPr>
        <w:tc>
          <w:tcPr>
            <w:tcW w:w="921" w:type="dxa"/>
            <w:tcBorders>
              <w:top w:val="nil"/>
              <w:left w:val="nil"/>
              <w:bottom w:val="nil"/>
              <w:right w:val="nil"/>
            </w:tcBorders>
            <w:shd w:val="clear" w:color="auto" w:fill="auto"/>
            <w:noWrap/>
            <w:vAlign w:val="bottom"/>
            <w:hideMark/>
          </w:tcPr>
          <w:p w14:paraId="02F6A4F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42</w:t>
            </w:r>
          </w:p>
        </w:tc>
        <w:tc>
          <w:tcPr>
            <w:tcW w:w="5464" w:type="dxa"/>
            <w:tcBorders>
              <w:top w:val="nil"/>
              <w:left w:val="nil"/>
              <w:bottom w:val="nil"/>
              <w:right w:val="nil"/>
            </w:tcBorders>
            <w:shd w:val="clear" w:color="auto" w:fill="auto"/>
            <w:noWrap/>
            <w:vAlign w:val="bottom"/>
            <w:hideMark/>
          </w:tcPr>
          <w:p w14:paraId="4B24799E"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CC(O)CN(CC(C)O)CC(C)O</w:t>
            </w:r>
          </w:p>
        </w:tc>
        <w:tc>
          <w:tcPr>
            <w:tcW w:w="1979" w:type="dxa"/>
            <w:tcBorders>
              <w:top w:val="nil"/>
              <w:left w:val="nil"/>
              <w:bottom w:val="nil"/>
              <w:right w:val="nil"/>
            </w:tcBorders>
            <w:shd w:val="clear" w:color="auto" w:fill="auto"/>
            <w:noWrap/>
            <w:vAlign w:val="bottom"/>
            <w:hideMark/>
          </w:tcPr>
          <w:p w14:paraId="515A77F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16B9403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39982036" w14:textId="77777777" w:rsidTr="0006707D">
        <w:trPr>
          <w:trHeight w:val="300"/>
        </w:trPr>
        <w:tc>
          <w:tcPr>
            <w:tcW w:w="921" w:type="dxa"/>
            <w:tcBorders>
              <w:top w:val="nil"/>
              <w:left w:val="nil"/>
              <w:bottom w:val="nil"/>
              <w:right w:val="nil"/>
            </w:tcBorders>
            <w:shd w:val="clear" w:color="auto" w:fill="auto"/>
            <w:noWrap/>
            <w:vAlign w:val="bottom"/>
            <w:hideMark/>
          </w:tcPr>
          <w:p w14:paraId="62BB71A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43</w:t>
            </w:r>
          </w:p>
        </w:tc>
        <w:tc>
          <w:tcPr>
            <w:tcW w:w="5464" w:type="dxa"/>
            <w:tcBorders>
              <w:top w:val="nil"/>
              <w:left w:val="nil"/>
              <w:bottom w:val="nil"/>
              <w:right w:val="nil"/>
            </w:tcBorders>
            <w:shd w:val="clear" w:color="auto" w:fill="auto"/>
            <w:noWrap/>
            <w:vAlign w:val="bottom"/>
            <w:hideMark/>
          </w:tcPr>
          <w:p w14:paraId="4C0481B7"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CCn1cc[n+](C)c1</w:t>
            </w:r>
          </w:p>
        </w:tc>
        <w:tc>
          <w:tcPr>
            <w:tcW w:w="1979" w:type="dxa"/>
            <w:tcBorders>
              <w:top w:val="nil"/>
              <w:left w:val="nil"/>
              <w:bottom w:val="nil"/>
              <w:right w:val="nil"/>
            </w:tcBorders>
            <w:shd w:val="clear" w:color="auto" w:fill="auto"/>
            <w:noWrap/>
            <w:vAlign w:val="bottom"/>
            <w:hideMark/>
          </w:tcPr>
          <w:p w14:paraId="63F1261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354F2DAD"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1AE53F29" w14:textId="77777777" w:rsidTr="0006707D">
        <w:trPr>
          <w:trHeight w:val="300"/>
        </w:trPr>
        <w:tc>
          <w:tcPr>
            <w:tcW w:w="921" w:type="dxa"/>
            <w:tcBorders>
              <w:top w:val="nil"/>
              <w:left w:val="nil"/>
              <w:bottom w:val="nil"/>
              <w:right w:val="nil"/>
            </w:tcBorders>
            <w:shd w:val="clear" w:color="auto" w:fill="auto"/>
            <w:noWrap/>
            <w:vAlign w:val="bottom"/>
            <w:hideMark/>
          </w:tcPr>
          <w:p w14:paraId="1C1893B5"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44</w:t>
            </w:r>
          </w:p>
        </w:tc>
        <w:tc>
          <w:tcPr>
            <w:tcW w:w="5464" w:type="dxa"/>
            <w:tcBorders>
              <w:top w:val="nil"/>
              <w:left w:val="nil"/>
              <w:bottom w:val="nil"/>
              <w:right w:val="nil"/>
            </w:tcBorders>
            <w:shd w:val="clear" w:color="auto" w:fill="auto"/>
            <w:noWrap/>
            <w:vAlign w:val="bottom"/>
            <w:hideMark/>
          </w:tcPr>
          <w:p w14:paraId="75E7434B"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CC1CC(C)(C)CC(C1)(OOC(C)(C)C)OOC(C)(C)C</w:t>
            </w:r>
          </w:p>
        </w:tc>
        <w:tc>
          <w:tcPr>
            <w:tcW w:w="1979" w:type="dxa"/>
            <w:tcBorders>
              <w:top w:val="nil"/>
              <w:left w:val="nil"/>
              <w:bottom w:val="nil"/>
              <w:right w:val="nil"/>
            </w:tcBorders>
            <w:shd w:val="clear" w:color="auto" w:fill="auto"/>
            <w:noWrap/>
            <w:vAlign w:val="bottom"/>
            <w:hideMark/>
          </w:tcPr>
          <w:p w14:paraId="440D8B75"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56ABE10B"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1018893A" w14:textId="77777777" w:rsidTr="0006707D">
        <w:trPr>
          <w:trHeight w:val="300"/>
        </w:trPr>
        <w:tc>
          <w:tcPr>
            <w:tcW w:w="921" w:type="dxa"/>
            <w:tcBorders>
              <w:top w:val="nil"/>
              <w:left w:val="nil"/>
              <w:bottom w:val="nil"/>
              <w:right w:val="nil"/>
            </w:tcBorders>
            <w:shd w:val="clear" w:color="auto" w:fill="auto"/>
            <w:noWrap/>
            <w:vAlign w:val="bottom"/>
            <w:hideMark/>
          </w:tcPr>
          <w:p w14:paraId="67B4CB6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45</w:t>
            </w:r>
          </w:p>
        </w:tc>
        <w:tc>
          <w:tcPr>
            <w:tcW w:w="5464" w:type="dxa"/>
            <w:tcBorders>
              <w:top w:val="nil"/>
              <w:left w:val="nil"/>
              <w:bottom w:val="nil"/>
              <w:right w:val="nil"/>
            </w:tcBorders>
            <w:shd w:val="clear" w:color="auto" w:fill="auto"/>
            <w:noWrap/>
            <w:vAlign w:val="bottom"/>
            <w:hideMark/>
          </w:tcPr>
          <w:p w14:paraId="1DEC218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Cc1ncc[</w:t>
            </w:r>
            <w:proofErr w:type="spellStart"/>
            <w:r w:rsidRPr="0033215F">
              <w:rPr>
                <w:rFonts w:eastAsia="Times New Roman" w:cstheme="minorHAnsi"/>
                <w:color w:val="000000"/>
                <w:sz w:val="20"/>
                <w:szCs w:val="20"/>
                <w:lang w:val="en-GB" w:eastAsia="en-GB"/>
              </w:rPr>
              <w:t>nH</w:t>
            </w:r>
            <w:proofErr w:type="spellEnd"/>
            <w:r w:rsidRPr="0033215F">
              <w:rPr>
                <w:rFonts w:eastAsia="Times New Roman" w:cstheme="minorHAnsi"/>
                <w:color w:val="000000"/>
                <w:sz w:val="20"/>
                <w:szCs w:val="20"/>
                <w:lang w:val="en-GB" w:eastAsia="en-GB"/>
              </w:rPr>
              <w:t>]1</w:t>
            </w:r>
          </w:p>
        </w:tc>
        <w:tc>
          <w:tcPr>
            <w:tcW w:w="1979" w:type="dxa"/>
            <w:tcBorders>
              <w:top w:val="nil"/>
              <w:left w:val="nil"/>
              <w:bottom w:val="nil"/>
              <w:right w:val="nil"/>
            </w:tcBorders>
            <w:shd w:val="clear" w:color="auto" w:fill="auto"/>
            <w:noWrap/>
            <w:vAlign w:val="bottom"/>
            <w:hideMark/>
          </w:tcPr>
          <w:p w14:paraId="06CE5212"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342F27D9"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55B027CD" w14:textId="77777777" w:rsidTr="0006707D">
        <w:trPr>
          <w:trHeight w:val="300"/>
        </w:trPr>
        <w:tc>
          <w:tcPr>
            <w:tcW w:w="921" w:type="dxa"/>
            <w:tcBorders>
              <w:top w:val="nil"/>
              <w:left w:val="nil"/>
              <w:bottom w:val="nil"/>
              <w:right w:val="nil"/>
            </w:tcBorders>
            <w:shd w:val="clear" w:color="auto" w:fill="auto"/>
            <w:noWrap/>
            <w:vAlign w:val="bottom"/>
            <w:hideMark/>
          </w:tcPr>
          <w:p w14:paraId="18551DE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46</w:t>
            </w:r>
          </w:p>
        </w:tc>
        <w:tc>
          <w:tcPr>
            <w:tcW w:w="5464" w:type="dxa"/>
            <w:tcBorders>
              <w:top w:val="nil"/>
              <w:left w:val="nil"/>
              <w:bottom w:val="nil"/>
              <w:right w:val="nil"/>
            </w:tcBorders>
            <w:shd w:val="clear" w:color="auto" w:fill="auto"/>
            <w:noWrap/>
            <w:vAlign w:val="bottom"/>
            <w:hideMark/>
          </w:tcPr>
          <w:p w14:paraId="146A2594"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Cc1cccnc1</w:t>
            </w:r>
          </w:p>
        </w:tc>
        <w:tc>
          <w:tcPr>
            <w:tcW w:w="1979" w:type="dxa"/>
            <w:tcBorders>
              <w:top w:val="nil"/>
              <w:left w:val="nil"/>
              <w:bottom w:val="nil"/>
              <w:right w:val="nil"/>
            </w:tcBorders>
            <w:shd w:val="clear" w:color="auto" w:fill="auto"/>
            <w:noWrap/>
            <w:vAlign w:val="bottom"/>
            <w:hideMark/>
          </w:tcPr>
          <w:p w14:paraId="47306ABE"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277BDBE8"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OUT</w:t>
            </w:r>
          </w:p>
        </w:tc>
      </w:tr>
      <w:tr w:rsidR="0006707D" w:rsidRPr="0033215F" w14:paraId="084DF05A" w14:textId="77777777" w:rsidTr="0006707D">
        <w:trPr>
          <w:trHeight w:val="300"/>
        </w:trPr>
        <w:tc>
          <w:tcPr>
            <w:tcW w:w="921" w:type="dxa"/>
            <w:tcBorders>
              <w:top w:val="nil"/>
              <w:left w:val="nil"/>
              <w:bottom w:val="nil"/>
              <w:right w:val="nil"/>
            </w:tcBorders>
            <w:shd w:val="clear" w:color="auto" w:fill="auto"/>
            <w:noWrap/>
            <w:vAlign w:val="bottom"/>
            <w:hideMark/>
          </w:tcPr>
          <w:p w14:paraId="61F3B91D"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47</w:t>
            </w:r>
          </w:p>
        </w:tc>
        <w:tc>
          <w:tcPr>
            <w:tcW w:w="5464" w:type="dxa"/>
            <w:tcBorders>
              <w:top w:val="nil"/>
              <w:left w:val="nil"/>
              <w:bottom w:val="nil"/>
              <w:right w:val="nil"/>
            </w:tcBorders>
            <w:shd w:val="clear" w:color="auto" w:fill="auto"/>
            <w:noWrap/>
            <w:vAlign w:val="bottom"/>
            <w:hideMark/>
          </w:tcPr>
          <w:p w14:paraId="5E117EFA"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CC1=CC(=O)CC(C)(C)C1</w:t>
            </w:r>
          </w:p>
        </w:tc>
        <w:tc>
          <w:tcPr>
            <w:tcW w:w="1979" w:type="dxa"/>
            <w:tcBorders>
              <w:top w:val="nil"/>
              <w:left w:val="nil"/>
              <w:bottom w:val="nil"/>
              <w:right w:val="nil"/>
            </w:tcBorders>
            <w:shd w:val="clear" w:color="auto" w:fill="auto"/>
            <w:noWrap/>
            <w:vAlign w:val="bottom"/>
            <w:hideMark/>
          </w:tcPr>
          <w:p w14:paraId="604116C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3C14E2CF"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50E48A1D" w14:textId="77777777" w:rsidTr="0006707D">
        <w:trPr>
          <w:trHeight w:val="300"/>
        </w:trPr>
        <w:tc>
          <w:tcPr>
            <w:tcW w:w="921" w:type="dxa"/>
            <w:tcBorders>
              <w:top w:val="nil"/>
              <w:left w:val="nil"/>
              <w:bottom w:val="nil"/>
              <w:right w:val="nil"/>
            </w:tcBorders>
            <w:shd w:val="clear" w:color="auto" w:fill="auto"/>
            <w:noWrap/>
            <w:vAlign w:val="bottom"/>
            <w:hideMark/>
          </w:tcPr>
          <w:p w14:paraId="310A554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48</w:t>
            </w:r>
          </w:p>
        </w:tc>
        <w:tc>
          <w:tcPr>
            <w:tcW w:w="5464" w:type="dxa"/>
            <w:tcBorders>
              <w:top w:val="nil"/>
              <w:left w:val="nil"/>
              <w:bottom w:val="nil"/>
              <w:right w:val="nil"/>
            </w:tcBorders>
            <w:shd w:val="clear" w:color="auto" w:fill="auto"/>
            <w:noWrap/>
            <w:vAlign w:val="bottom"/>
            <w:hideMark/>
          </w:tcPr>
          <w:p w14:paraId="74777C68"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Cc1ccc(N)c(C)c1</w:t>
            </w:r>
          </w:p>
        </w:tc>
        <w:tc>
          <w:tcPr>
            <w:tcW w:w="1979" w:type="dxa"/>
            <w:tcBorders>
              <w:top w:val="nil"/>
              <w:left w:val="nil"/>
              <w:bottom w:val="nil"/>
              <w:right w:val="nil"/>
            </w:tcBorders>
            <w:shd w:val="clear" w:color="auto" w:fill="auto"/>
            <w:noWrap/>
            <w:vAlign w:val="bottom"/>
            <w:hideMark/>
          </w:tcPr>
          <w:p w14:paraId="26EC914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5C8E0F0F"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08AE993B" w14:textId="77777777" w:rsidTr="0006707D">
        <w:trPr>
          <w:trHeight w:val="300"/>
        </w:trPr>
        <w:tc>
          <w:tcPr>
            <w:tcW w:w="921" w:type="dxa"/>
            <w:tcBorders>
              <w:top w:val="nil"/>
              <w:left w:val="nil"/>
              <w:bottom w:val="nil"/>
              <w:right w:val="nil"/>
            </w:tcBorders>
            <w:shd w:val="clear" w:color="auto" w:fill="auto"/>
            <w:noWrap/>
            <w:vAlign w:val="bottom"/>
            <w:hideMark/>
          </w:tcPr>
          <w:p w14:paraId="6A93684E"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49</w:t>
            </w:r>
          </w:p>
        </w:tc>
        <w:tc>
          <w:tcPr>
            <w:tcW w:w="5464" w:type="dxa"/>
            <w:tcBorders>
              <w:top w:val="nil"/>
              <w:left w:val="nil"/>
              <w:bottom w:val="nil"/>
              <w:right w:val="nil"/>
            </w:tcBorders>
            <w:shd w:val="clear" w:color="auto" w:fill="auto"/>
            <w:noWrap/>
            <w:vAlign w:val="bottom"/>
            <w:hideMark/>
          </w:tcPr>
          <w:p w14:paraId="3415562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Cc1cccc(C)c1</w:t>
            </w:r>
          </w:p>
        </w:tc>
        <w:tc>
          <w:tcPr>
            <w:tcW w:w="1979" w:type="dxa"/>
            <w:tcBorders>
              <w:top w:val="nil"/>
              <w:left w:val="nil"/>
              <w:bottom w:val="nil"/>
              <w:right w:val="nil"/>
            </w:tcBorders>
            <w:shd w:val="clear" w:color="auto" w:fill="auto"/>
            <w:noWrap/>
            <w:vAlign w:val="bottom"/>
            <w:hideMark/>
          </w:tcPr>
          <w:p w14:paraId="3196B32B"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7D643768"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OUT</w:t>
            </w:r>
          </w:p>
        </w:tc>
      </w:tr>
      <w:tr w:rsidR="0006707D" w:rsidRPr="0033215F" w14:paraId="434AEC5F" w14:textId="77777777" w:rsidTr="0006707D">
        <w:trPr>
          <w:trHeight w:val="300"/>
        </w:trPr>
        <w:tc>
          <w:tcPr>
            <w:tcW w:w="921" w:type="dxa"/>
            <w:tcBorders>
              <w:top w:val="nil"/>
              <w:left w:val="nil"/>
              <w:bottom w:val="nil"/>
              <w:right w:val="nil"/>
            </w:tcBorders>
            <w:shd w:val="clear" w:color="auto" w:fill="auto"/>
            <w:noWrap/>
            <w:vAlign w:val="bottom"/>
            <w:hideMark/>
          </w:tcPr>
          <w:p w14:paraId="2D391712"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50</w:t>
            </w:r>
          </w:p>
        </w:tc>
        <w:tc>
          <w:tcPr>
            <w:tcW w:w="5464" w:type="dxa"/>
            <w:tcBorders>
              <w:top w:val="nil"/>
              <w:left w:val="nil"/>
              <w:bottom w:val="nil"/>
              <w:right w:val="nil"/>
            </w:tcBorders>
            <w:shd w:val="clear" w:color="auto" w:fill="auto"/>
            <w:noWrap/>
            <w:vAlign w:val="bottom"/>
            <w:hideMark/>
          </w:tcPr>
          <w:p w14:paraId="0236CE95"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CC(C)c1ccc(C)cc1O</w:t>
            </w:r>
          </w:p>
        </w:tc>
        <w:tc>
          <w:tcPr>
            <w:tcW w:w="1979" w:type="dxa"/>
            <w:tcBorders>
              <w:top w:val="nil"/>
              <w:left w:val="nil"/>
              <w:bottom w:val="nil"/>
              <w:right w:val="nil"/>
            </w:tcBorders>
            <w:shd w:val="clear" w:color="auto" w:fill="auto"/>
            <w:noWrap/>
            <w:vAlign w:val="bottom"/>
            <w:hideMark/>
          </w:tcPr>
          <w:p w14:paraId="0B9FD0B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0D16EB3B"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4F66FF49" w14:textId="77777777" w:rsidTr="0006707D">
        <w:trPr>
          <w:trHeight w:val="300"/>
        </w:trPr>
        <w:tc>
          <w:tcPr>
            <w:tcW w:w="921" w:type="dxa"/>
            <w:tcBorders>
              <w:top w:val="nil"/>
              <w:left w:val="nil"/>
              <w:bottom w:val="nil"/>
              <w:right w:val="nil"/>
            </w:tcBorders>
            <w:shd w:val="clear" w:color="auto" w:fill="auto"/>
            <w:noWrap/>
            <w:vAlign w:val="bottom"/>
            <w:hideMark/>
          </w:tcPr>
          <w:p w14:paraId="2C5AE111"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51</w:t>
            </w:r>
          </w:p>
        </w:tc>
        <w:tc>
          <w:tcPr>
            <w:tcW w:w="5464" w:type="dxa"/>
            <w:tcBorders>
              <w:top w:val="nil"/>
              <w:left w:val="nil"/>
              <w:bottom w:val="nil"/>
              <w:right w:val="nil"/>
            </w:tcBorders>
            <w:shd w:val="clear" w:color="auto" w:fill="auto"/>
            <w:noWrap/>
            <w:vAlign w:val="bottom"/>
            <w:hideMark/>
          </w:tcPr>
          <w:p w14:paraId="357912FB"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Cc1ccc(C)c(O)c1C</w:t>
            </w:r>
          </w:p>
        </w:tc>
        <w:tc>
          <w:tcPr>
            <w:tcW w:w="1979" w:type="dxa"/>
            <w:tcBorders>
              <w:top w:val="nil"/>
              <w:left w:val="nil"/>
              <w:bottom w:val="nil"/>
              <w:right w:val="nil"/>
            </w:tcBorders>
            <w:shd w:val="clear" w:color="auto" w:fill="auto"/>
            <w:noWrap/>
            <w:vAlign w:val="bottom"/>
            <w:hideMark/>
          </w:tcPr>
          <w:p w14:paraId="00D9FDCE"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45EA7A6A"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05A1C8AA" w14:textId="77777777" w:rsidTr="0006707D">
        <w:trPr>
          <w:trHeight w:val="300"/>
        </w:trPr>
        <w:tc>
          <w:tcPr>
            <w:tcW w:w="921" w:type="dxa"/>
            <w:tcBorders>
              <w:top w:val="nil"/>
              <w:left w:val="nil"/>
              <w:bottom w:val="nil"/>
              <w:right w:val="nil"/>
            </w:tcBorders>
            <w:shd w:val="clear" w:color="auto" w:fill="auto"/>
            <w:noWrap/>
            <w:vAlign w:val="bottom"/>
            <w:hideMark/>
          </w:tcPr>
          <w:p w14:paraId="3D5C837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52</w:t>
            </w:r>
          </w:p>
        </w:tc>
        <w:tc>
          <w:tcPr>
            <w:tcW w:w="5464" w:type="dxa"/>
            <w:tcBorders>
              <w:top w:val="nil"/>
              <w:left w:val="nil"/>
              <w:bottom w:val="nil"/>
              <w:right w:val="nil"/>
            </w:tcBorders>
            <w:shd w:val="clear" w:color="auto" w:fill="auto"/>
            <w:noWrap/>
            <w:vAlign w:val="bottom"/>
            <w:hideMark/>
          </w:tcPr>
          <w:p w14:paraId="212C2DF2"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Cc1ccc(C)cc1</w:t>
            </w:r>
          </w:p>
        </w:tc>
        <w:tc>
          <w:tcPr>
            <w:tcW w:w="1979" w:type="dxa"/>
            <w:tcBorders>
              <w:top w:val="nil"/>
              <w:left w:val="nil"/>
              <w:bottom w:val="nil"/>
              <w:right w:val="nil"/>
            </w:tcBorders>
            <w:shd w:val="clear" w:color="auto" w:fill="auto"/>
            <w:noWrap/>
            <w:vAlign w:val="bottom"/>
            <w:hideMark/>
          </w:tcPr>
          <w:p w14:paraId="36EB5BDB"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7E2FAA3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18ACA996" w14:textId="77777777" w:rsidTr="0006707D">
        <w:trPr>
          <w:trHeight w:val="300"/>
        </w:trPr>
        <w:tc>
          <w:tcPr>
            <w:tcW w:w="921" w:type="dxa"/>
            <w:tcBorders>
              <w:top w:val="nil"/>
              <w:left w:val="nil"/>
              <w:bottom w:val="nil"/>
              <w:right w:val="nil"/>
            </w:tcBorders>
            <w:shd w:val="clear" w:color="auto" w:fill="auto"/>
            <w:noWrap/>
            <w:vAlign w:val="bottom"/>
            <w:hideMark/>
          </w:tcPr>
          <w:p w14:paraId="2A9BDCB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53</w:t>
            </w:r>
          </w:p>
        </w:tc>
        <w:tc>
          <w:tcPr>
            <w:tcW w:w="5464" w:type="dxa"/>
            <w:tcBorders>
              <w:top w:val="nil"/>
              <w:left w:val="nil"/>
              <w:bottom w:val="nil"/>
              <w:right w:val="nil"/>
            </w:tcBorders>
            <w:shd w:val="clear" w:color="auto" w:fill="auto"/>
            <w:noWrap/>
            <w:vAlign w:val="bottom"/>
            <w:hideMark/>
          </w:tcPr>
          <w:p w14:paraId="386FA389"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Cc1ccc(cc1)S(N)(=O)=O</w:t>
            </w:r>
          </w:p>
        </w:tc>
        <w:tc>
          <w:tcPr>
            <w:tcW w:w="1979" w:type="dxa"/>
            <w:tcBorders>
              <w:top w:val="nil"/>
              <w:left w:val="nil"/>
              <w:bottom w:val="nil"/>
              <w:right w:val="nil"/>
            </w:tcBorders>
            <w:shd w:val="clear" w:color="auto" w:fill="auto"/>
            <w:noWrap/>
            <w:vAlign w:val="bottom"/>
            <w:hideMark/>
          </w:tcPr>
          <w:p w14:paraId="2DE1A20D"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44129A0C"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7740F296" w14:textId="77777777" w:rsidTr="0006707D">
        <w:trPr>
          <w:trHeight w:val="300"/>
        </w:trPr>
        <w:tc>
          <w:tcPr>
            <w:tcW w:w="921" w:type="dxa"/>
            <w:tcBorders>
              <w:top w:val="nil"/>
              <w:left w:val="nil"/>
              <w:bottom w:val="nil"/>
              <w:right w:val="nil"/>
            </w:tcBorders>
            <w:shd w:val="clear" w:color="auto" w:fill="auto"/>
            <w:noWrap/>
            <w:vAlign w:val="bottom"/>
            <w:hideMark/>
          </w:tcPr>
          <w:p w14:paraId="32F29032"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54</w:t>
            </w:r>
          </w:p>
        </w:tc>
        <w:tc>
          <w:tcPr>
            <w:tcW w:w="5464" w:type="dxa"/>
            <w:tcBorders>
              <w:top w:val="nil"/>
              <w:left w:val="nil"/>
              <w:bottom w:val="nil"/>
              <w:right w:val="nil"/>
            </w:tcBorders>
            <w:shd w:val="clear" w:color="auto" w:fill="auto"/>
            <w:noWrap/>
            <w:vAlign w:val="bottom"/>
            <w:hideMark/>
          </w:tcPr>
          <w:p w14:paraId="1E92AA8E"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Cc1cccc(C)c1N</w:t>
            </w:r>
          </w:p>
        </w:tc>
        <w:tc>
          <w:tcPr>
            <w:tcW w:w="1979" w:type="dxa"/>
            <w:tcBorders>
              <w:top w:val="nil"/>
              <w:left w:val="nil"/>
              <w:bottom w:val="nil"/>
              <w:right w:val="nil"/>
            </w:tcBorders>
            <w:shd w:val="clear" w:color="auto" w:fill="auto"/>
            <w:noWrap/>
            <w:vAlign w:val="bottom"/>
            <w:hideMark/>
          </w:tcPr>
          <w:p w14:paraId="7BA5BBA2"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201C42F2"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78B5AD7D" w14:textId="77777777" w:rsidTr="0006707D">
        <w:trPr>
          <w:trHeight w:val="300"/>
        </w:trPr>
        <w:tc>
          <w:tcPr>
            <w:tcW w:w="921" w:type="dxa"/>
            <w:tcBorders>
              <w:top w:val="nil"/>
              <w:left w:val="nil"/>
              <w:bottom w:val="nil"/>
              <w:right w:val="nil"/>
            </w:tcBorders>
            <w:shd w:val="clear" w:color="auto" w:fill="auto"/>
            <w:noWrap/>
            <w:vAlign w:val="bottom"/>
            <w:hideMark/>
          </w:tcPr>
          <w:p w14:paraId="11A758E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55</w:t>
            </w:r>
          </w:p>
        </w:tc>
        <w:tc>
          <w:tcPr>
            <w:tcW w:w="5464" w:type="dxa"/>
            <w:tcBorders>
              <w:top w:val="nil"/>
              <w:left w:val="nil"/>
              <w:bottom w:val="nil"/>
              <w:right w:val="nil"/>
            </w:tcBorders>
            <w:shd w:val="clear" w:color="auto" w:fill="auto"/>
            <w:noWrap/>
            <w:vAlign w:val="bottom"/>
            <w:hideMark/>
          </w:tcPr>
          <w:p w14:paraId="5C0B86CA"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Cc1ccccc1</w:t>
            </w:r>
          </w:p>
        </w:tc>
        <w:tc>
          <w:tcPr>
            <w:tcW w:w="1979" w:type="dxa"/>
            <w:tcBorders>
              <w:top w:val="nil"/>
              <w:left w:val="nil"/>
              <w:bottom w:val="nil"/>
              <w:right w:val="nil"/>
            </w:tcBorders>
            <w:shd w:val="clear" w:color="auto" w:fill="auto"/>
            <w:noWrap/>
            <w:vAlign w:val="bottom"/>
            <w:hideMark/>
          </w:tcPr>
          <w:p w14:paraId="413ED58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2292E707"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504A4EA4" w14:textId="77777777" w:rsidTr="0006707D">
        <w:trPr>
          <w:trHeight w:val="300"/>
        </w:trPr>
        <w:tc>
          <w:tcPr>
            <w:tcW w:w="921" w:type="dxa"/>
            <w:tcBorders>
              <w:top w:val="nil"/>
              <w:left w:val="nil"/>
              <w:bottom w:val="nil"/>
              <w:right w:val="nil"/>
            </w:tcBorders>
            <w:shd w:val="clear" w:color="auto" w:fill="auto"/>
            <w:noWrap/>
            <w:vAlign w:val="bottom"/>
            <w:hideMark/>
          </w:tcPr>
          <w:p w14:paraId="6CCD8C3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56</w:t>
            </w:r>
          </w:p>
        </w:tc>
        <w:tc>
          <w:tcPr>
            <w:tcW w:w="5464" w:type="dxa"/>
            <w:tcBorders>
              <w:top w:val="nil"/>
              <w:left w:val="nil"/>
              <w:bottom w:val="nil"/>
              <w:right w:val="nil"/>
            </w:tcBorders>
            <w:shd w:val="clear" w:color="auto" w:fill="auto"/>
            <w:noWrap/>
            <w:vAlign w:val="bottom"/>
            <w:hideMark/>
          </w:tcPr>
          <w:p w14:paraId="24892B45"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CCC(C)c1ccccc1O</w:t>
            </w:r>
          </w:p>
        </w:tc>
        <w:tc>
          <w:tcPr>
            <w:tcW w:w="1979" w:type="dxa"/>
            <w:tcBorders>
              <w:top w:val="nil"/>
              <w:left w:val="nil"/>
              <w:bottom w:val="nil"/>
              <w:right w:val="nil"/>
            </w:tcBorders>
            <w:shd w:val="clear" w:color="auto" w:fill="auto"/>
            <w:noWrap/>
            <w:vAlign w:val="bottom"/>
            <w:hideMark/>
          </w:tcPr>
          <w:p w14:paraId="3D4DB15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6898FDB7"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5F7F3ACF" w14:textId="77777777" w:rsidTr="0006707D">
        <w:trPr>
          <w:trHeight w:val="300"/>
        </w:trPr>
        <w:tc>
          <w:tcPr>
            <w:tcW w:w="921" w:type="dxa"/>
            <w:tcBorders>
              <w:top w:val="nil"/>
              <w:left w:val="nil"/>
              <w:bottom w:val="nil"/>
              <w:right w:val="nil"/>
            </w:tcBorders>
            <w:shd w:val="clear" w:color="auto" w:fill="auto"/>
            <w:noWrap/>
            <w:vAlign w:val="bottom"/>
            <w:hideMark/>
          </w:tcPr>
          <w:p w14:paraId="4DB7B86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57</w:t>
            </w:r>
          </w:p>
        </w:tc>
        <w:tc>
          <w:tcPr>
            <w:tcW w:w="5464" w:type="dxa"/>
            <w:tcBorders>
              <w:top w:val="nil"/>
              <w:left w:val="nil"/>
              <w:bottom w:val="nil"/>
              <w:right w:val="nil"/>
            </w:tcBorders>
            <w:shd w:val="clear" w:color="auto" w:fill="auto"/>
            <w:noWrap/>
            <w:vAlign w:val="bottom"/>
            <w:hideMark/>
          </w:tcPr>
          <w:p w14:paraId="1C2A248E"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CCC(COC(=O)C(C)=C)(COC(=O)C(C)=C)COC(=O)C(C)=C</w:t>
            </w:r>
          </w:p>
        </w:tc>
        <w:tc>
          <w:tcPr>
            <w:tcW w:w="1979" w:type="dxa"/>
            <w:tcBorders>
              <w:top w:val="nil"/>
              <w:left w:val="nil"/>
              <w:bottom w:val="nil"/>
              <w:right w:val="nil"/>
            </w:tcBorders>
            <w:shd w:val="clear" w:color="auto" w:fill="auto"/>
            <w:noWrap/>
            <w:vAlign w:val="bottom"/>
            <w:hideMark/>
          </w:tcPr>
          <w:p w14:paraId="17C92CF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1BCE96E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6E82DE09" w14:textId="77777777" w:rsidTr="0006707D">
        <w:trPr>
          <w:trHeight w:val="300"/>
        </w:trPr>
        <w:tc>
          <w:tcPr>
            <w:tcW w:w="921" w:type="dxa"/>
            <w:tcBorders>
              <w:top w:val="nil"/>
              <w:left w:val="nil"/>
              <w:bottom w:val="nil"/>
              <w:right w:val="nil"/>
            </w:tcBorders>
            <w:shd w:val="clear" w:color="auto" w:fill="auto"/>
            <w:noWrap/>
            <w:vAlign w:val="bottom"/>
            <w:hideMark/>
          </w:tcPr>
          <w:p w14:paraId="2F0007D1"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58</w:t>
            </w:r>
          </w:p>
        </w:tc>
        <w:tc>
          <w:tcPr>
            <w:tcW w:w="5464" w:type="dxa"/>
            <w:tcBorders>
              <w:top w:val="nil"/>
              <w:left w:val="nil"/>
              <w:bottom w:val="nil"/>
              <w:right w:val="nil"/>
            </w:tcBorders>
            <w:shd w:val="clear" w:color="auto" w:fill="auto"/>
            <w:noWrap/>
            <w:vAlign w:val="bottom"/>
            <w:hideMark/>
          </w:tcPr>
          <w:p w14:paraId="2F38B6FE"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CCC(COC(=O)C=C)(COC(=O)C=C)COC(=O)C=C</w:t>
            </w:r>
          </w:p>
        </w:tc>
        <w:tc>
          <w:tcPr>
            <w:tcW w:w="1979" w:type="dxa"/>
            <w:tcBorders>
              <w:top w:val="nil"/>
              <w:left w:val="nil"/>
              <w:bottom w:val="nil"/>
              <w:right w:val="nil"/>
            </w:tcBorders>
            <w:shd w:val="clear" w:color="auto" w:fill="auto"/>
            <w:noWrap/>
            <w:vAlign w:val="bottom"/>
            <w:hideMark/>
          </w:tcPr>
          <w:p w14:paraId="2DD0EE7D"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4359FE70"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10BE6791" w14:textId="77777777" w:rsidTr="0006707D">
        <w:trPr>
          <w:trHeight w:val="300"/>
        </w:trPr>
        <w:tc>
          <w:tcPr>
            <w:tcW w:w="921" w:type="dxa"/>
            <w:tcBorders>
              <w:top w:val="nil"/>
              <w:left w:val="nil"/>
              <w:bottom w:val="nil"/>
              <w:right w:val="nil"/>
            </w:tcBorders>
            <w:shd w:val="clear" w:color="auto" w:fill="auto"/>
            <w:noWrap/>
            <w:vAlign w:val="bottom"/>
            <w:hideMark/>
          </w:tcPr>
          <w:p w14:paraId="2D8CE6D2"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59</w:t>
            </w:r>
          </w:p>
        </w:tc>
        <w:tc>
          <w:tcPr>
            <w:tcW w:w="5464" w:type="dxa"/>
            <w:tcBorders>
              <w:top w:val="nil"/>
              <w:left w:val="nil"/>
              <w:bottom w:val="nil"/>
              <w:right w:val="nil"/>
            </w:tcBorders>
            <w:shd w:val="clear" w:color="auto" w:fill="auto"/>
            <w:noWrap/>
            <w:vAlign w:val="bottom"/>
            <w:hideMark/>
          </w:tcPr>
          <w:p w14:paraId="117FE155"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CCC(CO)(CO)COCC(CC)(CO)CO</w:t>
            </w:r>
          </w:p>
        </w:tc>
        <w:tc>
          <w:tcPr>
            <w:tcW w:w="1979" w:type="dxa"/>
            <w:tcBorders>
              <w:top w:val="nil"/>
              <w:left w:val="nil"/>
              <w:bottom w:val="nil"/>
              <w:right w:val="nil"/>
            </w:tcBorders>
            <w:shd w:val="clear" w:color="auto" w:fill="auto"/>
            <w:noWrap/>
            <w:vAlign w:val="bottom"/>
            <w:hideMark/>
          </w:tcPr>
          <w:p w14:paraId="71F4219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3DB98209"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7B869ABD" w14:textId="77777777" w:rsidTr="0006707D">
        <w:trPr>
          <w:trHeight w:val="300"/>
        </w:trPr>
        <w:tc>
          <w:tcPr>
            <w:tcW w:w="921" w:type="dxa"/>
            <w:tcBorders>
              <w:top w:val="nil"/>
              <w:left w:val="nil"/>
              <w:bottom w:val="nil"/>
              <w:right w:val="nil"/>
            </w:tcBorders>
            <w:shd w:val="clear" w:color="auto" w:fill="auto"/>
            <w:noWrap/>
            <w:vAlign w:val="bottom"/>
            <w:hideMark/>
          </w:tcPr>
          <w:p w14:paraId="7397E669"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60</w:t>
            </w:r>
          </w:p>
        </w:tc>
        <w:tc>
          <w:tcPr>
            <w:tcW w:w="5464" w:type="dxa"/>
            <w:tcBorders>
              <w:top w:val="nil"/>
              <w:left w:val="nil"/>
              <w:bottom w:val="nil"/>
              <w:right w:val="nil"/>
            </w:tcBorders>
            <w:shd w:val="clear" w:color="auto" w:fill="auto"/>
            <w:noWrap/>
            <w:vAlign w:val="bottom"/>
            <w:hideMark/>
          </w:tcPr>
          <w:p w14:paraId="256F47F3"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CCCCC(CC)COP(=O)(Oc1ccccc1)Oc1ccccc1</w:t>
            </w:r>
          </w:p>
        </w:tc>
        <w:tc>
          <w:tcPr>
            <w:tcW w:w="1979" w:type="dxa"/>
            <w:tcBorders>
              <w:top w:val="nil"/>
              <w:left w:val="nil"/>
              <w:bottom w:val="nil"/>
              <w:right w:val="nil"/>
            </w:tcBorders>
            <w:shd w:val="clear" w:color="auto" w:fill="auto"/>
            <w:noWrap/>
            <w:vAlign w:val="bottom"/>
            <w:hideMark/>
          </w:tcPr>
          <w:p w14:paraId="39280E3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50B6451F"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2D6DFBAF" w14:textId="77777777" w:rsidTr="0006707D">
        <w:trPr>
          <w:trHeight w:val="300"/>
        </w:trPr>
        <w:tc>
          <w:tcPr>
            <w:tcW w:w="921" w:type="dxa"/>
            <w:tcBorders>
              <w:top w:val="nil"/>
              <w:left w:val="nil"/>
              <w:bottom w:val="nil"/>
              <w:right w:val="nil"/>
            </w:tcBorders>
            <w:shd w:val="clear" w:color="auto" w:fill="auto"/>
            <w:noWrap/>
            <w:vAlign w:val="bottom"/>
            <w:hideMark/>
          </w:tcPr>
          <w:p w14:paraId="75EB34C0"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61</w:t>
            </w:r>
          </w:p>
        </w:tc>
        <w:tc>
          <w:tcPr>
            <w:tcW w:w="5464" w:type="dxa"/>
            <w:tcBorders>
              <w:top w:val="nil"/>
              <w:left w:val="nil"/>
              <w:bottom w:val="nil"/>
              <w:right w:val="nil"/>
            </w:tcBorders>
            <w:shd w:val="clear" w:color="auto" w:fill="auto"/>
            <w:noWrap/>
            <w:vAlign w:val="bottom"/>
            <w:hideMark/>
          </w:tcPr>
          <w:p w14:paraId="5B539FC3"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CCc1ccc2C(=O)c3ccccc3C(=O)c2c1</w:t>
            </w:r>
          </w:p>
        </w:tc>
        <w:tc>
          <w:tcPr>
            <w:tcW w:w="1979" w:type="dxa"/>
            <w:tcBorders>
              <w:top w:val="nil"/>
              <w:left w:val="nil"/>
              <w:bottom w:val="nil"/>
              <w:right w:val="nil"/>
            </w:tcBorders>
            <w:shd w:val="clear" w:color="auto" w:fill="auto"/>
            <w:noWrap/>
            <w:vAlign w:val="bottom"/>
            <w:hideMark/>
          </w:tcPr>
          <w:p w14:paraId="3224D8F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4AA4C031"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5EDE892F" w14:textId="77777777" w:rsidTr="0006707D">
        <w:trPr>
          <w:trHeight w:val="300"/>
        </w:trPr>
        <w:tc>
          <w:tcPr>
            <w:tcW w:w="921" w:type="dxa"/>
            <w:tcBorders>
              <w:top w:val="nil"/>
              <w:left w:val="nil"/>
              <w:bottom w:val="nil"/>
              <w:right w:val="nil"/>
            </w:tcBorders>
            <w:shd w:val="clear" w:color="auto" w:fill="auto"/>
            <w:noWrap/>
            <w:vAlign w:val="bottom"/>
            <w:hideMark/>
          </w:tcPr>
          <w:p w14:paraId="6F5D20EB"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62</w:t>
            </w:r>
          </w:p>
        </w:tc>
        <w:tc>
          <w:tcPr>
            <w:tcW w:w="5464" w:type="dxa"/>
            <w:tcBorders>
              <w:top w:val="nil"/>
              <w:left w:val="nil"/>
              <w:bottom w:val="nil"/>
              <w:right w:val="nil"/>
            </w:tcBorders>
            <w:shd w:val="clear" w:color="auto" w:fill="auto"/>
            <w:noWrap/>
            <w:vAlign w:val="bottom"/>
            <w:hideMark/>
          </w:tcPr>
          <w:p w14:paraId="62C4C7FD"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CCc1ccccc1</w:t>
            </w:r>
          </w:p>
        </w:tc>
        <w:tc>
          <w:tcPr>
            <w:tcW w:w="1979" w:type="dxa"/>
            <w:tcBorders>
              <w:top w:val="nil"/>
              <w:left w:val="nil"/>
              <w:bottom w:val="nil"/>
              <w:right w:val="nil"/>
            </w:tcBorders>
            <w:shd w:val="clear" w:color="auto" w:fill="auto"/>
            <w:noWrap/>
            <w:vAlign w:val="bottom"/>
            <w:hideMark/>
          </w:tcPr>
          <w:p w14:paraId="32390F0D"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52032CE7"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606A56D9" w14:textId="77777777" w:rsidTr="0006707D">
        <w:trPr>
          <w:trHeight w:val="300"/>
        </w:trPr>
        <w:tc>
          <w:tcPr>
            <w:tcW w:w="921" w:type="dxa"/>
            <w:tcBorders>
              <w:top w:val="nil"/>
              <w:left w:val="nil"/>
              <w:bottom w:val="nil"/>
              <w:right w:val="nil"/>
            </w:tcBorders>
            <w:shd w:val="clear" w:color="auto" w:fill="auto"/>
            <w:noWrap/>
            <w:vAlign w:val="bottom"/>
            <w:hideMark/>
          </w:tcPr>
          <w:p w14:paraId="1A41C62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63</w:t>
            </w:r>
          </w:p>
        </w:tc>
        <w:tc>
          <w:tcPr>
            <w:tcW w:w="5464" w:type="dxa"/>
            <w:tcBorders>
              <w:top w:val="nil"/>
              <w:left w:val="nil"/>
              <w:bottom w:val="nil"/>
              <w:right w:val="nil"/>
            </w:tcBorders>
            <w:shd w:val="clear" w:color="auto" w:fill="auto"/>
            <w:noWrap/>
            <w:vAlign w:val="bottom"/>
            <w:hideMark/>
          </w:tcPr>
          <w:p w14:paraId="685BF6EC"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CCC1CO1</w:t>
            </w:r>
          </w:p>
        </w:tc>
        <w:tc>
          <w:tcPr>
            <w:tcW w:w="1979" w:type="dxa"/>
            <w:tcBorders>
              <w:top w:val="nil"/>
              <w:left w:val="nil"/>
              <w:bottom w:val="nil"/>
              <w:right w:val="nil"/>
            </w:tcBorders>
            <w:shd w:val="clear" w:color="auto" w:fill="auto"/>
            <w:noWrap/>
            <w:vAlign w:val="bottom"/>
            <w:hideMark/>
          </w:tcPr>
          <w:p w14:paraId="2B1CA862"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0574799E"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224F5B2A" w14:textId="77777777" w:rsidTr="0006707D">
        <w:trPr>
          <w:trHeight w:val="300"/>
        </w:trPr>
        <w:tc>
          <w:tcPr>
            <w:tcW w:w="921" w:type="dxa"/>
            <w:tcBorders>
              <w:top w:val="nil"/>
              <w:left w:val="nil"/>
              <w:bottom w:val="nil"/>
              <w:right w:val="nil"/>
            </w:tcBorders>
            <w:shd w:val="clear" w:color="auto" w:fill="auto"/>
            <w:noWrap/>
            <w:vAlign w:val="bottom"/>
            <w:hideMark/>
          </w:tcPr>
          <w:p w14:paraId="6A92A25D"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64</w:t>
            </w:r>
          </w:p>
        </w:tc>
        <w:tc>
          <w:tcPr>
            <w:tcW w:w="5464" w:type="dxa"/>
            <w:tcBorders>
              <w:top w:val="nil"/>
              <w:left w:val="nil"/>
              <w:bottom w:val="nil"/>
              <w:right w:val="nil"/>
            </w:tcBorders>
            <w:shd w:val="clear" w:color="auto" w:fill="auto"/>
            <w:noWrap/>
            <w:vAlign w:val="bottom"/>
            <w:hideMark/>
          </w:tcPr>
          <w:p w14:paraId="166BBA55" w14:textId="77777777" w:rsidR="0006707D" w:rsidRPr="0033215F" w:rsidRDefault="0006707D" w:rsidP="0006707D">
            <w:pPr>
              <w:spacing w:after="0" w:line="240" w:lineRule="auto"/>
              <w:rPr>
                <w:rFonts w:eastAsia="Times New Roman" w:cstheme="minorHAnsi"/>
                <w:color w:val="000000"/>
                <w:sz w:val="20"/>
                <w:szCs w:val="20"/>
                <w:lang w:val="en-GB" w:eastAsia="en-GB"/>
              </w:rPr>
            </w:pPr>
            <w:proofErr w:type="spellStart"/>
            <w:r w:rsidRPr="0033215F">
              <w:rPr>
                <w:rFonts w:eastAsia="Times New Roman" w:cstheme="minorHAnsi"/>
                <w:color w:val="000000"/>
                <w:sz w:val="20"/>
                <w:szCs w:val="20"/>
                <w:lang w:val="en-GB" w:eastAsia="en-GB"/>
              </w:rPr>
              <w:t>CCCBr</w:t>
            </w:r>
            <w:proofErr w:type="spellEnd"/>
          </w:p>
        </w:tc>
        <w:tc>
          <w:tcPr>
            <w:tcW w:w="1979" w:type="dxa"/>
            <w:tcBorders>
              <w:top w:val="nil"/>
              <w:left w:val="nil"/>
              <w:bottom w:val="nil"/>
              <w:right w:val="nil"/>
            </w:tcBorders>
            <w:shd w:val="clear" w:color="auto" w:fill="auto"/>
            <w:noWrap/>
            <w:vAlign w:val="bottom"/>
            <w:hideMark/>
          </w:tcPr>
          <w:p w14:paraId="3DD7FB9D"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21DC7A5F"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OUT</w:t>
            </w:r>
          </w:p>
        </w:tc>
      </w:tr>
      <w:tr w:rsidR="0006707D" w:rsidRPr="0033215F" w14:paraId="725FA8CA" w14:textId="77777777" w:rsidTr="0006707D">
        <w:trPr>
          <w:trHeight w:val="300"/>
        </w:trPr>
        <w:tc>
          <w:tcPr>
            <w:tcW w:w="921" w:type="dxa"/>
            <w:tcBorders>
              <w:top w:val="nil"/>
              <w:left w:val="nil"/>
              <w:bottom w:val="nil"/>
              <w:right w:val="nil"/>
            </w:tcBorders>
            <w:shd w:val="clear" w:color="auto" w:fill="auto"/>
            <w:noWrap/>
            <w:vAlign w:val="bottom"/>
            <w:hideMark/>
          </w:tcPr>
          <w:p w14:paraId="59692D21"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65</w:t>
            </w:r>
          </w:p>
        </w:tc>
        <w:tc>
          <w:tcPr>
            <w:tcW w:w="5464" w:type="dxa"/>
            <w:tcBorders>
              <w:top w:val="nil"/>
              <w:left w:val="nil"/>
              <w:bottom w:val="nil"/>
              <w:right w:val="nil"/>
            </w:tcBorders>
            <w:shd w:val="clear" w:color="auto" w:fill="auto"/>
            <w:noWrap/>
            <w:vAlign w:val="bottom"/>
            <w:hideMark/>
          </w:tcPr>
          <w:p w14:paraId="32F520C8"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CCCC=O</w:t>
            </w:r>
          </w:p>
        </w:tc>
        <w:tc>
          <w:tcPr>
            <w:tcW w:w="1979" w:type="dxa"/>
            <w:tcBorders>
              <w:top w:val="nil"/>
              <w:left w:val="nil"/>
              <w:bottom w:val="nil"/>
              <w:right w:val="nil"/>
            </w:tcBorders>
            <w:shd w:val="clear" w:color="auto" w:fill="auto"/>
            <w:noWrap/>
            <w:vAlign w:val="bottom"/>
            <w:hideMark/>
          </w:tcPr>
          <w:p w14:paraId="00F771AD"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2FD0A53C"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65C8F01D" w14:textId="77777777" w:rsidTr="0006707D">
        <w:trPr>
          <w:trHeight w:val="300"/>
        </w:trPr>
        <w:tc>
          <w:tcPr>
            <w:tcW w:w="921" w:type="dxa"/>
            <w:tcBorders>
              <w:top w:val="nil"/>
              <w:left w:val="nil"/>
              <w:bottom w:val="nil"/>
              <w:right w:val="nil"/>
            </w:tcBorders>
            <w:shd w:val="clear" w:color="auto" w:fill="auto"/>
            <w:noWrap/>
            <w:vAlign w:val="bottom"/>
            <w:hideMark/>
          </w:tcPr>
          <w:p w14:paraId="5ADB495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66</w:t>
            </w:r>
          </w:p>
        </w:tc>
        <w:tc>
          <w:tcPr>
            <w:tcW w:w="5464" w:type="dxa"/>
            <w:tcBorders>
              <w:top w:val="nil"/>
              <w:left w:val="nil"/>
              <w:bottom w:val="nil"/>
              <w:right w:val="nil"/>
            </w:tcBorders>
            <w:shd w:val="clear" w:color="auto" w:fill="auto"/>
            <w:noWrap/>
            <w:vAlign w:val="bottom"/>
            <w:hideMark/>
          </w:tcPr>
          <w:p w14:paraId="2999DC96"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CCCCC(CC)C(=O)OOC(C)(C)C</w:t>
            </w:r>
          </w:p>
        </w:tc>
        <w:tc>
          <w:tcPr>
            <w:tcW w:w="1979" w:type="dxa"/>
            <w:tcBorders>
              <w:top w:val="nil"/>
              <w:left w:val="nil"/>
              <w:bottom w:val="nil"/>
              <w:right w:val="nil"/>
            </w:tcBorders>
            <w:shd w:val="clear" w:color="auto" w:fill="auto"/>
            <w:noWrap/>
            <w:vAlign w:val="bottom"/>
            <w:hideMark/>
          </w:tcPr>
          <w:p w14:paraId="0EB026A2"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16C6DAEA"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OUT</w:t>
            </w:r>
          </w:p>
        </w:tc>
      </w:tr>
      <w:tr w:rsidR="0006707D" w:rsidRPr="0033215F" w14:paraId="27BEFEC1" w14:textId="77777777" w:rsidTr="0006707D">
        <w:trPr>
          <w:trHeight w:val="300"/>
        </w:trPr>
        <w:tc>
          <w:tcPr>
            <w:tcW w:w="921" w:type="dxa"/>
            <w:tcBorders>
              <w:top w:val="nil"/>
              <w:left w:val="nil"/>
              <w:bottom w:val="nil"/>
              <w:right w:val="nil"/>
            </w:tcBorders>
            <w:shd w:val="clear" w:color="auto" w:fill="auto"/>
            <w:noWrap/>
            <w:vAlign w:val="bottom"/>
            <w:hideMark/>
          </w:tcPr>
          <w:p w14:paraId="68B06FB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67</w:t>
            </w:r>
          </w:p>
        </w:tc>
        <w:tc>
          <w:tcPr>
            <w:tcW w:w="5464" w:type="dxa"/>
            <w:tcBorders>
              <w:top w:val="nil"/>
              <w:left w:val="nil"/>
              <w:bottom w:val="nil"/>
              <w:right w:val="nil"/>
            </w:tcBorders>
            <w:shd w:val="clear" w:color="auto" w:fill="auto"/>
            <w:noWrap/>
            <w:vAlign w:val="bottom"/>
            <w:hideMark/>
          </w:tcPr>
          <w:p w14:paraId="53BA7787"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CCCCC(CC)COP(O)(=O)OCC(CC)CCCC</w:t>
            </w:r>
          </w:p>
        </w:tc>
        <w:tc>
          <w:tcPr>
            <w:tcW w:w="1979" w:type="dxa"/>
            <w:tcBorders>
              <w:top w:val="nil"/>
              <w:left w:val="nil"/>
              <w:bottom w:val="nil"/>
              <w:right w:val="nil"/>
            </w:tcBorders>
            <w:shd w:val="clear" w:color="auto" w:fill="auto"/>
            <w:noWrap/>
            <w:vAlign w:val="bottom"/>
            <w:hideMark/>
          </w:tcPr>
          <w:p w14:paraId="33884AC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0EA9EB92"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579B8A2C" w14:textId="77777777" w:rsidTr="0006707D">
        <w:trPr>
          <w:trHeight w:val="300"/>
        </w:trPr>
        <w:tc>
          <w:tcPr>
            <w:tcW w:w="921" w:type="dxa"/>
            <w:tcBorders>
              <w:top w:val="nil"/>
              <w:left w:val="nil"/>
              <w:bottom w:val="nil"/>
              <w:right w:val="nil"/>
            </w:tcBorders>
            <w:shd w:val="clear" w:color="auto" w:fill="auto"/>
            <w:noWrap/>
            <w:vAlign w:val="bottom"/>
            <w:hideMark/>
          </w:tcPr>
          <w:p w14:paraId="65400D39"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68</w:t>
            </w:r>
          </w:p>
        </w:tc>
        <w:tc>
          <w:tcPr>
            <w:tcW w:w="5464" w:type="dxa"/>
            <w:tcBorders>
              <w:top w:val="nil"/>
              <w:left w:val="nil"/>
              <w:bottom w:val="nil"/>
              <w:right w:val="nil"/>
            </w:tcBorders>
            <w:shd w:val="clear" w:color="auto" w:fill="auto"/>
            <w:noWrap/>
            <w:vAlign w:val="bottom"/>
            <w:hideMark/>
          </w:tcPr>
          <w:p w14:paraId="65483F1D"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CCCCCCC</w:t>
            </w:r>
          </w:p>
        </w:tc>
        <w:tc>
          <w:tcPr>
            <w:tcW w:w="1979" w:type="dxa"/>
            <w:tcBorders>
              <w:top w:val="nil"/>
              <w:left w:val="nil"/>
              <w:bottom w:val="nil"/>
              <w:right w:val="nil"/>
            </w:tcBorders>
            <w:shd w:val="clear" w:color="auto" w:fill="auto"/>
            <w:noWrap/>
            <w:vAlign w:val="bottom"/>
            <w:hideMark/>
          </w:tcPr>
          <w:p w14:paraId="1FAA1B9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5BF16AD0"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55947ED8" w14:textId="77777777" w:rsidTr="0006707D">
        <w:trPr>
          <w:trHeight w:val="300"/>
        </w:trPr>
        <w:tc>
          <w:tcPr>
            <w:tcW w:w="921" w:type="dxa"/>
            <w:tcBorders>
              <w:top w:val="nil"/>
              <w:left w:val="nil"/>
              <w:bottom w:val="nil"/>
              <w:right w:val="nil"/>
            </w:tcBorders>
            <w:shd w:val="clear" w:color="auto" w:fill="auto"/>
            <w:noWrap/>
            <w:vAlign w:val="bottom"/>
            <w:hideMark/>
          </w:tcPr>
          <w:p w14:paraId="0510A74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69</w:t>
            </w:r>
          </w:p>
        </w:tc>
        <w:tc>
          <w:tcPr>
            <w:tcW w:w="5464" w:type="dxa"/>
            <w:tcBorders>
              <w:top w:val="nil"/>
              <w:left w:val="nil"/>
              <w:bottom w:val="nil"/>
              <w:right w:val="nil"/>
            </w:tcBorders>
            <w:shd w:val="clear" w:color="auto" w:fill="auto"/>
            <w:noWrap/>
            <w:vAlign w:val="bottom"/>
            <w:hideMark/>
          </w:tcPr>
          <w:p w14:paraId="6AEF35B2"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CCCCCCCCCCC</w:t>
            </w:r>
          </w:p>
        </w:tc>
        <w:tc>
          <w:tcPr>
            <w:tcW w:w="1979" w:type="dxa"/>
            <w:tcBorders>
              <w:top w:val="nil"/>
              <w:left w:val="nil"/>
              <w:bottom w:val="nil"/>
              <w:right w:val="nil"/>
            </w:tcBorders>
            <w:shd w:val="clear" w:color="auto" w:fill="auto"/>
            <w:noWrap/>
            <w:vAlign w:val="bottom"/>
            <w:hideMark/>
          </w:tcPr>
          <w:p w14:paraId="75EBF01C"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77676B8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67A450BD" w14:textId="77777777" w:rsidTr="0006707D">
        <w:trPr>
          <w:trHeight w:val="300"/>
        </w:trPr>
        <w:tc>
          <w:tcPr>
            <w:tcW w:w="921" w:type="dxa"/>
            <w:tcBorders>
              <w:top w:val="nil"/>
              <w:left w:val="nil"/>
              <w:bottom w:val="nil"/>
              <w:right w:val="nil"/>
            </w:tcBorders>
            <w:shd w:val="clear" w:color="auto" w:fill="auto"/>
            <w:noWrap/>
            <w:vAlign w:val="bottom"/>
            <w:hideMark/>
          </w:tcPr>
          <w:p w14:paraId="3CD300DB"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70</w:t>
            </w:r>
          </w:p>
        </w:tc>
        <w:tc>
          <w:tcPr>
            <w:tcW w:w="5464" w:type="dxa"/>
            <w:tcBorders>
              <w:top w:val="nil"/>
              <w:left w:val="nil"/>
              <w:bottom w:val="nil"/>
              <w:right w:val="nil"/>
            </w:tcBorders>
            <w:shd w:val="clear" w:color="auto" w:fill="auto"/>
            <w:noWrap/>
            <w:vAlign w:val="bottom"/>
            <w:hideMark/>
          </w:tcPr>
          <w:p w14:paraId="05D4A9FA"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CCCCCCCCCCCCCCCCCC(=O)NCCNC(=O)CCCCCCCCCCCCCCCCC</w:t>
            </w:r>
          </w:p>
        </w:tc>
        <w:tc>
          <w:tcPr>
            <w:tcW w:w="1979" w:type="dxa"/>
            <w:tcBorders>
              <w:top w:val="nil"/>
              <w:left w:val="nil"/>
              <w:bottom w:val="nil"/>
              <w:right w:val="nil"/>
            </w:tcBorders>
            <w:shd w:val="clear" w:color="auto" w:fill="auto"/>
            <w:noWrap/>
            <w:vAlign w:val="bottom"/>
            <w:hideMark/>
          </w:tcPr>
          <w:p w14:paraId="4A899C2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1C39920A"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2AFF5128" w14:textId="77777777" w:rsidTr="0006707D">
        <w:trPr>
          <w:trHeight w:val="300"/>
        </w:trPr>
        <w:tc>
          <w:tcPr>
            <w:tcW w:w="921" w:type="dxa"/>
            <w:tcBorders>
              <w:top w:val="nil"/>
              <w:left w:val="nil"/>
              <w:bottom w:val="nil"/>
              <w:right w:val="nil"/>
            </w:tcBorders>
            <w:shd w:val="clear" w:color="auto" w:fill="auto"/>
            <w:noWrap/>
            <w:vAlign w:val="bottom"/>
            <w:hideMark/>
          </w:tcPr>
          <w:p w14:paraId="25BA4AF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71</w:t>
            </w:r>
          </w:p>
        </w:tc>
        <w:tc>
          <w:tcPr>
            <w:tcW w:w="5464" w:type="dxa"/>
            <w:tcBorders>
              <w:top w:val="nil"/>
              <w:left w:val="nil"/>
              <w:bottom w:val="nil"/>
              <w:right w:val="nil"/>
            </w:tcBorders>
            <w:shd w:val="clear" w:color="auto" w:fill="auto"/>
            <w:noWrap/>
            <w:vAlign w:val="bottom"/>
            <w:hideMark/>
          </w:tcPr>
          <w:p w14:paraId="76DA9335"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CCCCCCCCCCCCCCCCCCOC(=O)CCc1cc(c(O)c(c1)C(C)(C)C)C(C)(C)C</w:t>
            </w:r>
          </w:p>
        </w:tc>
        <w:tc>
          <w:tcPr>
            <w:tcW w:w="1979" w:type="dxa"/>
            <w:tcBorders>
              <w:top w:val="nil"/>
              <w:left w:val="nil"/>
              <w:bottom w:val="nil"/>
              <w:right w:val="nil"/>
            </w:tcBorders>
            <w:shd w:val="clear" w:color="auto" w:fill="auto"/>
            <w:noWrap/>
            <w:vAlign w:val="bottom"/>
            <w:hideMark/>
          </w:tcPr>
          <w:p w14:paraId="3A4E624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6C1CE162"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339D15D9" w14:textId="77777777" w:rsidTr="0006707D">
        <w:trPr>
          <w:trHeight w:val="300"/>
        </w:trPr>
        <w:tc>
          <w:tcPr>
            <w:tcW w:w="921" w:type="dxa"/>
            <w:tcBorders>
              <w:top w:val="nil"/>
              <w:left w:val="nil"/>
              <w:bottom w:val="nil"/>
              <w:right w:val="nil"/>
            </w:tcBorders>
            <w:shd w:val="clear" w:color="auto" w:fill="auto"/>
            <w:noWrap/>
            <w:vAlign w:val="bottom"/>
            <w:hideMark/>
          </w:tcPr>
          <w:p w14:paraId="1FD93C62"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72</w:t>
            </w:r>
          </w:p>
        </w:tc>
        <w:tc>
          <w:tcPr>
            <w:tcW w:w="5464" w:type="dxa"/>
            <w:tcBorders>
              <w:top w:val="nil"/>
              <w:left w:val="nil"/>
              <w:bottom w:val="nil"/>
              <w:right w:val="nil"/>
            </w:tcBorders>
            <w:shd w:val="clear" w:color="auto" w:fill="auto"/>
            <w:noWrap/>
            <w:vAlign w:val="bottom"/>
            <w:hideMark/>
          </w:tcPr>
          <w:p w14:paraId="6BEE2EB3"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CCCCCCCCCCCCCCCCCCOC(=O)CCSCCC(=O)OCCCCCCCCCCCCCCCCCC</w:t>
            </w:r>
          </w:p>
        </w:tc>
        <w:tc>
          <w:tcPr>
            <w:tcW w:w="1979" w:type="dxa"/>
            <w:tcBorders>
              <w:top w:val="nil"/>
              <w:left w:val="nil"/>
              <w:bottom w:val="nil"/>
              <w:right w:val="nil"/>
            </w:tcBorders>
            <w:shd w:val="clear" w:color="auto" w:fill="auto"/>
            <w:noWrap/>
            <w:vAlign w:val="bottom"/>
            <w:hideMark/>
          </w:tcPr>
          <w:p w14:paraId="2B82849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4925363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11C7832C" w14:textId="77777777" w:rsidTr="0006707D">
        <w:trPr>
          <w:trHeight w:val="300"/>
        </w:trPr>
        <w:tc>
          <w:tcPr>
            <w:tcW w:w="921" w:type="dxa"/>
            <w:tcBorders>
              <w:top w:val="nil"/>
              <w:left w:val="nil"/>
              <w:bottom w:val="nil"/>
              <w:right w:val="nil"/>
            </w:tcBorders>
            <w:shd w:val="clear" w:color="auto" w:fill="auto"/>
            <w:noWrap/>
            <w:vAlign w:val="bottom"/>
            <w:hideMark/>
          </w:tcPr>
          <w:p w14:paraId="2C5BFF13"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73</w:t>
            </w:r>
          </w:p>
        </w:tc>
        <w:tc>
          <w:tcPr>
            <w:tcW w:w="5464" w:type="dxa"/>
            <w:tcBorders>
              <w:top w:val="nil"/>
              <w:left w:val="nil"/>
              <w:bottom w:val="nil"/>
              <w:right w:val="nil"/>
            </w:tcBorders>
            <w:shd w:val="clear" w:color="auto" w:fill="auto"/>
            <w:noWrap/>
            <w:vAlign w:val="bottom"/>
            <w:hideMark/>
          </w:tcPr>
          <w:p w14:paraId="60553C30"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CCCCN(CCCC)CCCC</w:t>
            </w:r>
          </w:p>
        </w:tc>
        <w:tc>
          <w:tcPr>
            <w:tcW w:w="1979" w:type="dxa"/>
            <w:tcBorders>
              <w:top w:val="nil"/>
              <w:left w:val="nil"/>
              <w:bottom w:val="nil"/>
              <w:right w:val="nil"/>
            </w:tcBorders>
            <w:shd w:val="clear" w:color="auto" w:fill="auto"/>
            <w:noWrap/>
            <w:vAlign w:val="bottom"/>
            <w:hideMark/>
          </w:tcPr>
          <w:p w14:paraId="40F2F7CC"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4419185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615DE7EE" w14:textId="77777777" w:rsidTr="0006707D">
        <w:trPr>
          <w:trHeight w:val="300"/>
        </w:trPr>
        <w:tc>
          <w:tcPr>
            <w:tcW w:w="921" w:type="dxa"/>
            <w:tcBorders>
              <w:top w:val="nil"/>
              <w:left w:val="nil"/>
              <w:bottom w:val="nil"/>
              <w:right w:val="nil"/>
            </w:tcBorders>
            <w:shd w:val="clear" w:color="auto" w:fill="auto"/>
            <w:noWrap/>
            <w:vAlign w:val="bottom"/>
            <w:hideMark/>
          </w:tcPr>
          <w:p w14:paraId="2DFFDFFD"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74</w:t>
            </w:r>
          </w:p>
        </w:tc>
        <w:tc>
          <w:tcPr>
            <w:tcW w:w="5464" w:type="dxa"/>
            <w:tcBorders>
              <w:top w:val="nil"/>
              <w:left w:val="nil"/>
              <w:bottom w:val="nil"/>
              <w:right w:val="nil"/>
            </w:tcBorders>
            <w:shd w:val="clear" w:color="auto" w:fill="auto"/>
            <w:noWrap/>
            <w:vAlign w:val="bottom"/>
            <w:hideMark/>
          </w:tcPr>
          <w:p w14:paraId="4C40BECE"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CCCCN(CCO)CCCC</w:t>
            </w:r>
          </w:p>
        </w:tc>
        <w:tc>
          <w:tcPr>
            <w:tcW w:w="1979" w:type="dxa"/>
            <w:tcBorders>
              <w:top w:val="nil"/>
              <w:left w:val="nil"/>
              <w:bottom w:val="nil"/>
              <w:right w:val="nil"/>
            </w:tcBorders>
            <w:shd w:val="clear" w:color="auto" w:fill="auto"/>
            <w:noWrap/>
            <w:vAlign w:val="bottom"/>
            <w:hideMark/>
          </w:tcPr>
          <w:p w14:paraId="6AE4D321"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6784813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1528DF84" w14:textId="77777777" w:rsidTr="0006707D">
        <w:trPr>
          <w:trHeight w:val="300"/>
        </w:trPr>
        <w:tc>
          <w:tcPr>
            <w:tcW w:w="921" w:type="dxa"/>
            <w:tcBorders>
              <w:top w:val="nil"/>
              <w:left w:val="nil"/>
              <w:bottom w:val="nil"/>
              <w:right w:val="nil"/>
            </w:tcBorders>
            <w:shd w:val="clear" w:color="auto" w:fill="auto"/>
            <w:noWrap/>
            <w:vAlign w:val="bottom"/>
            <w:hideMark/>
          </w:tcPr>
          <w:p w14:paraId="6A978434"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75</w:t>
            </w:r>
          </w:p>
        </w:tc>
        <w:tc>
          <w:tcPr>
            <w:tcW w:w="5464" w:type="dxa"/>
            <w:tcBorders>
              <w:top w:val="nil"/>
              <w:left w:val="nil"/>
              <w:bottom w:val="nil"/>
              <w:right w:val="nil"/>
            </w:tcBorders>
            <w:shd w:val="clear" w:color="auto" w:fill="auto"/>
            <w:noWrap/>
            <w:vAlign w:val="bottom"/>
            <w:hideMark/>
          </w:tcPr>
          <w:p w14:paraId="51B7AA90"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CCCCOCCOCCOC(C)=O</w:t>
            </w:r>
          </w:p>
        </w:tc>
        <w:tc>
          <w:tcPr>
            <w:tcW w:w="1979" w:type="dxa"/>
            <w:tcBorders>
              <w:top w:val="nil"/>
              <w:left w:val="nil"/>
              <w:bottom w:val="nil"/>
              <w:right w:val="nil"/>
            </w:tcBorders>
            <w:shd w:val="clear" w:color="auto" w:fill="auto"/>
            <w:noWrap/>
            <w:vAlign w:val="bottom"/>
            <w:hideMark/>
          </w:tcPr>
          <w:p w14:paraId="0E1730D4"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2AB8F8AD"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1FC31DC9" w14:textId="77777777" w:rsidTr="0006707D">
        <w:trPr>
          <w:trHeight w:val="300"/>
        </w:trPr>
        <w:tc>
          <w:tcPr>
            <w:tcW w:w="921" w:type="dxa"/>
            <w:tcBorders>
              <w:top w:val="nil"/>
              <w:left w:val="nil"/>
              <w:bottom w:val="nil"/>
              <w:right w:val="nil"/>
            </w:tcBorders>
            <w:shd w:val="clear" w:color="auto" w:fill="auto"/>
            <w:noWrap/>
            <w:vAlign w:val="bottom"/>
            <w:hideMark/>
          </w:tcPr>
          <w:p w14:paraId="5C13762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76</w:t>
            </w:r>
          </w:p>
        </w:tc>
        <w:tc>
          <w:tcPr>
            <w:tcW w:w="5464" w:type="dxa"/>
            <w:tcBorders>
              <w:top w:val="nil"/>
              <w:left w:val="nil"/>
              <w:bottom w:val="nil"/>
              <w:right w:val="nil"/>
            </w:tcBorders>
            <w:shd w:val="clear" w:color="auto" w:fill="auto"/>
            <w:noWrap/>
            <w:vAlign w:val="bottom"/>
            <w:hideMark/>
          </w:tcPr>
          <w:p w14:paraId="71A9E1DB"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CCCCOCCOP(=O)(OCCOCCCC)OCCOCCCC</w:t>
            </w:r>
          </w:p>
        </w:tc>
        <w:tc>
          <w:tcPr>
            <w:tcW w:w="1979" w:type="dxa"/>
            <w:tcBorders>
              <w:top w:val="nil"/>
              <w:left w:val="nil"/>
              <w:bottom w:val="nil"/>
              <w:right w:val="nil"/>
            </w:tcBorders>
            <w:shd w:val="clear" w:color="auto" w:fill="auto"/>
            <w:noWrap/>
            <w:vAlign w:val="bottom"/>
            <w:hideMark/>
          </w:tcPr>
          <w:p w14:paraId="1D4A8745"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4F342D85"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0894241F" w14:textId="77777777" w:rsidTr="0006707D">
        <w:trPr>
          <w:trHeight w:val="300"/>
        </w:trPr>
        <w:tc>
          <w:tcPr>
            <w:tcW w:w="921" w:type="dxa"/>
            <w:tcBorders>
              <w:top w:val="nil"/>
              <w:left w:val="nil"/>
              <w:bottom w:val="nil"/>
              <w:right w:val="nil"/>
            </w:tcBorders>
            <w:shd w:val="clear" w:color="auto" w:fill="auto"/>
            <w:noWrap/>
            <w:vAlign w:val="bottom"/>
            <w:hideMark/>
          </w:tcPr>
          <w:p w14:paraId="1B5A730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77</w:t>
            </w:r>
          </w:p>
        </w:tc>
        <w:tc>
          <w:tcPr>
            <w:tcW w:w="5464" w:type="dxa"/>
            <w:tcBorders>
              <w:top w:val="nil"/>
              <w:left w:val="nil"/>
              <w:bottom w:val="nil"/>
              <w:right w:val="nil"/>
            </w:tcBorders>
            <w:shd w:val="clear" w:color="auto" w:fill="auto"/>
            <w:noWrap/>
            <w:vAlign w:val="bottom"/>
            <w:hideMark/>
          </w:tcPr>
          <w:p w14:paraId="77FB8032"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CCCCOP(=O)(OCCCC)OCCCC</w:t>
            </w:r>
          </w:p>
        </w:tc>
        <w:tc>
          <w:tcPr>
            <w:tcW w:w="1979" w:type="dxa"/>
            <w:tcBorders>
              <w:top w:val="nil"/>
              <w:left w:val="nil"/>
              <w:bottom w:val="nil"/>
              <w:right w:val="nil"/>
            </w:tcBorders>
            <w:shd w:val="clear" w:color="auto" w:fill="auto"/>
            <w:noWrap/>
            <w:vAlign w:val="bottom"/>
            <w:hideMark/>
          </w:tcPr>
          <w:p w14:paraId="06720843"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5FB39CD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OUT</w:t>
            </w:r>
          </w:p>
        </w:tc>
      </w:tr>
      <w:tr w:rsidR="0006707D" w:rsidRPr="0033215F" w14:paraId="7AF5D6FD" w14:textId="77777777" w:rsidTr="0006707D">
        <w:trPr>
          <w:trHeight w:val="300"/>
        </w:trPr>
        <w:tc>
          <w:tcPr>
            <w:tcW w:w="921" w:type="dxa"/>
            <w:tcBorders>
              <w:top w:val="nil"/>
              <w:left w:val="nil"/>
              <w:bottom w:val="nil"/>
              <w:right w:val="nil"/>
            </w:tcBorders>
            <w:shd w:val="clear" w:color="auto" w:fill="auto"/>
            <w:noWrap/>
            <w:vAlign w:val="bottom"/>
            <w:hideMark/>
          </w:tcPr>
          <w:p w14:paraId="363A681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78</w:t>
            </w:r>
          </w:p>
        </w:tc>
        <w:tc>
          <w:tcPr>
            <w:tcW w:w="5464" w:type="dxa"/>
            <w:tcBorders>
              <w:top w:val="nil"/>
              <w:left w:val="nil"/>
              <w:bottom w:val="nil"/>
              <w:right w:val="nil"/>
            </w:tcBorders>
            <w:shd w:val="clear" w:color="auto" w:fill="auto"/>
            <w:noWrap/>
            <w:vAlign w:val="bottom"/>
            <w:hideMark/>
          </w:tcPr>
          <w:p w14:paraId="79B82859"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CCN</w:t>
            </w:r>
          </w:p>
        </w:tc>
        <w:tc>
          <w:tcPr>
            <w:tcW w:w="1979" w:type="dxa"/>
            <w:tcBorders>
              <w:top w:val="nil"/>
              <w:left w:val="nil"/>
              <w:bottom w:val="nil"/>
              <w:right w:val="nil"/>
            </w:tcBorders>
            <w:shd w:val="clear" w:color="auto" w:fill="auto"/>
            <w:noWrap/>
            <w:vAlign w:val="bottom"/>
            <w:hideMark/>
          </w:tcPr>
          <w:p w14:paraId="28F0D10D"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399096CC"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773A2FD7" w14:textId="77777777" w:rsidTr="0006707D">
        <w:trPr>
          <w:trHeight w:val="300"/>
        </w:trPr>
        <w:tc>
          <w:tcPr>
            <w:tcW w:w="921" w:type="dxa"/>
            <w:tcBorders>
              <w:top w:val="nil"/>
              <w:left w:val="nil"/>
              <w:bottom w:val="nil"/>
              <w:right w:val="nil"/>
            </w:tcBorders>
            <w:shd w:val="clear" w:color="auto" w:fill="auto"/>
            <w:noWrap/>
            <w:vAlign w:val="bottom"/>
            <w:hideMark/>
          </w:tcPr>
          <w:p w14:paraId="4445A1AB"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79</w:t>
            </w:r>
          </w:p>
        </w:tc>
        <w:tc>
          <w:tcPr>
            <w:tcW w:w="5464" w:type="dxa"/>
            <w:tcBorders>
              <w:top w:val="nil"/>
              <w:left w:val="nil"/>
              <w:bottom w:val="nil"/>
              <w:right w:val="nil"/>
            </w:tcBorders>
            <w:shd w:val="clear" w:color="auto" w:fill="auto"/>
            <w:noWrap/>
            <w:vAlign w:val="bottom"/>
            <w:hideMark/>
          </w:tcPr>
          <w:p w14:paraId="3E57FD68"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CCN(CC)c1ccccc1</w:t>
            </w:r>
          </w:p>
        </w:tc>
        <w:tc>
          <w:tcPr>
            <w:tcW w:w="1979" w:type="dxa"/>
            <w:tcBorders>
              <w:top w:val="nil"/>
              <w:left w:val="nil"/>
              <w:bottom w:val="nil"/>
              <w:right w:val="nil"/>
            </w:tcBorders>
            <w:shd w:val="clear" w:color="auto" w:fill="auto"/>
            <w:noWrap/>
            <w:vAlign w:val="bottom"/>
            <w:hideMark/>
          </w:tcPr>
          <w:p w14:paraId="50A141EB"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556AA49E"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33C427F4" w14:textId="77777777" w:rsidTr="0006707D">
        <w:trPr>
          <w:trHeight w:val="300"/>
        </w:trPr>
        <w:tc>
          <w:tcPr>
            <w:tcW w:w="921" w:type="dxa"/>
            <w:tcBorders>
              <w:top w:val="nil"/>
              <w:left w:val="nil"/>
              <w:bottom w:val="nil"/>
              <w:right w:val="nil"/>
            </w:tcBorders>
            <w:shd w:val="clear" w:color="auto" w:fill="auto"/>
            <w:noWrap/>
            <w:vAlign w:val="bottom"/>
            <w:hideMark/>
          </w:tcPr>
          <w:p w14:paraId="0E4A4145"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80</w:t>
            </w:r>
          </w:p>
        </w:tc>
        <w:tc>
          <w:tcPr>
            <w:tcW w:w="5464" w:type="dxa"/>
            <w:tcBorders>
              <w:top w:val="nil"/>
              <w:left w:val="nil"/>
              <w:bottom w:val="nil"/>
              <w:right w:val="nil"/>
            </w:tcBorders>
            <w:shd w:val="clear" w:color="auto" w:fill="auto"/>
            <w:noWrap/>
            <w:vAlign w:val="bottom"/>
            <w:hideMark/>
          </w:tcPr>
          <w:p w14:paraId="51B6B8C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CCN(CC)CC</w:t>
            </w:r>
          </w:p>
        </w:tc>
        <w:tc>
          <w:tcPr>
            <w:tcW w:w="1979" w:type="dxa"/>
            <w:tcBorders>
              <w:top w:val="nil"/>
              <w:left w:val="nil"/>
              <w:bottom w:val="nil"/>
              <w:right w:val="nil"/>
            </w:tcBorders>
            <w:shd w:val="clear" w:color="auto" w:fill="auto"/>
            <w:noWrap/>
            <w:vAlign w:val="bottom"/>
            <w:hideMark/>
          </w:tcPr>
          <w:p w14:paraId="69DB736C"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22E7DADD"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6710E07E" w14:textId="77777777" w:rsidTr="0006707D">
        <w:trPr>
          <w:trHeight w:val="300"/>
        </w:trPr>
        <w:tc>
          <w:tcPr>
            <w:tcW w:w="921" w:type="dxa"/>
            <w:tcBorders>
              <w:top w:val="nil"/>
              <w:left w:val="nil"/>
              <w:bottom w:val="nil"/>
              <w:right w:val="nil"/>
            </w:tcBorders>
            <w:shd w:val="clear" w:color="auto" w:fill="auto"/>
            <w:noWrap/>
            <w:vAlign w:val="bottom"/>
            <w:hideMark/>
          </w:tcPr>
          <w:p w14:paraId="073D830D"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81</w:t>
            </w:r>
          </w:p>
        </w:tc>
        <w:tc>
          <w:tcPr>
            <w:tcW w:w="5464" w:type="dxa"/>
            <w:tcBorders>
              <w:top w:val="nil"/>
              <w:left w:val="nil"/>
              <w:bottom w:val="nil"/>
              <w:right w:val="nil"/>
            </w:tcBorders>
            <w:shd w:val="clear" w:color="auto" w:fill="auto"/>
            <w:noWrap/>
            <w:vAlign w:val="bottom"/>
            <w:hideMark/>
          </w:tcPr>
          <w:p w14:paraId="5DD9412B"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CCN(CC)CCO</w:t>
            </w:r>
          </w:p>
        </w:tc>
        <w:tc>
          <w:tcPr>
            <w:tcW w:w="1979" w:type="dxa"/>
            <w:tcBorders>
              <w:top w:val="nil"/>
              <w:left w:val="nil"/>
              <w:bottom w:val="nil"/>
              <w:right w:val="nil"/>
            </w:tcBorders>
            <w:shd w:val="clear" w:color="auto" w:fill="auto"/>
            <w:noWrap/>
            <w:vAlign w:val="bottom"/>
            <w:hideMark/>
          </w:tcPr>
          <w:p w14:paraId="72A5F85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64352D1F"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OUT</w:t>
            </w:r>
          </w:p>
        </w:tc>
      </w:tr>
      <w:tr w:rsidR="0006707D" w:rsidRPr="0033215F" w14:paraId="4F106299" w14:textId="77777777" w:rsidTr="0006707D">
        <w:trPr>
          <w:trHeight w:val="300"/>
        </w:trPr>
        <w:tc>
          <w:tcPr>
            <w:tcW w:w="921" w:type="dxa"/>
            <w:tcBorders>
              <w:top w:val="nil"/>
              <w:left w:val="nil"/>
              <w:bottom w:val="nil"/>
              <w:right w:val="nil"/>
            </w:tcBorders>
            <w:shd w:val="clear" w:color="auto" w:fill="auto"/>
            <w:noWrap/>
            <w:vAlign w:val="bottom"/>
            <w:hideMark/>
          </w:tcPr>
          <w:p w14:paraId="0D8120A3"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82</w:t>
            </w:r>
          </w:p>
        </w:tc>
        <w:tc>
          <w:tcPr>
            <w:tcW w:w="5464" w:type="dxa"/>
            <w:tcBorders>
              <w:top w:val="nil"/>
              <w:left w:val="nil"/>
              <w:bottom w:val="nil"/>
              <w:right w:val="nil"/>
            </w:tcBorders>
            <w:shd w:val="clear" w:color="auto" w:fill="auto"/>
            <w:noWrap/>
            <w:vAlign w:val="bottom"/>
            <w:hideMark/>
          </w:tcPr>
          <w:p w14:paraId="2DCDBF0B"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CCO[Si](CCCN)(OCC)OCC</w:t>
            </w:r>
          </w:p>
        </w:tc>
        <w:tc>
          <w:tcPr>
            <w:tcW w:w="1979" w:type="dxa"/>
            <w:tcBorders>
              <w:top w:val="nil"/>
              <w:left w:val="nil"/>
              <w:bottom w:val="nil"/>
              <w:right w:val="nil"/>
            </w:tcBorders>
            <w:shd w:val="clear" w:color="auto" w:fill="auto"/>
            <w:noWrap/>
            <w:vAlign w:val="bottom"/>
            <w:hideMark/>
          </w:tcPr>
          <w:p w14:paraId="4926DAD1"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72A56B40"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38D53AED" w14:textId="77777777" w:rsidTr="0006707D">
        <w:trPr>
          <w:trHeight w:val="300"/>
        </w:trPr>
        <w:tc>
          <w:tcPr>
            <w:tcW w:w="921" w:type="dxa"/>
            <w:tcBorders>
              <w:top w:val="nil"/>
              <w:left w:val="nil"/>
              <w:bottom w:val="nil"/>
              <w:right w:val="nil"/>
            </w:tcBorders>
            <w:shd w:val="clear" w:color="auto" w:fill="auto"/>
            <w:noWrap/>
            <w:vAlign w:val="bottom"/>
            <w:hideMark/>
          </w:tcPr>
          <w:p w14:paraId="42A3543C"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83</w:t>
            </w:r>
          </w:p>
        </w:tc>
        <w:tc>
          <w:tcPr>
            <w:tcW w:w="5464" w:type="dxa"/>
            <w:tcBorders>
              <w:top w:val="nil"/>
              <w:left w:val="nil"/>
              <w:bottom w:val="nil"/>
              <w:right w:val="nil"/>
            </w:tcBorders>
            <w:shd w:val="clear" w:color="auto" w:fill="auto"/>
            <w:noWrap/>
            <w:vAlign w:val="bottom"/>
            <w:hideMark/>
          </w:tcPr>
          <w:p w14:paraId="0EE354AC"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CCOC(=O)C=C</w:t>
            </w:r>
          </w:p>
        </w:tc>
        <w:tc>
          <w:tcPr>
            <w:tcW w:w="1979" w:type="dxa"/>
            <w:tcBorders>
              <w:top w:val="nil"/>
              <w:left w:val="nil"/>
              <w:bottom w:val="nil"/>
              <w:right w:val="nil"/>
            </w:tcBorders>
            <w:shd w:val="clear" w:color="auto" w:fill="auto"/>
            <w:noWrap/>
            <w:vAlign w:val="bottom"/>
            <w:hideMark/>
          </w:tcPr>
          <w:p w14:paraId="4233F9E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5F075F05"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5F4472BD" w14:textId="77777777" w:rsidTr="0006707D">
        <w:trPr>
          <w:trHeight w:val="300"/>
        </w:trPr>
        <w:tc>
          <w:tcPr>
            <w:tcW w:w="921" w:type="dxa"/>
            <w:tcBorders>
              <w:top w:val="nil"/>
              <w:left w:val="nil"/>
              <w:bottom w:val="nil"/>
              <w:right w:val="nil"/>
            </w:tcBorders>
            <w:shd w:val="clear" w:color="auto" w:fill="auto"/>
            <w:noWrap/>
            <w:vAlign w:val="bottom"/>
            <w:hideMark/>
          </w:tcPr>
          <w:p w14:paraId="67427674"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84</w:t>
            </w:r>
          </w:p>
        </w:tc>
        <w:tc>
          <w:tcPr>
            <w:tcW w:w="5464" w:type="dxa"/>
            <w:tcBorders>
              <w:top w:val="nil"/>
              <w:left w:val="nil"/>
              <w:bottom w:val="nil"/>
              <w:right w:val="nil"/>
            </w:tcBorders>
            <w:shd w:val="clear" w:color="auto" w:fill="auto"/>
            <w:noWrap/>
            <w:vAlign w:val="bottom"/>
            <w:hideMark/>
          </w:tcPr>
          <w:p w14:paraId="7BC7309B"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CCOCCOCCOCCO</w:t>
            </w:r>
          </w:p>
        </w:tc>
        <w:tc>
          <w:tcPr>
            <w:tcW w:w="1979" w:type="dxa"/>
            <w:tcBorders>
              <w:top w:val="nil"/>
              <w:left w:val="nil"/>
              <w:bottom w:val="nil"/>
              <w:right w:val="nil"/>
            </w:tcBorders>
            <w:shd w:val="clear" w:color="auto" w:fill="auto"/>
            <w:noWrap/>
            <w:vAlign w:val="bottom"/>
            <w:hideMark/>
          </w:tcPr>
          <w:p w14:paraId="23A09CCD"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63AC2CED"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6F0ADA18" w14:textId="77777777" w:rsidTr="0006707D">
        <w:trPr>
          <w:trHeight w:val="300"/>
        </w:trPr>
        <w:tc>
          <w:tcPr>
            <w:tcW w:w="921" w:type="dxa"/>
            <w:tcBorders>
              <w:top w:val="nil"/>
              <w:left w:val="nil"/>
              <w:bottom w:val="nil"/>
              <w:right w:val="nil"/>
            </w:tcBorders>
            <w:shd w:val="clear" w:color="auto" w:fill="auto"/>
            <w:noWrap/>
            <w:vAlign w:val="bottom"/>
            <w:hideMark/>
          </w:tcPr>
          <w:p w14:paraId="5FF2930D"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85</w:t>
            </w:r>
          </w:p>
        </w:tc>
        <w:tc>
          <w:tcPr>
            <w:tcW w:w="5464" w:type="dxa"/>
            <w:tcBorders>
              <w:top w:val="nil"/>
              <w:left w:val="nil"/>
              <w:bottom w:val="nil"/>
              <w:right w:val="nil"/>
            </w:tcBorders>
            <w:shd w:val="clear" w:color="auto" w:fill="auto"/>
            <w:noWrap/>
            <w:vAlign w:val="bottom"/>
            <w:hideMark/>
          </w:tcPr>
          <w:p w14:paraId="7800441E" w14:textId="77777777" w:rsidR="0006707D" w:rsidRPr="0033215F" w:rsidRDefault="0006707D" w:rsidP="0006707D">
            <w:pPr>
              <w:spacing w:after="0" w:line="240" w:lineRule="auto"/>
              <w:rPr>
                <w:rFonts w:eastAsia="Times New Roman" w:cstheme="minorHAnsi"/>
                <w:color w:val="000000"/>
                <w:sz w:val="20"/>
                <w:szCs w:val="20"/>
                <w:lang w:val="en-GB" w:eastAsia="en-GB"/>
              </w:rPr>
            </w:pPr>
            <w:proofErr w:type="spellStart"/>
            <w:r w:rsidRPr="0033215F">
              <w:rPr>
                <w:rFonts w:eastAsia="Times New Roman" w:cstheme="minorHAnsi"/>
                <w:color w:val="000000"/>
                <w:sz w:val="20"/>
                <w:szCs w:val="20"/>
                <w:lang w:val="en-GB" w:eastAsia="en-GB"/>
              </w:rPr>
              <w:t>ClC</w:t>
            </w:r>
            <w:proofErr w:type="spellEnd"/>
            <w:r w:rsidRPr="0033215F">
              <w:rPr>
                <w:rFonts w:eastAsia="Times New Roman" w:cstheme="minorHAnsi"/>
                <w:color w:val="000000"/>
                <w:sz w:val="20"/>
                <w:szCs w:val="20"/>
                <w:lang w:val="en-GB" w:eastAsia="en-GB"/>
              </w:rPr>
              <w:t>(Cl)(Cl)Cl</w:t>
            </w:r>
          </w:p>
        </w:tc>
        <w:tc>
          <w:tcPr>
            <w:tcW w:w="1979" w:type="dxa"/>
            <w:tcBorders>
              <w:top w:val="nil"/>
              <w:left w:val="nil"/>
              <w:bottom w:val="nil"/>
              <w:right w:val="nil"/>
            </w:tcBorders>
            <w:shd w:val="clear" w:color="auto" w:fill="auto"/>
            <w:noWrap/>
            <w:vAlign w:val="bottom"/>
            <w:hideMark/>
          </w:tcPr>
          <w:p w14:paraId="3D42306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2F47C2D9"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755023A9" w14:textId="77777777" w:rsidTr="0006707D">
        <w:trPr>
          <w:trHeight w:val="300"/>
        </w:trPr>
        <w:tc>
          <w:tcPr>
            <w:tcW w:w="921" w:type="dxa"/>
            <w:tcBorders>
              <w:top w:val="nil"/>
              <w:left w:val="nil"/>
              <w:bottom w:val="nil"/>
              <w:right w:val="nil"/>
            </w:tcBorders>
            <w:shd w:val="clear" w:color="auto" w:fill="auto"/>
            <w:noWrap/>
            <w:vAlign w:val="bottom"/>
            <w:hideMark/>
          </w:tcPr>
          <w:p w14:paraId="0E5DADB4"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86</w:t>
            </w:r>
          </w:p>
        </w:tc>
        <w:tc>
          <w:tcPr>
            <w:tcW w:w="5464" w:type="dxa"/>
            <w:tcBorders>
              <w:top w:val="nil"/>
              <w:left w:val="nil"/>
              <w:bottom w:val="nil"/>
              <w:right w:val="nil"/>
            </w:tcBorders>
            <w:shd w:val="clear" w:color="auto" w:fill="auto"/>
            <w:noWrap/>
            <w:vAlign w:val="bottom"/>
            <w:hideMark/>
          </w:tcPr>
          <w:p w14:paraId="3ADD83EB"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Clc1ccc(Cl)cc1</w:t>
            </w:r>
          </w:p>
        </w:tc>
        <w:tc>
          <w:tcPr>
            <w:tcW w:w="1979" w:type="dxa"/>
            <w:tcBorders>
              <w:top w:val="nil"/>
              <w:left w:val="nil"/>
              <w:bottom w:val="nil"/>
              <w:right w:val="nil"/>
            </w:tcBorders>
            <w:shd w:val="clear" w:color="auto" w:fill="auto"/>
            <w:noWrap/>
            <w:vAlign w:val="bottom"/>
            <w:hideMark/>
          </w:tcPr>
          <w:p w14:paraId="5F1AAAAE"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1D12CD0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525A3E80" w14:textId="77777777" w:rsidTr="0006707D">
        <w:trPr>
          <w:trHeight w:val="300"/>
        </w:trPr>
        <w:tc>
          <w:tcPr>
            <w:tcW w:w="921" w:type="dxa"/>
            <w:tcBorders>
              <w:top w:val="nil"/>
              <w:left w:val="nil"/>
              <w:bottom w:val="nil"/>
              <w:right w:val="nil"/>
            </w:tcBorders>
            <w:shd w:val="clear" w:color="auto" w:fill="auto"/>
            <w:noWrap/>
            <w:vAlign w:val="bottom"/>
            <w:hideMark/>
          </w:tcPr>
          <w:p w14:paraId="1E750B59"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87</w:t>
            </w:r>
          </w:p>
        </w:tc>
        <w:tc>
          <w:tcPr>
            <w:tcW w:w="5464" w:type="dxa"/>
            <w:tcBorders>
              <w:top w:val="nil"/>
              <w:left w:val="nil"/>
              <w:bottom w:val="nil"/>
              <w:right w:val="nil"/>
            </w:tcBorders>
            <w:shd w:val="clear" w:color="auto" w:fill="auto"/>
            <w:noWrap/>
            <w:vAlign w:val="bottom"/>
            <w:hideMark/>
          </w:tcPr>
          <w:p w14:paraId="0B41200A"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ClCC1CO1</w:t>
            </w:r>
          </w:p>
        </w:tc>
        <w:tc>
          <w:tcPr>
            <w:tcW w:w="1979" w:type="dxa"/>
            <w:tcBorders>
              <w:top w:val="nil"/>
              <w:left w:val="nil"/>
              <w:bottom w:val="nil"/>
              <w:right w:val="nil"/>
            </w:tcBorders>
            <w:shd w:val="clear" w:color="auto" w:fill="auto"/>
            <w:noWrap/>
            <w:vAlign w:val="bottom"/>
            <w:hideMark/>
          </w:tcPr>
          <w:p w14:paraId="5C76D6C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561A8481"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02D53BF0" w14:textId="77777777" w:rsidTr="0006707D">
        <w:trPr>
          <w:trHeight w:val="300"/>
        </w:trPr>
        <w:tc>
          <w:tcPr>
            <w:tcW w:w="921" w:type="dxa"/>
            <w:tcBorders>
              <w:top w:val="nil"/>
              <w:left w:val="nil"/>
              <w:bottom w:val="nil"/>
              <w:right w:val="nil"/>
            </w:tcBorders>
            <w:shd w:val="clear" w:color="auto" w:fill="auto"/>
            <w:noWrap/>
            <w:vAlign w:val="bottom"/>
            <w:hideMark/>
          </w:tcPr>
          <w:p w14:paraId="6B1C9515"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88</w:t>
            </w:r>
          </w:p>
        </w:tc>
        <w:tc>
          <w:tcPr>
            <w:tcW w:w="5464" w:type="dxa"/>
            <w:tcBorders>
              <w:top w:val="nil"/>
              <w:left w:val="nil"/>
              <w:bottom w:val="nil"/>
              <w:right w:val="nil"/>
            </w:tcBorders>
            <w:shd w:val="clear" w:color="auto" w:fill="auto"/>
            <w:noWrap/>
            <w:vAlign w:val="bottom"/>
            <w:hideMark/>
          </w:tcPr>
          <w:p w14:paraId="429025A3" w14:textId="77777777" w:rsidR="0006707D" w:rsidRPr="0033215F" w:rsidRDefault="0006707D" w:rsidP="0006707D">
            <w:pPr>
              <w:spacing w:after="0" w:line="240" w:lineRule="auto"/>
              <w:rPr>
                <w:rFonts w:eastAsia="Times New Roman" w:cstheme="minorHAnsi"/>
                <w:color w:val="000000"/>
                <w:sz w:val="20"/>
                <w:szCs w:val="20"/>
                <w:lang w:val="en-GB" w:eastAsia="en-GB"/>
              </w:rPr>
            </w:pPr>
            <w:proofErr w:type="spellStart"/>
            <w:r w:rsidRPr="0033215F">
              <w:rPr>
                <w:rFonts w:eastAsia="Times New Roman" w:cstheme="minorHAnsi"/>
                <w:color w:val="000000"/>
                <w:sz w:val="20"/>
                <w:szCs w:val="20"/>
                <w:lang w:val="en-GB" w:eastAsia="en-GB"/>
              </w:rPr>
              <w:t>ClCCl</w:t>
            </w:r>
            <w:proofErr w:type="spellEnd"/>
          </w:p>
        </w:tc>
        <w:tc>
          <w:tcPr>
            <w:tcW w:w="1979" w:type="dxa"/>
            <w:tcBorders>
              <w:top w:val="nil"/>
              <w:left w:val="nil"/>
              <w:bottom w:val="nil"/>
              <w:right w:val="nil"/>
            </w:tcBorders>
            <w:shd w:val="clear" w:color="auto" w:fill="auto"/>
            <w:noWrap/>
            <w:vAlign w:val="bottom"/>
            <w:hideMark/>
          </w:tcPr>
          <w:p w14:paraId="2F00C45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4B792D8C"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07475C61" w14:textId="77777777" w:rsidTr="0006707D">
        <w:trPr>
          <w:trHeight w:val="300"/>
        </w:trPr>
        <w:tc>
          <w:tcPr>
            <w:tcW w:w="921" w:type="dxa"/>
            <w:tcBorders>
              <w:top w:val="nil"/>
              <w:left w:val="nil"/>
              <w:bottom w:val="nil"/>
              <w:right w:val="nil"/>
            </w:tcBorders>
            <w:shd w:val="clear" w:color="auto" w:fill="auto"/>
            <w:noWrap/>
            <w:vAlign w:val="bottom"/>
            <w:hideMark/>
          </w:tcPr>
          <w:p w14:paraId="49692521"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89</w:t>
            </w:r>
          </w:p>
        </w:tc>
        <w:tc>
          <w:tcPr>
            <w:tcW w:w="5464" w:type="dxa"/>
            <w:tcBorders>
              <w:top w:val="nil"/>
              <w:left w:val="nil"/>
              <w:bottom w:val="nil"/>
              <w:right w:val="nil"/>
            </w:tcBorders>
            <w:shd w:val="clear" w:color="auto" w:fill="auto"/>
            <w:noWrap/>
            <w:vAlign w:val="bottom"/>
            <w:hideMark/>
          </w:tcPr>
          <w:p w14:paraId="61C22CA5"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CN(C)C=O</w:t>
            </w:r>
          </w:p>
        </w:tc>
        <w:tc>
          <w:tcPr>
            <w:tcW w:w="1979" w:type="dxa"/>
            <w:tcBorders>
              <w:top w:val="nil"/>
              <w:left w:val="nil"/>
              <w:bottom w:val="nil"/>
              <w:right w:val="nil"/>
            </w:tcBorders>
            <w:shd w:val="clear" w:color="auto" w:fill="auto"/>
            <w:noWrap/>
            <w:vAlign w:val="bottom"/>
            <w:hideMark/>
          </w:tcPr>
          <w:p w14:paraId="7137959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7C73F33D"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1A453830" w14:textId="77777777" w:rsidTr="0006707D">
        <w:trPr>
          <w:trHeight w:val="300"/>
        </w:trPr>
        <w:tc>
          <w:tcPr>
            <w:tcW w:w="921" w:type="dxa"/>
            <w:tcBorders>
              <w:top w:val="nil"/>
              <w:left w:val="nil"/>
              <w:bottom w:val="nil"/>
              <w:right w:val="nil"/>
            </w:tcBorders>
            <w:shd w:val="clear" w:color="auto" w:fill="auto"/>
            <w:noWrap/>
            <w:vAlign w:val="bottom"/>
            <w:hideMark/>
          </w:tcPr>
          <w:p w14:paraId="57AFBA65"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90</w:t>
            </w:r>
          </w:p>
        </w:tc>
        <w:tc>
          <w:tcPr>
            <w:tcW w:w="5464" w:type="dxa"/>
            <w:tcBorders>
              <w:top w:val="nil"/>
              <w:left w:val="nil"/>
              <w:bottom w:val="nil"/>
              <w:right w:val="nil"/>
            </w:tcBorders>
            <w:shd w:val="clear" w:color="auto" w:fill="auto"/>
            <w:noWrap/>
            <w:vAlign w:val="bottom"/>
            <w:hideMark/>
          </w:tcPr>
          <w:p w14:paraId="0B8EA7A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CN(C)c1ccccc1</w:t>
            </w:r>
          </w:p>
        </w:tc>
        <w:tc>
          <w:tcPr>
            <w:tcW w:w="1979" w:type="dxa"/>
            <w:tcBorders>
              <w:top w:val="nil"/>
              <w:left w:val="nil"/>
              <w:bottom w:val="nil"/>
              <w:right w:val="nil"/>
            </w:tcBorders>
            <w:shd w:val="clear" w:color="auto" w:fill="auto"/>
            <w:noWrap/>
            <w:vAlign w:val="bottom"/>
            <w:hideMark/>
          </w:tcPr>
          <w:p w14:paraId="7AC1BDC0"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75996F0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44FB8961" w14:textId="77777777" w:rsidTr="0006707D">
        <w:trPr>
          <w:trHeight w:val="300"/>
        </w:trPr>
        <w:tc>
          <w:tcPr>
            <w:tcW w:w="921" w:type="dxa"/>
            <w:tcBorders>
              <w:top w:val="nil"/>
              <w:left w:val="nil"/>
              <w:bottom w:val="nil"/>
              <w:right w:val="nil"/>
            </w:tcBorders>
            <w:shd w:val="clear" w:color="auto" w:fill="auto"/>
            <w:noWrap/>
            <w:vAlign w:val="bottom"/>
            <w:hideMark/>
          </w:tcPr>
          <w:p w14:paraId="6C89386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91</w:t>
            </w:r>
          </w:p>
        </w:tc>
        <w:tc>
          <w:tcPr>
            <w:tcW w:w="5464" w:type="dxa"/>
            <w:tcBorders>
              <w:top w:val="nil"/>
              <w:left w:val="nil"/>
              <w:bottom w:val="nil"/>
              <w:right w:val="nil"/>
            </w:tcBorders>
            <w:shd w:val="clear" w:color="auto" w:fill="auto"/>
            <w:noWrap/>
            <w:vAlign w:val="bottom"/>
            <w:hideMark/>
          </w:tcPr>
          <w:p w14:paraId="67463670"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CN(C)CCCCCCN(C)C</w:t>
            </w:r>
          </w:p>
        </w:tc>
        <w:tc>
          <w:tcPr>
            <w:tcW w:w="1979" w:type="dxa"/>
            <w:tcBorders>
              <w:top w:val="nil"/>
              <w:left w:val="nil"/>
              <w:bottom w:val="nil"/>
              <w:right w:val="nil"/>
            </w:tcBorders>
            <w:shd w:val="clear" w:color="auto" w:fill="auto"/>
            <w:noWrap/>
            <w:vAlign w:val="bottom"/>
            <w:hideMark/>
          </w:tcPr>
          <w:p w14:paraId="0BA35150"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13732FC0"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412EAC68" w14:textId="77777777" w:rsidTr="0006707D">
        <w:trPr>
          <w:trHeight w:val="300"/>
        </w:trPr>
        <w:tc>
          <w:tcPr>
            <w:tcW w:w="921" w:type="dxa"/>
            <w:tcBorders>
              <w:top w:val="nil"/>
              <w:left w:val="nil"/>
              <w:bottom w:val="nil"/>
              <w:right w:val="nil"/>
            </w:tcBorders>
            <w:shd w:val="clear" w:color="auto" w:fill="auto"/>
            <w:noWrap/>
            <w:vAlign w:val="bottom"/>
            <w:hideMark/>
          </w:tcPr>
          <w:p w14:paraId="00D223A9"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92</w:t>
            </w:r>
          </w:p>
        </w:tc>
        <w:tc>
          <w:tcPr>
            <w:tcW w:w="5464" w:type="dxa"/>
            <w:tcBorders>
              <w:top w:val="nil"/>
              <w:left w:val="nil"/>
              <w:bottom w:val="nil"/>
              <w:right w:val="nil"/>
            </w:tcBorders>
            <w:shd w:val="clear" w:color="auto" w:fill="auto"/>
            <w:noWrap/>
            <w:vAlign w:val="bottom"/>
            <w:hideMark/>
          </w:tcPr>
          <w:p w14:paraId="18AEC092"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CN(C)CCOCCN(C)C</w:t>
            </w:r>
          </w:p>
        </w:tc>
        <w:tc>
          <w:tcPr>
            <w:tcW w:w="1979" w:type="dxa"/>
            <w:tcBorders>
              <w:top w:val="nil"/>
              <w:left w:val="nil"/>
              <w:bottom w:val="nil"/>
              <w:right w:val="nil"/>
            </w:tcBorders>
            <w:shd w:val="clear" w:color="auto" w:fill="auto"/>
            <w:noWrap/>
            <w:vAlign w:val="bottom"/>
            <w:hideMark/>
          </w:tcPr>
          <w:p w14:paraId="031E610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3F7D3388"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113EB8B4" w14:textId="77777777" w:rsidTr="0006707D">
        <w:trPr>
          <w:trHeight w:val="300"/>
        </w:trPr>
        <w:tc>
          <w:tcPr>
            <w:tcW w:w="921" w:type="dxa"/>
            <w:tcBorders>
              <w:top w:val="nil"/>
              <w:left w:val="nil"/>
              <w:bottom w:val="nil"/>
              <w:right w:val="nil"/>
            </w:tcBorders>
            <w:shd w:val="clear" w:color="auto" w:fill="auto"/>
            <w:noWrap/>
            <w:vAlign w:val="bottom"/>
            <w:hideMark/>
          </w:tcPr>
          <w:p w14:paraId="3698E939"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93</w:t>
            </w:r>
          </w:p>
        </w:tc>
        <w:tc>
          <w:tcPr>
            <w:tcW w:w="5464" w:type="dxa"/>
            <w:tcBorders>
              <w:top w:val="nil"/>
              <w:left w:val="nil"/>
              <w:bottom w:val="nil"/>
              <w:right w:val="nil"/>
            </w:tcBorders>
            <w:shd w:val="clear" w:color="auto" w:fill="auto"/>
            <w:noWrap/>
            <w:vAlign w:val="bottom"/>
            <w:hideMark/>
          </w:tcPr>
          <w:p w14:paraId="2338089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CN(CCO)CCO</w:t>
            </w:r>
          </w:p>
        </w:tc>
        <w:tc>
          <w:tcPr>
            <w:tcW w:w="1979" w:type="dxa"/>
            <w:tcBorders>
              <w:top w:val="nil"/>
              <w:left w:val="nil"/>
              <w:bottom w:val="nil"/>
              <w:right w:val="nil"/>
            </w:tcBorders>
            <w:shd w:val="clear" w:color="auto" w:fill="auto"/>
            <w:noWrap/>
            <w:vAlign w:val="bottom"/>
            <w:hideMark/>
          </w:tcPr>
          <w:p w14:paraId="37ADB33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1DC10738"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OUT</w:t>
            </w:r>
          </w:p>
        </w:tc>
      </w:tr>
      <w:tr w:rsidR="0006707D" w:rsidRPr="0033215F" w14:paraId="654B3A19" w14:textId="77777777" w:rsidTr="0006707D">
        <w:trPr>
          <w:trHeight w:val="300"/>
        </w:trPr>
        <w:tc>
          <w:tcPr>
            <w:tcW w:w="921" w:type="dxa"/>
            <w:tcBorders>
              <w:top w:val="nil"/>
              <w:left w:val="nil"/>
              <w:bottom w:val="nil"/>
              <w:right w:val="nil"/>
            </w:tcBorders>
            <w:shd w:val="clear" w:color="auto" w:fill="auto"/>
            <w:noWrap/>
            <w:vAlign w:val="bottom"/>
            <w:hideMark/>
          </w:tcPr>
          <w:p w14:paraId="2E407E33"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94</w:t>
            </w:r>
          </w:p>
        </w:tc>
        <w:tc>
          <w:tcPr>
            <w:tcW w:w="5464" w:type="dxa"/>
            <w:tcBorders>
              <w:top w:val="nil"/>
              <w:left w:val="nil"/>
              <w:bottom w:val="nil"/>
              <w:right w:val="nil"/>
            </w:tcBorders>
            <w:shd w:val="clear" w:color="auto" w:fill="auto"/>
            <w:noWrap/>
            <w:vAlign w:val="bottom"/>
            <w:hideMark/>
          </w:tcPr>
          <w:p w14:paraId="7B3635D4"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CNC(=O)NC</w:t>
            </w:r>
          </w:p>
        </w:tc>
        <w:tc>
          <w:tcPr>
            <w:tcW w:w="1979" w:type="dxa"/>
            <w:tcBorders>
              <w:top w:val="nil"/>
              <w:left w:val="nil"/>
              <w:bottom w:val="nil"/>
              <w:right w:val="nil"/>
            </w:tcBorders>
            <w:shd w:val="clear" w:color="auto" w:fill="auto"/>
            <w:noWrap/>
            <w:vAlign w:val="bottom"/>
            <w:hideMark/>
          </w:tcPr>
          <w:p w14:paraId="69BBF4E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6AAF61E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6522EEE9" w14:textId="77777777" w:rsidTr="0006707D">
        <w:trPr>
          <w:trHeight w:val="300"/>
        </w:trPr>
        <w:tc>
          <w:tcPr>
            <w:tcW w:w="921" w:type="dxa"/>
            <w:tcBorders>
              <w:top w:val="nil"/>
              <w:left w:val="nil"/>
              <w:bottom w:val="nil"/>
              <w:right w:val="nil"/>
            </w:tcBorders>
            <w:shd w:val="clear" w:color="auto" w:fill="auto"/>
            <w:noWrap/>
            <w:vAlign w:val="bottom"/>
            <w:hideMark/>
          </w:tcPr>
          <w:p w14:paraId="1200BBDC"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95</w:t>
            </w:r>
          </w:p>
        </w:tc>
        <w:tc>
          <w:tcPr>
            <w:tcW w:w="5464" w:type="dxa"/>
            <w:tcBorders>
              <w:top w:val="nil"/>
              <w:left w:val="nil"/>
              <w:bottom w:val="nil"/>
              <w:right w:val="nil"/>
            </w:tcBorders>
            <w:shd w:val="clear" w:color="auto" w:fill="auto"/>
            <w:noWrap/>
            <w:vAlign w:val="bottom"/>
            <w:hideMark/>
          </w:tcPr>
          <w:p w14:paraId="4133942E"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CNc1ccccc1</w:t>
            </w:r>
          </w:p>
        </w:tc>
        <w:tc>
          <w:tcPr>
            <w:tcW w:w="1979" w:type="dxa"/>
            <w:tcBorders>
              <w:top w:val="nil"/>
              <w:left w:val="nil"/>
              <w:bottom w:val="nil"/>
              <w:right w:val="nil"/>
            </w:tcBorders>
            <w:shd w:val="clear" w:color="auto" w:fill="auto"/>
            <w:noWrap/>
            <w:vAlign w:val="bottom"/>
            <w:hideMark/>
          </w:tcPr>
          <w:p w14:paraId="72C87775"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0F9BC00A"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2BE8F32B" w14:textId="77777777" w:rsidTr="0006707D">
        <w:trPr>
          <w:trHeight w:val="300"/>
        </w:trPr>
        <w:tc>
          <w:tcPr>
            <w:tcW w:w="921" w:type="dxa"/>
            <w:tcBorders>
              <w:top w:val="nil"/>
              <w:left w:val="nil"/>
              <w:bottom w:val="nil"/>
              <w:right w:val="nil"/>
            </w:tcBorders>
            <w:shd w:val="clear" w:color="auto" w:fill="auto"/>
            <w:noWrap/>
            <w:vAlign w:val="bottom"/>
            <w:hideMark/>
          </w:tcPr>
          <w:p w14:paraId="0834521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96</w:t>
            </w:r>
          </w:p>
        </w:tc>
        <w:tc>
          <w:tcPr>
            <w:tcW w:w="5464" w:type="dxa"/>
            <w:tcBorders>
              <w:top w:val="nil"/>
              <w:left w:val="nil"/>
              <w:bottom w:val="nil"/>
              <w:right w:val="nil"/>
            </w:tcBorders>
            <w:shd w:val="clear" w:color="auto" w:fill="auto"/>
            <w:noWrap/>
            <w:vAlign w:val="bottom"/>
            <w:hideMark/>
          </w:tcPr>
          <w:p w14:paraId="5A3DEFFB"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COC(=O)C=C</w:t>
            </w:r>
          </w:p>
        </w:tc>
        <w:tc>
          <w:tcPr>
            <w:tcW w:w="1979" w:type="dxa"/>
            <w:tcBorders>
              <w:top w:val="nil"/>
              <w:left w:val="nil"/>
              <w:bottom w:val="nil"/>
              <w:right w:val="nil"/>
            </w:tcBorders>
            <w:shd w:val="clear" w:color="auto" w:fill="auto"/>
            <w:noWrap/>
            <w:vAlign w:val="bottom"/>
            <w:hideMark/>
          </w:tcPr>
          <w:p w14:paraId="152C4FCC"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5FFDEFE4"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4E211CFA" w14:textId="77777777" w:rsidTr="0006707D">
        <w:trPr>
          <w:trHeight w:val="300"/>
        </w:trPr>
        <w:tc>
          <w:tcPr>
            <w:tcW w:w="921" w:type="dxa"/>
            <w:tcBorders>
              <w:top w:val="nil"/>
              <w:left w:val="nil"/>
              <w:bottom w:val="nil"/>
              <w:right w:val="nil"/>
            </w:tcBorders>
            <w:shd w:val="clear" w:color="auto" w:fill="auto"/>
            <w:noWrap/>
            <w:vAlign w:val="bottom"/>
            <w:hideMark/>
          </w:tcPr>
          <w:p w14:paraId="22C57D55"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97</w:t>
            </w:r>
          </w:p>
        </w:tc>
        <w:tc>
          <w:tcPr>
            <w:tcW w:w="5464" w:type="dxa"/>
            <w:tcBorders>
              <w:top w:val="nil"/>
              <w:left w:val="nil"/>
              <w:bottom w:val="nil"/>
              <w:right w:val="nil"/>
            </w:tcBorders>
            <w:shd w:val="clear" w:color="auto" w:fill="auto"/>
            <w:noWrap/>
            <w:vAlign w:val="bottom"/>
            <w:hideMark/>
          </w:tcPr>
          <w:p w14:paraId="0D65EF0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COC(=O)</w:t>
            </w:r>
            <w:proofErr w:type="spellStart"/>
            <w:r w:rsidRPr="0033215F">
              <w:rPr>
                <w:rFonts w:eastAsia="Times New Roman" w:cstheme="minorHAnsi"/>
                <w:color w:val="000000"/>
                <w:sz w:val="20"/>
                <w:szCs w:val="20"/>
                <w:lang w:val="en-GB" w:eastAsia="en-GB"/>
              </w:rPr>
              <w:t>CCl</w:t>
            </w:r>
            <w:proofErr w:type="spellEnd"/>
          </w:p>
        </w:tc>
        <w:tc>
          <w:tcPr>
            <w:tcW w:w="1979" w:type="dxa"/>
            <w:tcBorders>
              <w:top w:val="nil"/>
              <w:left w:val="nil"/>
              <w:bottom w:val="nil"/>
              <w:right w:val="nil"/>
            </w:tcBorders>
            <w:shd w:val="clear" w:color="auto" w:fill="auto"/>
            <w:noWrap/>
            <w:vAlign w:val="bottom"/>
            <w:hideMark/>
          </w:tcPr>
          <w:p w14:paraId="1A8F045C"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7BA6EEB9"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67A08198" w14:textId="77777777" w:rsidTr="0006707D">
        <w:trPr>
          <w:trHeight w:val="300"/>
        </w:trPr>
        <w:tc>
          <w:tcPr>
            <w:tcW w:w="921" w:type="dxa"/>
            <w:tcBorders>
              <w:top w:val="nil"/>
              <w:left w:val="nil"/>
              <w:bottom w:val="nil"/>
              <w:right w:val="nil"/>
            </w:tcBorders>
            <w:shd w:val="clear" w:color="auto" w:fill="auto"/>
            <w:noWrap/>
            <w:vAlign w:val="bottom"/>
            <w:hideMark/>
          </w:tcPr>
          <w:p w14:paraId="676180B4"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98</w:t>
            </w:r>
          </w:p>
        </w:tc>
        <w:tc>
          <w:tcPr>
            <w:tcW w:w="5464" w:type="dxa"/>
            <w:tcBorders>
              <w:top w:val="nil"/>
              <w:left w:val="nil"/>
              <w:bottom w:val="nil"/>
              <w:right w:val="nil"/>
            </w:tcBorders>
            <w:shd w:val="clear" w:color="auto" w:fill="auto"/>
            <w:noWrap/>
            <w:vAlign w:val="bottom"/>
            <w:hideMark/>
          </w:tcPr>
          <w:p w14:paraId="22936A1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COC(C)(C)CCO</w:t>
            </w:r>
          </w:p>
        </w:tc>
        <w:tc>
          <w:tcPr>
            <w:tcW w:w="1979" w:type="dxa"/>
            <w:tcBorders>
              <w:top w:val="nil"/>
              <w:left w:val="nil"/>
              <w:bottom w:val="nil"/>
              <w:right w:val="nil"/>
            </w:tcBorders>
            <w:shd w:val="clear" w:color="auto" w:fill="auto"/>
            <w:noWrap/>
            <w:vAlign w:val="bottom"/>
            <w:hideMark/>
          </w:tcPr>
          <w:p w14:paraId="0C5988A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61DC9DD9"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161CACDF" w14:textId="77777777" w:rsidTr="0006707D">
        <w:trPr>
          <w:trHeight w:val="300"/>
        </w:trPr>
        <w:tc>
          <w:tcPr>
            <w:tcW w:w="921" w:type="dxa"/>
            <w:tcBorders>
              <w:top w:val="nil"/>
              <w:left w:val="nil"/>
              <w:bottom w:val="nil"/>
              <w:right w:val="nil"/>
            </w:tcBorders>
            <w:shd w:val="clear" w:color="auto" w:fill="auto"/>
            <w:noWrap/>
            <w:vAlign w:val="bottom"/>
            <w:hideMark/>
          </w:tcPr>
          <w:p w14:paraId="1398966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99</w:t>
            </w:r>
          </w:p>
        </w:tc>
        <w:tc>
          <w:tcPr>
            <w:tcW w:w="5464" w:type="dxa"/>
            <w:tcBorders>
              <w:top w:val="nil"/>
              <w:left w:val="nil"/>
              <w:bottom w:val="nil"/>
              <w:right w:val="nil"/>
            </w:tcBorders>
            <w:shd w:val="clear" w:color="auto" w:fill="auto"/>
            <w:noWrap/>
            <w:vAlign w:val="bottom"/>
            <w:hideMark/>
          </w:tcPr>
          <w:p w14:paraId="5FCF0D17"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COc1ccc(C(=O)c2ccccc2)c(O)c1</w:t>
            </w:r>
          </w:p>
        </w:tc>
        <w:tc>
          <w:tcPr>
            <w:tcW w:w="1979" w:type="dxa"/>
            <w:tcBorders>
              <w:top w:val="nil"/>
              <w:left w:val="nil"/>
              <w:bottom w:val="nil"/>
              <w:right w:val="nil"/>
            </w:tcBorders>
            <w:shd w:val="clear" w:color="auto" w:fill="auto"/>
            <w:noWrap/>
            <w:vAlign w:val="bottom"/>
            <w:hideMark/>
          </w:tcPr>
          <w:p w14:paraId="2536081E"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24E23BCB"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1D5C6083" w14:textId="77777777" w:rsidTr="0006707D">
        <w:trPr>
          <w:trHeight w:val="300"/>
        </w:trPr>
        <w:tc>
          <w:tcPr>
            <w:tcW w:w="921" w:type="dxa"/>
            <w:tcBorders>
              <w:top w:val="nil"/>
              <w:left w:val="nil"/>
              <w:bottom w:val="nil"/>
              <w:right w:val="nil"/>
            </w:tcBorders>
            <w:shd w:val="clear" w:color="auto" w:fill="auto"/>
            <w:noWrap/>
            <w:vAlign w:val="bottom"/>
            <w:hideMark/>
          </w:tcPr>
          <w:p w14:paraId="65209D7C"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100</w:t>
            </w:r>
          </w:p>
        </w:tc>
        <w:tc>
          <w:tcPr>
            <w:tcW w:w="5464" w:type="dxa"/>
            <w:tcBorders>
              <w:top w:val="nil"/>
              <w:left w:val="nil"/>
              <w:bottom w:val="nil"/>
              <w:right w:val="nil"/>
            </w:tcBorders>
            <w:shd w:val="clear" w:color="auto" w:fill="auto"/>
            <w:noWrap/>
            <w:vAlign w:val="bottom"/>
            <w:hideMark/>
          </w:tcPr>
          <w:p w14:paraId="2F4679E9"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COc1ccccc1</w:t>
            </w:r>
          </w:p>
        </w:tc>
        <w:tc>
          <w:tcPr>
            <w:tcW w:w="1979" w:type="dxa"/>
            <w:tcBorders>
              <w:top w:val="nil"/>
              <w:left w:val="nil"/>
              <w:bottom w:val="nil"/>
              <w:right w:val="nil"/>
            </w:tcBorders>
            <w:shd w:val="clear" w:color="auto" w:fill="auto"/>
            <w:noWrap/>
            <w:vAlign w:val="bottom"/>
            <w:hideMark/>
          </w:tcPr>
          <w:p w14:paraId="3DBFADA5"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7D75702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3E6899E1" w14:textId="77777777" w:rsidTr="0006707D">
        <w:trPr>
          <w:trHeight w:val="300"/>
        </w:trPr>
        <w:tc>
          <w:tcPr>
            <w:tcW w:w="921" w:type="dxa"/>
            <w:tcBorders>
              <w:top w:val="nil"/>
              <w:left w:val="nil"/>
              <w:bottom w:val="nil"/>
              <w:right w:val="nil"/>
            </w:tcBorders>
            <w:shd w:val="clear" w:color="auto" w:fill="auto"/>
            <w:noWrap/>
            <w:vAlign w:val="bottom"/>
            <w:hideMark/>
          </w:tcPr>
          <w:p w14:paraId="7BEF3B0E"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101</w:t>
            </w:r>
          </w:p>
        </w:tc>
        <w:tc>
          <w:tcPr>
            <w:tcW w:w="5464" w:type="dxa"/>
            <w:tcBorders>
              <w:top w:val="nil"/>
              <w:left w:val="nil"/>
              <w:bottom w:val="nil"/>
              <w:right w:val="nil"/>
            </w:tcBorders>
            <w:shd w:val="clear" w:color="auto" w:fill="auto"/>
            <w:noWrap/>
            <w:vAlign w:val="bottom"/>
            <w:hideMark/>
          </w:tcPr>
          <w:p w14:paraId="23B99481"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COc1ccccc1N</w:t>
            </w:r>
          </w:p>
        </w:tc>
        <w:tc>
          <w:tcPr>
            <w:tcW w:w="1979" w:type="dxa"/>
            <w:tcBorders>
              <w:top w:val="nil"/>
              <w:left w:val="nil"/>
              <w:bottom w:val="nil"/>
              <w:right w:val="nil"/>
            </w:tcBorders>
            <w:shd w:val="clear" w:color="auto" w:fill="auto"/>
            <w:noWrap/>
            <w:vAlign w:val="bottom"/>
            <w:hideMark/>
          </w:tcPr>
          <w:p w14:paraId="2182DBA0"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34305CE5"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61B795DB" w14:textId="77777777" w:rsidTr="0006707D">
        <w:trPr>
          <w:trHeight w:val="300"/>
        </w:trPr>
        <w:tc>
          <w:tcPr>
            <w:tcW w:w="921" w:type="dxa"/>
            <w:tcBorders>
              <w:top w:val="nil"/>
              <w:left w:val="nil"/>
              <w:bottom w:val="nil"/>
              <w:right w:val="nil"/>
            </w:tcBorders>
            <w:shd w:val="clear" w:color="auto" w:fill="auto"/>
            <w:noWrap/>
            <w:vAlign w:val="bottom"/>
            <w:hideMark/>
          </w:tcPr>
          <w:p w14:paraId="4DE41AA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102</w:t>
            </w:r>
          </w:p>
        </w:tc>
        <w:tc>
          <w:tcPr>
            <w:tcW w:w="5464" w:type="dxa"/>
            <w:tcBorders>
              <w:top w:val="nil"/>
              <w:left w:val="nil"/>
              <w:bottom w:val="nil"/>
              <w:right w:val="nil"/>
            </w:tcBorders>
            <w:shd w:val="clear" w:color="auto" w:fill="auto"/>
            <w:noWrap/>
            <w:vAlign w:val="bottom"/>
            <w:hideMark/>
          </w:tcPr>
          <w:p w14:paraId="42DFC200"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CSSC</w:t>
            </w:r>
          </w:p>
        </w:tc>
        <w:tc>
          <w:tcPr>
            <w:tcW w:w="1979" w:type="dxa"/>
            <w:tcBorders>
              <w:top w:val="nil"/>
              <w:left w:val="nil"/>
              <w:bottom w:val="nil"/>
              <w:right w:val="nil"/>
            </w:tcBorders>
            <w:shd w:val="clear" w:color="auto" w:fill="auto"/>
            <w:noWrap/>
            <w:vAlign w:val="bottom"/>
            <w:hideMark/>
          </w:tcPr>
          <w:p w14:paraId="1D22567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495BCC40"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73450B59" w14:textId="77777777" w:rsidTr="0006707D">
        <w:trPr>
          <w:trHeight w:val="300"/>
        </w:trPr>
        <w:tc>
          <w:tcPr>
            <w:tcW w:w="921" w:type="dxa"/>
            <w:tcBorders>
              <w:top w:val="nil"/>
              <w:left w:val="nil"/>
              <w:bottom w:val="nil"/>
              <w:right w:val="nil"/>
            </w:tcBorders>
            <w:shd w:val="clear" w:color="auto" w:fill="auto"/>
            <w:noWrap/>
            <w:vAlign w:val="bottom"/>
            <w:hideMark/>
          </w:tcPr>
          <w:p w14:paraId="5AFCCDE5"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103</w:t>
            </w:r>
          </w:p>
        </w:tc>
        <w:tc>
          <w:tcPr>
            <w:tcW w:w="5464" w:type="dxa"/>
            <w:tcBorders>
              <w:top w:val="nil"/>
              <w:left w:val="nil"/>
              <w:bottom w:val="nil"/>
              <w:right w:val="nil"/>
            </w:tcBorders>
            <w:shd w:val="clear" w:color="auto" w:fill="auto"/>
            <w:noWrap/>
            <w:vAlign w:val="bottom"/>
            <w:hideMark/>
          </w:tcPr>
          <w:p w14:paraId="2F73B424"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N#Cc1ccccc1C#N</w:t>
            </w:r>
          </w:p>
        </w:tc>
        <w:tc>
          <w:tcPr>
            <w:tcW w:w="1979" w:type="dxa"/>
            <w:tcBorders>
              <w:top w:val="nil"/>
              <w:left w:val="nil"/>
              <w:bottom w:val="nil"/>
              <w:right w:val="nil"/>
            </w:tcBorders>
            <w:shd w:val="clear" w:color="auto" w:fill="auto"/>
            <w:noWrap/>
            <w:vAlign w:val="bottom"/>
            <w:hideMark/>
          </w:tcPr>
          <w:p w14:paraId="04D29CC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1ED52DA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53914C65" w14:textId="77777777" w:rsidTr="0006707D">
        <w:trPr>
          <w:trHeight w:val="300"/>
        </w:trPr>
        <w:tc>
          <w:tcPr>
            <w:tcW w:w="921" w:type="dxa"/>
            <w:tcBorders>
              <w:top w:val="nil"/>
              <w:left w:val="nil"/>
              <w:bottom w:val="nil"/>
              <w:right w:val="nil"/>
            </w:tcBorders>
            <w:shd w:val="clear" w:color="auto" w:fill="auto"/>
            <w:noWrap/>
            <w:vAlign w:val="bottom"/>
            <w:hideMark/>
          </w:tcPr>
          <w:p w14:paraId="3AD15190"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104</w:t>
            </w:r>
          </w:p>
        </w:tc>
        <w:tc>
          <w:tcPr>
            <w:tcW w:w="5464" w:type="dxa"/>
            <w:tcBorders>
              <w:top w:val="nil"/>
              <w:left w:val="nil"/>
              <w:bottom w:val="nil"/>
              <w:right w:val="nil"/>
            </w:tcBorders>
            <w:shd w:val="clear" w:color="auto" w:fill="auto"/>
            <w:noWrap/>
            <w:vAlign w:val="bottom"/>
            <w:hideMark/>
          </w:tcPr>
          <w:p w14:paraId="0B32E17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N#CCCCCC#N</w:t>
            </w:r>
          </w:p>
        </w:tc>
        <w:tc>
          <w:tcPr>
            <w:tcW w:w="1979" w:type="dxa"/>
            <w:tcBorders>
              <w:top w:val="nil"/>
              <w:left w:val="nil"/>
              <w:bottom w:val="nil"/>
              <w:right w:val="nil"/>
            </w:tcBorders>
            <w:shd w:val="clear" w:color="auto" w:fill="auto"/>
            <w:noWrap/>
            <w:vAlign w:val="bottom"/>
            <w:hideMark/>
          </w:tcPr>
          <w:p w14:paraId="39FFADF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20C22850"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49F9E6F8" w14:textId="77777777" w:rsidTr="0006707D">
        <w:trPr>
          <w:trHeight w:val="300"/>
        </w:trPr>
        <w:tc>
          <w:tcPr>
            <w:tcW w:w="921" w:type="dxa"/>
            <w:tcBorders>
              <w:top w:val="nil"/>
              <w:left w:val="nil"/>
              <w:bottom w:val="nil"/>
              <w:right w:val="nil"/>
            </w:tcBorders>
            <w:shd w:val="clear" w:color="auto" w:fill="auto"/>
            <w:noWrap/>
            <w:vAlign w:val="bottom"/>
            <w:hideMark/>
          </w:tcPr>
          <w:p w14:paraId="082C9589"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105</w:t>
            </w:r>
          </w:p>
        </w:tc>
        <w:tc>
          <w:tcPr>
            <w:tcW w:w="5464" w:type="dxa"/>
            <w:tcBorders>
              <w:top w:val="nil"/>
              <w:left w:val="nil"/>
              <w:bottom w:val="nil"/>
              <w:right w:val="nil"/>
            </w:tcBorders>
            <w:shd w:val="clear" w:color="auto" w:fill="auto"/>
            <w:noWrap/>
            <w:vAlign w:val="bottom"/>
            <w:hideMark/>
          </w:tcPr>
          <w:p w14:paraId="31717041"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SC#N</w:t>
            </w:r>
          </w:p>
        </w:tc>
        <w:tc>
          <w:tcPr>
            <w:tcW w:w="1979" w:type="dxa"/>
            <w:tcBorders>
              <w:top w:val="nil"/>
              <w:left w:val="nil"/>
              <w:bottom w:val="nil"/>
              <w:right w:val="nil"/>
            </w:tcBorders>
            <w:shd w:val="clear" w:color="auto" w:fill="auto"/>
            <w:noWrap/>
            <w:vAlign w:val="bottom"/>
            <w:hideMark/>
          </w:tcPr>
          <w:p w14:paraId="67EC2C0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6A61EE25"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OUT</w:t>
            </w:r>
          </w:p>
        </w:tc>
      </w:tr>
      <w:tr w:rsidR="0006707D" w:rsidRPr="0033215F" w14:paraId="47F59C11" w14:textId="77777777" w:rsidTr="0006707D">
        <w:trPr>
          <w:trHeight w:val="300"/>
        </w:trPr>
        <w:tc>
          <w:tcPr>
            <w:tcW w:w="921" w:type="dxa"/>
            <w:tcBorders>
              <w:top w:val="nil"/>
              <w:left w:val="nil"/>
              <w:bottom w:val="nil"/>
              <w:right w:val="nil"/>
            </w:tcBorders>
            <w:shd w:val="clear" w:color="auto" w:fill="auto"/>
            <w:noWrap/>
            <w:vAlign w:val="bottom"/>
            <w:hideMark/>
          </w:tcPr>
          <w:p w14:paraId="131E96A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106</w:t>
            </w:r>
          </w:p>
        </w:tc>
        <w:tc>
          <w:tcPr>
            <w:tcW w:w="5464" w:type="dxa"/>
            <w:tcBorders>
              <w:top w:val="nil"/>
              <w:left w:val="nil"/>
              <w:bottom w:val="nil"/>
              <w:right w:val="nil"/>
            </w:tcBorders>
            <w:shd w:val="clear" w:color="auto" w:fill="auto"/>
            <w:noWrap/>
            <w:vAlign w:val="bottom"/>
            <w:hideMark/>
          </w:tcPr>
          <w:p w14:paraId="1786675A"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NC(=O)\N=N\C(N)=O</w:t>
            </w:r>
          </w:p>
        </w:tc>
        <w:tc>
          <w:tcPr>
            <w:tcW w:w="1979" w:type="dxa"/>
            <w:tcBorders>
              <w:top w:val="nil"/>
              <w:left w:val="nil"/>
              <w:bottom w:val="nil"/>
              <w:right w:val="nil"/>
            </w:tcBorders>
            <w:shd w:val="clear" w:color="auto" w:fill="auto"/>
            <w:noWrap/>
            <w:vAlign w:val="bottom"/>
            <w:hideMark/>
          </w:tcPr>
          <w:p w14:paraId="1A37A3A4"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638D8A0A"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6D50B032" w14:textId="77777777" w:rsidTr="0006707D">
        <w:trPr>
          <w:trHeight w:val="300"/>
        </w:trPr>
        <w:tc>
          <w:tcPr>
            <w:tcW w:w="921" w:type="dxa"/>
            <w:tcBorders>
              <w:top w:val="nil"/>
              <w:left w:val="nil"/>
              <w:bottom w:val="nil"/>
              <w:right w:val="nil"/>
            </w:tcBorders>
            <w:shd w:val="clear" w:color="auto" w:fill="auto"/>
            <w:noWrap/>
            <w:vAlign w:val="bottom"/>
            <w:hideMark/>
          </w:tcPr>
          <w:p w14:paraId="34710A60"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107</w:t>
            </w:r>
          </w:p>
        </w:tc>
        <w:tc>
          <w:tcPr>
            <w:tcW w:w="5464" w:type="dxa"/>
            <w:tcBorders>
              <w:top w:val="nil"/>
              <w:left w:val="nil"/>
              <w:bottom w:val="nil"/>
              <w:right w:val="nil"/>
            </w:tcBorders>
            <w:shd w:val="clear" w:color="auto" w:fill="auto"/>
            <w:noWrap/>
            <w:vAlign w:val="bottom"/>
            <w:hideMark/>
          </w:tcPr>
          <w:p w14:paraId="6FA7C250"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NC#N</w:t>
            </w:r>
          </w:p>
        </w:tc>
        <w:tc>
          <w:tcPr>
            <w:tcW w:w="1979" w:type="dxa"/>
            <w:tcBorders>
              <w:top w:val="nil"/>
              <w:left w:val="nil"/>
              <w:bottom w:val="nil"/>
              <w:right w:val="nil"/>
            </w:tcBorders>
            <w:shd w:val="clear" w:color="auto" w:fill="auto"/>
            <w:noWrap/>
            <w:vAlign w:val="bottom"/>
            <w:hideMark/>
          </w:tcPr>
          <w:p w14:paraId="11D6752C"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6B59C112"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5B41C73B" w14:textId="77777777" w:rsidTr="0006707D">
        <w:trPr>
          <w:trHeight w:val="300"/>
        </w:trPr>
        <w:tc>
          <w:tcPr>
            <w:tcW w:w="921" w:type="dxa"/>
            <w:tcBorders>
              <w:top w:val="nil"/>
              <w:left w:val="nil"/>
              <w:bottom w:val="nil"/>
              <w:right w:val="nil"/>
            </w:tcBorders>
            <w:shd w:val="clear" w:color="auto" w:fill="auto"/>
            <w:noWrap/>
            <w:vAlign w:val="bottom"/>
            <w:hideMark/>
          </w:tcPr>
          <w:p w14:paraId="4B84544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108</w:t>
            </w:r>
          </w:p>
        </w:tc>
        <w:tc>
          <w:tcPr>
            <w:tcW w:w="5464" w:type="dxa"/>
            <w:tcBorders>
              <w:top w:val="nil"/>
              <w:left w:val="nil"/>
              <w:bottom w:val="nil"/>
              <w:right w:val="nil"/>
            </w:tcBorders>
            <w:shd w:val="clear" w:color="auto" w:fill="auto"/>
            <w:noWrap/>
            <w:vAlign w:val="bottom"/>
            <w:hideMark/>
          </w:tcPr>
          <w:p w14:paraId="2EA28AE7"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Nc1cccc(O)c1</w:t>
            </w:r>
          </w:p>
        </w:tc>
        <w:tc>
          <w:tcPr>
            <w:tcW w:w="1979" w:type="dxa"/>
            <w:tcBorders>
              <w:top w:val="nil"/>
              <w:left w:val="nil"/>
              <w:bottom w:val="nil"/>
              <w:right w:val="nil"/>
            </w:tcBorders>
            <w:shd w:val="clear" w:color="auto" w:fill="auto"/>
            <w:noWrap/>
            <w:vAlign w:val="bottom"/>
            <w:hideMark/>
          </w:tcPr>
          <w:p w14:paraId="2CB7889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180036C4"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7B6CF8ED" w14:textId="77777777" w:rsidTr="0006707D">
        <w:trPr>
          <w:trHeight w:val="300"/>
        </w:trPr>
        <w:tc>
          <w:tcPr>
            <w:tcW w:w="921" w:type="dxa"/>
            <w:tcBorders>
              <w:top w:val="nil"/>
              <w:left w:val="nil"/>
              <w:bottom w:val="nil"/>
              <w:right w:val="nil"/>
            </w:tcBorders>
            <w:shd w:val="clear" w:color="auto" w:fill="auto"/>
            <w:noWrap/>
            <w:vAlign w:val="bottom"/>
            <w:hideMark/>
          </w:tcPr>
          <w:p w14:paraId="05850DF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109</w:t>
            </w:r>
          </w:p>
        </w:tc>
        <w:tc>
          <w:tcPr>
            <w:tcW w:w="5464" w:type="dxa"/>
            <w:tcBorders>
              <w:top w:val="nil"/>
              <w:left w:val="nil"/>
              <w:bottom w:val="nil"/>
              <w:right w:val="nil"/>
            </w:tcBorders>
            <w:shd w:val="clear" w:color="auto" w:fill="auto"/>
            <w:noWrap/>
            <w:vAlign w:val="bottom"/>
            <w:hideMark/>
          </w:tcPr>
          <w:p w14:paraId="5C753C94"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Nc1ccc(Nc2ccccc2)cc1</w:t>
            </w:r>
          </w:p>
        </w:tc>
        <w:tc>
          <w:tcPr>
            <w:tcW w:w="1979" w:type="dxa"/>
            <w:tcBorders>
              <w:top w:val="nil"/>
              <w:left w:val="nil"/>
              <w:bottom w:val="nil"/>
              <w:right w:val="nil"/>
            </w:tcBorders>
            <w:shd w:val="clear" w:color="auto" w:fill="auto"/>
            <w:noWrap/>
            <w:vAlign w:val="bottom"/>
            <w:hideMark/>
          </w:tcPr>
          <w:p w14:paraId="18A1EC09"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16E8C8D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0C923376" w14:textId="77777777" w:rsidTr="0006707D">
        <w:trPr>
          <w:trHeight w:val="300"/>
        </w:trPr>
        <w:tc>
          <w:tcPr>
            <w:tcW w:w="921" w:type="dxa"/>
            <w:tcBorders>
              <w:top w:val="nil"/>
              <w:left w:val="nil"/>
              <w:bottom w:val="nil"/>
              <w:right w:val="nil"/>
            </w:tcBorders>
            <w:shd w:val="clear" w:color="auto" w:fill="auto"/>
            <w:noWrap/>
            <w:vAlign w:val="bottom"/>
            <w:hideMark/>
          </w:tcPr>
          <w:p w14:paraId="1E9697BB"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110</w:t>
            </w:r>
          </w:p>
        </w:tc>
        <w:tc>
          <w:tcPr>
            <w:tcW w:w="5464" w:type="dxa"/>
            <w:tcBorders>
              <w:top w:val="nil"/>
              <w:left w:val="nil"/>
              <w:bottom w:val="nil"/>
              <w:right w:val="nil"/>
            </w:tcBorders>
            <w:shd w:val="clear" w:color="auto" w:fill="auto"/>
            <w:noWrap/>
            <w:vAlign w:val="bottom"/>
            <w:hideMark/>
          </w:tcPr>
          <w:p w14:paraId="1247AFB0"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NCCCCCCN</w:t>
            </w:r>
          </w:p>
        </w:tc>
        <w:tc>
          <w:tcPr>
            <w:tcW w:w="1979" w:type="dxa"/>
            <w:tcBorders>
              <w:top w:val="nil"/>
              <w:left w:val="nil"/>
              <w:bottom w:val="nil"/>
              <w:right w:val="nil"/>
            </w:tcBorders>
            <w:shd w:val="clear" w:color="auto" w:fill="auto"/>
            <w:noWrap/>
            <w:vAlign w:val="bottom"/>
            <w:hideMark/>
          </w:tcPr>
          <w:p w14:paraId="632BA2BD"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1C0F2885"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45DF70DE" w14:textId="77777777" w:rsidTr="0006707D">
        <w:trPr>
          <w:trHeight w:val="300"/>
        </w:trPr>
        <w:tc>
          <w:tcPr>
            <w:tcW w:w="921" w:type="dxa"/>
            <w:tcBorders>
              <w:top w:val="nil"/>
              <w:left w:val="nil"/>
              <w:bottom w:val="nil"/>
              <w:right w:val="nil"/>
            </w:tcBorders>
            <w:shd w:val="clear" w:color="auto" w:fill="auto"/>
            <w:noWrap/>
            <w:vAlign w:val="bottom"/>
            <w:hideMark/>
          </w:tcPr>
          <w:p w14:paraId="5FCCF1BC"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111</w:t>
            </w:r>
          </w:p>
        </w:tc>
        <w:tc>
          <w:tcPr>
            <w:tcW w:w="5464" w:type="dxa"/>
            <w:tcBorders>
              <w:top w:val="nil"/>
              <w:left w:val="nil"/>
              <w:bottom w:val="nil"/>
              <w:right w:val="nil"/>
            </w:tcBorders>
            <w:shd w:val="clear" w:color="auto" w:fill="auto"/>
            <w:noWrap/>
            <w:vAlign w:val="bottom"/>
            <w:hideMark/>
          </w:tcPr>
          <w:p w14:paraId="54629828"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NCCNCCN</w:t>
            </w:r>
          </w:p>
        </w:tc>
        <w:tc>
          <w:tcPr>
            <w:tcW w:w="1979" w:type="dxa"/>
            <w:tcBorders>
              <w:top w:val="nil"/>
              <w:left w:val="nil"/>
              <w:bottom w:val="nil"/>
              <w:right w:val="nil"/>
            </w:tcBorders>
            <w:shd w:val="clear" w:color="auto" w:fill="auto"/>
            <w:noWrap/>
            <w:vAlign w:val="bottom"/>
            <w:hideMark/>
          </w:tcPr>
          <w:p w14:paraId="65740EB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3065A108"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70A9F9E3" w14:textId="77777777" w:rsidTr="0006707D">
        <w:trPr>
          <w:trHeight w:val="300"/>
        </w:trPr>
        <w:tc>
          <w:tcPr>
            <w:tcW w:w="921" w:type="dxa"/>
            <w:tcBorders>
              <w:top w:val="nil"/>
              <w:left w:val="nil"/>
              <w:bottom w:val="nil"/>
              <w:right w:val="nil"/>
            </w:tcBorders>
            <w:shd w:val="clear" w:color="auto" w:fill="auto"/>
            <w:noWrap/>
            <w:vAlign w:val="bottom"/>
            <w:hideMark/>
          </w:tcPr>
          <w:p w14:paraId="27F9E0F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112</w:t>
            </w:r>
          </w:p>
        </w:tc>
        <w:tc>
          <w:tcPr>
            <w:tcW w:w="5464" w:type="dxa"/>
            <w:tcBorders>
              <w:top w:val="nil"/>
              <w:left w:val="nil"/>
              <w:bottom w:val="nil"/>
              <w:right w:val="nil"/>
            </w:tcBorders>
            <w:shd w:val="clear" w:color="auto" w:fill="auto"/>
            <w:noWrap/>
            <w:vAlign w:val="bottom"/>
            <w:hideMark/>
          </w:tcPr>
          <w:p w14:paraId="38396324"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NCCNCCO</w:t>
            </w:r>
          </w:p>
        </w:tc>
        <w:tc>
          <w:tcPr>
            <w:tcW w:w="1979" w:type="dxa"/>
            <w:tcBorders>
              <w:top w:val="nil"/>
              <w:left w:val="nil"/>
              <w:bottom w:val="nil"/>
              <w:right w:val="nil"/>
            </w:tcBorders>
            <w:shd w:val="clear" w:color="auto" w:fill="auto"/>
            <w:noWrap/>
            <w:vAlign w:val="bottom"/>
            <w:hideMark/>
          </w:tcPr>
          <w:p w14:paraId="0C9D2104"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03084E21"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2567D777" w14:textId="77777777" w:rsidTr="0006707D">
        <w:trPr>
          <w:trHeight w:val="300"/>
        </w:trPr>
        <w:tc>
          <w:tcPr>
            <w:tcW w:w="921" w:type="dxa"/>
            <w:tcBorders>
              <w:top w:val="nil"/>
              <w:left w:val="nil"/>
              <w:bottom w:val="nil"/>
              <w:right w:val="nil"/>
            </w:tcBorders>
            <w:shd w:val="clear" w:color="auto" w:fill="auto"/>
            <w:noWrap/>
            <w:vAlign w:val="bottom"/>
            <w:hideMark/>
          </w:tcPr>
          <w:p w14:paraId="43E4789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113</w:t>
            </w:r>
          </w:p>
        </w:tc>
        <w:tc>
          <w:tcPr>
            <w:tcW w:w="5464" w:type="dxa"/>
            <w:tcBorders>
              <w:top w:val="nil"/>
              <w:left w:val="nil"/>
              <w:bottom w:val="nil"/>
              <w:right w:val="nil"/>
            </w:tcBorders>
            <w:shd w:val="clear" w:color="auto" w:fill="auto"/>
            <w:noWrap/>
            <w:vAlign w:val="bottom"/>
            <w:hideMark/>
          </w:tcPr>
          <w:p w14:paraId="2EF43F9C"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NNC(=O)CCCCC(=O)NN</w:t>
            </w:r>
          </w:p>
        </w:tc>
        <w:tc>
          <w:tcPr>
            <w:tcW w:w="1979" w:type="dxa"/>
            <w:tcBorders>
              <w:top w:val="nil"/>
              <w:left w:val="nil"/>
              <w:bottom w:val="nil"/>
              <w:right w:val="nil"/>
            </w:tcBorders>
            <w:shd w:val="clear" w:color="auto" w:fill="auto"/>
            <w:noWrap/>
            <w:vAlign w:val="bottom"/>
            <w:hideMark/>
          </w:tcPr>
          <w:p w14:paraId="6B3900F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04E6CD8A"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1452AD1A" w14:textId="77777777" w:rsidTr="0006707D">
        <w:trPr>
          <w:trHeight w:val="300"/>
        </w:trPr>
        <w:tc>
          <w:tcPr>
            <w:tcW w:w="921" w:type="dxa"/>
            <w:tcBorders>
              <w:top w:val="nil"/>
              <w:left w:val="nil"/>
              <w:bottom w:val="nil"/>
              <w:right w:val="nil"/>
            </w:tcBorders>
            <w:shd w:val="clear" w:color="auto" w:fill="auto"/>
            <w:noWrap/>
            <w:vAlign w:val="bottom"/>
            <w:hideMark/>
          </w:tcPr>
          <w:p w14:paraId="1BC1A9C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114</w:t>
            </w:r>
          </w:p>
        </w:tc>
        <w:tc>
          <w:tcPr>
            <w:tcW w:w="5464" w:type="dxa"/>
            <w:tcBorders>
              <w:top w:val="nil"/>
              <w:left w:val="nil"/>
              <w:bottom w:val="nil"/>
              <w:right w:val="nil"/>
            </w:tcBorders>
            <w:shd w:val="clear" w:color="auto" w:fill="auto"/>
            <w:noWrap/>
            <w:vAlign w:val="bottom"/>
            <w:hideMark/>
          </w:tcPr>
          <w:p w14:paraId="6F9AFDF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O=C(c1ccccc1)c1ccccc1</w:t>
            </w:r>
          </w:p>
        </w:tc>
        <w:tc>
          <w:tcPr>
            <w:tcW w:w="1979" w:type="dxa"/>
            <w:tcBorders>
              <w:top w:val="nil"/>
              <w:left w:val="nil"/>
              <w:bottom w:val="nil"/>
              <w:right w:val="nil"/>
            </w:tcBorders>
            <w:shd w:val="clear" w:color="auto" w:fill="auto"/>
            <w:noWrap/>
            <w:vAlign w:val="bottom"/>
            <w:hideMark/>
          </w:tcPr>
          <w:p w14:paraId="280D3822"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1E2F36B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211DCEBF" w14:textId="77777777" w:rsidTr="0006707D">
        <w:trPr>
          <w:trHeight w:val="300"/>
        </w:trPr>
        <w:tc>
          <w:tcPr>
            <w:tcW w:w="921" w:type="dxa"/>
            <w:tcBorders>
              <w:top w:val="nil"/>
              <w:left w:val="nil"/>
              <w:bottom w:val="nil"/>
              <w:right w:val="nil"/>
            </w:tcBorders>
            <w:shd w:val="clear" w:color="auto" w:fill="auto"/>
            <w:noWrap/>
            <w:vAlign w:val="bottom"/>
            <w:hideMark/>
          </w:tcPr>
          <w:p w14:paraId="42C76EC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115</w:t>
            </w:r>
          </w:p>
        </w:tc>
        <w:tc>
          <w:tcPr>
            <w:tcW w:w="5464" w:type="dxa"/>
            <w:tcBorders>
              <w:top w:val="nil"/>
              <w:left w:val="nil"/>
              <w:bottom w:val="nil"/>
              <w:right w:val="nil"/>
            </w:tcBorders>
            <w:shd w:val="clear" w:color="auto" w:fill="auto"/>
            <w:noWrap/>
            <w:vAlign w:val="bottom"/>
            <w:hideMark/>
          </w:tcPr>
          <w:p w14:paraId="77F181D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O=C1OC(=O)C=C1</w:t>
            </w:r>
          </w:p>
        </w:tc>
        <w:tc>
          <w:tcPr>
            <w:tcW w:w="1979" w:type="dxa"/>
            <w:tcBorders>
              <w:top w:val="nil"/>
              <w:left w:val="nil"/>
              <w:bottom w:val="nil"/>
              <w:right w:val="nil"/>
            </w:tcBorders>
            <w:shd w:val="clear" w:color="auto" w:fill="auto"/>
            <w:noWrap/>
            <w:vAlign w:val="bottom"/>
            <w:hideMark/>
          </w:tcPr>
          <w:p w14:paraId="070EDBC4"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6011ACC4"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304E4919" w14:textId="77777777" w:rsidTr="0006707D">
        <w:trPr>
          <w:trHeight w:val="300"/>
        </w:trPr>
        <w:tc>
          <w:tcPr>
            <w:tcW w:w="921" w:type="dxa"/>
            <w:tcBorders>
              <w:top w:val="nil"/>
              <w:left w:val="nil"/>
              <w:bottom w:val="nil"/>
              <w:right w:val="nil"/>
            </w:tcBorders>
            <w:shd w:val="clear" w:color="auto" w:fill="auto"/>
            <w:noWrap/>
            <w:vAlign w:val="bottom"/>
            <w:hideMark/>
          </w:tcPr>
          <w:p w14:paraId="0F912C50"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116</w:t>
            </w:r>
          </w:p>
        </w:tc>
        <w:tc>
          <w:tcPr>
            <w:tcW w:w="5464" w:type="dxa"/>
            <w:tcBorders>
              <w:top w:val="nil"/>
              <w:left w:val="nil"/>
              <w:bottom w:val="nil"/>
              <w:right w:val="nil"/>
            </w:tcBorders>
            <w:shd w:val="clear" w:color="auto" w:fill="auto"/>
            <w:noWrap/>
            <w:vAlign w:val="bottom"/>
            <w:hideMark/>
          </w:tcPr>
          <w:p w14:paraId="4F5DB202"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O=C1CC(=O)NC(=O)N1</w:t>
            </w:r>
          </w:p>
        </w:tc>
        <w:tc>
          <w:tcPr>
            <w:tcW w:w="1979" w:type="dxa"/>
            <w:tcBorders>
              <w:top w:val="nil"/>
              <w:left w:val="nil"/>
              <w:bottom w:val="nil"/>
              <w:right w:val="nil"/>
            </w:tcBorders>
            <w:shd w:val="clear" w:color="auto" w:fill="auto"/>
            <w:noWrap/>
            <w:vAlign w:val="bottom"/>
            <w:hideMark/>
          </w:tcPr>
          <w:p w14:paraId="5882D25D"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2DCD193F"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06003E75" w14:textId="77777777" w:rsidTr="0006707D">
        <w:trPr>
          <w:trHeight w:val="300"/>
        </w:trPr>
        <w:tc>
          <w:tcPr>
            <w:tcW w:w="921" w:type="dxa"/>
            <w:tcBorders>
              <w:top w:val="nil"/>
              <w:left w:val="nil"/>
              <w:bottom w:val="nil"/>
              <w:right w:val="nil"/>
            </w:tcBorders>
            <w:shd w:val="clear" w:color="auto" w:fill="auto"/>
            <w:noWrap/>
            <w:vAlign w:val="bottom"/>
            <w:hideMark/>
          </w:tcPr>
          <w:p w14:paraId="46571B4C"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117</w:t>
            </w:r>
          </w:p>
        </w:tc>
        <w:tc>
          <w:tcPr>
            <w:tcW w:w="5464" w:type="dxa"/>
            <w:tcBorders>
              <w:top w:val="nil"/>
              <w:left w:val="nil"/>
              <w:bottom w:val="nil"/>
              <w:right w:val="nil"/>
            </w:tcBorders>
            <w:shd w:val="clear" w:color="auto" w:fill="auto"/>
            <w:noWrap/>
            <w:vAlign w:val="bottom"/>
            <w:hideMark/>
          </w:tcPr>
          <w:p w14:paraId="16BF1CEF"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O=C1NCCN1</w:t>
            </w:r>
          </w:p>
        </w:tc>
        <w:tc>
          <w:tcPr>
            <w:tcW w:w="1979" w:type="dxa"/>
            <w:tcBorders>
              <w:top w:val="nil"/>
              <w:left w:val="nil"/>
              <w:bottom w:val="nil"/>
              <w:right w:val="nil"/>
            </w:tcBorders>
            <w:shd w:val="clear" w:color="auto" w:fill="auto"/>
            <w:noWrap/>
            <w:vAlign w:val="bottom"/>
            <w:hideMark/>
          </w:tcPr>
          <w:p w14:paraId="3CC5CCF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0B563A1E"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1F831C46" w14:textId="77777777" w:rsidTr="0006707D">
        <w:trPr>
          <w:trHeight w:val="300"/>
        </w:trPr>
        <w:tc>
          <w:tcPr>
            <w:tcW w:w="921" w:type="dxa"/>
            <w:tcBorders>
              <w:top w:val="nil"/>
              <w:left w:val="nil"/>
              <w:bottom w:val="nil"/>
              <w:right w:val="nil"/>
            </w:tcBorders>
            <w:shd w:val="clear" w:color="auto" w:fill="auto"/>
            <w:noWrap/>
            <w:vAlign w:val="bottom"/>
            <w:hideMark/>
          </w:tcPr>
          <w:p w14:paraId="5268D2C3"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118</w:t>
            </w:r>
          </w:p>
        </w:tc>
        <w:tc>
          <w:tcPr>
            <w:tcW w:w="5464" w:type="dxa"/>
            <w:tcBorders>
              <w:top w:val="nil"/>
              <w:left w:val="nil"/>
              <w:bottom w:val="nil"/>
              <w:right w:val="nil"/>
            </w:tcBorders>
            <w:shd w:val="clear" w:color="auto" w:fill="auto"/>
            <w:noWrap/>
            <w:vAlign w:val="bottom"/>
            <w:hideMark/>
          </w:tcPr>
          <w:p w14:paraId="1A6A6EE4"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Clc1ccccc1C=O</w:t>
            </w:r>
          </w:p>
        </w:tc>
        <w:tc>
          <w:tcPr>
            <w:tcW w:w="1979" w:type="dxa"/>
            <w:tcBorders>
              <w:top w:val="nil"/>
              <w:left w:val="nil"/>
              <w:bottom w:val="nil"/>
              <w:right w:val="nil"/>
            </w:tcBorders>
            <w:shd w:val="clear" w:color="auto" w:fill="auto"/>
            <w:noWrap/>
            <w:vAlign w:val="bottom"/>
            <w:hideMark/>
          </w:tcPr>
          <w:p w14:paraId="002CD176"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526C4AEC"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2C6F8593" w14:textId="77777777" w:rsidTr="0006707D">
        <w:trPr>
          <w:trHeight w:val="300"/>
        </w:trPr>
        <w:tc>
          <w:tcPr>
            <w:tcW w:w="921" w:type="dxa"/>
            <w:tcBorders>
              <w:top w:val="nil"/>
              <w:left w:val="nil"/>
              <w:bottom w:val="nil"/>
              <w:right w:val="nil"/>
            </w:tcBorders>
            <w:shd w:val="clear" w:color="auto" w:fill="auto"/>
            <w:noWrap/>
            <w:vAlign w:val="bottom"/>
            <w:hideMark/>
          </w:tcPr>
          <w:p w14:paraId="03E077CF"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119</w:t>
            </w:r>
          </w:p>
        </w:tc>
        <w:tc>
          <w:tcPr>
            <w:tcW w:w="5464" w:type="dxa"/>
            <w:tcBorders>
              <w:top w:val="nil"/>
              <w:left w:val="nil"/>
              <w:bottom w:val="nil"/>
              <w:right w:val="nil"/>
            </w:tcBorders>
            <w:shd w:val="clear" w:color="auto" w:fill="auto"/>
            <w:noWrap/>
            <w:vAlign w:val="bottom"/>
            <w:hideMark/>
          </w:tcPr>
          <w:p w14:paraId="5560F38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O=CCCCC=O</w:t>
            </w:r>
          </w:p>
        </w:tc>
        <w:tc>
          <w:tcPr>
            <w:tcW w:w="1979" w:type="dxa"/>
            <w:tcBorders>
              <w:top w:val="nil"/>
              <w:left w:val="nil"/>
              <w:bottom w:val="nil"/>
              <w:right w:val="nil"/>
            </w:tcBorders>
            <w:shd w:val="clear" w:color="auto" w:fill="auto"/>
            <w:noWrap/>
            <w:vAlign w:val="bottom"/>
            <w:hideMark/>
          </w:tcPr>
          <w:p w14:paraId="036B45C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4560C4ED"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670930A1" w14:textId="77777777" w:rsidTr="0006707D">
        <w:trPr>
          <w:trHeight w:val="300"/>
        </w:trPr>
        <w:tc>
          <w:tcPr>
            <w:tcW w:w="921" w:type="dxa"/>
            <w:tcBorders>
              <w:top w:val="nil"/>
              <w:left w:val="nil"/>
              <w:bottom w:val="nil"/>
              <w:right w:val="nil"/>
            </w:tcBorders>
            <w:shd w:val="clear" w:color="auto" w:fill="auto"/>
            <w:noWrap/>
            <w:vAlign w:val="bottom"/>
            <w:hideMark/>
          </w:tcPr>
          <w:p w14:paraId="4D642B33"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120</w:t>
            </w:r>
          </w:p>
        </w:tc>
        <w:tc>
          <w:tcPr>
            <w:tcW w:w="5464" w:type="dxa"/>
            <w:tcBorders>
              <w:top w:val="nil"/>
              <w:left w:val="nil"/>
              <w:bottom w:val="nil"/>
              <w:right w:val="nil"/>
            </w:tcBorders>
            <w:shd w:val="clear" w:color="auto" w:fill="auto"/>
            <w:noWrap/>
            <w:vAlign w:val="bottom"/>
            <w:hideMark/>
          </w:tcPr>
          <w:p w14:paraId="16DA125B"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Oc1cc(Cl)ccc1Oc1ccc(Cl)cc1Cl</w:t>
            </w:r>
          </w:p>
        </w:tc>
        <w:tc>
          <w:tcPr>
            <w:tcW w:w="1979" w:type="dxa"/>
            <w:tcBorders>
              <w:top w:val="nil"/>
              <w:left w:val="nil"/>
              <w:bottom w:val="nil"/>
              <w:right w:val="nil"/>
            </w:tcBorders>
            <w:shd w:val="clear" w:color="auto" w:fill="auto"/>
            <w:noWrap/>
            <w:vAlign w:val="bottom"/>
            <w:hideMark/>
          </w:tcPr>
          <w:p w14:paraId="46FEE3D5"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3B7733C0"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705A5800" w14:textId="77777777" w:rsidTr="0006707D">
        <w:trPr>
          <w:trHeight w:val="300"/>
        </w:trPr>
        <w:tc>
          <w:tcPr>
            <w:tcW w:w="921" w:type="dxa"/>
            <w:tcBorders>
              <w:top w:val="nil"/>
              <w:left w:val="nil"/>
              <w:bottom w:val="nil"/>
              <w:right w:val="nil"/>
            </w:tcBorders>
            <w:shd w:val="clear" w:color="auto" w:fill="auto"/>
            <w:noWrap/>
            <w:vAlign w:val="bottom"/>
            <w:hideMark/>
          </w:tcPr>
          <w:p w14:paraId="669B6F32"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121</w:t>
            </w:r>
          </w:p>
        </w:tc>
        <w:tc>
          <w:tcPr>
            <w:tcW w:w="5464" w:type="dxa"/>
            <w:tcBorders>
              <w:top w:val="nil"/>
              <w:left w:val="nil"/>
              <w:bottom w:val="nil"/>
              <w:right w:val="nil"/>
            </w:tcBorders>
            <w:shd w:val="clear" w:color="auto" w:fill="auto"/>
            <w:noWrap/>
            <w:vAlign w:val="bottom"/>
            <w:hideMark/>
          </w:tcPr>
          <w:p w14:paraId="7405C1C7" w14:textId="77777777" w:rsidR="0006707D" w:rsidRPr="0033215F" w:rsidRDefault="0006707D" w:rsidP="0006707D">
            <w:pPr>
              <w:spacing w:after="0" w:line="240" w:lineRule="auto"/>
              <w:rPr>
                <w:rFonts w:eastAsia="Times New Roman" w:cstheme="minorHAnsi"/>
                <w:color w:val="000000"/>
                <w:sz w:val="20"/>
                <w:szCs w:val="20"/>
                <w:lang w:val="it-IT" w:eastAsia="en-GB"/>
              </w:rPr>
            </w:pPr>
            <w:r w:rsidRPr="0033215F">
              <w:rPr>
                <w:rFonts w:eastAsia="Times New Roman" w:cstheme="minorHAnsi"/>
                <w:color w:val="000000"/>
                <w:sz w:val="20"/>
                <w:szCs w:val="20"/>
                <w:lang w:val="it-IT" w:eastAsia="en-GB"/>
              </w:rPr>
              <w:t>Oc1ccc(cc1)-c1ccc(O)cc1</w:t>
            </w:r>
          </w:p>
        </w:tc>
        <w:tc>
          <w:tcPr>
            <w:tcW w:w="1979" w:type="dxa"/>
            <w:tcBorders>
              <w:top w:val="nil"/>
              <w:left w:val="nil"/>
              <w:bottom w:val="nil"/>
              <w:right w:val="nil"/>
            </w:tcBorders>
            <w:shd w:val="clear" w:color="auto" w:fill="auto"/>
            <w:noWrap/>
            <w:vAlign w:val="bottom"/>
            <w:hideMark/>
          </w:tcPr>
          <w:p w14:paraId="1BE7EFB9"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2BE44C92"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2803DB2E" w14:textId="77777777" w:rsidTr="0006707D">
        <w:trPr>
          <w:trHeight w:val="300"/>
        </w:trPr>
        <w:tc>
          <w:tcPr>
            <w:tcW w:w="921" w:type="dxa"/>
            <w:tcBorders>
              <w:top w:val="nil"/>
              <w:left w:val="nil"/>
              <w:bottom w:val="nil"/>
              <w:right w:val="nil"/>
            </w:tcBorders>
            <w:shd w:val="clear" w:color="auto" w:fill="auto"/>
            <w:noWrap/>
            <w:vAlign w:val="bottom"/>
            <w:hideMark/>
          </w:tcPr>
          <w:p w14:paraId="54EEE578"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122</w:t>
            </w:r>
          </w:p>
        </w:tc>
        <w:tc>
          <w:tcPr>
            <w:tcW w:w="5464" w:type="dxa"/>
            <w:tcBorders>
              <w:top w:val="nil"/>
              <w:left w:val="nil"/>
              <w:bottom w:val="nil"/>
              <w:right w:val="nil"/>
            </w:tcBorders>
            <w:shd w:val="clear" w:color="auto" w:fill="auto"/>
            <w:noWrap/>
            <w:vAlign w:val="bottom"/>
            <w:hideMark/>
          </w:tcPr>
          <w:p w14:paraId="6BE614F7"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Oc1ccc(Cl)cc1</w:t>
            </w:r>
          </w:p>
        </w:tc>
        <w:tc>
          <w:tcPr>
            <w:tcW w:w="1979" w:type="dxa"/>
            <w:tcBorders>
              <w:top w:val="nil"/>
              <w:left w:val="nil"/>
              <w:bottom w:val="nil"/>
              <w:right w:val="nil"/>
            </w:tcBorders>
            <w:shd w:val="clear" w:color="auto" w:fill="auto"/>
            <w:noWrap/>
            <w:vAlign w:val="bottom"/>
            <w:hideMark/>
          </w:tcPr>
          <w:p w14:paraId="74BF48E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695CCBD0"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4B85DFEB" w14:textId="77777777" w:rsidTr="0006707D">
        <w:trPr>
          <w:trHeight w:val="300"/>
        </w:trPr>
        <w:tc>
          <w:tcPr>
            <w:tcW w:w="921" w:type="dxa"/>
            <w:tcBorders>
              <w:top w:val="nil"/>
              <w:left w:val="nil"/>
              <w:bottom w:val="nil"/>
              <w:right w:val="nil"/>
            </w:tcBorders>
            <w:shd w:val="clear" w:color="auto" w:fill="auto"/>
            <w:noWrap/>
            <w:vAlign w:val="bottom"/>
            <w:hideMark/>
          </w:tcPr>
          <w:p w14:paraId="36FC4DC7"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123</w:t>
            </w:r>
          </w:p>
        </w:tc>
        <w:tc>
          <w:tcPr>
            <w:tcW w:w="5464" w:type="dxa"/>
            <w:tcBorders>
              <w:top w:val="nil"/>
              <w:left w:val="nil"/>
              <w:bottom w:val="nil"/>
              <w:right w:val="nil"/>
            </w:tcBorders>
            <w:shd w:val="clear" w:color="auto" w:fill="auto"/>
            <w:noWrap/>
            <w:vAlign w:val="bottom"/>
            <w:hideMark/>
          </w:tcPr>
          <w:p w14:paraId="08408B83"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OCC(CO)(CO)CO</w:t>
            </w:r>
          </w:p>
        </w:tc>
        <w:tc>
          <w:tcPr>
            <w:tcW w:w="1979" w:type="dxa"/>
            <w:tcBorders>
              <w:top w:val="nil"/>
              <w:left w:val="nil"/>
              <w:bottom w:val="nil"/>
              <w:right w:val="nil"/>
            </w:tcBorders>
            <w:shd w:val="clear" w:color="auto" w:fill="auto"/>
            <w:noWrap/>
            <w:vAlign w:val="bottom"/>
            <w:hideMark/>
          </w:tcPr>
          <w:p w14:paraId="2F34C741"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nil"/>
              <w:right w:val="nil"/>
            </w:tcBorders>
            <w:shd w:val="clear" w:color="auto" w:fill="auto"/>
            <w:noWrap/>
            <w:vAlign w:val="bottom"/>
            <w:hideMark/>
          </w:tcPr>
          <w:p w14:paraId="16CCD7F7"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24BE501A" w14:textId="77777777" w:rsidTr="0006707D">
        <w:trPr>
          <w:trHeight w:val="300"/>
        </w:trPr>
        <w:tc>
          <w:tcPr>
            <w:tcW w:w="921" w:type="dxa"/>
            <w:tcBorders>
              <w:top w:val="nil"/>
              <w:left w:val="nil"/>
              <w:bottom w:val="nil"/>
              <w:right w:val="nil"/>
            </w:tcBorders>
            <w:shd w:val="clear" w:color="auto" w:fill="auto"/>
            <w:noWrap/>
            <w:vAlign w:val="bottom"/>
            <w:hideMark/>
          </w:tcPr>
          <w:p w14:paraId="69EC1542"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124</w:t>
            </w:r>
          </w:p>
        </w:tc>
        <w:tc>
          <w:tcPr>
            <w:tcW w:w="5464" w:type="dxa"/>
            <w:tcBorders>
              <w:top w:val="nil"/>
              <w:left w:val="nil"/>
              <w:bottom w:val="nil"/>
              <w:right w:val="nil"/>
            </w:tcBorders>
            <w:shd w:val="clear" w:color="auto" w:fill="auto"/>
            <w:noWrap/>
            <w:vAlign w:val="bottom"/>
            <w:hideMark/>
          </w:tcPr>
          <w:p w14:paraId="20F86B7B"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OCCNCCO</w:t>
            </w:r>
          </w:p>
        </w:tc>
        <w:tc>
          <w:tcPr>
            <w:tcW w:w="1979" w:type="dxa"/>
            <w:tcBorders>
              <w:top w:val="nil"/>
              <w:left w:val="nil"/>
              <w:bottom w:val="nil"/>
              <w:right w:val="nil"/>
            </w:tcBorders>
            <w:shd w:val="clear" w:color="auto" w:fill="auto"/>
            <w:noWrap/>
            <w:vAlign w:val="bottom"/>
            <w:hideMark/>
          </w:tcPr>
          <w:p w14:paraId="754013BD"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w:t>
            </w:r>
          </w:p>
        </w:tc>
        <w:tc>
          <w:tcPr>
            <w:tcW w:w="1274" w:type="dxa"/>
            <w:tcBorders>
              <w:top w:val="nil"/>
              <w:left w:val="nil"/>
              <w:bottom w:val="nil"/>
              <w:right w:val="nil"/>
            </w:tcBorders>
            <w:shd w:val="clear" w:color="auto" w:fill="auto"/>
            <w:noWrap/>
            <w:vAlign w:val="bottom"/>
            <w:hideMark/>
          </w:tcPr>
          <w:p w14:paraId="3642337F"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r w:rsidR="0006707D" w:rsidRPr="0033215F" w14:paraId="2607F783" w14:textId="77777777" w:rsidTr="0006707D">
        <w:trPr>
          <w:trHeight w:val="300"/>
        </w:trPr>
        <w:tc>
          <w:tcPr>
            <w:tcW w:w="921" w:type="dxa"/>
            <w:tcBorders>
              <w:top w:val="nil"/>
              <w:left w:val="nil"/>
              <w:bottom w:val="single" w:sz="12" w:space="0" w:color="auto"/>
              <w:right w:val="nil"/>
            </w:tcBorders>
            <w:shd w:val="clear" w:color="auto" w:fill="auto"/>
            <w:noWrap/>
            <w:vAlign w:val="bottom"/>
            <w:hideMark/>
          </w:tcPr>
          <w:p w14:paraId="3413BB6E"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125</w:t>
            </w:r>
          </w:p>
        </w:tc>
        <w:tc>
          <w:tcPr>
            <w:tcW w:w="5464" w:type="dxa"/>
            <w:tcBorders>
              <w:top w:val="nil"/>
              <w:left w:val="nil"/>
              <w:bottom w:val="single" w:sz="12" w:space="0" w:color="auto"/>
              <w:right w:val="nil"/>
            </w:tcBorders>
            <w:shd w:val="clear" w:color="auto" w:fill="auto"/>
            <w:noWrap/>
            <w:vAlign w:val="bottom"/>
            <w:hideMark/>
          </w:tcPr>
          <w:p w14:paraId="740A3776"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OCCSCCO</w:t>
            </w:r>
          </w:p>
        </w:tc>
        <w:tc>
          <w:tcPr>
            <w:tcW w:w="1979" w:type="dxa"/>
            <w:tcBorders>
              <w:top w:val="nil"/>
              <w:left w:val="nil"/>
              <w:bottom w:val="single" w:sz="12" w:space="0" w:color="auto"/>
              <w:right w:val="nil"/>
            </w:tcBorders>
            <w:shd w:val="clear" w:color="auto" w:fill="auto"/>
            <w:noWrap/>
            <w:vAlign w:val="bottom"/>
            <w:hideMark/>
          </w:tcPr>
          <w:p w14:paraId="46FE952A" w14:textId="77777777" w:rsidR="0006707D" w:rsidRPr="0033215F" w:rsidRDefault="0006707D" w:rsidP="0006707D">
            <w:pPr>
              <w:spacing w:after="0" w:line="240" w:lineRule="auto"/>
              <w:jc w:val="right"/>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0</w:t>
            </w:r>
          </w:p>
        </w:tc>
        <w:tc>
          <w:tcPr>
            <w:tcW w:w="1274" w:type="dxa"/>
            <w:tcBorders>
              <w:top w:val="nil"/>
              <w:left w:val="nil"/>
              <w:bottom w:val="single" w:sz="12" w:space="0" w:color="auto"/>
              <w:right w:val="nil"/>
            </w:tcBorders>
            <w:shd w:val="clear" w:color="auto" w:fill="auto"/>
            <w:noWrap/>
            <w:vAlign w:val="bottom"/>
            <w:hideMark/>
          </w:tcPr>
          <w:p w14:paraId="2FAD4A4B" w14:textId="77777777" w:rsidR="0006707D" w:rsidRPr="0033215F" w:rsidRDefault="0006707D" w:rsidP="0006707D">
            <w:pPr>
              <w:spacing w:after="0" w:line="240" w:lineRule="auto"/>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IN</w:t>
            </w:r>
          </w:p>
        </w:tc>
      </w:tr>
    </w:tbl>
    <w:p w14:paraId="32743DD7" w14:textId="040A633C" w:rsidR="00950DAE" w:rsidRPr="0033215F" w:rsidRDefault="006E774C" w:rsidP="006E607C">
      <w:pPr>
        <w:pStyle w:val="Lgende"/>
        <w:spacing w:line="360" w:lineRule="auto"/>
        <w:jc w:val="both"/>
        <w:rPr>
          <w:rFonts w:ascii="Times New Roman" w:hAnsi="Times New Roman" w:cs="Times New Roman"/>
        </w:rPr>
      </w:pPr>
      <w:r w:rsidRPr="0033215F">
        <w:rPr>
          <w:rFonts w:ascii="Times New Roman" w:hAnsi="Times New Roman" w:cs="Times New Roman"/>
        </w:rPr>
        <w:t xml:space="preserve">Where 1 = B and 0 = </w:t>
      </w:r>
      <w:proofErr w:type="spellStart"/>
      <w:r w:rsidRPr="0033215F">
        <w:rPr>
          <w:rFonts w:ascii="Times New Roman" w:hAnsi="Times New Roman" w:cs="Times New Roman"/>
        </w:rPr>
        <w:t>nB</w:t>
      </w:r>
      <w:proofErr w:type="spellEnd"/>
      <w:r w:rsidRPr="0033215F">
        <w:rPr>
          <w:rFonts w:ascii="Times New Roman" w:hAnsi="Times New Roman" w:cs="Times New Roman"/>
        </w:rPr>
        <w:t xml:space="preserve">; </w:t>
      </w:r>
      <w:proofErr w:type="spellStart"/>
      <w:r w:rsidRPr="0033215F">
        <w:rPr>
          <w:rFonts w:ascii="Times New Roman" w:hAnsi="Times New Roman" w:cs="Times New Roman"/>
          <w:vertAlign w:val="superscript"/>
        </w:rPr>
        <w:t>a</w:t>
      </w:r>
      <w:r w:rsidRPr="0033215F">
        <w:rPr>
          <w:rFonts w:ascii="Times New Roman" w:hAnsi="Times New Roman" w:cs="Times New Roman"/>
        </w:rPr>
        <w:t>the</w:t>
      </w:r>
      <w:proofErr w:type="spellEnd"/>
      <w:r w:rsidRPr="0033215F">
        <w:rPr>
          <w:rFonts w:ascii="Times New Roman" w:hAnsi="Times New Roman" w:cs="Times New Roman"/>
        </w:rPr>
        <w:t xml:space="preserve"> prediction is provided by the Global model</w:t>
      </w:r>
      <w:r w:rsidR="00375562" w:rsidRPr="0033215F">
        <w:rPr>
          <w:rFonts w:ascii="Times New Roman" w:hAnsi="Times New Roman" w:cs="Times New Roman"/>
        </w:rPr>
        <w:t>.</w:t>
      </w:r>
    </w:p>
    <w:p w14:paraId="1D8DA820" w14:textId="04C58EF6" w:rsidR="00587243" w:rsidRPr="0033215F" w:rsidRDefault="00587243" w:rsidP="006E607C">
      <w:pPr>
        <w:pStyle w:val="Lgende"/>
        <w:spacing w:line="360" w:lineRule="auto"/>
        <w:jc w:val="both"/>
        <w:rPr>
          <w:rFonts w:ascii="Times New Roman" w:hAnsi="Times New Roman" w:cs="Times New Roman"/>
        </w:rPr>
      </w:pPr>
    </w:p>
    <w:p w14:paraId="2EF5E9FC" w14:textId="46DBA116" w:rsidR="00132D7D" w:rsidRPr="0033215F" w:rsidRDefault="00132D7D" w:rsidP="00132D7D">
      <w:pPr>
        <w:pStyle w:val="Lgende"/>
        <w:spacing w:line="360" w:lineRule="auto"/>
        <w:jc w:val="both"/>
        <w:rPr>
          <w:rFonts w:ascii="Times New Roman" w:hAnsi="Times New Roman" w:cs="Times New Roman"/>
        </w:rPr>
      </w:pPr>
      <w:r w:rsidRPr="0033215F">
        <w:rPr>
          <w:rFonts w:ascii="Times New Roman" w:hAnsi="Times New Roman" w:cs="Times New Roman"/>
        </w:rPr>
        <w:t>Table S</w:t>
      </w:r>
      <w:r>
        <w:rPr>
          <w:rFonts w:ascii="Times New Roman" w:hAnsi="Times New Roman" w:cs="Times New Roman"/>
        </w:rPr>
        <w:t>3</w:t>
      </w:r>
      <w:r w:rsidRPr="0033215F">
        <w:rPr>
          <w:rFonts w:ascii="Times New Roman" w:hAnsi="Times New Roman" w:cs="Times New Roman"/>
        </w:rPr>
        <w:t>. Literature set excluded and corrected entries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1562"/>
        <w:gridCol w:w="1514"/>
        <w:gridCol w:w="2280"/>
      </w:tblGrid>
      <w:tr w:rsidR="00132D7D" w:rsidRPr="0033215F" w14:paraId="5EA393FC" w14:textId="77777777" w:rsidTr="00576132">
        <w:trPr>
          <w:jc w:val="center"/>
        </w:trPr>
        <w:tc>
          <w:tcPr>
            <w:tcW w:w="4282" w:type="dxa"/>
            <w:tcBorders>
              <w:top w:val="single" w:sz="12" w:space="0" w:color="auto"/>
              <w:bottom w:val="single" w:sz="12" w:space="0" w:color="auto"/>
            </w:tcBorders>
            <w:vAlign w:val="center"/>
          </w:tcPr>
          <w:p w14:paraId="2B1E2E89" w14:textId="77777777" w:rsidR="00132D7D" w:rsidRPr="0033215F" w:rsidRDefault="00132D7D" w:rsidP="00576132">
            <w:pPr>
              <w:spacing w:line="360" w:lineRule="auto"/>
              <w:jc w:val="center"/>
              <w:rPr>
                <w:rFonts w:asciiTheme="minorHAnsi" w:hAnsiTheme="minorHAnsi" w:cstheme="minorHAnsi"/>
                <w:b/>
                <w:szCs w:val="20"/>
              </w:rPr>
            </w:pPr>
            <w:proofErr w:type="spellStart"/>
            <w:r w:rsidRPr="0033215F">
              <w:rPr>
                <w:rFonts w:asciiTheme="minorHAnsi" w:hAnsiTheme="minorHAnsi" w:cstheme="minorHAnsi"/>
                <w:b/>
                <w:szCs w:val="20"/>
              </w:rPr>
              <w:t>Molecule</w:t>
            </w:r>
            <w:proofErr w:type="spellEnd"/>
          </w:p>
        </w:tc>
        <w:tc>
          <w:tcPr>
            <w:tcW w:w="1562" w:type="dxa"/>
            <w:tcBorders>
              <w:top w:val="single" w:sz="12" w:space="0" w:color="auto"/>
              <w:bottom w:val="single" w:sz="12" w:space="0" w:color="auto"/>
            </w:tcBorders>
            <w:vAlign w:val="center"/>
          </w:tcPr>
          <w:p w14:paraId="3FEBFAE9" w14:textId="77777777" w:rsidR="00132D7D" w:rsidRPr="0033215F" w:rsidRDefault="00132D7D" w:rsidP="00576132">
            <w:pPr>
              <w:spacing w:line="360" w:lineRule="auto"/>
              <w:jc w:val="center"/>
              <w:rPr>
                <w:rFonts w:asciiTheme="minorHAnsi" w:hAnsiTheme="minorHAnsi" w:cstheme="minorHAnsi"/>
                <w:b/>
                <w:szCs w:val="20"/>
              </w:rPr>
            </w:pPr>
            <w:r w:rsidRPr="0033215F">
              <w:rPr>
                <w:rFonts w:asciiTheme="minorHAnsi" w:hAnsiTheme="minorHAnsi" w:cstheme="minorHAnsi"/>
                <w:b/>
                <w:szCs w:val="20"/>
              </w:rPr>
              <w:t>CAS</w:t>
            </w:r>
          </w:p>
        </w:tc>
        <w:tc>
          <w:tcPr>
            <w:tcW w:w="1514" w:type="dxa"/>
            <w:tcBorders>
              <w:top w:val="single" w:sz="12" w:space="0" w:color="auto"/>
              <w:bottom w:val="single" w:sz="12" w:space="0" w:color="auto"/>
            </w:tcBorders>
            <w:vAlign w:val="center"/>
          </w:tcPr>
          <w:p w14:paraId="5B059EE0" w14:textId="77777777" w:rsidR="00132D7D" w:rsidRPr="0033215F" w:rsidRDefault="00132D7D" w:rsidP="00576132">
            <w:pPr>
              <w:spacing w:line="360" w:lineRule="auto"/>
              <w:jc w:val="center"/>
              <w:rPr>
                <w:rFonts w:asciiTheme="minorHAnsi" w:hAnsiTheme="minorHAnsi" w:cstheme="minorHAnsi"/>
                <w:b/>
                <w:szCs w:val="20"/>
                <w:lang w:val="en-GB"/>
              </w:rPr>
            </w:pPr>
            <w:r w:rsidRPr="0033215F">
              <w:rPr>
                <w:rFonts w:asciiTheme="minorHAnsi" w:hAnsiTheme="minorHAnsi" w:cstheme="minorHAnsi"/>
                <w:b/>
                <w:szCs w:val="20"/>
                <w:lang w:val="en-GB"/>
              </w:rPr>
              <w:t xml:space="preserve">Correct </w:t>
            </w:r>
            <w:proofErr w:type="spellStart"/>
            <w:r w:rsidRPr="0033215F">
              <w:rPr>
                <w:rFonts w:asciiTheme="minorHAnsi" w:hAnsiTheme="minorHAnsi" w:cstheme="minorHAnsi"/>
                <w:b/>
                <w:szCs w:val="20"/>
                <w:lang w:val="en-GB"/>
              </w:rPr>
              <w:t>Exp</w:t>
            </w:r>
            <w:proofErr w:type="spellEnd"/>
          </w:p>
        </w:tc>
        <w:tc>
          <w:tcPr>
            <w:tcW w:w="2280" w:type="dxa"/>
            <w:tcBorders>
              <w:top w:val="single" w:sz="12" w:space="0" w:color="auto"/>
              <w:bottom w:val="single" w:sz="12" w:space="0" w:color="auto"/>
            </w:tcBorders>
            <w:vAlign w:val="center"/>
          </w:tcPr>
          <w:p w14:paraId="01ACD63D" w14:textId="77777777" w:rsidR="00132D7D" w:rsidRPr="0033215F" w:rsidRDefault="00132D7D" w:rsidP="00576132">
            <w:pPr>
              <w:spacing w:line="360" w:lineRule="auto"/>
              <w:jc w:val="center"/>
              <w:rPr>
                <w:rFonts w:asciiTheme="minorHAnsi" w:hAnsiTheme="minorHAnsi" w:cstheme="minorHAnsi"/>
                <w:b/>
                <w:szCs w:val="20"/>
                <w:lang w:val="en-GB"/>
              </w:rPr>
            </w:pPr>
            <w:r w:rsidRPr="0033215F">
              <w:rPr>
                <w:rFonts w:asciiTheme="minorHAnsi" w:hAnsiTheme="minorHAnsi" w:cstheme="minorHAnsi"/>
                <w:b/>
                <w:szCs w:val="20"/>
                <w:lang w:val="en-GB"/>
              </w:rPr>
              <w:t>Reason</w:t>
            </w:r>
          </w:p>
        </w:tc>
      </w:tr>
      <w:tr w:rsidR="00132D7D" w:rsidRPr="0033215F" w14:paraId="70359F36" w14:textId="77777777" w:rsidTr="00576132">
        <w:trPr>
          <w:jc w:val="center"/>
        </w:trPr>
        <w:tc>
          <w:tcPr>
            <w:tcW w:w="4282" w:type="dxa"/>
            <w:tcBorders>
              <w:top w:val="single" w:sz="12" w:space="0" w:color="auto"/>
            </w:tcBorders>
          </w:tcPr>
          <w:p w14:paraId="447122BC" w14:textId="77777777" w:rsidR="00132D7D" w:rsidRPr="0033215F" w:rsidRDefault="00132D7D" w:rsidP="00576132">
            <w:pPr>
              <w:spacing w:line="360" w:lineRule="auto"/>
              <w:rPr>
                <w:rFonts w:asciiTheme="minorHAnsi" w:hAnsiTheme="minorHAnsi" w:cstheme="minorHAnsi"/>
                <w:color w:val="000000"/>
                <w:szCs w:val="20"/>
              </w:rPr>
            </w:pPr>
            <w:r w:rsidRPr="0033215F">
              <w:rPr>
                <w:rFonts w:asciiTheme="minorHAnsi" w:hAnsiTheme="minorHAnsi" w:cstheme="minorHAnsi"/>
                <w:szCs w:val="20"/>
              </w:rPr>
              <w:t>OCc1ccc(Cl</w:t>
            </w:r>
            <w:proofErr w:type="gramStart"/>
            <w:r w:rsidRPr="0033215F">
              <w:rPr>
                <w:rFonts w:asciiTheme="minorHAnsi" w:hAnsiTheme="minorHAnsi" w:cstheme="minorHAnsi"/>
                <w:szCs w:val="20"/>
              </w:rPr>
              <w:t>)cc1Cl</w:t>
            </w:r>
            <w:proofErr w:type="gramEnd"/>
          </w:p>
        </w:tc>
        <w:tc>
          <w:tcPr>
            <w:tcW w:w="1562" w:type="dxa"/>
            <w:tcBorders>
              <w:top w:val="single" w:sz="12" w:space="0" w:color="auto"/>
            </w:tcBorders>
          </w:tcPr>
          <w:p w14:paraId="434E5E43" w14:textId="77777777" w:rsidR="00132D7D" w:rsidRPr="0033215F" w:rsidRDefault="00132D7D" w:rsidP="00576132">
            <w:pPr>
              <w:spacing w:line="360" w:lineRule="auto"/>
              <w:rPr>
                <w:rFonts w:asciiTheme="minorHAnsi" w:hAnsiTheme="minorHAnsi" w:cstheme="minorHAnsi"/>
                <w:szCs w:val="20"/>
              </w:rPr>
            </w:pPr>
            <w:r w:rsidRPr="0033215F">
              <w:rPr>
                <w:rFonts w:asciiTheme="minorHAnsi" w:hAnsiTheme="minorHAnsi" w:cstheme="minorHAnsi"/>
                <w:szCs w:val="20"/>
              </w:rPr>
              <w:t>1777-82-8</w:t>
            </w:r>
          </w:p>
        </w:tc>
        <w:tc>
          <w:tcPr>
            <w:tcW w:w="1514" w:type="dxa"/>
            <w:tcBorders>
              <w:top w:val="single" w:sz="12" w:space="0" w:color="auto"/>
            </w:tcBorders>
          </w:tcPr>
          <w:p w14:paraId="3083139F" w14:textId="77777777" w:rsidR="00132D7D" w:rsidRPr="0033215F" w:rsidRDefault="00132D7D" w:rsidP="00576132">
            <w:pPr>
              <w:spacing w:line="360" w:lineRule="auto"/>
              <w:jc w:val="center"/>
              <w:rPr>
                <w:rFonts w:asciiTheme="minorHAnsi" w:hAnsiTheme="minorHAnsi" w:cstheme="minorHAnsi"/>
                <w:szCs w:val="20"/>
              </w:rPr>
            </w:pPr>
            <w:proofErr w:type="spellStart"/>
            <w:r w:rsidRPr="0033215F">
              <w:rPr>
                <w:rFonts w:asciiTheme="minorHAnsi" w:hAnsiTheme="minorHAnsi" w:cstheme="minorHAnsi"/>
                <w:szCs w:val="20"/>
              </w:rPr>
              <w:t>nB</w:t>
            </w:r>
            <w:proofErr w:type="spellEnd"/>
          </w:p>
        </w:tc>
        <w:tc>
          <w:tcPr>
            <w:tcW w:w="2280" w:type="dxa"/>
            <w:tcBorders>
              <w:top w:val="single" w:sz="12" w:space="0" w:color="auto"/>
            </w:tcBorders>
          </w:tcPr>
          <w:p w14:paraId="2F948817" w14:textId="77777777" w:rsidR="00132D7D" w:rsidRPr="0033215F" w:rsidRDefault="00132D7D" w:rsidP="00576132">
            <w:pPr>
              <w:spacing w:line="360" w:lineRule="auto"/>
              <w:jc w:val="center"/>
              <w:rPr>
                <w:rFonts w:asciiTheme="minorHAnsi" w:hAnsiTheme="minorHAnsi" w:cstheme="minorHAnsi"/>
                <w:szCs w:val="20"/>
              </w:rPr>
            </w:pPr>
            <w:r w:rsidRPr="0033215F">
              <w:rPr>
                <w:rFonts w:asciiTheme="minorHAnsi" w:hAnsiTheme="minorHAnsi" w:cstheme="minorHAnsi"/>
                <w:szCs w:val="20"/>
              </w:rPr>
              <w:t>REACH dossier</w:t>
            </w:r>
          </w:p>
        </w:tc>
      </w:tr>
      <w:tr w:rsidR="00132D7D" w:rsidRPr="0033215F" w14:paraId="3223F1E6" w14:textId="77777777" w:rsidTr="00576132">
        <w:trPr>
          <w:jc w:val="center"/>
        </w:trPr>
        <w:tc>
          <w:tcPr>
            <w:tcW w:w="4282" w:type="dxa"/>
          </w:tcPr>
          <w:p w14:paraId="5429D80C" w14:textId="77777777" w:rsidR="00132D7D" w:rsidRPr="0033215F" w:rsidRDefault="00132D7D" w:rsidP="00576132">
            <w:pPr>
              <w:spacing w:line="360" w:lineRule="auto"/>
              <w:rPr>
                <w:rFonts w:asciiTheme="minorHAnsi" w:hAnsiTheme="minorHAnsi" w:cstheme="minorHAnsi"/>
                <w:color w:val="000000"/>
                <w:szCs w:val="20"/>
              </w:rPr>
            </w:pPr>
            <w:r w:rsidRPr="0033215F">
              <w:rPr>
                <w:rFonts w:asciiTheme="minorHAnsi" w:hAnsiTheme="minorHAnsi" w:cstheme="minorHAnsi"/>
                <w:szCs w:val="20"/>
              </w:rPr>
              <w:t>Oc1ccc(Cl</w:t>
            </w:r>
            <w:proofErr w:type="gramStart"/>
            <w:r w:rsidRPr="0033215F">
              <w:rPr>
                <w:rFonts w:asciiTheme="minorHAnsi" w:hAnsiTheme="minorHAnsi" w:cstheme="minorHAnsi"/>
                <w:szCs w:val="20"/>
              </w:rPr>
              <w:t>)cc1Cc1ccccc1</w:t>
            </w:r>
            <w:proofErr w:type="gramEnd"/>
          </w:p>
        </w:tc>
        <w:tc>
          <w:tcPr>
            <w:tcW w:w="1562" w:type="dxa"/>
          </w:tcPr>
          <w:p w14:paraId="645220E5" w14:textId="77777777" w:rsidR="00132D7D" w:rsidRPr="0033215F" w:rsidRDefault="00132D7D" w:rsidP="00576132">
            <w:pPr>
              <w:spacing w:line="360" w:lineRule="auto"/>
              <w:rPr>
                <w:rFonts w:asciiTheme="minorHAnsi" w:hAnsiTheme="minorHAnsi" w:cstheme="minorHAnsi"/>
                <w:szCs w:val="20"/>
              </w:rPr>
            </w:pPr>
            <w:r w:rsidRPr="0033215F">
              <w:rPr>
                <w:rFonts w:asciiTheme="minorHAnsi" w:hAnsiTheme="minorHAnsi" w:cstheme="minorHAnsi"/>
                <w:szCs w:val="20"/>
              </w:rPr>
              <w:t>120-32-1</w:t>
            </w:r>
          </w:p>
        </w:tc>
        <w:tc>
          <w:tcPr>
            <w:tcW w:w="1514" w:type="dxa"/>
          </w:tcPr>
          <w:p w14:paraId="3DC4D78B" w14:textId="77777777" w:rsidR="00132D7D" w:rsidRPr="0033215F" w:rsidRDefault="00132D7D" w:rsidP="00576132">
            <w:pPr>
              <w:spacing w:line="360" w:lineRule="auto"/>
              <w:jc w:val="center"/>
              <w:rPr>
                <w:rFonts w:asciiTheme="minorHAnsi" w:hAnsiTheme="minorHAnsi" w:cstheme="minorHAnsi"/>
                <w:szCs w:val="20"/>
              </w:rPr>
            </w:pPr>
            <w:proofErr w:type="spellStart"/>
            <w:r w:rsidRPr="0033215F">
              <w:rPr>
                <w:rFonts w:asciiTheme="minorHAnsi" w:hAnsiTheme="minorHAnsi" w:cstheme="minorHAnsi"/>
                <w:szCs w:val="20"/>
              </w:rPr>
              <w:t>nB</w:t>
            </w:r>
            <w:proofErr w:type="spellEnd"/>
          </w:p>
        </w:tc>
        <w:tc>
          <w:tcPr>
            <w:tcW w:w="2280" w:type="dxa"/>
          </w:tcPr>
          <w:p w14:paraId="438DCDFB" w14:textId="77777777" w:rsidR="00132D7D" w:rsidRPr="0033215F" w:rsidRDefault="00132D7D" w:rsidP="00576132">
            <w:pPr>
              <w:spacing w:line="360" w:lineRule="auto"/>
              <w:jc w:val="center"/>
              <w:rPr>
                <w:rFonts w:asciiTheme="minorHAnsi" w:hAnsiTheme="minorHAnsi" w:cstheme="minorHAnsi"/>
                <w:szCs w:val="20"/>
              </w:rPr>
            </w:pPr>
            <w:r w:rsidRPr="0033215F">
              <w:rPr>
                <w:rFonts w:asciiTheme="minorHAnsi" w:hAnsiTheme="minorHAnsi" w:cstheme="minorHAnsi"/>
                <w:szCs w:val="20"/>
              </w:rPr>
              <w:t>REACH dossier</w:t>
            </w:r>
          </w:p>
        </w:tc>
      </w:tr>
      <w:tr w:rsidR="00132D7D" w:rsidRPr="0033215F" w14:paraId="68F61B38" w14:textId="77777777" w:rsidTr="00576132">
        <w:trPr>
          <w:jc w:val="center"/>
        </w:trPr>
        <w:tc>
          <w:tcPr>
            <w:tcW w:w="4282" w:type="dxa"/>
          </w:tcPr>
          <w:p w14:paraId="2803C49F" w14:textId="77777777" w:rsidR="00132D7D" w:rsidRPr="0033215F" w:rsidRDefault="00132D7D" w:rsidP="00576132">
            <w:pPr>
              <w:spacing w:line="360" w:lineRule="auto"/>
              <w:rPr>
                <w:rFonts w:asciiTheme="minorHAnsi" w:hAnsiTheme="minorHAnsi" w:cstheme="minorHAnsi"/>
                <w:color w:val="000000"/>
                <w:szCs w:val="20"/>
              </w:rPr>
            </w:pPr>
            <w:proofErr w:type="gramStart"/>
            <w:r w:rsidRPr="0033215F">
              <w:rPr>
                <w:rFonts w:asciiTheme="minorHAnsi" w:hAnsiTheme="minorHAnsi" w:cstheme="minorHAnsi"/>
                <w:szCs w:val="20"/>
              </w:rPr>
              <w:t>Brc1ccc(</w:t>
            </w:r>
            <w:proofErr w:type="gramEnd"/>
            <w:r w:rsidRPr="0033215F">
              <w:rPr>
                <w:rFonts w:asciiTheme="minorHAnsi" w:hAnsiTheme="minorHAnsi" w:cstheme="minorHAnsi"/>
                <w:szCs w:val="20"/>
              </w:rPr>
              <w:t>cc1)-c1ccccc1</w:t>
            </w:r>
          </w:p>
        </w:tc>
        <w:tc>
          <w:tcPr>
            <w:tcW w:w="1562" w:type="dxa"/>
          </w:tcPr>
          <w:p w14:paraId="339AC6DA" w14:textId="77777777" w:rsidR="00132D7D" w:rsidRPr="0033215F" w:rsidRDefault="00132D7D" w:rsidP="00576132">
            <w:pPr>
              <w:spacing w:line="360" w:lineRule="auto"/>
              <w:rPr>
                <w:rFonts w:asciiTheme="minorHAnsi" w:hAnsiTheme="minorHAnsi" w:cstheme="minorHAnsi"/>
                <w:szCs w:val="20"/>
              </w:rPr>
            </w:pPr>
            <w:r w:rsidRPr="0033215F">
              <w:rPr>
                <w:rFonts w:asciiTheme="minorHAnsi" w:hAnsiTheme="minorHAnsi" w:cstheme="minorHAnsi"/>
                <w:szCs w:val="20"/>
              </w:rPr>
              <w:t>92-66-0</w:t>
            </w:r>
          </w:p>
        </w:tc>
        <w:tc>
          <w:tcPr>
            <w:tcW w:w="1514" w:type="dxa"/>
          </w:tcPr>
          <w:p w14:paraId="53CB70C9" w14:textId="77777777" w:rsidR="00132D7D" w:rsidRPr="0033215F" w:rsidRDefault="00132D7D" w:rsidP="00576132">
            <w:pPr>
              <w:spacing w:line="360" w:lineRule="auto"/>
              <w:jc w:val="center"/>
              <w:rPr>
                <w:rFonts w:asciiTheme="minorHAnsi" w:hAnsiTheme="minorHAnsi" w:cstheme="minorHAnsi"/>
                <w:szCs w:val="20"/>
              </w:rPr>
            </w:pPr>
            <w:proofErr w:type="spellStart"/>
            <w:r w:rsidRPr="0033215F">
              <w:rPr>
                <w:rFonts w:asciiTheme="minorHAnsi" w:hAnsiTheme="minorHAnsi" w:cstheme="minorHAnsi"/>
                <w:szCs w:val="20"/>
              </w:rPr>
              <w:t>Excluded</w:t>
            </w:r>
            <w:proofErr w:type="spellEnd"/>
          </w:p>
        </w:tc>
        <w:tc>
          <w:tcPr>
            <w:tcW w:w="2280" w:type="dxa"/>
          </w:tcPr>
          <w:p w14:paraId="3EB2B5D2" w14:textId="77777777" w:rsidR="00132D7D" w:rsidRPr="0033215F" w:rsidRDefault="00132D7D" w:rsidP="00576132">
            <w:pPr>
              <w:spacing w:line="360" w:lineRule="auto"/>
              <w:jc w:val="center"/>
              <w:rPr>
                <w:rFonts w:asciiTheme="minorHAnsi" w:hAnsiTheme="minorHAnsi" w:cstheme="minorHAnsi"/>
                <w:szCs w:val="20"/>
              </w:rPr>
            </w:pPr>
            <w:proofErr w:type="spellStart"/>
            <w:r w:rsidRPr="0033215F">
              <w:rPr>
                <w:rFonts w:asciiTheme="minorHAnsi" w:hAnsiTheme="minorHAnsi" w:cstheme="minorHAnsi"/>
                <w:szCs w:val="20"/>
              </w:rPr>
              <w:t>Inher</w:t>
            </w:r>
            <w:proofErr w:type="spellEnd"/>
            <w:r w:rsidRPr="0033215F">
              <w:rPr>
                <w:rFonts w:asciiTheme="minorHAnsi" w:hAnsiTheme="minorHAnsi" w:cstheme="minorHAnsi"/>
                <w:szCs w:val="20"/>
              </w:rPr>
              <w:t xml:space="preserve">. </w:t>
            </w:r>
            <w:proofErr w:type="spellStart"/>
            <w:r w:rsidRPr="0033215F">
              <w:rPr>
                <w:rFonts w:asciiTheme="minorHAnsi" w:hAnsiTheme="minorHAnsi" w:cstheme="minorHAnsi"/>
                <w:szCs w:val="20"/>
              </w:rPr>
              <w:t>biodeg</w:t>
            </w:r>
            <w:proofErr w:type="spellEnd"/>
            <w:r w:rsidRPr="0033215F">
              <w:rPr>
                <w:rFonts w:asciiTheme="minorHAnsi" w:hAnsiTheme="minorHAnsi" w:cstheme="minorHAnsi"/>
                <w:szCs w:val="20"/>
              </w:rPr>
              <w:t xml:space="preserve">. </w:t>
            </w:r>
            <w:proofErr w:type="spellStart"/>
            <w:r w:rsidRPr="0033215F">
              <w:rPr>
                <w:rFonts w:asciiTheme="minorHAnsi" w:hAnsiTheme="minorHAnsi" w:cstheme="minorHAnsi"/>
                <w:szCs w:val="20"/>
              </w:rPr>
              <w:t>study</w:t>
            </w:r>
            <w:proofErr w:type="spellEnd"/>
          </w:p>
        </w:tc>
      </w:tr>
      <w:tr w:rsidR="00132D7D" w:rsidRPr="0033215F" w14:paraId="2BCA2074" w14:textId="77777777" w:rsidTr="00576132">
        <w:trPr>
          <w:jc w:val="center"/>
        </w:trPr>
        <w:tc>
          <w:tcPr>
            <w:tcW w:w="4282" w:type="dxa"/>
          </w:tcPr>
          <w:p w14:paraId="447F1CB1" w14:textId="77777777" w:rsidR="00132D7D" w:rsidRPr="0033215F" w:rsidRDefault="00132D7D" w:rsidP="00576132">
            <w:pPr>
              <w:spacing w:line="360" w:lineRule="auto"/>
              <w:rPr>
                <w:rFonts w:asciiTheme="minorHAnsi" w:hAnsiTheme="minorHAnsi" w:cstheme="minorHAnsi"/>
                <w:color w:val="000000"/>
                <w:szCs w:val="20"/>
              </w:rPr>
            </w:pPr>
            <w:proofErr w:type="gramStart"/>
            <w:r w:rsidRPr="0033215F">
              <w:rPr>
                <w:rFonts w:asciiTheme="minorHAnsi" w:hAnsiTheme="minorHAnsi" w:cstheme="minorHAnsi"/>
                <w:szCs w:val="20"/>
              </w:rPr>
              <w:t>CNC(</w:t>
            </w:r>
            <w:proofErr w:type="gramEnd"/>
            <w:r w:rsidRPr="0033215F">
              <w:rPr>
                <w:rFonts w:asciiTheme="minorHAnsi" w:hAnsiTheme="minorHAnsi" w:cstheme="minorHAnsi"/>
                <w:szCs w:val="20"/>
              </w:rPr>
              <w:t>=O)Oc1cccc2ccccc21</w:t>
            </w:r>
          </w:p>
        </w:tc>
        <w:tc>
          <w:tcPr>
            <w:tcW w:w="1562" w:type="dxa"/>
          </w:tcPr>
          <w:p w14:paraId="5B7C9AF9" w14:textId="77777777" w:rsidR="00132D7D" w:rsidRPr="0033215F" w:rsidRDefault="00132D7D" w:rsidP="00576132">
            <w:pPr>
              <w:spacing w:line="360" w:lineRule="auto"/>
              <w:rPr>
                <w:rFonts w:asciiTheme="minorHAnsi" w:hAnsiTheme="minorHAnsi" w:cstheme="minorHAnsi"/>
                <w:szCs w:val="20"/>
              </w:rPr>
            </w:pPr>
            <w:r w:rsidRPr="0033215F">
              <w:rPr>
                <w:rFonts w:asciiTheme="minorHAnsi" w:hAnsiTheme="minorHAnsi" w:cstheme="minorHAnsi"/>
                <w:szCs w:val="20"/>
              </w:rPr>
              <w:t>63-25-2</w:t>
            </w:r>
          </w:p>
        </w:tc>
        <w:tc>
          <w:tcPr>
            <w:tcW w:w="1514" w:type="dxa"/>
          </w:tcPr>
          <w:p w14:paraId="56523924" w14:textId="77777777" w:rsidR="00132D7D" w:rsidRPr="0033215F" w:rsidRDefault="00132D7D" w:rsidP="00576132">
            <w:pPr>
              <w:spacing w:line="360" w:lineRule="auto"/>
              <w:jc w:val="center"/>
              <w:rPr>
                <w:rFonts w:asciiTheme="minorHAnsi" w:hAnsiTheme="minorHAnsi" w:cstheme="minorHAnsi"/>
                <w:szCs w:val="20"/>
              </w:rPr>
            </w:pPr>
            <w:proofErr w:type="spellStart"/>
            <w:r w:rsidRPr="0033215F">
              <w:rPr>
                <w:rFonts w:asciiTheme="minorHAnsi" w:hAnsiTheme="minorHAnsi" w:cstheme="minorHAnsi"/>
                <w:szCs w:val="20"/>
              </w:rPr>
              <w:t>Excluded</w:t>
            </w:r>
            <w:proofErr w:type="spellEnd"/>
          </w:p>
        </w:tc>
        <w:tc>
          <w:tcPr>
            <w:tcW w:w="2280" w:type="dxa"/>
          </w:tcPr>
          <w:p w14:paraId="2B670F7E" w14:textId="77777777" w:rsidR="00132D7D" w:rsidRPr="0033215F" w:rsidRDefault="00132D7D" w:rsidP="00576132">
            <w:pPr>
              <w:spacing w:line="360" w:lineRule="auto"/>
              <w:jc w:val="center"/>
              <w:rPr>
                <w:rFonts w:asciiTheme="minorHAnsi" w:hAnsiTheme="minorHAnsi" w:cstheme="minorHAnsi"/>
                <w:szCs w:val="20"/>
              </w:rPr>
            </w:pPr>
            <w:proofErr w:type="spellStart"/>
            <w:r w:rsidRPr="0033215F">
              <w:rPr>
                <w:rFonts w:asciiTheme="minorHAnsi" w:hAnsiTheme="minorHAnsi" w:cstheme="minorHAnsi"/>
                <w:szCs w:val="20"/>
              </w:rPr>
              <w:t>Inher</w:t>
            </w:r>
            <w:proofErr w:type="spellEnd"/>
            <w:r w:rsidRPr="0033215F">
              <w:rPr>
                <w:rFonts w:asciiTheme="minorHAnsi" w:hAnsiTheme="minorHAnsi" w:cstheme="minorHAnsi"/>
                <w:szCs w:val="20"/>
              </w:rPr>
              <w:t xml:space="preserve">. </w:t>
            </w:r>
            <w:proofErr w:type="spellStart"/>
            <w:r w:rsidRPr="0033215F">
              <w:rPr>
                <w:rFonts w:asciiTheme="minorHAnsi" w:hAnsiTheme="minorHAnsi" w:cstheme="minorHAnsi"/>
                <w:szCs w:val="20"/>
              </w:rPr>
              <w:t>biodeg</w:t>
            </w:r>
            <w:proofErr w:type="spellEnd"/>
            <w:r w:rsidRPr="0033215F">
              <w:rPr>
                <w:rFonts w:asciiTheme="minorHAnsi" w:hAnsiTheme="minorHAnsi" w:cstheme="minorHAnsi"/>
                <w:szCs w:val="20"/>
              </w:rPr>
              <w:t xml:space="preserve">. </w:t>
            </w:r>
            <w:proofErr w:type="spellStart"/>
            <w:r w:rsidRPr="0033215F">
              <w:rPr>
                <w:rFonts w:asciiTheme="minorHAnsi" w:hAnsiTheme="minorHAnsi" w:cstheme="minorHAnsi"/>
                <w:szCs w:val="20"/>
              </w:rPr>
              <w:t>study</w:t>
            </w:r>
            <w:proofErr w:type="spellEnd"/>
          </w:p>
        </w:tc>
      </w:tr>
      <w:tr w:rsidR="00132D7D" w:rsidRPr="0033215F" w14:paraId="79FB032E" w14:textId="77777777" w:rsidTr="00576132">
        <w:trPr>
          <w:jc w:val="center"/>
        </w:trPr>
        <w:tc>
          <w:tcPr>
            <w:tcW w:w="4282" w:type="dxa"/>
          </w:tcPr>
          <w:p w14:paraId="044BC727" w14:textId="77777777" w:rsidR="00132D7D" w:rsidRPr="0033215F" w:rsidRDefault="00132D7D" w:rsidP="00576132">
            <w:pPr>
              <w:spacing w:line="360" w:lineRule="auto"/>
              <w:rPr>
                <w:rFonts w:asciiTheme="minorHAnsi" w:hAnsiTheme="minorHAnsi" w:cstheme="minorHAnsi"/>
                <w:color w:val="000000"/>
                <w:szCs w:val="20"/>
                <w:lang w:val="it-IT"/>
              </w:rPr>
            </w:pPr>
            <w:r w:rsidRPr="0033215F">
              <w:rPr>
                <w:rFonts w:asciiTheme="minorHAnsi" w:hAnsiTheme="minorHAnsi" w:cstheme="minorHAnsi"/>
                <w:szCs w:val="20"/>
                <w:lang w:val="it-IT"/>
              </w:rPr>
              <w:t>[O-][N+](=O)c1cccc(O)c1</w:t>
            </w:r>
          </w:p>
        </w:tc>
        <w:tc>
          <w:tcPr>
            <w:tcW w:w="1562" w:type="dxa"/>
          </w:tcPr>
          <w:p w14:paraId="6A23E1CE" w14:textId="77777777" w:rsidR="00132D7D" w:rsidRPr="0033215F" w:rsidRDefault="00132D7D" w:rsidP="00576132">
            <w:pPr>
              <w:spacing w:line="360" w:lineRule="auto"/>
              <w:rPr>
                <w:rFonts w:asciiTheme="minorHAnsi" w:hAnsiTheme="minorHAnsi" w:cstheme="minorHAnsi"/>
                <w:szCs w:val="20"/>
                <w:lang w:val="it-IT"/>
              </w:rPr>
            </w:pPr>
            <w:r w:rsidRPr="0033215F">
              <w:rPr>
                <w:rFonts w:asciiTheme="minorHAnsi" w:hAnsiTheme="minorHAnsi" w:cstheme="minorHAnsi"/>
                <w:szCs w:val="20"/>
                <w:lang w:val="it-IT"/>
              </w:rPr>
              <w:t>554-84-7</w:t>
            </w:r>
          </w:p>
        </w:tc>
        <w:tc>
          <w:tcPr>
            <w:tcW w:w="1514" w:type="dxa"/>
          </w:tcPr>
          <w:p w14:paraId="7D9A9657" w14:textId="77777777" w:rsidR="00132D7D" w:rsidRPr="0033215F" w:rsidRDefault="00132D7D" w:rsidP="00576132">
            <w:pPr>
              <w:spacing w:line="360" w:lineRule="auto"/>
              <w:jc w:val="center"/>
              <w:rPr>
                <w:rFonts w:asciiTheme="minorHAnsi" w:hAnsiTheme="minorHAnsi" w:cstheme="minorHAnsi"/>
                <w:szCs w:val="20"/>
                <w:lang w:val="it-IT"/>
              </w:rPr>
            </w:pPr>
            <w:proofErr w:type="spellStart"/>
            <w:r w:rsidRPr="0033215F">
              <w:rPr>
                <w:rFonts w:asciiTheme="minorHAnsi" w:hAnsiTheme="minorHAnsi" w:cstheme="minorHAnsi"/>
                <w:szCs w:val="20"/>
              </w:rPr>
              <w:t>Excluded</w:t>
            </w:r>
            <w:proofErr w:type="spellEnd"/>
          </w:p>
        </w:tc>
        <w:tc>
          <w:tcPr>
            <w:tcW w:w="2280" w:type="dxa"/>
          </w:tcPr>
          <w:p w14:paraId="2E868723" w14:textId="77777777" w:rsidR="00132D7D" w:rsidRPr="0033215F" w:rsidRDefault="00132D7D" w:rsidP="00576132">
            <w:pPr>
              <w:spacing w:line="360" w:lineRule="auto"/>
              <w:jc w:val="center"/>
              <w:rPr>
                <w:rFonts w:asciiTheme="minorHAnsi" w:hAnsiTheme="minorHAnsi" w:cstheme="minorHAnsi"/>
                <w:szCs w:val="20"/>
                <w:lang w:val="it-IT"/>
              </w:rPr>
            </w:pPr>
            <w:proofErr w:type="spellStart"/>
            <w:r w:rsidRPr="0033215F">
              <w:rPr>
                <w:rFonts w:asciiTheme="minorHAnsi" w:hAnsiTheme="minorHAnsi" w:cstheme="minorHAnsi"/>
                <w:szCs w:val="20"/>
              </w:rPr>
              <w:t>Inher</w:t>
            </w:r>
            <w:proofErr w:type="spellEnd"/>
            <w:r w:rsidRPr="0033215F">
              <w:rPr>
                <w:rFonts w:asciiTheme="minorHAnsi" w:hAnsiTheme="minorHAnsi" w:cstheme="minorHAnsi"/>
                <w:szCs w:val="20"/>
              </w:rPr>
              <w:t xml:space="preserve">. </w:t>
            </w:r>
            <w:proofErr w:type="spellStart"/>
            <w:r w:rsidRPr="0033215F">
              <w:rPr>
                <w:rFonts w:asciiTheme="minorHAnsi" w:hAnsiTheme="minorHAnsi" w:cstheme="minorHAnsi"/>
                <w:szCs w:val="20"/>
              </w:rPr>
              <w:t>biodeg</w:t>
            </w:r>
            <w:proofErr w:type="spellEnd"/>
            <w:r w:rsidRPr="0033215F">
              <w:rPr>
                <w:rFonts w:asciiTheme="minorHAnsi" w:hAnsiTheme="minorHAnsi" w:cstheme="minorHAnsi"/>
                <w:szCs w:val="20"/>
              </w:rPr>
              <w:t xml:space="preserve">. </w:t>
            </w:r>
            <w:proofErr w:type="spellStart"/>
            <w:r w:rsidRPr="0033215F">
              <w:rPr>
                <w:rFonts w:asciiTheme="minorHAnsi" w:hAnsiTheme="minorHAnsi" w:cstheme="minorHAnsi"/>
                <w:szCs w:val="20"/>
              </w:rPr>
              <w:t>study</w:t>
            </w:r>
            <w:proofErr w:type="spellEnd"/>
          </w:p>
        </w:tc>
      </w:tr>
      <w:tr w:rsidR="00132D7D" w:rsidRPr="0033215F" w14:paraId="4B83E04A" w14:textId="77777777" w:rsidTr="00576132">
        <w:trPr>
          <w:jc w:val="center"/>
        </w:trPr>
        <w:tc>
          <w:tcPr>
            <w:tcW w:w="4282" w:type="dxa"/>
            <w:tcBorders>
              <w:bottom w:val="single" w:sz="12" w:space="0" w:color="auto"/>
            </w:tcBorders>
          </w:tcPr>
          <w:p w14:paraId="2DB60821" w14:textId="77777777" w:rsidR="00132D7D" w:rsidRPr="0033215F" w:rsidRDefault="00132D7D" w:rsidP="00576132">
            <w:pPr>
              <w:spacing w:line="360" w:lineRule="auto"/>
              <w:rPr>
                <w:rFonts w:asciiTheme="minorHAnsi" w:hAnsiTheme="minorHAnsi" w:cstheme="minorHAnsi"/>
                <w:color w:val="000000"/>
                <w:szCs w:val="20"/>
                <w:lang w:val="it-IT"/>
              </w:rPr>
            </w:pPr>
            <w:r w:rsidRPr="0033215F">
              <w:rPr>
                <w:rFonts w:asciiTheme="minorHAnsi" w:hAnsiTheme="minorHAnsi" w:cstheme="minorHAnsi"/>
                <w:szCs w:val="20"/>
                <w:lang w:val="it-IT"/>
              </w:rPr>
              <w:t>Cc1ccc(cc1)OP(=O)(Oc1ccc(C)cc1)Oc1ccc(C)cc1</w:t>
            </w:r>
          </w:p>
        </w:tc>
        <w:tc>
          <w:tcPr>
            <w:tcW w:w="1562" w:type="dxa"/>
            <w:tcBorders>
              <w:bottom w:val="single" w:sz="12" w:space="0" w:color="auto"/>
            </w:tcBorders>
          </w:tcPr>
          <w:p w14:paraId="3B629CC0" w14:textId="77777777" w:rsidR="00132D7D" w:rsidRPr="0033215F" w:rsidRDefault="00132D7D" w:rsidP="00576132">
            <w:pPr>
              <w:spacing w:line="360" w:lineRule="auto"/>
              <w:rPr>
                <w:rFonts w:asciiTheme="minorHAnsi" w:hAnsiTheme="minorHAnsi" w:cstheme="minorHAnsi"/>
                <w:szCs w:val="20"/>
                <w:lang w:val="it-IT"/>
              </w:rPr>
            </w:pPr>
            <w:r w:rsidRPr="0033215F">
              <w:rPr>
                <w:rFonts w:asciiTheme="minorHAnsi" w:hAnsiTheme="minorHAnsi" w:cstheme="minorHAnsi"/>
                <w:szCs w:val="20"/>
                <w:lang w:val="it-IT"/>
              </w:rPr>
              <w:t>78-32-0</w:t>
            </w:r>
          </w:p>
        </w:tc>
        <w:tc>
          <w:tcPr>
            <w:tcW w:w="1514" w:type="dxa"/>
            <w:tcBorders>
              <w:bottom w:val="single" w:sz="12" w:space="0" w:color="auto"/>
            </w:tcBorders>
          </w:tcPr>
          <w:p w14:paraId="51244585" w14:textId="77777777" w:rsidR="00132D7D" w:rsidRPr="0033215F" w:rsidRDefault="00132D7D" w:rsidP="00576132">
            <w:pPr>
              <w:spacing w:line="360" w:lineRule="auto"/>
              <w:jc w:val="center"/>
              <w:rPr>
                <w:rFonts w:asciiTheme="minorHAnsi" w:hAnsiTheme="minorHAnsi" w:cstheme="minorHAnsi"/>
                <w:szCs w:val="20"/>
                <w:lang w:val="it-IT"/>
              </w:rPr>
            </w:pPr>
            <w:proofErr w:type="spellStart"/>
            <w:r w:rsidRPr="0033215F">
              <w:rPr>
                <w:rFonts w:asciiTheme="minorHAnsi" w:hAnsiTheme="minorHAnsi" w:cstheme="minorHAnsi"/>
                <w:szCs w:val="20"/>
              </w:rPr>
              <w:t>Excluded</w:t>
            </w:r>
            <w:proofErr w:type="spellEnd"/>
          </w:p>
        </w:tc>
        <w:tc>
          <w:tcPr>
            <w:tcW w:w="2280" w:type="dxa"/>
            <w:tcBorders>
              <w:bottom w:val="single" w:sz="12" w:space="0" w:color="auto"/>
            </w:tcBorders>
          </w:tcPr>
          <w:p w14:paraId="778BDC00" w14:textId="77777777" w:rsidR="00132D7D" w:rsidRPr="0033215F" w:rsidRDefault="00132D7D" w:rsidP="00576132">
            <w:pPr>
              <w:spacing w:line="360" w:lineRule="auto"/>
              <w:jc w:val="center"/>
              <w:rPr>
                <w:rFonts w:asciiTheme="minorHAnsi" w:hAnsiTheme="minorHAnsi" w:cstheme="minorHAnsi"/>
                <w:szCs w:val="20"/>
                <w:lang w:val="it-IT"/>
              </w:rPr>
            </w:pPr>
            <w:proofErr w:type="spellStart"/>
            <w:r w:rsidRPr="0033215F">
              <w:rPr>
                <w:rFonts w:asciiTheme="minorHAnsi" w:hAnsiTheme="minorHAnsi" w:cstheme="minorHAnsi"/>
                <w:szCs w:val="20"/>
              </w:rPr>
              <w:t>Inher</w:t>
            </w:r>
            <w:proofErr w:type="spellEnd"/>
            <w:r w:rsidRPr="0033215F">
              <w:rPr>
                <w:rFonts w:asciiTheme="minorHAnsi" w:hAnsiTheme="minorHAnsi" w:cstheme="minorHAnsi"/>
                <w:szCs w:val="20"/>
              </w:rPr>
              <w:t xml:space="preserve">. </w:t>
            </w:r>
            <w:proofErr w:type="spellStart"/>
            <w:r w:rsidRPr="0033215F">
              <w:rPr>
                <w:rFonts w:asciiTheme="minorHAnsi" w:hAnsiTheme="minorHAnsi" w:cstheme="minorHAnsi"/>
                <w:szCs w:val="20"/>
              </w:rPr>
              <w:t>biodeg</w:t>
            </w:r>
            <w:proofErr w:type="spellEnd"/>
            <w:r w:rsidRPr="0033215F">
              <w:rPr>
                <w:rFonts w:asciiTheme="minorHAnsi" w:hAnsiTheme="minorHAnsi" w:cstheme="minorHAnsi"/>
                <w:szCs w:val="20"/>
              </w:rPr>
              <w:t xml:space="preserve">. </w:t>
            </w:r>
            <w:proofErr w:type="spellStart"/>
            <w:r w:rsidRPr="0033215F">
              <w:rPr>
                <w:rFonts w:asciiTheme="minorHAnsi" w:hAnsiTheme="minorHAnsi" w:cstheme="minorHAnsi"/>
                <w:szCs w:val="20"/>
              </w:rPr>
              <w:t>study</w:t>
            </w:r>
            <w:proofErr w:type="spellEnd"/>
          </w:p>
        </w:tc>
      </w:tr>
    </w:tbl>
    <w:p w14:paraId="2CF6860E" w14:textId="77777777" w:rsidR="00587243" w:rsidRPr="0033215F" w:rsidRDefault="00587243" w:rsidP="006E607C">
      <w:pPr>
        <w:pStyle w:val="Lgende"/>
        <w:spacing w:line="360" w:lineRule="auto"/>
        <w:jc w:val="both"/>
        <w:rPr>
          <w:rFonts w:ascii="Times New Roman" w:hAnsi="Times New Roman" w:cs="Times New Roman"/>
        </w:rPr>
      </w:pPr>
    </w:p>
    <w:p w14:paraId="6F90C7DE" w14:textId="2FFD5718" w:rsidR="007F3548" w:rsidRPr="0033215F" w:rsidRDefault="007F3548" w:rsidP="006E607C">
      <w:pPr>
        <w:keepNext/>
        <w:spacing w:after="0" w:line="360" w:lineRule="auto"/>
        <w:jc w:val="both"/>
        <w:outlineLvl w:val="1"/>
        <w:rPr>
          <w:rFonts w:ascii="Times New Roman" w:eastAsia="Noto Sans CJK SC Regular" w:hAnsi="Times New Roman" w:cs="Times New Roman"/>
          <w:b/>
          <w:bCs/>
          <w:color w:val="00000A"/>
          <w:sz w:val="24"/>
          <w:szCs w:val="24"/>
          <w:shd w:val="clear" w:color="auto" w:fill="FFFFFF"/>
          <w:lang w:val="en-US" w:eastAsia="zh-CN" w:bidi="hi-IN"/>
        </w:rPr>
      </w:pPr>
      <w:proofErr w:type="gramStart"/>
      <w:r w:rsidRPr="0033215F">
        <w:rPr>
          <w:rFonts w:ascii="Times New Roman" w:eastAsia="Noto Sans CJK SC Regular" w:hAnsi="Times New Roman" w:cs="Times New Roman"/>
          <w:b/>
          <w:bCs/>
          <w:color w:val="00000A"/>
          <w:sz w:val="24"/>
          <w:szCs w:val="24"/>
          <w:shd w:val="clear" w:color="auto" w:fill="FFFFFF"/>
          <w:lang w:val="en-US" w:eastAsia="zh-CN" w:bidi="hi-IN"/>
        </w:rPr>
        <w:t xml:space="preserve">Section </w:t>
      </w:r>
      <w:r w:rsidR="00427ED3" w:rsidRPr="0033215F">
        <w:rPr>
          <w:rFonts w:ascii="Times New Roman" w:eastAsia="Noto Sans CJK SC Regular" w:hAnsi="Times New Roman" w:cs="Times New Roman"/>
          <w:b/>
          <w:bCs/>
          <w:color w:val="00000A"/>
          <w:sz w:val="24"/>
          <w:szCs w:val="24"/>
          <w:shd w:val="clear" w:color="auto" w:fill="FFFFFF"/>
          <w:lang w:val="en-US" w:eastAsia="zh-CN" w:bidi="hi-IN"/>
        </w:rPr>
        <w:t>2.</w:t>
      </w:r>
      <w:proofErr w:type="gramEnd"/>
      <w:r w:rsidR="00427ED3" w:rsidRPr="0033215F">
        <w:rPr>
          <w:rFonts w:ascii="Times New Roman" w:eastAsia="Noto Sans CJK SC Regular" w:hAnsi="Times New Roman" w:cs="Times New Roman"/>
          <w:b/>
          <w:bCs/>
          <w:color w:val="00000A"/>
          <w:sz w:val="24"/>
          <w:szCs w:val="24"/>
          <w:shd w:val="clear" w:color="auto" w:fill="FFFFFF"/>
          <w:lang w:val="en-US" w:eastAsia="zh-CN" w:bidi="hi-IN"/>
        </w:rPr>
        <w:t xml:space="preserve"> </w:t>
      </w:r>
      <w:r w:rsidR="005955F6" w:rsidRPr="0033215F">
        <w:rPr>
          <w:rFonts w:ascii="Times New Roman" w:eastAsia="Noto Sans CJK SC Regular" w:hAnsi="Times New Roman" w:cs="Times New Roman"/>
          <w:b/>
          <w:bCs/>
          <w:color w:val="00000A"/>
          <w:sz w:val="24"/>
          <w:szCs w:val="24"/>
          <w:shd w:val="clear" w:color="auto" w:fill="FFFFFF"/>
          <w:lang w:val="en-US" w:eastAsia="zh-CN" w:bidi="hi-IN"/>
        </w:rPr>
        <w:t>Model generation</w:t>
      </w:r>
    </w:p>
    <w:p w14:paraId="64408DE4" w14:textId="5864EFF0" w:rsidR="005955F6" w:rsidRPr="0033215F" w:rsidRDefault="005955F6" w:rsidP="006E607C">
      <w:pPr>
        <w:keepNext/>
        <w:spacing w:after="0" w:line="360" w:lineRule="auto"/>
        <w:jc w:val="both"/>
        <w:outlineLvl w:val="1"/>
        <w:rPr>
          <w:rFonts w:ascii="Times New Roman" w:eastAsia="Noto Sans CJK SC Regular" w:hAnsi="Times New Roman" w:cs="Times New Roman"/>
          <w:i/>
          <w:iCs/>
          <w:color w:val="00000A"/>
          <w:sz w:val="24"/>
          <w:szCs w:val="24"/>
          <w:shd w:val="clear" w:color="auto" w:fill="FFFFFF"/>
          <w:lang w:val="en-US" w:eastAsia="zh-CN" w:bidi="hi-IN"/>
        </w:rPr>
      </w:pPr>
      <w:r w:rsidRPr="0033215F">
        <w:rPr>
          <w:rFonts w:ascii="Times New Roman" w:eastAsia="Noto Sans CJK SC Regular" w:hAnsi="Times New Roman" w:cs="Times New Roman"/>
          <w:i/>
          <w:iCs/>
          <w:color w:val="00000A"/>
          <w:sz w:val="24"/>
          <w:szCs w:val="24"/>
          <w:shd w:val="clear" w:color="auto" w:fill="FFFFFF"/>
          <w:lang w:val="en-US" w:eastAsia="zh-CN" w:bidi="hi-IN"/>
        </w:rPr>
        <w:t>Employed descriptor spaces</w:t>
      </w:r>
    </w:p>
    <w:p w14:paraId="190BB762" w14:textId="413402CA" w:rsidR="00A44CBA" w:rsidRPr="0033215F" w:rsidRDefault="00A44CBA" w:rsidP="006E607C">
      <w:pPr>
        <w:spacing w:line="360" w:lineRule="auto"/>
        <w:rPr>
          <w:rFonts w:ascii="Times New Roman" w:hAnsi="Times New Roman" w:cs="Times New Roman"/>
          <w:sz w:val="24"/>
          <w:szCs w:val="24"/>
          <w:lang w:val="en-GB"/>
        </w:rPr>
      </w:pPr>
      <w:r w:rsidRPr="0033215F">
        <w:rPr>
          <w:rFonts w:ascii="Times New Roman" w:hAnsi="Times New Roman" w:cs="Times New Roman"/>
          <w:sz w:val="24"/>
          <w:szCs w:val="24"/>
          <w:lang w:val="en-GB"/>
        </w:rPr>
        <w:t>Table S</w:t>
      </w:r>
      <w:r w:rsidR="00587243" w:rsidRPr="0033215F">
        <w:rPr>
          <w:rFonts w:ascii="Times New Roman" w:hAnsi="Times New Roman" w:cs="Times New Roman"/>
          <w:sz w:val="24"/>
          <w:szCs w:val="24"/>
          <w:lang w:val="en-GB"/>
        </w:rPr>
        <w:t>3</w:t>
      </w:r>
      <w:r w:rsidRPr="0033215F">
        <w:rPr>
          <w:rFonts w:ascii="Times New Roman" w:hAnsi="Times New Roman" w:cs="Times New Roman"/>
          <w:sz w:val="24"/>
          <w:szCs w:val="24"/>
          <w:lang w:val="en-GB"/>
        </w:rPr>
        <w:t xml:space="preserve"> lists all the employed descriptor spaces. The nomenclature of ISIDA descriptors is here briefly described. </w:t>
      </w:r>
    </w:p>
    <w:p w14:paraId="7186D981" w14:textId="62DE2A5A" w:rsidR="00A44CBA" w:rsidRPr="0033215F" w:rsidRDefault="00A44CBA" w:rsidP="006E607C">
      <w:pPr>
        <w:spacing w:line="360" w:lineRule="auto"/>
        <w:rPr>
          <w:rFonts w:ascii="Times New Roman" w:hAnsi="Times New Roman" w:cs="Times New Roman"/>
          <w:sz w:val="24"/>
          <w:szCs w:val="24"/>
          <w:lang w:val="en-GB"/>
        </w:rPr>
      </w:pPr>
      <w:r w:rsidRPr="0033215F">
        <w:rPr>
          <w:rFonts w:ascii="Times New Roman" w:hAnsi="Times New Roman" w:cs="Times New Roman"/>
          <w:sz w:val="24"/>
          <w:szCs w:val="24"/>
          <w:lang w:val="en-GB"/>
        </w:rPr>
        <w:t>T = type of fragmentation. Where 1 = sequences of atom, 3 = sequences of atoms and bonds, 4 = atom centred fragments based on sequences of atoms, 6 = atom centred fragments based on sequences of atoms and bonds, 7 = atom centred fragments based on sequences of atoms (fixed length), 9 = atom centred fragments based on sequences of atoms and bonds (fixed length), 10 = triplets</w:t>
      </w:r>
      <w:r w:rsidR="006E607C" w:rsidRPr="0033215F">
        <w:rPr>
          <w:rFonts w:ascii="Times New Roman" w:hAnsi="Times New Roman" w:cs="Times New Roman"/>
          <w:sz w:val="24"/>
          <w:szCs w:val="24"/>
          <w:lang w:val="en-GB"/>
        </w:rPr>
        <w:t>.</w:t>
      </w:r>
    </w:p>
    <w:p w14:paraId="5D531ED3" w14:textId="77777777" w:rsidR="00A44CBA" w:rsidRPr="0033215F" w:rsidRDefault="00A44CBA" w:rsidP="006E607C">
      <w:pPr>
        <w:spacing w:line="360" w:lineRule="auto"/>
        <w:rPr>
          <w:rFonts w:ascii="Times New Roman" w:hAnsi="Times New Roman" w:cs="Times New Roman"/>
          <w:sz w:val="24"/>
          <w:szCs w:val="24"/>
          <w:lang w:val="en-GB"/>
        </w:rPr>
      </w:pPr>
      <w:r w:rsidRPr="0033215F">
        <w:rPr>
          <w:rFonts w:ascii="Times New Roman" w:hAnsi="Times New Roman" w:cs="Times New Roman"/>
          <w:sz w:val="24"/>
          <w:szCs w:val="24"/>
          <w:lang w:val="en-GB"/>
        </w:rPr>
        <w:t>L and U = minimum and maximum length</w:t>
      </w:r>
    </w:p>
    <w:p w14:paraId="58D27352" w14:textId="77777777" w:rsidR="00A44CBA" w:rsidRPr="0033215F" w:rsidRDefault="00A44CBA" w:rsidP="006E607C">
      <w:pPr>
        <w:spacing w:line="360" w:lineRule="auto"/>
        <w:rPr>
          <w:rFonts w:ascii="Times New Roman" w:hAnsi="Times New Roman" w:cs="Times New Roman"/>
          <w:sz w:val="24"/>
          <w:szCs w:val="24"/>
          <w:lang w:val="en-GB"/>
        </w:rPr>
      </w:pPr>
      <w:r w:rsidRPr="0033215F">
        <w:rPr>
          <w:rFonts w:ascii="Times New Roman" w:hAnsi="Times New Roman" w:cs="Times New Roman"/>
          <w:sz w:val="24"/>
          <w:szCs w:val="24"/>
          <w:lang w:val="en-GB"/>
        </w:rPr>
        <w:t>FF = Force Field coloration</w:t>
      </w:r>
    </w:p>
    <w:p w14:paraId="1C9EF57F" w14:textId="000BA5F3" w:rsidR="00A44CBA" w:rsidRPr="0033215F" w:rsidRDefault="00A44CBA" w:rsidP="006E607C">
      <w:pPr>
        <w:spacing w:line="360" w:lineRule="auto"/>
        <w:rPr>
          <w:rFonts w:ascii="Times New Roman" w:hAnsi="Times New Roman" w:cs="Times New Roman"/>
          <w:sz w:val="24"/>
          <w:szCs w:val="24"/>
          <w:lang w:val="en-GB"/>
        </w:rPr>
      </w:pPr>
      <w:r w:rsidRPr="0033215F">
        <w:rPr>
          <w:rFonts w:ascii="Times New Roman" w:hAnsi="Times New Roman" w:cs="Times New Roman"/>
          <w:sz w:val="24"/>
          <w:szCs w:val="24"/>
          <w:lang w:val="en-GB"/>
        </w:rPr>
        <w:t>AP = Atom pairs (all constitutional details of a sequence are removed and only the number of constitutive atoms is given)</w:t>
      </w:r>
      <w:r w:rsidR="006E607C" w:rsidRPr="0033215F">
        <w:rPr>
          <w:rFonts w:ascii="Times New Roman" w:hAnsi="Times New Roman" w:cs="Times New Roman"/>
          <w:sz w:val="24"/>
          <w:szCs w:val="24"/>
          <w:lang w:val="en-GB"/>
        </w:rPr>
        <w:t>.</w:t>
      </w:r>
    </w:p>
    <w:p w14:paraId="675CE065" w14:textId="77777777" w:rsidR="006E607C" w:rsidRPr="0033215F" w:rsidRDefault="006E607C" w:rsidP="006E607C">
      <w:pPr>
        <w:spacing w:line="360" w:lineRule="auto"/>
        <w:rPr>
          <w:rFonts w:ascii="Times New Roman" w:hAnsi="Times New Roman" w:cs="Times New Roman"/>
          <w:sz w:val="24"/>
          <w:szCs w:val="24"/>
          <w:lang w:val="en-GB"/>
        </w:rPr>
      </w:pPr>
    </w:p>
    <w:p w14:paraId="65BD33FC" w14:textId="3DAB4D7B" w:rsidR="007F3548" w:rsidRPr="0033215F" w:rsidRDefault="007F3548" w:rsidP="006E607C">
      <w:pPr>
        <w:spacing w:line="360" w:lineRule="auto"/>
        <w:rPr>
          <w:rFonts w:ascii="Times New Roman" w:hAnsi="Times New Roman" w:cs="Times New Roman"/>
          <w:bCs/>
          <w:i/>
          <w:sz w:val="24"/>
          <w:szCs w:val="24"/>
          <w:lang w:val="en-GB"/>
        </w:rPr>
      </w:pPr>
      <w:r w:rsidRPr="0033215F">
        <w:rPr>
          <w:rFonts w:ascii="Times New Roman" w:hAnsi="Times New Roman" w:cs="Times New Roman"/>
          <w:bCs/>
          <w:i/>
          <w:sz w:val="24"/>
          <w:szCs w:val="24"/>
          <w:lang w:val="en-GB"/>
        </w:rPr>
        <w:t>Table S</w:t>
      </w:r>
      <w:r w:rsidR="00132D7D">
        <w:rPr>
          <w:rFonts w:ascii="Times New Roman" w:hAnsi="Times New Roman" w:cs="Times New Roman"/>
          <w:bCs/>
          <w:i/>
          <w:sz w:val="24"/>
          <w:szCs w:val="24"/>
          <w:lang w:val="en-GB"/>
        </w:rPr>
        <w:t>4</w:t>
      </w:r>
      <w:r w:rsidR="00427ED3" w:rsidRPr="0033215F">
        <w:rPr>
          <w:rFonts w:ascii="Times New Roman" w:hAnsi="Times New Roman" w:cs="Times New Roman"/>
          <w:bCs/>
          <w:i/>
          <w:sz w:val="24"/>
          <w:szCs w:val="24"/>
          <w:lang w:val="en-GB"/>
        </w:rPr>
        <w:t>.</w:t>
      </w:r>
      <w:r w:rsidRPr="0033215F">
        <w:rPr>
          <w:rFonts w:ascii="Times New Roman" w:hAnsi="Times New Roman" w:cs="Times New Roman"/>
          <w:bCs/>
          <w:i/>
          <w:sz w:val="24"/>
          <w:szCs w:val="24"/>
          <w:lang w:val="en-GB"/>
        </w:rPr>
        <w:t xml:space="preserve"> </w:t>
      </w:r>
      <w:proofErr w:type="gramStart"/>
      <w:r w:rsidRPr="0033215F">
        <w:rPr>
          <w:rFonts w:ascii="Times New Roman" w:hAnsi="Times New Roman" w:cs="Times New Roman"/>
          <w:bCs/>
          <w:i/>
          <w:sz w:val="24"/>
          <w:szCs w:val="24"/>
          <w:lang w:val="en-GB"/>
        </w:rPr>
        <w:t>listing</w:t>
      </w:r>
      <w:proofErr w:type="gramEnd"/>
      <w:r w:rsidRPr="0033215F">
        <w:rPr>
          <w:rFonts w:ascii="Times New Roman" w:hAnsi="Times New Roman" w:cs="Times New Roman"/>
          <w:bCs/>
          <w:i/>
          <w:sz w:val="24"/>
          <w:szCs w:val="24"/>
          <w:lang w:val="en-GB"/>
        </w:rPr>
        <w:t xml:space="preserve"> all the employed descriptor spaces</w:t>
      </w:r>
      <w:r w:rsidR="00054C0C" w:rsidRPr="0033215F">
        <w:rPr>
          <w:rFonts w:ascii="Times New Roman" w:hAnsi="Times New Roman" w:cs="Times New Roman"/>
          <w:bCs/>
          <w:i/>
          <w:sz w:val="24"/>
          <w:szCs w:val="24"/>
          <w:lang w:val="en-GB"/>
        </w:rPr>
        <w:t xml:space="preserve"> </w:t>
      </w:r>
      <w:r w:rsidRPr="0033215F">
        <w:rPr>
          <w:rFonts w:ascii="Times New Roman" w:hAnsi="Times New Roman" w:cs="Times New Roman"/>
          <w:bCs/>
          <w:i/>
          <w:sz w:val="24"/>
          <w:szCs w:val="24"/>
          <w:lang w:val="en-GB"/>
        </w:rPr>
        <w:t>with the respective number of fragments</w:t>
      </w:r>
      <w:r w:rsidR="00840EC9" w:rsidRPr="0033215F">
        <w:rPr>
          <w:rFonts w:ascii="Times New Roman" w:hAnsi="Times New Roman" w:cs="Times New Roman"/>
          <w:bCs/>
          <w:i/>
          <w:sz w:val="24"/>
          <w:szCs w:val="24"/>
          <w:lang w:val="en-GB"/>
        </w:rPr>
        <w:t xml:space="preserve"> (Global model</w:t>
      </w:r>
      <w:r w:rsidR="00E862E8" w:rsidRPr="0033215F">
        <w:rPr>
          <w:rFonts w:ascii="Times New Roman" w:hAnsi="Times New Roman" w:cs="Times New Roman"/>
          <w:bCs/>
          <w:i/>
          <w:sz w:val="24"/>
          <w:szCs w:val="24"/>
          <w:lang w:val="en-GB"/>
        </w:rPr>
        <w:t>)</w:t>
      </w:r>
      <w:r w:rsidRPr="0033215F">
        <w:rPr>
          <w:rFonts w:ascii="Times New Roman" w:hAnsi="Times New Roman" w:cs="Times New Roman"/>
          <w:bCs/>
          <w:i/>
          <w:sz w:val="24"/>
          <w:szCs w:val="24"/>
          <w:lang w:val="en-GB"/>
        </w:rPr>
        <w:t>.</w:t>
      </w:r>
    </w:p>
    <w:tbl>
      <w:tblPr>
        <w:tblStyle w:val="PlainTable3"/>
        <w:tblW w:w="5666" w:type="dxa"/>
        <w:jc w:val="center"/>
        <w:tblLook w:val="04A0" w:firstRow="1" w:lastRow="0" w:firstColumn="1" w:lastColumn="0" w:noHBand="0" w:noVBand="1"/>
      </w:tblPr>
      <w:tblGrid>
        <w:gridCol w:w="1896"/>
        <w:gridCol w:w="2135"/>
        <w:gridCol w:w="1635"/>
      </w:tblGrid>
      <w:tr w:rsidR="006E607C" w:rsidRPr="0033215F" w14:paraId="39D29ABB" w14:textId="77777777" w:rsidTr="00FA23AB">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100" w:firstRow="0" w:lastRow="0" w:firstColumn="1" w:lastColumn="0" w:oddVBand="0" w:evenVBand="0" w:oddHBand="0" w:evenHBand="0" w:firstRowFirstColumn="1" w:firstRowLastColumn="0" w:lastRowFirstColumn="0" w:lastRowLastColumn="0"/>
            <w:tcW w:w="0" w:type="auto"/>
          </w:tcPr>
          <w:p w14:paraId="32A89F81" w14:textId="20AD79B6" w:rsidR="006E607C" w:rsidRPr="0033215F" w:rsidRDefault="006E607C" w:rsidP="00FA23AB">
            <w:pPr>
              <w:spacing w:line="276" w:lineRule="auto"/>
              <w:rPr>
                <w:rFonts w:eastAsia="Times New Roman" w:cstheme="minorHAnsi"/>
                <w:color w:val="000000"/>
                <w:sz w:val="20"/>
                <w:szCs w:val="20"/>
                <w:lang w:eastAsia="en-GB"/>
              </w:rPr>
            </w:pPr>
            <w:r w:rsidRPr="0033215F">
              <w:rPr>
                <w:rFonts w:eastAsia="Times New Roman" w:cstheme="minorHAnsi"/>
                <w:caps w:val="0"/>
                <w:color w:val="000000"/>
                <w:sz w:val="20"/>
                <w:szCs w:val="20"/>
                <w:lang w:eastAsia="en-GB"/>
              </w:rPr>
              <w:t>ISIDA nomenclature</w:t>
            </w:r>
          </w:p>
        </w:tc>
        <w:tc>
          <w:tcPr>
            <w:tcW w:w="0" w:type="auto"/>
            <w:noWrap/>
          </w:tcPr>
          <w:p w14:paraId="22A6DD1B" w14:textId="4B4F0CBE" w:rsidR="006E607C" w:rsidRPr="0033215F" w:rsidRDefault="006E607C" w:rsidP="00FA23AB">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proofErr w:type="spellStart"/>
            <w:r w:rsidRPr="0033215F">
              <w:rPr>
                <w:rFonts w:eastAsia="Times New Roman" w:cstheme="minorHAnsi"/>
                <w:caps w:val="0"/>
                <w:color w:val="000000"/>
                <w:sz w:val="20"/>
                <w:szCs w:val="20"/>
                <w:lang w:eastAsia="en-GB"/>
              </w:rPr>
              <w:t>Descriptor</w:t>
            </w:r>
            <w:proofErr w:type="spellEnd"/>
            <w:r w:rsidRPr="0033215F">
              <w:rPr>
                <w:rFonts w:eastAsia="Times New Roman" w:cstheme="minorHAnsi"/>
                <w:caps w:val="0"/>
                <w:color w:val="000000"/>
                <w:sz w:val="20"/>
                <w:szCs w:val="20"/>
                <w:lang w:eastAsia="en-GB"/>
              </w:rPr>
              <w:t xml:space="preserve"> </w:t>
            </w:r>
            <w:proofErr w:type="spellStart"/>
            <w:r w:rsidRPr="0033215F">
              <w:rPr>
                <w:rFonts w:eastAsia="Times New Roman" w:cstheme="minorHAnsi"/>
                <w:caps w:val="0"/>
                <w:color w:val="000000"/>
                <w:sz w:val="20"/>
                <w:szCs w:val="20"/>
                <w:lang w:eastAsia="en-GB"/>
              </w:rPr>
              <w:t>space</w:t>
            </w:r>
            <w:proofErr w:type="spellEnd"/>
            <w:r w:rsidRPr="0033215F">
              <w:rPr>
                <w:rFonts w:eastAsia="Times New Roman" w:cstheme="minorHAnsi"/>
                <w:caps w:val="0"/>
                <w:color w:val="000000"/>
                <w:sz w:val="20"/>
                <w:szCs w:val="20"/>
                <w:lang w:eastAsia="en-GB"/>
              </w:rPr>
              <w:t xml:space="preserve"> </w:t>
            </w:r>
            <w:proofErr w:type="spellStart"/>
            <w:r w:rsidRPr="0033215F">
              <w:rPr>
                <w:rFonts w:eastAsia="Times New Roman" w:cstheme="minorHAnsi"/>
                <w:caps w:val="0"/>
                <w:color w:val="000000"/>
                <w:sz w:val="20"/>
                <w:szCs w:val="20"/>
                <w:lang w:eastAsia="en-GB"/>
              </w:rPr>
              <w:t>name</w:t>
            </w:r>
            <w:proofErr w:type="spellEnd"/>
          </w:p>
        </w:tc>
        <w:tc>
          <w:tcPr>
            <w:tcW w:w="0" w:type="auto"/>
            <w:noWrap/>
          </w:tcPr>
          <w:p w14:paraId="767D23C8" w14:textId="7CE1CDFE" w:rsidR="006E607C" w:rsidRPr="0033215F" w:rsidRDefault="006E607C" w:rsidP="00FA23AB">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aps w:val="0"/>
                <w:color w:val="000000"/>
                <w:sz w:val="20"/>
                <w:szCs w:val="20"/>
                <w:lang w:eastAsia="en-GB"/>
              </w:rPr>
              <w:t>No. of fragments</w:t>
            </w:r>
          </w:p>
        </w:tc>
      </w:tr>
      <w:tr w:rsidR="006E607C" w:rsidRPr="0033215F" w14:paraId="1F389B9C" w14:textId="77777777" w:rsidTr="00FA23AB">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0" w:type="auto"/>
          </w:tcPr>
          <w:p w14:paraId="1EDF35CF" w14:textId="0CF5162A" w:rsidR="006E607C" w:rsidRPr="0033215F" w:rsidRDefault="006E607C"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IA(1-6)_AP</w:t>
            </w:r>
          </w:p>
        </w:tc>
        <w:tc>
          <w:tcPr>
            <w:tcW w:w="0" w:type="auto"/>
            <w:noWrap/>
          </w:tcPr>
          <w:p w14:paraId="5F86C123" w14:textId="09FBE079"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color w:val="000000"/>
                <w:sz w:val="20"/>
                <w:szCs w:val="20"/>
                <w:lang w:val="en-GB" w:eastAsia="en-GB"/>
              </w:rPr>
              <w:t>t1l2u6_AP</w:t>
            </w:r>
          </w:p>
        </w:tc>
        <w:tc>
          <w:tcPr>
            <w:tcW w:w="0" w:type="auto"/>
            <w:noWrap/>
          </w:tcPr>
          <w:p w14:paraId="4FAC4750" w14:textId="7DA87EFB"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295</w:t>
            </w:r>
          </w:p>
        </w:tc>
      </w:tr>
      <w:tr w:rsidR="006E607C" w:rsidRPr="0033215F" w14:paraId="611F8C14" w14:textId="77777777" w:rsidTr="00FA23AB">
        <w:trPr>
          <w:trHeight w:val="224"/>
          <w:jc w:val="center"/>
        </w:trPr>
        <w:tc>
          <w:tcPr>
            <w:cnfStyle w:val="001000000000" w:firstRow="0" w:lastRow="0" w:firstColumn="1" w:lastColumn="0" w:oddVBand="0" w:evenVBand="0" w:oddHBand="0" w:evenHBand="0" w:firstRowFirstColumn="0" w:firstRowLastColumn="0" w:lastRowFirstColumn="0" w:lastRowLastColumn="0"/>
            <w:tcW w:w="0" w:type="auto"/>
          </w:tcPr>
          <w:p w14:paraId="0DB9857C" w14:textId="2FCFDC2D" w:rsidR="006E607C" w:rsidRPr="0033215F" w:rsidRDefault="006E607C"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IA(4-6)</w:t>
            </w:r>
          </w:p>
        </w:tc>
        <w:tc>
          <w:tcPr>
            <w:tcW w:w="0" w:type="auto"/>
            <w:noWrap/>
          </w:tcPr>
          <w:p w14:paraId="59B67774" w14:textId="74201459" w:rsidR="006E607C" w:rsidRPr="0033215F" w:rsidRDefault="006E607C" w:rsidP="00FA23A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color w:val="000000"/>
                <w:sz w:val="20"/>
                <w:szCs w:val="20"/>
                <w:lang w:val="en-GB" w:eastAsia="en-GB"/>
              </w:rPr>
              <w:t>t1l4u6</w:t>
            </w:r>
          </w:p>
        </w:tc>
        <w:tc>
          <w:tcPr>
            <w:tcW w:w="0" w:type="auto"/>
            <w:noWrap/>
          </w:tcPr>
          <w:p w14:paraId="4811776E" w14:textId="441C712C" w:rsidR="006E607C" w:rsidRPr="0033215F" w:rsidRDefault="006E607C" w:rsidP="00FA23A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1193</w:t>
            </w:r>
          </w:p>
        </w:tc>
      </w:tr>
      <w:tr w:rsidR="006E607C" w:rsidRPr="0033215F" w14:paraId="0A1A7AD5" w14:textId="77777777" w:rsidTr="00FA23AB">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0" w:type="auto"/>
          </w:tcPr>
          <w:p w14:paraId="11988BE9" w14:textId="67CAD830" w:rsidR="006E607C" w:rsidRPr="0033215F" w:rsidRDefault="006E607C"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IAB(2-7)</w:t>
            </w:r>
          </w:p>
        </w:tc>
        <w:tc>
          <w:tcPr>
            <w:tcW w:w="0" w:type="auto"/>
            <w:noWrap/>
          </w:tcPr>
          <w:p w14:paraId="124DC24C" w14:textId="21428FEF"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color w:val="000000"/>
                <w:sz w:val="20"/>
                <w:szCs w:val="20"/>
                <w:lang w:val="en-GB" w:eastAsia="en-GB"/>
              </w:rPr>
              <w:t>t3l2u7</w:t>
            </w:r>
          </w:p>
        </w:tc>
        <w:tc>
          <w:tcPr>
            <w:tcW w:w="0" w:type="auto"/>
            <w:noWrap/>
          </w:tcPr>
          <w:p w14:paraId="4C2387B8" w14:textId="122E86EB"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6677</w:t>
            </w:r>
          </w:p>
        </w:tc>
      </w:tr>
      <w:tr w:rsidR="006E607C" w:rsidRPr="0033215F" w14:paraId="19F47289" w14:textId="77777777" w:rsidTr="00FA23AB">
        <w:trPr>
          <w:trHeight w:val="224"/>
          <w:jc w:val="center"/>
        </w:trPr>
        <w:tc>
          <w:tcPr>
            <w:cnfStyle w:val="001000000000" w:firstRow="0" w:lastRow="0" w:firstColumn="1" w:lastColumn="0" w:oddVBand="0" w:evenVBand="0" w:oddHBand="0" w:evenHBand="0" w:firstRowFirstColumn="0" w:firstRowLastColumn="0" w:lastRowFirstColumn="0" w:lastRowLastColumn="0"/>
            <w:tcW w:w="0" w:type="auto"/>
          </w:tcPr>
          <w:p w14:paraId="2FB4D144" w14:textId="17D97C07" w:rsidR="006E607C" w:rsidRPr="0033215F" w:rsidRDefault="006E607C"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IAB(4-4)</w:t>
            </w:r>
          </w:p>
        </w:tc>
        <w:tc>
          <w:tcPr>
            <w:tcW w:w="0" w:type="auto"/>
            <w:noWrap/>
          </w:tcPr>
          <w:p w14:paraId="34E700D1" w14:textId="243C1315" w:rsidR="006E607C" w:rsidRPr="0033215F" w:rsidRDefault="006E607C" w:rsidP="00FA23A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color w:val="000000"/>
                <w:sz w:val="20"/>
                <w:szCs w:val="20"/>
                <w:lang w:val="en-GB" w:eastAsia="en-GB"/>
              </w:rPr>
              <w:t>t3l4u4</w:t>
            </w:r>
          </w:p>
        </w:tc>
        <w:tc>
          <w:tcPr>
            <w:tcW w:w="0" w:type="auto"/>
            <w:noWrap/>
          </w:tcPr>
          <w:p w14:paraId="1D1717B0" w14:textId="1DFAA85C" w:rsidR="006E607C" w:rsidRPr="0033215F" w:rsidRDefault="006E607C" w:rsidP="00FA23A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594</w:t>
            </w:r>
          </w:p>
        </w:tc>
      </w:tr>
      <w:tr w:rsidR="006E607C" w:rsidRPr="0033215F" w14:paraId="7CF96ED2" w14:textId="77777777" w:rsidTr="00FA23AB">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0" w:type="auto"/>
          </w:tcPr>
          <w:p w14:paraId="3CB50A09" w14:textId="7F6D01F0" w:rsidR="006E607C" w:rsidRPr="0033215F" w:rsidRDefault="006E607C"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IIA(2-3)</w:t>
            </w:r>
          </w:p>
        </w:tc>
        <w:tc>
          <w:tcPr>
            <w:tcW w:w="0" w:type="auto"/>
            <w:noWrap/>
          </w:tcPr>
          <w:p w14:paraId="51DAC311" w14:textId="46CCDFDD"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color w:val="000000"/>
                <w:sz w:val="20"/>
                <w:szCs w:val="20"/>
                <w:lang w:val="en-GB" w:eastAsia="en-GB"/>
              </w:rPr>
              <w:t>t4l2u3</w:t>
            </w:r>
          </w:p>
        </w:tc>
        <w:tc>
          <w:tcPr>
            <w:tcW w:w="0" w:type="auto"/>
            <w:noWrap/>
          </w:tcPr>
          <w:p w14:paraId="507A4016" w14:textId="341993BC"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2304</w:t>
            </w:r>
          </w:p>
        </w:tc>
      </w:tr>
      <w:tr w:rsidR="006E607C" w:rsidRPr="0033215F" w14:paraId="14F4F8D6" w14:textId="77777777" w:rsidTr="00FA23AB">
        <w:trPr>
          <w:trHeight w:val="224"/>
          <w:jc w:val="center"/>
        </w:trPr>
        <w:tc>
          <w:tcPr>
            <w:cnfStyle w:val="001000000000" w:firstRow="0" w:lastRow="0" w:firstColumn="1" w:lastColumn="0" w:oddVBand="0" w:evenVBand="0" w:oddHBand="0" w:evenHBand="0" w:firstRowFirstColumn="0" w:firstRowLastColumn="0" w:lastRowFirstColumn="0" w:lastRowLastColumn="0"/>
            <w:tcW w:w="0" w:type="auto"/>
          </w:tcPr>
          <w:p w14:paraId="52F0A93D" w14:textId="5CF05756" w:rsidR="006E607C" w:rsidRPr="0033215F" w:rsidRDefault="006E607C"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IIA(2-3)_ap</w:t>
            </w:r>
          </w:p>
        </w:tc>
        <w:tc>
          <w:tcPr>
            <w:tcW w:w="0" w:type="auto"/>
            <w:noWrap/>
          </w:tcPr>
          <w:p w14:paraId="081D5E89" w14:textId="084ED291" w:rsidR="006E607C" w:rsidRPr="0033215F" w:rsidRDefault="006E607C" w:rsidP="00FA23A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color w:val="000000"/>
                <w:sz w:val="20"/>
                <w:szCs w:val="20"/>
                <w:lang w:val="en-GB" w:eastAsia="en-GB"/>
              </w:rPr>
              <w:t>t4l2u3_ AP</w:t>
            </w:r>
          </w:p>
        </w:tc>
        <w:tc>
          <w:tcPr>
            <w:tcW w:w="0" w:type="auto"/>
            <w:noWrap/>
          </w:tcPr>
          <w:p w14:paraId="69C06524" w14:textId="5445639E" w:rsidR="006E607C" w:rsidRPr="0033215F" w:rsidRDefault="006E607C" w:rsidP="00FA23A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2055</w:t>
            </w:r>
          </w:p>
        </w:tc>
      </w:tr>
      <w:tr w:rsidR="006E607C" w:rsidRPr="0033215F" w14:paraId="658FCB51" w14:textId="77777777" w:rsidTr="00FA23AB">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0" w:type="auto"/>
          </w:tcPr>
          <w:p w14:paraId="1C269E41" w14:textId="22FBF19F" w:rsidR="006E607C" w:rsidRPr="0033215F" w:rsidRDefault="006E607C"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IIA(2-4)</w:t>
            </w:r>
          </w:p>
        </w:tc>
        <w:tc>
          <w:tcPr>
            <w:tcW w:w="0" w:type="auto"/>
            <w:noWrap/>
          </w:tcPr>
          <w:p w14:paraId="14FAECA8" w14:textId="75997B93"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color w:val="000000"/>
                <w:sz w:val="20"/>
                <w:szCs w:val="20"/>
                <w:lang w:val="en-GB" w:eastAsia="en-GB"/>
              </w:rPr>
              <w:t>t4l2u4</w:t>
            </w:r>
          </w:p>
        </w:tc>
        <w:tc>
          <w:tcPr>
            <w:tcW w:w="0" w:type="auto"/>
            <w:noWrap/>
          </w:tcPr>
          <w:p w14:paraId="7955A45F" w14:textId="050B99D1"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8258</w:t>
            </w:r>
          </w:p>
        </w:tc>
      </w:tr>
      <w:tr w:rsidR="006E607C" w:rsidRPr="0033215F" w14:paraId="48B02277" w14:textId="77777777" w:rsidTr="00FA23AB">
        <w:trPr>
          <w:trHeight w:val="224"/>
          <w:jc w:val="center"/>
        </w:trPr>
        <w:tc>
          <w:tcPr>
            <w:cnfStyle w:val="001000000000" w:firstRow="0" w:lastRow="0" w:firstColumn="1" w:lastColumn="0" w:oddVBand="0" w:evenVBand="0" w:oddHBand="0" w:evenHBand="0" w:firstRowFirstColumn="0" w:firstRowLastColumn="0" w:lastRowFirstColumn="0" w:lastRowLastColumn="0"/>
            <w:tcW w:w="0" w:type="auto"/>
          </w:tcPr>
          <w:p w14:paraId="4A50ACD9" w14:textId="1192E91E" w:rsidR="006E607C" w:rsidRPr="0033215F" w:rsidRDefault="006E607C"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IIA(2-4)_ap</w:t>
            </w:r>
          </w:p>
        </w:tc>
        <w:tc>
          <w:tcPr>
            <w:tcW w:w="0" w:type="auto"/>
            <w:noWrap/>
          </w:tcPr>
          <w:p w14:paraId="5877D78A" w14:textId="1091F42A" w:rsidR="006E607C" w:rsidRPr="0033215F" w:rsidRDefault="006E607C" w:rsidP="00FA23A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color w:val="000000"/>
                <w:sz w:val="20"/>
                <w:szCs w:val="20"/>
                <w:lang w:val="en-GB" w:eastAsia="en-GB"/>
              </w:rPr>
              <w:t>t4l2u4_ AP</w:t>
            </w:r>
          </w:p>
        </w:tc>
        <w:tc>
          <w:tcPr>
            <w:tcW w:w="0" w:type="auto"/>
            <w:noWrap/>
          </w:tcPr>
          <w:p w14:paraId="08949F4E" w14:textId="29188C3E" w:rsidR="006E607C" w:rsidRPr="0033215F" w:rsidRDefault="006E607C" w:rsidP="00FA23A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7358</w:t>
            </w:r>
          </w:p>
        </w:tc>
      </w:tr>
      <w:tr w:rsidR="006E607C" w:rsidRPr="0033215F" w14:paraId="5E1651E7" w14:textId="77777777" w:rsidTr="00FA23AB">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0" w:type="auto"/>
          </w:tcPr>
          <w:p w14:paraId="74AEF5B8" w14:textId="18636EDA" w:rsidR="006E607C" w:rsidRPr="0033215F" w:rsidRDefault="006E607C"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IIA(2-5)</w:t>
            </w:r>
          </w:p>
        </w:tc>
        <w:tc>
          <w:tcPr>
            <w:tcW w:w="0" w:type="auto"/>
            <w:noWrap/>
          </w:tcPr>
          <w:p w14:paraId="282712BD" w14:textId="1403E683"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color w:val="000000"/>
                <w:sz w:val="20"/>
                <w:szCs w:val="20"/>
                <w:lang w:val="en-GB" w:eastAsia="en-GB"/>
              </w:rPr>
              <w:t>t4l2u5</w:t>
            </w:r>
          </w:p>
        </w:tc>
        <w:tc>
          <w:tcPr>
            <w:tcW w:w="0" w:type="auto"/>
            <w:noWrap/>
          </w:tcPr>
          <w:p w14:paraId="7E069886" w14:textId="2DC8EB89"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15872</w:t>
            </w:r>
          </w:p>
        </w:tc>
      </w:tr>
      <w:tr w:rsidR="006E607C" w:rsidRPr="0033215F" w14:paraId="48791D61" w14:textId="77777777" w:rsidTr="00FA23AB">
        <w:trPr>
          <w:trHeight w:val="224"/>
          <w:jc w:val="center"/>
        </w:trPr>
        <w:tc>
          <w:tcPr>
            <w:cnfStyle w:val="001000000000" w:firstRow="0" w:lastRow="0" w:firstColumn="1" w:lastColumn="0" w:oddVBand="0" w:evenVBand="0" w:oddHBand="0" w:evenHBand="0" w:firstRowFirstColumn="0" w:firstRowLastColumn="0" w:lastRowFirstColumn="0" w:lastRowLastColumn="0"/>
            <w:tcW w:w="0" w:type="auto"/>
          </w:tcPr>
          <w:p w14:paraId="11F46113" w14:textId="23674DA0" w:rsidR="006E607C" w:rsidRPr="0033215F" w:rsidRDefault="006E607C"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IIA(2-5)_ap</w:t>
            </w:r>
          </w:p>
        </w:tc>
        <w:tc>
          <w:tcPr>
            <w:tcW w:w="0" w:type="auto"/>
            <w:noWrap/>
          </w:tcPr>
          <w:p w14:paraId="1950E343" w14:textId="771594A4" w:rsidR="006E607C" w:rsidRPr="0033215F" w:rsidRDefault="006E607C" w:rsidP="00FA23A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color w:val="000000"/>
                <w:sz w:val="20"/>
                <w:szCs w:val="20"/>
                <w:lang w:val="en-GB" w:eastAsia="en-GB"/>
              </w:rPr>
              <w:t>t4l2u5_ AP</w:t>
            </w:r>
          </w:p>
        </w:tc>
        <w:tc>
          <w:tcPr>
            <w:tcW w:w="0" w:type="auto"/>
            <w:noWrap/>
          </w:tcPr>
          <w:p w14:paraId="4F2B3ABC" w14:textId="1000A56A" w:rsidR="006E607C" w:rsidRPr="0033215F" w:rsidRDefault="006E607C" w:rsidP="00FA23A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14909</w:t>
            </w:r>
          </w:p>
        </w:tc>
      </w:tr>
      <w:tr w:rsidR="006E607C" w:rsidRPr="0033215F" w14:paraId="4B1CFA7A" w14:textId="77777777" w:rsidTr="00FA23AB">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0" w:type="auto"/>
          </w:tcPr>
          <w:p w14:paraId="23D24B38" w14:textId="12080070" w:rsidR="006E607C" w:rsidRPr="0033215F" w:rsidRDefault="006E607C"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IIA(4-4)_ap</w:t>
            </w:r>
          </w:p>
        </w:tc>
        <w:tc>
          <w:tcPr>
            <w:tcW w:w="0" w:type="auto"/>
            <w:noWrap/>
          </w:tcPr>
          <w:p w14:paraId="6968FF55" w14:textId="673CD55D"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color w:val="000000"/>
                <w:sz w:val="20"/>
                <w:szCs w:val="20"/>
                <w:lang w:val="en-GB" w:eastAsia="en-GB"/>
              </w:rPr>
              <w:t>t4l4u4_ AP</w:t>
            </w:r>
          </w:p>
        </w:tc>
        <w:tc>
          <w:tcPr>
            <w:tcW w:w="0" w:type="auto"/>
            <w:noWrap/>
          </w:tcPr>
          <w:p w14:paraId="7C184BB3" w14:textId="03D6814B"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1120</w:t>
            </w:r>
          </w:p>
        </w:tc>
      </w:tr>
      <w:tr w:rsidR="006E607C" w:rsidRPr="0033215F" w14:paraId="15AB3243" w14:textId="77777777" w:rsidTr="00FA23AB">
        <w:trPr>
          <w:trHeight w:val="224"/>
          <w:jc w:val="center"/>
        </w:trPr>
        <w:tc>
          <w:tcPr>
            <w:cnfStyle w:val="001000000000" w:firstRow="0" w:lastRow="0" w:firstColumn="1" w:lastColumn="0" w:oddVBand="0" w:evenVBand="0" w:oddHBand="0" w:evenHBand="0" w:firstRowFirstColumn="0" w:firstRowLastColumn="0" w:lastRowFirstColumn="0" w:lastRowLastColumn="0"/>
            <w:tcW w:w="0" w:type="auto"/>
          </w:tcPr>
          <w:p w14:paraId="6E5612EF" w14:textId="77B4F472" w:rsidR="006E607C" w:rsidRPr="0033215F" w:rsidRDefault="006E607C"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IIA(4-5)_ap</w:t>
            </w:r>
          </w:p>
        </w:tc>
        <w:tc>
          <w:tcPr>
            <w:tcW w:w="0" w:type="auto"/>
            <w:noWrap/>
          </w:tcPr>
          <w:p w14:paraId="31C1FC41" w14:textId="559C758A" w:rsidR="006E607C" w:rsidRPr="0033215F" w:rsidRDefault="006E607C" w:rsidP="00FA23A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color w:val="000000"/>
                <w:sz w:val="20"/>
                <w:szCs w:val="20"/>
                <w:lang w:val="en-GB" w:eastAsia="en-GB"/>
              </w:rPr>
              <w:t>t4l4u5_ AP</w:t>
            </w:r>
          </w:p>
        </w:tc>
        <w:tc>
          <w:tcPr>
            <w:tcW w:w="0" w:type="auto"/>
            <w:noWrap/>
          </w:tcPr>
          <w:p w14:paraId="79F70C99" w14:textId="572ACD0C" w:rsidR="006E607C" w:rsidRPr="0033215F" w:rsidRDefault="006E607C" w:rsidP="00FA23A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5469</w:t>
            </w:r>
          </w:p>
        </w:tc>
      </w:tr>
      <w:tr w:rsidR="006E607C" w:rsidRPr="0033215F" w14:paraId="3381BEC0" w14:textId="77777777" w:rsidTr="00FA23AB">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0" w:type="auto"/>
          </w:tcPr>
          <w:p w14:paraId="555D70E9" w14:textId="5D1F7871" w:rsidR="006E607C" w:rsidRPr="0033215F" w:rsidRDefault="006E607C"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IIAb(2-3)</w:t>
            </w:r>
          </w:p>
        </w:tc>
        <w:tc>
          <w:tcPr>
            <w:tcW w:w="0" w:type="auto"/>
            <w:noWrap/>
          </w:tcPr>
          <w:p w14:paraId="63B3DE5F" w14:textId="772158ED"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color w:val="000000"/>
                <w:sz w:val="20"/>
                <w:szCs w:val="20"/>
                <w:lang w:val="en-GB" w:eastAsia="en-GB"/>
              </w:rPr>
              <w:t>t6l2u3</w:t>
            </w:r>
          </w:p>
        </w:tc>
        <w:tc>
          <w:tcPr>
            <w:tcW w:w="0" w:type="auto"/>
            <w:noWrap/>
          </w:tcPr>
          <w:p w14:paraId="0666DEE6" w14:textId="2009250C"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3694</w:t>
            </w:r>
          </w:p>
        </w:tc>
      </w:tr>
      <w:tr w:rsidR="006E607C" w:rsidRPr="0033215F" w14:paraId="47E01F48" w14:textId="77777777" w:rsidTr="00FA23AB">
        <w:trPr>
          <w:trHeight w:val="224"/>
          <w:jc w:val="center"/>
        </w:trPr>
        <w:tc>
          <w:tcPr>
            <w:cnfStyle w:val="001000000000" w:firstRow="0" w:lastRow="0" w:firstColumn="1" w:lastColumn="0" w:oddVBand="0" w:evenVBand="0" w:oddHBand="0" w:evenHBand="0" w:firstRowFirstColumn="0" w:firstRowLastColumn="0" w:lastRowFirstColumn="0" w:lastRowLastColumn="0"/>
            <w:tcW w:w="0" w:type="auto"/>
          </w:tcPr>
          <w:p w14:paraId="25A6FED3" w14:textId="5F547203" w:rsidR="006E607C" w:rsidRPr="0033215F" w:rsidRDefault="006E607C"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IIAb(2-3)_ap</w:t>
            </w:r>
          </w:p>
        </w:tc>
        <w:tc>
          <w:tcPr>
            <w:tcW w:w="0" w:type="auto"/>
            <w:noWrap/>
          </w:tcPr>
          <w:p w14:paraId="137F9123" w14:textId="7CC17B60" w:rsidR="006E607C" w:rsidRPr="0033215F" w:rsidRDefault="006E607C" w:rsidP="00FA23A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color w:val="000000"/>
                <w:sz w:val="20"/>
                <w:szCs w:val="20"/>
                <w:lang w:val="en-GB" w:eastAsia="en-GB"/>
              </w:rPr>
              <w:t>t6l2u3_ AP</w:t>
            </w:r>
          </w:p>
        </w:tc>
        <w:tc>
          <w:tcPr>
            <w:tcW w:w="0" w:type="auto"/>
            <w:noWrap/>
          </w:tcPr>
          <w:p w14:paraId="1FEFA6D6" w14:textId="19DEEF1D" w:rsidR="006E607C" w:rsidRPr="0033215F" w:rsidRDefault="006E607C" w:rsidP="00FA23A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3561</w:t>
            </w:r>
          </w:p>
        </w:tc>
      </w:tr>
      <w:tr w:rsidR="006E607C" w:rsidRPr="0033215F" w14:paraId="56B7CC7D" w14:textId="77777777" w:rsidTr="00FA23AB">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0" w:type="auto"/>
          </w:tcPr>
          <w:p w14:paraId="6A9BF46A" w14:textId="087873F2" w:rsidR="006E607C" w:rsidRPr="0033215F" w:rsidRDefault="006E607C"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IIAb(2-4)_ap</w:t>
            </w:r>
          </w:p>
        </w:tc>
        <w:tc>
          <w:tcPr>
            <w:tcW w:w="0" w:type="auto"/>
            <w:noWrap/>
          </w:tcPr>
          <w:p w14:paraId="7C1CE831" w14:textId="128A9C54"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color w:val="000000"/>
                <w:sz w:val="20"/>
                <w:szCs w:val="20"/>
                <w:lang w:val="en-GB" w:eastAsia="en-GB"/>
              </w:rPr>
              <w:t>t6l2u4_ AP</w:t>
            </w:r>
          </w:p>
        </w:tc>
        <w:tc>
          <w:tcPr>
            <w:tcW w:w="0" w:type="auto"/>
            <w:noWrap/>
          </w:tcPr>
          <w:p w14:paraId="7C04943C" w14:textId="1887F664"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10837</w:t>
            </w:r>
          </w:p>
        </w:tc>
      </w:tr>
      <w:tr w:rsidR="006E607C" w:rsidRPr="0033215F" w14:paraId="39564BE1" w14:textId="77777777" w:rsidTr="00FA23AB">
        <w:trPr>
          <w:trHeight w:val="224"/>
          <w:jc w:val="center"/>
        </w:trPr>
        <w:tc>
          <w:tcPr>
            <w:cnfStyle w:val="001000000000" w:firstRow="0" w:lastRow="0" w:firstColumn="1" w:lastColumn="0" w:oddVBand="0" w:evenVBand="0" w:oddHBand="0" w:evenHBand="0" w:firstRowFirstColumn="0" w:firstRowLastColumn="0" w:lastRowFirstColumn="0" w:lastRowLastColumn="0"/>
            <w:tcW w:w="0" w:type="auto"/>
          </w:tcPr>
          <w:p w14:paraId="21A0879A" w14:textId="227BA352" w:rsidR="006E607C" w:rsidRPr="0033215F" w:rsidRDefault="006E607C"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IIAB(4-4)</w:t>
            </w:r>
          </w:p>
        </w:tc>
        <w:tc>
          <w:tcPr>
            <w:tcW w:w="0" w:type="auto"/>
            <w:noWrap/>
          </w:tcPr>
          <w:p w14:paraId="642CB9A4" w14:textId="7BFC85A8" w:rsidR="006E607C" w:rsidRPr="0033215F" w:rsidRDefault="006E607C" w:rsidP="00FA23A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color w:val="000000"/>
                <w:sz w:val="20"/>
                <w:szCs w:val="20"/>
                <w:lang w:val="en-GB" w:eastAsia="en-GB"/>
              </w:rPr>
              <w:t>t6l4u4</w:t>
            </w:r>
          </w:p>
        </w:tc>
        <w:tc>
          <w:tcPr>
            <w:tcW w:w="0" w:type="auto"/>
            <w:noWrap/>
          </w:tcPr>
          <w:p w14:paraId="22DAA770" w14:textId="33041F6A" w:rsidR="006E607C" w:rsidRPr="0033215F" w:rsidRDefault="006E607C" w:rsidP="00FA23A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5834</w:t>
            </w:r>
          </w:p>
        </w:tc>
      </w:tr>
      <w:tr w:rsidR="006E607C" w:rsidRPr="0033215F" w14:paraId="532452C6" w14:textId="77777777" w:rsidTr="00FA23AB">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0" w:type="auto"/>
          </w:tcPr>
          <w:p w14:paraId="6D2FAA50" w14:textId="6EFDC210" w:rsidR="006E607C" w:rsidRPr="0033215F" w:rsidRDefault="006E607C"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IIAB(4-5)</w:t>
            </w:r>
          </w:p>
        </w:tc>
        <w:tc>
          <w:tcPr>
            <w:tcW w:w="0" w:type="auto"/>
            <w:noWrap/>
          </w:tcPr>
          <w:p w14:paraId="3EA9C88F" w14:textId="267EE54E"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color w:val="000000"/>
                <w:sz w:val="20"/>
                <w:szCs w:val="20"/>
                <w:lang w:val="en-GB" w:eastAsia="en-GB"/>
              </w:rPr>
              <w:t>t6l4u5</w:t>
            </w:r>
          </w:p>
        </w:tc>
        <w:tc>
          <w:tcPr>
            <w:tcW w:w="0" w:type="auto"/>
            <w:noWrap/>
          </w:tcPr>
          <w:p w14:paraId="127FFD47" w14:textId="4035EB1E"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13142</w:t>
            </w:r>
          </w:p>
        </w:tc>
      </w:tr>
      <w:tr w:rsidR="006E607C" w:rsidRPr="0033215F" w14:paraId="4BF0E172" w14:textId="77777777" w:rsidTr="00FA23AB">
        <w:trPr>
          <w:trHeight w:val="224"/>
          <w:jc w:val="center"/>
        </w:trPr>
        <w:tc>
          <w:tcPr>
            <w:cnfStyle w:val="001000000000" w:firstRow="0" w:lastRow="0" w:firstColumn="1" w:lastColumn="0" w:oddVBand="0" w:evenVBand="0" w:oddHBand="0" w:evenHBand="0" w:firstRowFirstColumn="0" w:firstRowLastColumn="0" w:lastRowFirstColumn="0" w:lastRowLastColumn="0"/>
            <w:tcW w:w="0" w:type="auto"/>
          </w:tcPr>
          <w:p w14:paraId="692EAAE1" w14:textId="6C652DB9" w:rsidR="006E607C" w:rsidRPr="0033215F" w:rsidRDefault="006E607C"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IIAB(4-5)_AP</w:t>
            </w:r>
          </w:p>
        </w:tc>
        <w:tc>
          <w:tcPr>
            <w:tcW w:w="0" w:type="auto"/>
            <w:noWrap/>
          </w:tcPr>
          <w:p w14:paraId="36A07689" w14:textId="0311D414" w:rsidR="006E607C" w:rsidRPr="0033215F" w:rsidRDefault="006E607C" w:rsidP="00FA23A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t6l4u5_AP</w:t>
            </w:r>
          </w:p>
        </w:tc>
        <w:tc>
          <w:tcPr>
            <w:tcW w:w="0" w:type="auto"/>
            <w:noWrap/>
          </w:tcPr>
          <w:p w14:paraId="44F0260F" w14:textId="46340628" w:rsidR="006E607C" w:rsidRPr="0033215F" w:rsidRDefault="006E607C" w:rsidP="00FA23A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9802</w:t>
            </w:r>
          </w:p>
        </w:tc>
      </w:tr>
      <w:tr w:rsidR="006E607C" w:rsidRPr="0033215F" w14:paraId="2B98C708" w14:textId="77777777" w:rsidTr="00FA23AB">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0" w:type="auto"/>
          </w:tcPr>
          <w:p w14:paraId="47A4594D" w14:textId="65A7A6EE" w:rsidR="006E607C" w:rsidRPr="0033215F" w:rsidRDefault="00840EC9" w:rsidP="00FA23AB">
            <w:pPr>
              <w:spacing w:line="276" w:lineRule="auto"/>
              <w:rPr>
                <w:rFonts w:eastAsia="Times New Roman" w:cstheme="minorHAnsi"/>
                <w:b w:val="0"/>
                <w:bCs w:val="0"/>
                <w:color w:val="000000"/>
                <w:sz w:val="20"/>
                <w:szCs w:val="20"/>
                <w:lang w:val="en-GB" w:eastAsia="en-GB"/>
              </w:rPr>
            </w:pPr>
            <w:r w:rsidRPr="0033215F">
              <w:rPr>
                <w:rFonts w:eastAsia="Times New Roman" w:cstheme="minorHAnsi"/>
                <w:b w:val="0"/>
                <w:bCs w:val="0"/>
                <w:color w:val="000000"/>
                <w:sz w:val="20"/>
                <w:szCs w:val="20"/>
                <w:lang w:val="en-GB" w:eastAsia="en-GB"/>
              </w:rPr>
              <w:t>Triplets</w:t>
            </w:r>
            <w:r w:rsidR="006E607C" w:rsidRPr="0033215F">
              <w:rPr>
                <w:rFonts w:eastAsia="Times New Roman" w:cstheme="minorHAnsi"/>
                <w:b w:val="0"/>
                <w:bCs w:val="0"/>
                <w:color w:val="000000"/>
                <w:sz w:val="20"/>
                <w:szCs w:val="20"/>
                <w:lang w:val="en-GB" w:eastAsia="en-GB"/>
              </w:rPr>
              <w:t>(2-6)</w:t>
            </w:r>
          </w:p>
        </w:tc>
        <w:tc>
          <w:tcPr>
            <w:tcW w:w="0" w:type="auto"/>
            <w:noWrap/>
          </w:tcPr>
          <w:p w14:paraId="338868CC" w14:textId="3E5E6DBA"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color w:val="000000"/>
                <w:sz w:val="20"/>
                <w:szCs w:val="20"/>
                <w:lang w:val="en-GB" w:eastAsia="en-GB"/>
              </w:rPr>
              <w:t>t10l2u6</w:t>
            </w:r>
          </w:p>
        </w:tc>
        <w:tc>
          <w:tcPr>
            <w:tcW w:w="0" w:type="auto"/>
            <w:noWrap/>
          </w:tcPr>
          <w:p w14:paraId="13291F0C" w14:textId="6F89ADEB" w:rsidR="006E607C" w:rsidRPr="0033215F" w:rsidRDefault="006E607C" w:rsidP="00FA23A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3224</w:t>
            </w:r>
          </w:p>
        </w:tc>
      </w:tr>
      <w:tr w:rsidR="006E607C" w:rsidRPr="0033215F" w14:paraId="5F73C522" w14:textId="77777777" w:rsidTr="00FA23AB">
        <w:trPr>
          <w:trHeight w:val="224"/>
          <w:jc w:val="center"/>
        </w:trPr>
        <w:tc>
          <w:tcPr>
            <w:cnfStyle w:val="001000000000" w:firstRow="0" w:lastRow="0" w:firstColumn="1" w:lastColumn="0" w:oddVBand="0" w:evenVBand="0" w:oddHBand="0" w:evenHBand="0" w:firstRowFirstColumn="0" w:firstRowLastColumn="0" w:lastRowFirstColumn="0" w:lastRowLastColumn="0"/>
            <w:tcW w:w="0" w:type="auto"/>
          </w:tcPr>
          <w:p w14:paraId="1155D442" w14:textId="77777777" w:rsidR="006E607C" w:rsidRPr="0033215F" w:rsidRDefault="006E607C" w:rsidP="00FA23AB">
            <w:pPr>
              <w:spacing w:line="276" w:lineRule="auto"/>
              <w:jc w:val="right"/>
              <w:rPr>
                <w:rFonts w:eastAsia="Times New Roman" w:cstheme="minorHAnsi"/>
                <w:color w:val="000000"/>
                <w:sz w:val="20"/>
                <w:szCs w:val="20"/>
                <w:lang w:val="en-GB" w:eastAsia="en-GB"/>
              </w:rPr>
            </w:pPr>
          </w:p>
        </w:tc>
        <w:tc>
          <w:tcPr>
            <w:tcW w:w="0" w:type="auto"/>
            <w:noWrap/>
            <w:hideMark/>
          </w:tcPr>
          <w:p w14:paraId="1F18562D" w14:textId="0702CBEC" w:rsidR="006E607C" w:rsidRPr="0033215F" w:rsidRDefault="006E607C" w:rsidP="00FA23AB">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33215F">
              <w:rPr>
                <w:rFonts w:eastAsia="Times New Roman" w:cstheme="minorHAnsi"/>
                <w:color w:val="000000"/>
                <w:sz w:val="20"/>
                <w:szCs w:val="20"/>
                <w:lang w:val="en-GB" w:eastAsia="en-GB"/>
              </w:rPr>
              <w:t>AVERAGE</w:t>
            </w:r>
          </w:p>
        </w:tc>
        <w:tc>
          <w:tcPr>
            <w:tcW w:w="0" w:type="auto"/>
            <w:noWrap/>
            <w:hideMark/>
          </w:tcPr>
          <w:p w14:paraId="03AEAEC7" w14:textId="60042028" w:rsidR="006E607C" w:rsidRPr="0033215F" w:rsidRDefault="006E607C" w:rsidP="00FA23A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GB" w:eastAsia="en-GB"/>
              </w:rPr>
            </w:pPr>
            <w:r w:rsidRPr="0033215F">
              <w:rPr>
                <w:rFonts w:eastAsia="Times New Roman" w:cstheme="minorHAnsi"/>
                <w:b/>
                <w:bCs/>
                <w:color w:val="000000"/>
                <w:sz w:val="20"/>
                <w:szCs w:val="20"/>
                <w:lang w:val="en-GB" w:eastAsia="en-GB"/>
              </w:rPr>
              <w:t>6115</w:t>
            </w:r>
          </w:p>
        </w:tc>
      </w:tr>
    </w:tbl>
    <w:p w14:paraId="73360C7E" w14:textId="77777777" w:rsidR="00782B58" w:rsidRPr="0033215F" w:rsidRDefault="00782B58" w:rsidP="00782B58">
      <w:pPr>
        <w:pStyle w:val="Standard"/>
        <w:ind w:firstLine="720"/>
        <w:rPr>
          <w:rFonts w:ascii="Times New Roman" w:hAnsi="Times New Roman" w:cs="Times New Roman"/>
          <w:shd w:val="clear" w:color="auto" w:fill="FFFFFF"/>
        </w:rPr>
      </w:pPr>
    </w:p>
    <w:p w14:paraId="0C4D1E95" w14:textId="77777777" w:rsidR="00782B58" w:rsidRPr="0033215F" w:rsidRDefault="00782B58" w:rsidP="00782B58">
      <w:pPr>
        <w:pStyle w:val="Standard"/>
        <w:rPr>
          <w:rFonts w:ascii="Times New Roman" w:hAnsi="Times New Roman" w:cs="Times New Roman"/>
          <w:shd w:val="clear" w:color="auto" w:fill="FFFFFF"/>
        </w:rPr>
      </w:pPr>
    </w:p>
    <w:p w14:paraId="0FB3183B" w14:textId="55D680B3" w:rsidR="00782B58" w:rsidRPr="0033215F" w:rsidRDefault="00782B58" w:rsidP="00782B58">
      <w:pPr>
        <w:pStyle w:val="Standard"/>
        <w:spacing w:line="360" w:lineRule="auto"/>
        <w:rPr>
          <w:rFonts w:ascii="Times New Roman" w:hAnsi="Times New Roman" w:cs="Times New Roman"/>
          <w:i/>
          <w:iCs/>
          <w:shd w:val="clear" w:color="auto" w:fill="FFFFFF"/>
        </w:rPr>
      </w:pPr>
      <w:r w:rsidRPr="0033215F">
        <w:rPr>
          <w:rFonts w:ascii="Times New Roman" w:hAnsi="Times New Roman" w:cs="Times New Roman"/>
          <w:i/>
          <w:iCs/>
          <w:shd w:val="clear" w:color="auto" w:fill="FFFFFF"/>
        </w:rPr>
        <w:t xml:space="preserve">Figure S1. </w:t>
      </w:r>
      <w:proofErr w:type="gramStart"/>
      <w:r w:rsidRPr="0033215F">
        <w:rPr>
          <w:rFonts w:ascii="Times New Roman" w:hAnsi="Times New Roman" w:cs="Times New Roman"/>
          <w:i/>
          <w:iCs/>
          <w:shd w:val="clear" w:color="auto" w:fill="FFFFFF"/>
        </w:rPr>
        <w:t>Modelling workflow.</w:t>
      </w:r>
      <w:proofErr w:type="gramEnd"/>
    </w:p>
    <w:p w14:paraId="051C1E18" w14:textId="77777777" w:rsidR="00782B58" w:rsidRPr="0033215F" w:rsidRDefault="00782B58" w:rsidP="006E607C">
      <w:pPr>
        <w:spacing w:line="360" w:lineRule="auto"/>
        <w:rPr>
          <w:rFonts w:ascii="Times New Roman" w:hAnsi="Times New Roman" w:cs="Times New Roman"/>
          <w:i/>
          <w:sz w:val="24"/>
          <w:szCs w:val="24"/>
          <w:lang w:val="en-GB"/>
        </w:rPr>
      </w:pPr>
    </w:p>
    <w:p w14:paraId="76F58515" w14:textId="281B96E5" w:rsidR="00782B58" w:rsidRPr="0033215F" w:rsidRDefault="00782B58" w:rsidP="00782B58">
      <w:pPr>
        <w:spacing w:line="360" w:lineRule="auto"/>
        <w:jc w:val="center"/>
        <w:rPr>
          <w:rFonts w:ascii="Times New Roman" w:hAnsi="Times New Roman" w:cs="Times New Roman"/>
          <w:i/>
          <w:sz w:val="24"/>
          <w:szCs w:val="24"/>
          <w:lang w:val="en-GB"/>
        </w:rPr>
      </w:pPr>
      <w:r w:rsidRPr="0033215F">
        <w:rPr>
          <w:rFonts w:ascii="Times New Roman" w:hAnsi="Times New Roman" w:cs="Times New Roman"/>
          <w:i/>
          <w:noProof/>
          <w:sz w:val="24"/>
          <w:szCs w:val="24"/>
          <w:lang w:eastAsia="fr-FR"/>
        </w:rPr>
        <w:drawing>
          <wp:inline distT="0" distB="0" distL="0" distR="0" wp14:anchorId="5AB17061" wp14:editId="23D7C7E0">
            <wp:extent cx="4840517" cy="3657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605" cy="3670512"/>
                    </a:xfrm>
                    <a:prstGeom prst="rect">
                      <a:avLst/>
                    </a:prstGeom>
                    <a:noFill/>
                  </pic:spPr>
                </pic:pic>
              </a:graphicData>
            </a:graphic>
          </wp:inline>
        </w:drawing>
      </w:r>
    </w:p>
    <w:p w14:paraId="390BD746" w14:textId="164E6B4E" w:rsidR="00782B58" w:rsidRPr="0033215F" w:rsidRDefault="00782B58" w:rsidP="006E607C">
      <w:pPr>
        <w:spacing w:line="360" w:lineRule="auto"/>
        <w:rPr>
          <w:rFonts w:ascii="Times New Roman" w:hAnsi="Times New Roman" w:cs="Times New Roman"/>
          <w:i/>
          <w:sz w:val="24"/>
          <w:szCs w:val="24"/>
          <w:lang w:val="en-GB"/>
        </w:rPr>
      </w:pPr>
    </w:p>
    <w:p w14:paraId="59773EC4" w14:textId="4EAFBE38" w:rsidR="00782B58" w:rsidRPr="0033215F" w:rsidRDefault="00782B58" w:rsidP="006E607C">
      <w:pPr>
        <w:spacing w:line="360" w:lineRule="auto"/>
        <w:rPr>
          <w:rFonts w:ascii="Times New Roman" w:hAnsi="Times New Roman" w:cs="Times New Roman"/>
          <w:i/>
          <w:sz w:val="24"/>
          <w:szCs w:val="24"/>
          <w:lang w:val="en-GB"/>
        </w:rPr>
      </w:pPr>
    </w:p>
    <w:p w14:paraId="542E3470" w14:textId="2BCD0933" w:rsidR="005955F6" w:rsidRPr="0033215F" w:rsidRDefault="005955F6" w:rsidP="006E607C">
      <w:pPr>
        <w:keepNext/>
        <w:spacing w:after="0" w:line="360" w:lineRule="auto"/>
        <w:jc w:val="both"/>
        <w:outlineLvl w:val="1"/>
        <w:rPr>
          <w:rFonts w:ascii="Times New Roman" w:eastAsia="Noto Sans CJK SC Regular" w:hAnsi="Times New Roman" w:cs="Times New Roman"/>
          <w:i/>
          <w:iCs/>
          <w:color w:val="00000A"/>
          <w:sz w:val="24"/>
          <w:szCs w:val="24"/>
          <w:shd w:val="clear" w:color="auto" w:fill="FFFFFF"/>
          <w:lang w:val="en-US" w:eastAsia="zh-CN" w:bidi="hi-IN"/>
        </w:rPr>
      </w:pPr>
      <w:r w:rsidRPr="0033215F">
        <w:rPr>
          <w:rFonts w:ascii="Times New Roman" w:eastAsia="Noto Sans CJK SC Regular" w:hAnsi="Times New Roman" w:cs="Times New Roman"/>
          <w:i/>
          <w:iCs/>
          <w:color w:val="00000A"/>
          <w:sz w:val="24"/>
          <w:szCs w:val="24"/>
          <w:shd w:val="clear" w:color="auto" w:fill="FFFFFF"/>
          <w:lang w:val="en-US" w:eastAsia="zh-CN" w:bidi="hi-IN"/>
        </w:rPr>
        <w:t>Evaluation metrics</w:t>
      </w:r>
    </w:p>
    <w:p w14:paraId="105FAD8D" w14:textId="70C000C3" w:rsidR="005955F6" w:rsidRPr="0033215F" w:rsidRDefault="005955F6" w:rsidP="006E607C">
      <w:pPr>
        <w:pStyle w:val="Standard"/>
        <w:spacing w:line="360" w:lineRule="auto"/>
        <w:rPr>
          <w:rFonts w:ascii="Times New Roman" w:hAnsi="Times New Roman" w:cs="Times New Roman"/>
          <w:i/>
          <w:iCs/>
          <w:shd w:val="clear" w:color="auto" w:fill="FF6600"/>
        </w:rPr>
      </w:pPr>
      <w:r w:rsidRPr="0033215F">
        <w:rPr>
          <w:rFonts w:ascii="Times New Roman" w:hAnsi="Times New Roman" w:cs="Times New Roman"/>
          <w:bCs/>
          <w:i/>
          <w:iCs/>
        </w:rPr>
        <w:t xml:space="preserve">Table </w:t>
      </w:r>
      <w:r w:rsidR="004000E9" w:rsidRPr="0033215F">
        <w:rPr>
          <w:rFonts w:ascii="Times New Roman" w:hAnsi="Times New Roman" w:cs="Times New Roman"/>
          <w:bCs/>
          <w:i/>
          <w:iCs/>
        </w:rPr>
        <w:t>S</w:t>
      </w:r>
      <w:r w:rsidR="00132D7D">
        <w:rPr>
          <w:rFonts w:ascii="Times New Roman" w:hAnsi="Times New Roman" w:cs="Times New Roman"/>
          <w:bCs/>
          <w:i/>
          <w:iCs/>
        </w:rPr>
        <w:t>5</w:t>
      </w:r>
      <w:r w:rsidRPr="0033215F">
        <w:rPr>
          <w:rFonts w:ascii="Times New Roman" w:hAnsi="Times New Roman" w:cs="Times New Roman"/>
          <w:bCs/>
          <w:i/>
          <w:iCs/>
        </w:rPr>
        <w:t>.</w:t>
      </w:r>
      <w:r w:rsidRPr="0033215F">
        <w:rPr>
          <w:rFonts w:ascii="Times New Roman" w:hAnsi="Times New Roman" w:cs="Times New Roman"/>
          <w:i/>
          <w:iCs/>
        </w:rPr>
        <w:t xml:space="preserve"> Formulas used to assess model performances.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3413"/>
      </w:tblGrid>
      <w:tr w:rsidR="005955F6" w:rsidRPr="0033215F" w14:paraId="0EDDE564" w14:textId="77777777" w:rsidTr="00007F66">
        <w:trPr>
          <w:trHeight w:val="221"/>
          <w:jc w:val="center"/>
        </w:trPr>
        <w:tc>
          <w:tcPr>
            <w:tcW w:w="5455" w:type="dxa"/>
            <w:gridSpan w:val="2"/>
            <w:tcBorders>
              <w:top w:val="single" w:sz="12" w:space="0" w:color="auto"/>
              <w:bottom w:val="single" w:sz="12" w:space="0" w:color="auto"/>
            </w:tcBorders>
          </w:tcPr>
          <w:p w14:paraId="4191BBC9" w14:textId="77777777" w:rsidR="005955F6" w:rsidRPr="0033215F" w:rsidRDefault="005955F6" w:rsidP="006E607C">
            <w:pPr>
              <w:pStyle w:val="Standard"/>
              <w:spacing w:line="360" w:lineRule="auto"/>
              <w:rPr>
                <w:rFonts w:ascii="Times New Roman" w:hAnsi="Times New Roman" w:cs="Times New Roman"/>
              </w:rPr>
            </w:pPr>
            <w:r w:rsidRPr="0033215F">
              <w:rPr>
                <w:rFonts w:ascii="Times New Roman" w:hAnsi="Times New Roman" w:cs="Times New Roman"/>
              </w:rPr>
              <w:t>Equation</w:t>
            </w:r>
          </w:p>
        </w:tc>
      </w:tr>
      <w:tr w:rsidR="005955F6" w:rsidRPr="0033215F" w14:paraId="7B244C34" w14:textId="77777777" w:rsidTr="00007F66">
        <w:trPr>
          <w:trHeight w:val="416"/>
          <w:jc w:val="center"/>
        </w:trPr>
        <w:tc>
          <w:tcPr>
            <w:tcW w:w="2042" w:type="dxa"/>
          </w:tcPr>
          <w:p w14:paraId="71B5D8DC" w14:textId="77777777" w:rsidR="005955F6" w:rsidRPr="0033215F" w:rsidRDefault="005955F6" w:rsidP="006E607C">
            <w:pPr>
              <w:pStyle w:val="Standard"/>
              <w:spacing w:line="360" w:lineRule="auto"/>
              <w:rPr>
                <w:rFonts w:ascii="Times New Roman" w:hAnsi="Times New Roman" w:cs="Times New Roman"/>
              </w:rPr>
            </w:pPr>
            <w:r w:rsidRPr="0033215F">
              <w:rPr>
                <w:rFonts w:ascii="Times New Roman" w:hAnsi="Times New Roman" w:cs="Times New Roman"/>
              </w:rPr>
              <w:t>Sensitivity</w:t>
            </w:r>
          </w:p>
        </w:tc>
        <w:tc>
          <w:tcPr>
            <w:tcW w:w="3413" w:type="dxa"/>
          </w:tcPr>
          <w:p w14:paraId="684D5E37" w14:textId="77777777" w:rsidR="005955F6" w:rsidRPr="0033215F" w:rsidRDefault="005955F6" w:rsidP="006E607C">
            <w:pPr>
              <w:pStyle w:val="Standard"/>
              <w:spacing w:line="360" w:lineRule="auto"/>
              <w:rPr>
                <w:rFonts w:ascii="Times New Roman" w:hAnsi="Times New Roman" w:cs="Times New Roman"/>
              </w:rPr>
            </w:pPr>
            <m:oMathPara>
              <m:oMath>
                <m:r>
                  <w:rPr>
                    <w:rFonts w:ascii="Cambria Math" w:hAnsi="Cambria Math" w:cs="Times New Roman"/>
                  </w:rPr>
                  <m:t>Sn</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TP</m:t>
                    </m:r>
                  </m:num>
                  <m:den>
                    <m:r>
                      <w:rPr>
                        <w:rFonts w:ascii="Cambria Math" w:hAnsi="Cambria Math" w:cs="Times New Roman"/>
                      </w:rPr>
                      <m:t>TP</m:t>
                    </m:r>
                    <m:r>
                      <m:rPr>
                        <m:sty m:val="p"/>
                      </m:rPr>
                      <w:rPr>
                        <w:rFonts w:ascii="Cambria Math" w:hAnsi="Cambria Math" w:cs="Times New Roman"/>
                      </w:rPr>
                      <m:t>+</m:t>
                    </m:r>
                    <m:r>
                      <w:rPr>
                        <w:rFonts w:ascii="Cambria Math" w:hAnsi="Cambria Math" w:cs="Times New Roman"/>
                      </w:rPr>
                      <m:t>FN</m:t>
                    </m:r>
                  </m:den>
                </m:f>
              </m:oMath>
            </m:oMathPara>
          </w:p>
        </w:tc>
      </w:tr>
      <w:tr w:rsidR="005955F6" w:rsidRPr="0033215F" w14:paraId="53866760" w14:textId="77777777" w:rsidTr="00007F66">
        <w:trPr>
          <w:trHeight w:val="350"/>
          <w:jc w:val="center"/>
        </w:trPr>
        <w:tc>
          <w:tcPr>
            <w:tcW w:w="2042" w:type="dxa"/>
          </w:tcPr>
          <w:p w14:paraId="3A8C5A22" w14:textId="77777777" w:rsidR="005955F6" w:rsidRPr="0033215F" w:rsidRDefault="005955F6" w:rsidP="006E607C">
            <w:pPr>
              <w:pStyle w:val="Standard"/>
              <w:spacing w:line="360" w:lineRule="auto"/>
              <w:rPr>
                <w:rFonts w:ascii="Times New Roman" w:hAnsi="Times New Roman" w:cs="Times New Roman"/>
              </w:rPr>
            </w:pPr>
            <w:r w:rsidRPr="0033215F">
              <w:rPr>
                <w:rFonts w:ascii="Times New Roman" w:hAnsi="Times New Roman" w:cs="Times New Roman"/>
              </w:rPr>
              <w:t>Specificity</w:t>
            </w:r>
          </w:p>
        </w:tc>
        <w:tc>
          <w:tcPr>
            <w:tcW w:w="3413" w:type="dxa"/>
          </w:tcPr>
          <w:p w14:paraId="356A8BEA" w14:textId="77777777" w:rsidR="005955F6" w:rsidRPr="0033215F" w:rsidRDefault="005955F6" w:rsidP="006E607C">
            <w:pPr>
              <w:pStyle w:val="Standard"/>
              <w:spacing w:line="360" w:lineRule="auto"/>
              <w:rPr>
                <w:rFonts w:ascii="Times New Roman" w:hAnsi="Times New Roman" w:cs="Times New Roman"/>
              </w:rPr>
            </w:pPr>
            <m:oMathPara>
              <m:oMath>
                <m:r>
                  <w:rPr>
                    <w:rFonts w:ascii="Cambria Math" w:hAnsi="Cambria Math" w:cs="Times New Roman"/>
                  </w:rPr>
                  <m:t>Sp</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TN</m:t>
                    </m:r>
                  </m:num>
                  <m:den>
                    <m:r>
                      <w:rPr>
                        <w:rFonts w:ascii="Cambria Math" w:hAnsi="Cambria Math" w:cs="Times New Roman"/>
                      </w:rPr>
                      <m:t>TN</m:t>
                    </m:r>
                    <m:r>
                      <m:rPr>
                        <m:sty m:val="p"/>
                      </m:rPr>
                      <w:rPr>
                        <w:rFonts w:ascii="Cambria Math" w:hAnsi="Cambria Math" w:cs="Times New Roman"/>
                      </w:rPr>
                      <m:t>+</m:t>
                    </m:r>
                    <m:r>
                      <w:rPr>
                        <w:rFonts w:ascii="Cambria Math" w:hAnsi="Cambria Math" w:cs="Times New Roman"/>
                      </w:rPr>
                      <m:t>FP</m:t>
                    </m:r>
                  </m:den>
                </m:f>
              </m:oMath>
            </m:oMathPara>
          </w:p>
        </w:tc>
      </w:tr>
      <w:tr w:rsidR="005955F6" w:rsidRPr="0033215F" w14:paraId="77837E25" w14:textId="77777777" w:rsidTr="00007F66">
        <w:trPr>
          <w:trHeight w:val="172"/>
          <w:jc w:val="center"/>
        </w:trPr>
        <w:tc>
          <w:tcPr>
            <w:tcW w:w="2042" w:type="dxa"/>
            <w:tcBorders>
              <w:bottom w:val="single" w:sz="18" w:space="0" w:color="auto"/>
            </w:tcBorders>
          </w:tcPr>
          <w:p w14:paraId="66389FC5" w14:textId="77777777" w:rsidR="005955F6" w:rsidRPr="0033215F" w:rsidRDefault="005955F6" w:rsidP="006E607C">
            <w:pPr>
              <w:pStyle w:val="Standard"/>
              <w:spacing w:line="360" w:lineRule="auto"/>
              <w:rPr>
                <w:rFonts w:ascii="Times New Roman" w:hAnsi="Times New Roman" w:cs="Times New Roman"/>
              </w:rPr>
            </w:pPr>
            <w:r w:rsidRPr="0033215F">
              <w:rPr>
                <w:rFonts w:ascii="Times New Roman" w:hAnsi="Times New Roman" w:cs="Times New Roman"/>
              </w:rPr>
              <w:t>Balanced accuracy</w:t>
            </w:r>
          </w:p>
        </w:tc>
        <w:tc>
          <w:tcPr>
            <w:tcW w:w="3413" w:type="dxa"/>
            <w:tcBorders>
              <w:bottom w:val="single" w:sz="18" w:space="0" w:color="auto"/>
            </w:tcBorders>
          </w:tcPr>
          <w:p w14:paraId="255636DD" w14:textId="77777777" w:rsidR="005955F6" w:rsidRPr="0033215F" w:rsidRDefault="005955F6" w:rsidP="006E607C">
            <w:pPr>
              <w:pStyle w:val="Standard"/>
              <w:spacing w:line="360" w:lineRule="auto"/>
              <w:rPr>
                <w:rFonts w:ascii="Times New Roman" w:hAnsi="Times New Roman" w:cs="Times New Roman"/>
              </w:rPr>
            </w:pPr>
            <m:oMathPara>
              <m:oMath>
                <m:r>
                  <w:rPr>
                    <w:rFonts w:ascii="Cambria Math" w:hAnsi="Cambria Math" w:cs="Times New Roman"/>
                  </w:rPr>
                  <m:t>BA</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Sn</m:t>
                    </m:r>
                    <m:r>
                      <m:rPr>
                        <m:sty m:val="p"/>
                      </m:rPr>
                      <w:rPr>
                        <w:rFonts w:ascii="Cambria Math" w:hAnsi="Cambria Math" w:cs="Times New Roman"/>
                      </w:rPr>
                      <m:t>+</m:t>
                    </m:r>
                    <m:r>
                      <w:rPr>
                        <w:rFonts w:ascii="Cambria Math" w:hAnsi="Cambria Math" w:cs="Times New Roman"/>
                      </w:rPr>
                      <m:t>Sp</m:t>
                    </m:r>
                  </m:num>
                  <m:den>
                    <m:r>
                      <m:rPr>
                        <m:sty m:val="p"/>
                      </m:rPr>
                      <w:rPr>
                        <w:rFonts w:ascii="Cambria Math" w:hAnsi="Cambria Math" w:cs="Times New Roman"/>
                      </w:rPr>
                      <m:t>2</m:t>
                    </m:r>
                  </m:den>
                </m:f>
              </m:oMath>
            </m:oMathPara>
          </w:p>
        </w:tc>
      </w:tr>
    </w:tbl>
    <w:p w14:paraId="55C56279" w14:textId="0A8B44AF" w:rsidR="005955F6" w:rsidRPr="0033215F" w:rsidRDefault="005955F6" w:rsidP="006E607C">
      <w:pPr>
        <w:keepNext/>
        <w:spacing w:after="0" w:line="360" w:lineRule="auto"/>
        <w:jc w:val="both"/>
        <w:outlineLvl w:val="1"/>
        <w:rPr>
          <w:rFonts w:ascii="Times New Roman" w:eastAsia="Noto Sans CJK SC Regular" w:hAnsi="Times New Roman" w:cs="Times New Roman"/>
          <w:i/>
          <w:iCs/>
          <w:color w:val="00000A"/>
          <w:sz w:val="24"/>
          <w:szCs w:val="24"/>
          <w:shd w:val="clear" w:color="auto" w:fill="FFFFFF"/>
          <w:lang w:val="en-US" w:eastAsia="zh-CN" w:bidi="hi-IN"/>
        </w:rPr>
      </w:pPr>
      <w:r w:rsidRPr="0033215F">
        <w:rPr>
          <w:rFonts w:ascii="Times New Roman" w:hAnsi="Times New Roman" w:cs="Times New Roman"/>
          <w:i/>
          <w:iCs/>
          <w:sz w:val="24"/>
          <w:szCs w:val="24"/>
          <w:lang w:val="en-GB"/>
        </w:rPr>
        <w:t>TP = True positive; TN = True negative; FN = False negative; FP = False positive</w:t>
      </w:r>
    </w:p>
    <w:p w14:paraId="5E8E5097" w14:textId="7DC36965" w:rsidR="00370A48" w:rsidRPr="0033215F" w:rsidRDefault="00370A48" w:rsidP="006E607C">
      <w:pPr>
        <w:spacing w:line="360" w:lineRule="auto"/>
        <w:rPr>
          <w:rFonts w:ascii="Times New Roman" w:eastAsia="Noto Sans CJK SC Regular" w:hAnsi="Times New Roman" w:cs="Times New Roman"/>
          <w:b/>
          <w:bCs/>
          <w:color w:val="00000A"/>
          <w:sz w:val="24"/>
          <w:szCs w:val="24"/>
          <w:shd w:val="clear" w:color="auto" w:fill="FFFFFF"/>
          <w:lang w:val="en-US" w:eastAsia="zh-CN" w:bidi="hi-IN"/>
        </w:rPr>
      </w:pPr>
    </w:p>
    <w:p w14:paraId="4CAF4353" w14:textId="373FD64B" w:rsidR="00FA23AB" w:rsidRPr="0033215F" w:rsidRDefault="00FA23AB" w:rsidP="006E607C">
      <w:pPr>
        <w:spacing w:line="360" w:lineRule="auto"/>
        <w:rPr>
          <w:rFonts w:ascii="Times New Roman" w:eastAsia="Noto Sans CJK SC Regular" w:hAnsi="Times New Roman" w:cs="Times New Roman"/>
          <w:b/>
          <w:bCs/>
          <w:color w:val="00000A"/>
          <w:sz w:val="24"/>
          <w:szCs w:val="24"/>
          <w:shd w:val="clear" w:color="auto" w:fill="FFFFFF"/>
          <w:lang w:val="en-US" w:eastAsia="zh-CN" w:bidi="hi-IN"/>
        </w:rPr>
      </w:pPr>
    </w:p>
    <w:p w14:paraId="270CCAC0" w14:textId="30CAE784" w:rsidR="00587243" w:rsidRPr="0033215F" w:rsidRDefault="00587243" w:rsidP="006E607C">
      <w:pPr>
        <w:spacing w:line="360" w:lineRule="auto"/>
        <w:rPr>
          <w:rFonts w:ascii="Times New Roman" w:eastAsia="Noto Sans CJK SC Regular" w:hAnsi="Times New Roman" w:cs="Times New Roman"/>
          <w:b/>
          <w:bCs/>
          <w:color w:val="00000A"/>
          <w:sz w:val="24"/>
          <w:szCs w:val="24"/>
          <w:shd w:val="clear" w:color="auto" w:fill="FFFFFF"/>
          <w:lang w:val="en-US" w:eastAsia="zh-CN" w:bidi="hi-IN"/>
        </w:rPr>
      </w:pPr>
    </w:p>
    <w:p w14:paraId="73207C88" w14:textId="77777777" w:rsidR="00587243" w:rsidRPr="0033215F" w:rsidRDefault="00587243" w:rsidP="006E607C">
      <w:pPr>
        <w:spacing w:line="360" w:lineRule="auto"/>
        <w:rPr>
          <w:rFonts w:ascii="Times New Roman" w:eastAsia="Noto Sans CJK SC Regular" w:hAnsi="Times New Roman" w:cs="Times New Roman"/>
          <w:b/>
          <w:bCs/>
          <w:color w:val="00000A"/>
          <w:sz w:val="24"/>
          <w:szCs w:val="24"/>
          <w:shd w:val="clear" w:color="auto" w:fill="FFFFFF"/>
          <w:lang w:val="en-US" w:eastAsia="zh-CN" w:bidi="hi-IN"/>
        </w:rPr>
      </w:pPr>
    </w:p>
    <w:p w14:paraId="4A71DA83" w14:textId="2CCD6451" w:rsidR="004532A9" w:rsidRPr="0033215F" w:rsidRDefault="004532A9" w:rsidP="006E607C">
      <w:pPr>
        <w:spacing w:line="360" w:lineRule="auto"/>
        <w:rPr>
          <w:rFonts w:ascii="Times New Roman" w:eastAsia="Noto Sans CJK SC Regular" w:hAnsi="Times New Roman" w:cs="Times New Roman"/>
          <w:b/>
          <w:bCs/>
          <w:color w:val="00000A"/>
          <w:sz w:val="24"/>
          <w:szCs w:val="24"/>
          <w:shd w:val="clear" w:color="auto" w:fill="FFFFFF"/>
          <w:lang w:val="en-US" w:eastAsia="zh-CN" w:bidi="hi-IN"/>
        </w:rPr>
      </w:pPr>
      <w:proofErr w:type="gramStart"/>
      <w:r w:rsidRPr="0033215F">
        <w:rPr>
          <w:rFonts w:ascii="Times New Roman" w:eastAsia="Noto Sans CJK SC Regular" w:hAnsi="Times New Roman" w:cs="Times New Roman"/>
          <w:b/>
          <w:bCs/>
          <w:color w:val="00000A"/>
          <w:sz w:val="24"/>
          <w:szCs w:val="24"/>
          <w:shd w:val="clear" w:color="auto" w:fill="FFFFFF"/>
          <w:lang w:val="en-US" w:eastAsia="zh-CN" w:bidi="hi-IN"/>
        </w:rPr>
        <w:t>Section 3.</w:t>
      </w:r>
      <w:proofErr w:type="gramEnd"/>
      <w:r w:rsidRPr="0033215F">
        <w:rPr>
          <w:rFonts w:ascii="Times New Roman" w:eastAsia="Noto Sans CJK SC Regular" w:hAnsi="Times New Roman" w:cs="Times New Roman"/>
          <w:b/>
          <w:bCs/>
          <w:color w:val="00000A"/>
          <w:sz w:val="24"/>
          <w:szCs w:val="24"/>
          <w:shd w:val="clear" w:color="auto" w:fill="FFFFFF"/>
          <w:lang w:val="en-US" w:eastAsia="zh-CN" w:bidi="hi-IN"/>
        </w:rPr>
        <w:t xml:space="preserve"> Datasets comparison</w:t>
      </w:r>
    </w:p>
    <w:p w14:paraId="091543DB" w14:textId="74377BA2" w:rsidR="00950DAE" w:rsidRPr="0033215F" w:rsidRDefault="006E607C" w:rsidP="006E607C">
      <w:pPr>
        <w:spacing w:line="360" w:lineRule="auto"/>
        <w:jc w:val="both"/>
        <w:rPr>
          <w:rFonts w:ascii="Times New Roman" w:hAnsi="Times New Roman" w:cs="Times New Roman"/>
          <w:sz w:val="24"/>
          <w:szCs w:val="24"/>
          <w:lang w:val="en-GB"/>
        </w:rPr>
      </w:pPr>
      <w:r w:rsidRPr="0033215F">
        <w:rPr>
          <w:rFonts w:ascii="Times New Roman" w:hAnsi="Times New Roman" w:cs="Times New Roman"/>
          <w:sz w:val="24"/>
          <w:szCs w:val="24"/>
          <w:lang w:val="en-GB"/>
        </w:rPr>
        <w:t>Figure S</w:t>
      </w:r>
      <w:r w:rsidR="00782B58" w:rsidRPr="0033215F">
        <w:rPr>
          <w:rFonts w:ascii="Times New Roman" w:hAnsi="Times New Roman" w:cs="Times New Roman"/>
          <w:sz w:val="24"/>
          <w:szCs w:val="24"/>
          <w:lang w:val="en-GB"/>
        </w:rPr>
        <w:t>2</w:t>
      </w:r>
      <w:r w:rsidRPr="0033215F">
        <w:rPr>
          <w:rFonts w:ascii="Times New Roman" w:hAnsi="Times New Roman" w:cs="Times New Roman"/>
          <w:sz w:val="24"/>
          <w:szCs w:val="24"/>
          <w:lang w:val="en-GB"/>
        </w:rPr>
        <w:t xml:space="preserve"> depicts the </w:t>
      </w:r>
      <w:proofErr w:type="spellStart"/>
      <w:r w:rsidR="004532A9" w:rsidRPr="0033215F">
        <w:rPr>
          <w:rFonts w:ascii="Times New Roman" w:hAnsi="Times New Roman" w:cs="Times New Roman"/>
          <w:sz w:val="24"/>
          <w:szCs w:val="24"/>
          <w:lang w:val="en-GB"/>
        </w:rPr>
        <w:t>Tanimoto</w:t>
      </w:r>
      <w:proofErr w:type="spellEnd"/>
      <w:r w:rsidR="004532A9" w:rsidRPr="0033215F">
        <w:rPr>
          <w:rFonts w:ascii="Times New Roman" w:hAnsi="Times New Roman" w:cs="Times New Roman"/>
          <w:sz w:val="24"/>
          <w:szCs w:val="24"/>
          <w:lang w:val="en-GB"/>
        </w:rPr>
        <w:t xml:space="preserve"> pairwise comparison of the datasets: Industrial set/Industrial set; All-Public/All-Public; All-Public/Industrial set. The comparison has been made using the DS </w:t>
      </w:r>
      <w:proofErr w:type="gramStart"/>
      <w:r w:rsidRPr="0033215F">
        <w:rPr>
          <w:rFonts w:ascii="Times New Roman" w:hAnsi="Times New Roman" w:cs="Times New Roman"/>
          <w:sz w:val="24"/>
          <w:szCs w:val="24"/>
          <w:lang w:val="en-GB"/>
        </w:rPr>
        <w:t>IIAB(</w:t>
      </w:r>
      <w:proofErr w:type="gramEnd"/>
      <w:r w:rsidRPr="0033215F">
        <w:rPr>
          <w:rFonts w:ascii="Times New Roman" w:hAnsi="Times New Roman" w:cs="Times New Roman"/>
          <w:sz w:val="24"/>
          <w:szCs w:val="24"/>
          <w:lang w:val="en-GB"/>
        </w:rPr>
        <w:t>2-3).</w:t>
      </w:r>
      <w:r w:rsidR="00950DAE" w:rsidRPr="0033215F">
        <w:rPr>
          <w:rFonts w:ascii="Times New Roman" w:hAnsi="Times New Roman" w:cs="Times New Roman"/>
          <w:sz w:val="24"/>
          <w:szCs w:val="24"/>
          <w:lang w:val="en-GB"/>
        </w:rPr>
        <w:t xml:space="preserve"> </w:t>
      </w:r>
      <w:r w:rsidRPr="0033215F">
        <w:rPr>
          <w:rFonts w:ascii="Times New Roman" w:hAnsi="Times New Roman" w:cs="Times New Roman"/>
          <w:sz w:val="24"/>
          <w:szCs w:val="24"/>
          <w:lang w:val="en-GB"/>
        </w:rPr>
        <w:t>The average similarity value between public and industrial data resulted to be 0.405, with the majority of compounds (70 %) having a Tc &lt; 0.6, indicating that the two datasets contain quite dissimilar compounds.</w:t>
      </w:r>
    </w:p>
    <w:p w14:paraId="4CC51633" w14:textId="77777777" w:rsidR="004532A9" w:rsidRPr="0033215F" w:rsidRDefault="004532A9" w:rsidP="00370A48">
      <w:pPr>
        <w:spacing w:line="276" w:lineRule="auto"/>
        <w:jc w:val="both"/>
        <w:rPr>
          <w:rFonts w:ascii="Times New Roman" w:hAnsi="Times New Roman" w:cs="Times New Roman"/>
          <w:sz w:val="24"/>
          <w:szCs w:val="24"/>
          <w:lang w:val="en-GB"/>
        </w:rPr>
      </w:pPr>
      <w:r w:rsidRPr="0033215F">
        <w:rPr>
          <w:rFonts w:ascii="Times New Roman" w:hAnsi="Times New Roman" w:cs="Times New Roman"/>
          <w:sz w:val="24"/>
          <w:szCs w:val="24"/>
          <w:lang w:val="en-GB"/>
        </w:rPr>
        <w:t xml:space="preserve">Average similarities: </w:t>
      </w:r>
    </w:p>
    <w:p w14:paraId="3FF17A1E" w14:textId="2214B2A1" w:rsidR="004532A9" w:rsidRPr="0033215F" w:rsidRDefault="004532A9" w:rsidP="00370A48">
      <w:pPr>
        <w:spacing w:line="276" w:lineRule="auto"/>
        <w:ind w:left="720"/>
        <w:jc w:val="both"/>
        <w:rPr>
          <w:rFonts w:ascii="Times New Roman" w:hAnsi="Times New Roman" w:cs="Times New Roman"/>
          <w:sz w:val="24"/>
          <w:szCs w:val="24"/>
          <w:lang w:val="en-GB"/>
        </w:rPr>
      </w:pPr>
      <w:r w:rsidRPr="0033215F">
        <w:rPr>
          <w:rFonts w:ascii="Times New Roman" w:hAnsi="Times New Roman" w:cs="Times New Roman"/>
          <w:sz w:val="24"/>
          <w:szCs w:val="24"/>
          <w:lang w:val="en-GB"/>
        </w:rPr>
        <w:t>Industrial set</w:t>
      </w:r>
      <w:r w:rsidR="00950DAE" w:rsidRPr="0033215F">
        <w:rPr>
          <w:rFonts w:ascii="Times New Roman" w:hAnsi="Times New Roman" w:cs="Times New Roman"/>
          <w:sz w:val="24"/>
          <w:szCs w:val="24"/>
          <w:lang w:val="en-GB"/>
        </w:rPr>
        <w:t xml:space="preserve"> </w:t>
      </w:r>
      <w:r w:rsidRPr="0033215F">
        <w:rPr>
          <w:rFonts w:ascii="Times New Roman" w:hAnsi="Times New Roman" w:cs="Times New Roman"/>
          <w:sz w:val="24"/>
          <w:szCs w:val="24"/>
          <w:lang w:val="en-GB"/>
        </w:rPr>
        <w:t>/</w:t>
      </w:r>
      <w:r w:rsidR="00950DAE" w:rsidRPr="0033215F">
        <w:rPr>
          <w:rFonts w:ascii="Times New Roman" w:hAnsi="Times New Roman" w:cs="Times New Roman"/>
          <w:sz w:val="24"/>
          <w:szCs w:val="24"/>
          <w:lang w:val="en-GB"/>
        </w:rPr>
        <w:t xml:space="preserve"> </w:t>
      </w:r>
      <w:r w:rsidRPr="0033215F">
        <w:rPr>
          <w:rFonts w:ascii="Times New Roman" w:hAnsi="Times New Roman" w:cs="Times New Roman"/>
          <w:sz w:val="24"/>
          <w:szCs w:val="24"/>
          <w:lang w:val="en-GB"/>
        </w:rPr>
        <w:t>Industrial set: 0.392</w:t>
      </w:r>
    </w:p>
    <w:p w14:paraId="2DE6B7B4" w14:textId="0A804147" w:rsidR="004532A9" w:rsidRPr="0033215F" w:rsidRDefault="004532A9" w:rsidP="00370A48">
      <w:pPr>
        <w:spacing w:line="276" w:lineRule="auto"/>
        <w:ind w:left="720"/>
        <w:jc w:val="both"/>
        <w:rPr>
          <w:rFonts w:ascii="Times New Roman" w:hAnsi="Times New Roman" w:cs="Times New Roman"/>
          <w:sz w:val="24"/>
          <w:szCs w:val="24"/>
          <w:lang w:val="en-GB"/>
        </w:rPr>
      </w:pPr>
      <w:r w:rsidRPr="0033215F">
        <w:rPr>
          <w:rFonts w:ascii="Times New Roman" w:hAnsi="Times New Roman" w:cs="Times New Roman"/>
          <w:sz w:val="24"/>
          <w:szCs w:val="24"/>
          <w:lang w:val="en-GB"/>
        </w:rPr>
        <w:t>All-Public / All-Public: 0.43</w:t>
      </w:r>
    </w:p>
    <w:p w14:paraId="07222FF6" w14:textId="74FCBDB3" w:rsidR="004532A9" w:rsidRPr="0033215F" w:rsidRDefault="004532A9" w:rsidP="00370A48">
      <w:pPr>
        <w:spacing w:line="276" w:lineRule="auto"/>
        <w:ind w:left="720"/>
        <w:jc w:val="both"/>
        <w:rPr>
          <w:rFonts w:ascii="Times New Roman" w:hAnsi="Times New Roman" w:cs="Times New Roman"/>
          <w:sz w:val="24"/>
          <w:szCs w:val="24"/>
          <w:lang w:val="en-GB"/>
        </w:rPr>
      </w:pPr>
      <w:r w:rsidRPr="0033215F">
        <w:rPr>
          <w:rFonts w:ascii="Times New Roman" w:hAnsi="Times New Roman" w:cs="Times New Roman"/>
          <w:sz w:val="24"/>
          <w:szCs w:val="24"/>
          <w:lang w:val="en-GB"/>
        </w:rPr>
        <w:t>All-Public / Industrial set: 0.405</w:t>
      </w:r>
    </w:p>
    <w:p w14:paraId="1F067437" w14:textId="77777777" w:rsidR="00370A48" w:rsidRPr="0033215F" w:rsidRDefault="00370A48" w:rsidP="00370A48">
      <w:pPr>
        <w:spacing w:line="276" w:lineRule="auto"/>
        <w:ind w:left="720"/>
        <w:jc w:val="both"/>
        <w:rPr>
          <w:rFonts w:ascii="Times New Roman" w:hAnsi="Times New Roman" w:cs="Times New Roman"/>
          <w:sz w:val="24"/>
          <w:szCs w:val="24"/>
          <w:lang w:val="en-GB"/>
        </w:rPr>
      </w:pPr>
    </w:p>
    <w:p w14:paraId="512948D6" w14:textId="77CAA820" w:rsidR="004532A9" w:rsidRPr="0033215F" w:rsidRDefault="004532A9" w:rsidP="006E607C">
      <w:pPr>
        <w:spacing w:line="360" w:lineRule="auto"/>
        <w:rPr>
          <w:rFonts w:ascii="Times New Roman" w:hAnsi="Times New Roman" w:cs="Times New Roman"/>
          <w:bCs/>
          <w:sz w:val="24"/>
          <w:szCs w:val="24"/>
          <w:lang w:val="en-GB"/>
        </w:rPr>
      </w:pPr>
      <w:r w:rsidRPr="0033215F">
        <w:rPr>
          <w:rFonts w:ascii="Times New Roman" w:hAnsi="Times New Roman" w:cs="Times New Roman"/>
          <w:bCs/>
          <w:i/>
          <w:sz w:val="24"/>
          <w:szCs w:val="24"/>
          <w:lang w:val="en-GB"/>
        </w:rPr>
        <w:t>Figure S</w:t>
      </w:r>
      <w:r w:rsidR="00782B58" w:rsidRPr="0033215F">
        <w:rPr>
          <w:rFonts w:ascii="Times New Roman" w:hAnsi="Times New Roman" w:cs="Times New Roman"/>
          <w:bCs/>
          <w:i/>
          <w:sz w:val="24"/>
          <w:szCs w:val="24"/>
          <w:lang w:val="en-GB"/>
        </w:rPr>
        <w:t>2</w:t>
      </w:r>
      <w:r w:rsidRPr="0033215F">
        <w:rPr>
          <w:rFonts w:ascii="Times New Roman" w:hAnsi="Times New Roman" w:cs="Times New Roman"/>
          <w:bCs/>
          <w:i/>
          <w:sz w:val="24"/>
          <w:szCs w:val="24"/>
          <w:lang w:val="en-GB"/>
        </w:rPr>
        <w:t xml:space="preserve">. </w:t>
      </w:r>
      <w:proofErr w:type="spellStart"/>
      <w:r w:rsidRPr="0033215F">
        <w:rPr>
          <w:rFonts w:ascii="Times New Roman" w:hAnsi="Times New Roman" w:cs="Times New Roman"/>
          <w:bCs/>
          <w:i/>
          <w:sz w:val="24"/>
          <w:szCs w:val="24"/>
          <w:lang w:val="en-GB"/>
        </w:rPr>
        <w:t>Datasets'</w:t>
      </w:r>
      <w:proofErr w:type="spellEnd"/>
      <w:r w:rsidRPr="0033215F">
        <w:rPr>
          <w:rFonts w:ascii="Times New Roman" w:hAnsi="Times New Roman" w:cs="Times New Roman"/>
          <w:bCs/>
          <w:i/>
          <w:sz w:val="24"/>
          <w:szCs w:val="24"/>
          <w:lang w:val="en-GB"/>
        </w:rPr>
        <w:t xml:space="preserve"> </w:t>
      </w:r>
      <w:proofErr w:type="spellStart"/>
      <w:r w:rsidRPr="0033215F">
        <w:rPr>
          <w:rFonts w:ascii="Times New Roman" w:hAnsi="Times New Roman" w:cs="Times New Roman"/>
          <w:bCs/>
          <w:i/>
          <w:sz w:val="24"/>
          <w:szCs w:val="24"/>
          <w:lang w:val="en-GB"/>
        </w:rPr>
        <w:t>Tanimoto</w:t>
      </w:r>
      <w:proofErr w:type="spellEnd"/>
      <w:r w:rsidRPr="0033215F">
        <w:rPr>
          <w:rFonts w:ascii="Times New Roman" w:hAnsi="Times New Roman" w:cs="Times New Roman"/>
          <w:bCs/>
          <w:i/>
          <w:sz w:val="24"/>
          <w:szCs w:val="24"/>
          <w:lang w:val="en-GB"/>
        </w:rPr>
        <w:t xml:space="preserve"> similarity distributions comparison</w:t>
      </w:r>
    </w:p>
    <w:p w14:paraId="23073A5D" w14:textId="6E6D42F6" w:rsidR="00950DAE" w:rsidRPr="0033215F" w:rsidRDefault="00C42022" w:rsidP="00370A48">
      <w:pPr>
        <w:pStyle w:val="Auteurs"/>
        <w:spacing w:line="360" w:lineRule="auto"/>
        <w:rPr>
          <w:rFonts w:ascii="Times New Roman" w:hAnsi="Times New Roman" w:cs="Times New Roman"/>
          <w:b/>
          <w:bCs/>
          <w:sz w:val="24"/>
          <w:shd w:val="clear" w:color="auto" w:fill="FFFFFF"/>
          <w:lang w:eastAsia="zh-CN"/>
        </w:rPr>
      </w:pPr>
      <w:r w:rsidRPr="0033215F">
        <w:rPr>
          <w:rFonts w:ascii="Times New Roman" w:hAnsi="Times New Roman" w:cs="Times New Roman"/>
          <w:b/>
          <w:bCs/>
          <w:noProof/>
          <w:sz w:val="24"/>
          <w:shd w:val="clear" w:color="auto" w:fill="FFFFFF"/>
          <w:lang w:val="fr-FR" w:eastAsia="fr-FR" w:bidi="ar-SA"/>
        </w:rPr>
        <w:drawing>
          <wp:inline distT="0" distB="0" distL="0" distR="0" wp14:anchorId="1292DCD8" wp14:editId="557D2120">
            <wp:extent cx="4460554" cy="25958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766" cy="2611134"/>
                    </a:xfrm>
                    <a:prstGeom prst="rect">
                      <a:avLst/>
                    </a:prstGeom>
                    <a:noFill/>
                  </pic:spPr>
                </pic:pic>
              </a:graphicData>
            </a:graphic>
          </wp:inline>
        </w:drawing>
      </w:r>
    </w:p>
    <w:p w14:paraId="70AECAC1" w14:textId="4056557B" w:rsidR="006127EC" w:rsidRPr="0033215F" w:rsidRDefault="006127EC" w:rsidP="00370A48">
      <w:pPr>
        <w:pStyle w:val="Auteurs"/>
        <w:spacing w:line="360" w:lineRule="auto"/>
        <w:rPr>
          <w:rFonts w:ascii="Times New Roman" w:hAnsi="Times New Roman" w:cs="Times New Roman"/>
          <w:b/>
          <w:bCs/>
          <w:sz w:val="24"/>
          <w:shd w:val="clear" w:color="auto" w:fill="FFFFFF"/>
          <w:lang w:eastAsia="zh-CN"/>
        </w:rPr>
      </w:pPr>
    </w:p>
    <w:p w14:paraId="4B1A3510" w14:textId="4772776F" w:rsidR="00587243" w:rsidRPr="0033215F" w:rsidRDefault="00587243" w:rsidP="00370A48">
      <w:pPr>
        <w:pStyle w:val="Auteurs"/>
        <w:spacing w:line="360" w:lineRule="auto"/>
        <w:rPr>
          <w:rFonts w:ascii="Times New Roman" w:hAnsi="Times New Roman" w:cs="Times New Roman"/>
          <w:b/>
          <w:bCs/>
          <w:sz w:val="24"/>
          <w:shd w:val="clear" w:color="auto" w:fill="FFFFFF"/>
          <w:lang w:eastAsia="zh-CN"/>
        </w:rPr>
      </w:pPr>
    </w:p>
    <w:p w14:paraId="0D5CC840" w14:textId="3B7AFA72" w:rsidR="00587243" w:rsidRPr="0033215F" w:rsidRDefault="00587243" w:rsidP="00370A48">
      <w:pPr>
        <w:pStyle w:val="Auteurs"/>
        <w:spacing w:line="360" w:lineRule="auto"/>
        <w:rPr>
          <w:rFonts w:ascii="Times New Roman" w:hAnsi="Times New Roman" w:cs="Times New Roman"/>
          <w:b/>
          <w:bCs/>
          <w:sz w:val="24"/>
          <w:shd w:val="clear" w:color="auto" w:fill="FFFFFF"/>
          <w:lang w:eastAsia="zh-CN"/>
        </w:rPr>
      </w:pPr>
    </w:p>
    <w:p w14:paraId="77E6ADEB" w14:textId="67AB0DA6" w:rsidR="00587243" w:rsidRPr="0033215F" w:rsidRDefault="00587243" w:rsidP="00370A48">
      <w:pPr>
        <w:pStyle w:val="Auteurs"/>
        <w:spacing w:line="360" w:lineRule="auto"/>
        <w:rPr>
          <w:rFonts w:ascii="Times New Roman" w:hAnsi="Times New Roman" w:cs="Times New Roman"/>
          <w:b/>
          <w:bCs/>
          <w:sz w:val="24"/>
          <w:shd w:val="clear" w:color="auto" w:fill="FFFFFF"/>
          <w:lang w:eastAsia="zh-CN"/>
        </w:rPr>
      </w:pPr>
    </w:p>
    <w:p w14:paraId="28378E1F" w14:textId="7653F58E" w:rsidR="00587243" w:rsidRPr="0033215F" w:rsidRDefault="00587243" w:rsidP="00370A48">
      <w:pPr>
        <w:pStyle w:val="Auteurs"/>
        <w:spacing w:line="360" w:lineRule="auto"/>
        <w:rPr>
          <w:rFonts w:ascii="Times New Roman" w:hAnsi="Times New Roman" w:cs="Times New Roman"/>
          <w:b/>
          <w:bCs/>
          <w:sz w:val="24"/>
          <w:shd w:val="clear" w:color="auto" w:fill="FFFFFF"/>
          <w:lang w:eastAsia="zh-CN"/>
        </w:rPr>
      </w:pPr>
    </w:p>
    <w:p w14:paraId="0E002E91" w14:textId="38072C65" w:rsidR="00587243" w:rsidRPr="0033215F" w:rsidRDefault="00587243" w:rsidP="00370A48">
      <w:pPr>
        <w:pStyle w:val="Auteurs"/>
        <w:spacing w:line="360" w:lineRule="auto"/>
        <w:rPr>
          <w:rFonts w:ascii="Times New Roman" w:hAnsi="Times New Roman" w:cs="Times New Roman"/>
          <w:b/>
          <w:bCs/>
          <w:sz w:val="24"/>
          <w:shd w:val="clear" w:color="auto" w:fill="FFFFFF"/>
          <w:lang w:eastAsia="zh-CN"/>
        </w:rPr>
      </w:pPr>
    </w:p>
    <w:p w14:paraId="063EEF9E" w14:textId="377B3A78" w:rsidR="00587243" w:rsidRPr="0033215F" w:rsidRDefault="00587243" w:rsidP="00370A48">
      <w:pPr>
        <w:pStyle w:val="Auteurs"/>
        <w:spacing w:line="360" w:lineRule="auto"/>
        <w:rPr>
          <w:rFonts w:ascii="Times New Roman" w:hAnsi="Times New Roman" w:cs="Times New Roman"/>
          <w:b/>
          <w:bCs/>
          <w:sz w:val="24"/>
          <w:shd w:val="clear" w:color="auto" w:fill="FFFFFF"/>
          <w:lang w:eastAsia="zh-CN"/>
        </w:rPr>
      </w:pPr>
    </w:p>
    <w:p w14:paraId="0D7EDEAB" w14:textId="57310E20" w:rsidR="00587243" w:rsidRPr="0033215F" w:rsidRDefault="00587243" w:rsidP="00370A48">
      <w:pPr>
        <w:pStyle w:val="Auteurs"/>
        <w:spacing w:line="360" w:lineRule="auto"/>
        <w:rPr>
          <w:rFonts w:ascii="Times New Roman" w:hAnsi="Times New Roman" w:cs="Times New Roman"/>
          <w:b/>
          <w:bCs/>
          <w:sz w:val="24"/>
          <w:shd w:val="clear" w:color="auto" w:fill="FFFFFF"/>
          <w:lang w:eastAsia="zh-CN"/>
        </w:rPr>
      </w:pPr>
    </w:p>
    <w:p w14:paraId="0FF7D0D2" w14:textId="77777777" w:rsidR="00587243" w:rsidRPr="0033215F" w:rsidRDefault="00587243" w:rsidP="00370A48">
      <w:pPr>
        <w:pStyle w:val="Auteurs"/>
        <w:spacing w:line="360" w:lineRule="auto"/>
        <w:rPr>
          <w:rFonts w:ascii="Times New Roman" w:hAnsi="Times New Roman" w:cs="Times New Roman"/>
          <w:b/>
          <w:bCs/>
          <w:sz w:val="24"/>
          <w:shd w:val="clear" w:color="auto" w:fill="FFFFFF"/>
          <w:lang w:eastAsia="zh-CN"/>
        </w:rPr>
      </w:pPr>
    </w:p>
    <w:p w14:paraId="6B27DD47" w14:textId="77777777" w:rsidR="006127EC" w:rsidRPr="0033215F" w:rsidRDefault="006127EC" w:rsidP="00370A48">
      <w:pPr>
        <w:pStyle w:val="Auteurs"/>
        <w:spacing w:line="360" w:lineRule="auto"/>
        <w:rPr>
          <w:rFonts w:ascii="Times New Roman" w:hAnsi="Times New Roman" w:cs="Times New Roman"/>
          <w:b/>
          <w:bCs/>
          <w:sz w:val="24"/>
          <w:shd w:val="clear" w:color="auto" w:fill="FFFFFF"/>
          <w:lang w:eastAsia="zh-CN"/>
        </w:rPr>
      </w:pPr>
    </w:p>
    <w:p w14:paraId="7EC0164B" w14:textId="6756D840" w:rsidR="009103B0" w:rsidRPr="0033215F" w:rsidRDefault="00427ED3" w:rsidP="006E607C">
      <w:pPr>
        <w:pStyle w:val="Auteurs"/>
        <w:spacing w:line="360" w:lineRule="auto"/>
        <w:jc w:val="both"/>
        <w:rPr>
          <w:rFonts w:ascii="Times New Roman" w:hAnsi="Times New Roman" w:cs="Times New Roman"/>
          <w:b/>
          <w:bCs/>
          <w:sz w:val="24"/>
          <w:shd w:val="clear" w:color="auto" w:fill="FFFFFF"/>
          <w:lang w:eastAsia="zh-CN"/>
        </w:rPr>
      </w:pPr>
      <w:proofErr w:type="gramStart"/>
      <w:r w:rsidRPr="0033215F">
        <w:rPr>
          <w:rFonts w:ascii="Times New Roman" w:hAnsi="Times New Roman" w:cs="Times New Roman"/>
          <w:b/>
          <w:bCs/>
          <w:sz w:val="24"/>
          <w:shd w:val="clear" w:color="auto" w:fill="FFFFFF"/>
          <w:lang w:eastAsia="zh-CN"/>
        </w:rPr>
        <w:t xml:space="preserve">Section </w:t>
      </w:r>
      <w:r w:rsidR="004532A9" w:rsidRPr="0033215F">
        <w:rPr>
          <w:rFonts w:ascii="Times New Roman" w:hAnsi="Times New Roman" w:cs="Times New Roman"/>
          <w:b/>
          <w:bCs/>
          <w:sz w:val="24"/>
          <w:shd w:val="clear" w:color="auto" w:fill="FFFFFF"/>
          <w:lang w:eastAsia="zh-CN"/>
        </w:rPr>
        <w:t>4</w:t>
      </w:r>
      <w:r w:rsidRPr="0033215F">
        <w:rPr>
          <w:rFonts w:ascii="Times New Roman" w:hAnsi="Times New Roman" w:cs="Times New Roman"/>
          <w:b/>
          <w:bCs/>
          <w:sz w:val="24"/>
          <w:shd w:val="clear" w:color="auto" w:fill="FFFFFF"/>
          <w:lang w:eastAsia="zh-CN"/>
        </w:rPr>
        <w:t>.</w:t>
      </w:r>
      <w:proofErr w:type="gramEnd"/>
      <w:r w:rsidRPr="0033215F">
        <w:rPr>
          <w:rFonts w:ascii="Times New Roman" w:hAnsi="Times New Roman" w:cs="Times New Roman"/>
          <w:b/>
          <w:bCs/>
          <w:sz w:val="24"/>
          <w:shd w:val="clear" w:color="auto" w:fill="FFFFFF"/>
          <w:lang w:eastAsia="zh-CN"/>
        </w:rPr>
        <w:t xml:space="preserve"> Criteria for</w:t>
      </w:r>
      <w:r w:rsidR="00950DAE" w:rsidRPr="0033215F">
        <w:rPr>
          <w:rFonts w:ascii="Times New Roman" w:hAnsi="Times New Roman" w:cs="Times New Roman"/>
          <w:b/>
          <w:bCs/>
          <w:sz w:val="24"/>
          <w:shd w:val="clear" w:color="auto" w:fill="FFFFFF"/>
          <w:lang w:eastAsia="zh-CN"/>
        </w:rPr>
        <w:t xml:space="preserve"> applicability domain definition of</w:t>
      </w:r>
      <w:r w:rsidRPr="0033215F">
        <w:rPr>
          <w:rFonts w:ascii="Times New Roman" w:hAnsi="Times New Roman" w:cs="Times New Roman"/>
          <w:b/>
          <w:bCs/>
          <w:sz w:val="24"/>
          <w:shd w:val="clear" w:color="auto" w:fill="FFFFFF"/>
          <w:lang w:eastAsia="zh-CN"/>
        </w:rPr>
        <w:t xml:space="preserve"> benchmarking tools</w:t>
      </w:r>
    </w:p>
    <w:p w14:paraId="4E50E3AA" w14:textId="77777777" w:rsidR="00370A48" w:rsidRPr="0033215F" w:rsidRDefault="009103B0" w:rsidP="00370A48">
      <w:pPr>
        <w:pStyle w:val="Auteurs"/>
        <w:numPr>
          <w:ilvl w:val="0"/>
          <w:numId w:val="13"/>
        </w:numPr>
        <w:spacing w:line="360" w:lineRule="auto"/>
        <w:jc w:val="both"/>
        <w:rPr>
          <w:rFonts w:ascii="Times New Roman" w:hAnsi="Times New Roman" w:cs="Times New Roman"/>
          <w:sz w:val="24"/>
        </w:rPr>
      </w:pPr>
      <w:r w:rsidRPr="0033215F">
        <w:rPr>
          <w:rFonts w:ascii="Times New Roman" w:hAnsi="Times New Roman" w:cs="Times New Roman"/>
          <w:sz w:val="24"/>
        </w:rPr>
        <w:t>Compounds found to be inside the training set of the models were excluded.</w:t>
      </w:r>
    </w:p>
    <w:p w14:paraId="4B87F6D5" w14:textId="20FE13F8" w:rsidR="009103B0" w:rsidRPr="0033215F" w:rsidRDefault="009103B0" w:rsidP="00370A48">
      <w:pPr>
        <w:pStyle w:val="Auteurs"/>
        <w:numPr>
          <w:ilvl w:val="0"/>
          <w:numId w:val="13"/>
        </w:numPr>
        <w:spacing w:line="360" w:lineRule="auto"/>
        <w:jc w:val="both"/>
        <w:rPr>
          <w:rFonts w:ascii="Times New Roman" w:hAnsi="Times New Roman" w:cs="Times New Roman"/>
          <w:sz w:val="24"/>
        </w:rPr>
      </w:pPr>
      <w:r w:rsidRPr="0033215F">
        <w:rPr>
          <w:rFonts w:ascii="Times New Roman" w:hAnsi="Times New Roman" w:cs="Times New Roman"/>
          <w:sz w:val="24"/>
        </w:rPr>
        <w:t>Only predictions for compounds inside AD were retained. The definition of the AD varies, depending on the tool.</w:t>
      </w:r>
    </w:p>
    <w:p w14:paraId="3A15343A" w14:textId="42A29A4A" w:rsidR="009103B0" w:rsidRPr="0033215F" w:rsidRDefault="009103B0" w:rsidP="00370A48">
      <w:pPr>
        <w:pStyle w:val="Auteurs"/>
        <w:numPr>
          <w:ilvl w:val="0"/>
          <w:numId w:val="14"/>
        </w:numPr>
        <w:spacing w:line="360" w:lineRule="auto"/>
        <w:jc w:val="both"/>
        <w:rPr>
          <w:rFonts w:ascii="Times New Roman" w:hAnsi="Times New Roman" w:cs="Times New Roman"/>
          <w:sz w:val="24"/>
        </w:rPr>
      </w:pPr>
      <w:r w:rsidRPr="0033215F">
        <w:rPr>
          <w:rFonts w:ascii="Times New Roman" w:hAnsi="Times New Roman" w:cs="Times New Roman"/>
          <w:sz w:val="24"/>
        </w:rPr>
        <w:t xml:space="preserve">VEGA generates a summary report and assigns a 3-scale reliability score (low, moderate, good). Statistics were calculated both by considering both “moderate” plus “good” and only “good” predictions. Furthermore, for simplicity, the VEGA predictions “possibly B / </w:t>
      </w:r>
      <w:proofErr w:type="spellStart"/>
      <w:r w:rsidRPr="0033215F">
        <w:rPr>
          <w:rFonts w:ascii="Times New Roman" w:hAnsi="Times New Roman" w:cs="Times New Roman"/>
          <w:sz w:val="24"/>
        </w:rPr>
        <w:t>nB</w:t>
      </w:r>
      <w:proofErr w:type="spellEnd"/>
      <w:r w:rsidRPr="0033215F">
        <w:rPr>
          <w:rFonts w:ascii="Times New Roman" w:hAnsi="Times New Roman" w:cs="Times New Roman"/>
          <w:sz w:val="24"/>
        </w:rPr>
        <w:t xml:space="preserve">” were considered equivalent to “B / </w:t>
      </w:r>
      <w:proofErr w:type="spellStart"/>
      <w:r w:rsidRPr="0033215F">
        <w:rPr>
          <w:rFonts w:ascii="Times New Roman" w:hAnsi="Times New Roman" w:cs="Times New Roman"/>
          <w:sz w:val="24"/>
        </w:rPr>
        <w:t>nB</w:t>
      </w:r>
      <w:proofErr w:type="spellEnd"/>
      <w:r w:rsidRPr="0033215F">
        <w:rPr>
          <w:rFonts w:ascii="Times New Roman" w:hAnsi="Times New Roman" w:cs="Times New Roman"/>
          <w:sz w:val="24"/>
        </w:rPr>
        <w:t>”, respectively.</w:t>
      </w:r>
    </w:p>
    <w:p w14:paraId="5A816FA8" w14:textId="437E3583" w:rsidR="009103B0" w:rsidRPr="0033215F" w:rsidRDefault="00427ED3" w:rsidP="00370A48">
      <w:pPr>
        <w:pStyle w:val="Auteurs"/>
        <w:numPr>
          <w:ilvl w:val="0"/>
          <w:numId w:val="14"/>
        </w:numPr>
        <w:spacing w:line="360" w:lineRule="auto"/>
        <w:jc w:val="both"/>
        <w:rPr>
          <w:rFonts w:ascii="Times New Roman" w:hAnsi="Times New Roman" w:cs="Times New Roman"/>
          <w:color w:val="auto"/>
          <w:sz w:val="24"/>
        </w:rPr>
      </w:pPr>
      <w:r w:rsidRPr="0033215F">
        <w:rPr>
          <w:rFonts w:ascii="Times New Roman" w:hAnsi="Times New Roman" w:cs="Times New Roman"/>
          <w:sz w:val="24"/>
        </w:rPr>
        <w:t xml:space="preserve">EPI Suite </w:t>
      </w:r>
      <w:r w:rsidR="009103B0" w:rsidRPr="0033215F">
        <w:rPr>
          <w:rFonts w:ascii="Times New Roman" w:hAnsi="Times New Roman" w:cs="Times New Roman"/>
          <w:sz w:val="24"/>
        </w:rPr>
        <w:t xml:space="preserve">does not provide a true AD evaluation; it is up to the user to verify if the used descriptors (in this specific case, the Molecular Weight and several functional groups) are within the minimum and maximum value of the training set </w:t>
      </w:r>
      <w:proofErr w:type="gramStart"/>
      <w:r w:rsidR="009103B0" w:rsidRPr="0033215F">
        <w:rPr>
          <w:rFonts w:ascii="Times New Roman" w:hAnsi="Times New Roman" w:cs="Times New Roman"/>
          <w:sz w:val="24"/>
        </w:rPr>
        <w:t>one’s</w:t>
      </w:r>
      <w:proofErr w:type="gramEnd"/>
      <w:r w:rsidR="009103B0" w:rsidRPr="0033215F">
        <w:rPr>
          <w:rFonts w:ascii="Times New Roman" w:hAnsi="Times New Roman" w:cs="Times New Roman"/>
          <w:sz w:val="24"/>
        </w:rPr>
        <w:t>. The minimum and maximum values of MW for the Industrial set were 28 / 2285; while for EPI</w:t>
      </w:r>
      <w:r w:rsidRPr="0033215F">
        <w:rPr>
          <w:rFonts w:ascii="Times New Roman" w:hAnsi="Times New Roman" w:cs="Times New Roman"/>
          <w:sz w:val="24"/>
        </w:rPr>
        <w:t xml:space="preserve"> Suite</w:t>
      </w:r>
      <w:r w:rsidR="009103B0" w:rsidRPr="0033215F">
        <w:rPr>
          <w:rFonts w:ascii="Times New Roman" w:hAnsi="Times New Roman" w:cs="Times New Roman"/>
          <w:sz w:val="24"/>
        </w:rPr>
        <w:t xml:space="preserve"> 30 / 949. Functional group criteria were not considered, being practically unfeasible when dealing with hundreds of compounds. With these filters, 10 chemicals were out of AD.</w:t>
      </w:r>
    </w:p>
    <w:p w14:paraId="32A57106" w14:textId="6C5DD2EB" w:rsidR="009103B0" w:rsidRPr="0033215F" w:rsidRDefault="009103B0" w:rsidP="00370A48">
      <w:pPr>
        <w:pStyle w:val="Auteurs"/>
        <w:numPr>
          <w:ilvl w:val="0"/>
          <w:numId w:val="14"/>
        </w:numPr>
        <w:spacing w:line="360" w:lineRule="auto"/>
        <w:jc w:val="both"/>
        <w:rPr>
          <w:rFonts w:ascii="Times New Roman" w:hAnsi="Times New Roman" w:cs="Times New Roman"/>
          <w:sz w:val="24"/>
          <w:lang w:val="en-GB"/>
        </w:rPr>
      </w:pPr>
      <w:r w:rsidRPr="0033215F">
        <w:rPr>
          <w:rFonts w:ascii="Times New Roman" w:hAnsi="Times New Roman" w:cs="Times New Roman"/>
          <w:sz w:val="24"/>
          <w:lang w:val="en-GB"/>
        </w:rPr>
        <w:t>OPERA defines the AD based on structure similarity and the leverage approach. The output is automatically given to the user.</w:t>
      </w:r>
    </w:p>
    <w:p w14:paraId="580C1A6B" w14:textId="346BF61C" w:rsidR="00370A48" w:rsidRPr="0033215F" w:rsidRDefault="009103B0" w:rsidP="00370A48">
      <w:pPr>
        <w:pStyle w:val="Auteurs"/>
        <w:numPr>
          <w:ilvl w:val="0"/>
          <w:numId w:val="14"/>
        </w:numPr>
        <w:spacing w:line="360" w:lineRule="auto"/>
        <w:jc w:val="both"/>
        <w:rPr>
          <w:rFonts w:ascii="Times New Roman" w:hAnsi="Times New Roman" w:cs="Times New Roman"/>
          <w:sz w:val="24"/>
          <w:lang w:val="en-GB"/>
        </w:rPr>
      </w:pPr>
      <w:proofErr w:type="spellStart"/>
      <w:r w:rsidRPr="0033215F">
        <w:rPr>
          <w:rFonts w:ascii="Times New Roman" w:hAnsi="Times New Roman" w:cs="Times New Roman"/>
          <w:sz w:val="24"/>
          <w:lang w:val="en-GB"/>
        </w:rPr>
        <w:t>ToxTree</w:t>
      </w:r>
      <w:proofErr w:type="spellEnd"/>
      <w:r w:rsidRPr="0033215F">
        <w:rPr>
          <w:rFonts w:ascii="Times New Roman" w:hAnsi="Times New Roman" w:cs="Times New Roman"/>
          <w:sz w:val="24"/>
          <w:lang w:val="en-GB"/>
        </w:rPr>
        <w:t xml:space="preserve"> does not provide an AD assessment neither it has a training set. Indeed, it is an ensemble of binary rules based on the chemical structure of the test compound (e.g. presence/absence of a functional group). </w:t>
      </w:r>
    </w:p>
    <w:p w14:paraId="0B312606" w14:textId="7360CEB9" w:rsidR="003D36BA" w:rsidRPr="0033215F" w:rsidRDefault="009103B0" w:rsidP="00370A48">
      <w:pPr>
        <w:pStyle w:val="Auteurs"/>
        <w:numPr>
          <w:ilvl w:val="0"/>
          <w:numId w:val="13"/>
        </w:numPr>
        <w:spacing w:line="360" w:lineRule="auto"/>
        <w:jc w:val="both"/>
        <w:rPr>
          <w:rFonts w:ascii="Times New Roman" w:hAnsi="Times New Roman" w:cs="Times New Roman"/>
          <w:sz w:val="24"/>
          <w:lang w:val="en-GB"/>
        </w:rPr>
      </w:pPr>
      <w:r w:rsidRPr="0033215F">
        <w:rPr>
          <w:rFonts w:ascii="Times New Roman" w:hAnsi="Times New Roman" w:cs="Times New Roman"/>
          <w:sz w:val="24"/>
          <w:lang w:val="en-GB"/>
        </w:rPr>
        <w:t xml:space="preserve">Performances were compared based on the balanced accuracy and the AD coverage, i.e. the percentage of compounds that felt inside the applicability domain of the model out of the total. </w:t>
      </w:r>
    </w:p>
    <w:p w14:paraId="5440CC6C" w14:textId="08819491" w:rsidR="006127EC" w:rsidRPr="0033215F" w:rsidRDefault="006127EC" w:rsidP="006127EC">
      <w:pPr>
        <w:pStyle w:val="Auteurs"/>
        <w:spacing w:line="360" w:lineRule="auto"/>
        <w:jc w:val="both"/>
        <w:rPr>
          <w:rFonts w:ascii="Times New Roman" w:hAnsi="Times New Roman" w:cs="Times New Roman"/>
          <w:sz w:val="24"/>
          <w:lang w:val="en-GB"/>
        </w:rPr>
      </w:pPr>
    </w:p>
    <w:p w14:paraId="09BD34F3" w14:textId="77777777" w:rsidR="006127EC" w:rsidRPr="0033215F" w:rsidRDefault="006127EC" w:rsidP="006127EC">
      <w:pPr>
        <w:pStyle w:val="Auteurs"/>
        <w:spacing w:line="360" w:lineRule="auto"/>
        <w:jc w:val="both"/>
        <w:rPr>
          <w:rFonts w:ascii="Times New Roman" w:hAnsi="Times New Roman" w:cs="Times New Roman"/>
          <w:sz w:val="24"/>
          <w:lang w:val="en-GB"/>
        </w:rPr>
        <w:sectPr w:rsidR="006127EC" w:rsidRPr="0033215F">
          <w:pgSz w:w="11906" w:h="16838"/>
          <w:pgMar w:top="1417" w:right="1134" w:bottom="1134" w:left="1134" w:header="708" w:footer="708" w:gutter="0"/>
          <w:cols w:space="708"/>
          <w:docGrid w:linePitch="360"/>
        </w:sectPr>
      </w:pPr>
    </w:p>
    <w:p w14:paraId="7698B9E1" w14:textId="7B7878C8" w:rsidR="006127EC" w:rsidRPr="0033215F" w:rsidRDefault="00FA23AB" w:rsidP="006127EC">
      <w:pPr>
        <w:pStyle w:val="Auteurs"/>
        <w:spacing w:line="360" w:lineRule="auto"/>
        <w:jc w:val="both"/>
        <w:rPr>
          <w:rFonts w:ascii="Times New Roman" w:hAnsi="Times New Roman" w:cs="Times New Roman"/>
          <w:i/>
          <w:iCs/>
          <w:sz w:val="24"/>
          <w:lang w:val="en-GB"/>
        </w:rPr>
      </w:pPr>
      <w:r w:rsidRPr="0033215F">
        <w:rPr>
          <w:rFonts w:ascii="Times New Roman" w:hAnsi="Times New Roman" w:cs="Times New Roman"/>
          <w:i/>
          <w:iCs/>
          <w:sz w:val="24"/>
          <w:lang w:val="en-GB"/>
        </w:rPr>
        <w:t>Table S</w:t>
      </w:r>
      <w:r w:rsidR="00587243" w:rsidRPr="0033215F">
        <w:rPr>
          <w:rFonts w:ascii="Times New Roman" w:hAnsi="Times New Roman" w:cs="Times New Roman"/>
          <w:i/>
          <w:iCs/>
          <w:sz w:val="24"/>
          <w:lang w:val="en-GB"/>
        </w:rPr>
        <w:t>6</w:t>
      </w:r>
      <w:r w:rsidRPr="0033215F">
        <w:rPr>
          <w:rFonts w:ascii="Times New Roman" w:hAnsi="Times New Roman" w:cs="Times New Roman"/>
          <w:i/>
          <w:iCs/>
          <w:sz w:val="24"/>
          <w:lang w:val="en-GB"/>
        </w:rPr>
        <w:t xml:space="preserve">. Benchmarking predictions for the 362 compounds of the Literature set. </w:t>
      </w:r>
    </w:p>
    <w:p w14:paraId="1E6DC016" w14:textId="20BF405F" w:rsidR="00D76B66" w:rsidRPr="0033215F" w:rsidRDefault="00D76B66" w:rsidP="006127EC">
      <w:pPr>
        <w:pStyle w:val="Auteurs"/>
        <w:spacing w:line="360" w:lineRule="auto"/>
        <w:jc w:val="both"/>
        <w:rPr>
          <w:rFonts w:ascii="Times New Roman" w:hAnsi="Times New Roman" w:cs="Times New Roman"/>
          <w:i/>
          <w:iCs/>
          <w:sz w:val="24"/>
          <w:lang w:val="en-GB"/>
        </w:rPr>
      </w:pPr>
      <w:r w:rsidRPr="0033215F">
        <w:rPr>
          <w:rFonts w:ascii="Times New Roman" w:hAnsi="Times New Roman" w:cs="Times New Roman"/>
          <w:i/>
          <w:iCs/>
          <w:sz w:val="24"/>
          <w:lang w:val="en-GB"/>
        </w:rPr>
        <w:t xml:space="preserve">When a molecule was found to be inside the training set of a given tool, its </w:t>
      </w:r>
      <w:r w:rsidR="003E1928" w:rsidRPr="0033215F">
        <w:rPr>
          <w:rFonts w:ascii="Times New Roman" w:hAnsi="Times New Roman" w:cs="Times New Roman"/>
          <w:i/>
          <w:iCs/>
          <w:sz w:val="24"/>
          <w:lang w:val="en-GB"/>
        </w:rPr>
        <w:t>prediction</w:t>
      </w:r>
      <w:r w:rsidRPr="0033215F">
        <w:rPr>
          <w:rFonts w:ascii="Times New Roman" w:hAnsi="Times New Roman" w:cs="Times New Roman"/>
          <w:i/>
          <w:iCs/>
          <w:sz w:val="24"/>
          <w:lang w:val="en-GB"/>
        </w:rPr>
        <w:t xml:space="preserve"> is not reported, but applicability domain results as “in”.</w:t>
      </w:r>
    </w:p>
    <w:p w14:paraId="4DCDB279" w14:textId="479B30CE" w:rsidR="006127EC" w:rsidRPr="0033215F" w:rsidRDefault="00D76B66" w:rsidP="006127EC">
      <w:pPr>
        <w:pStyle w:val="Auteurs"/>
        <w:spacing w:line="360" w:lineRule="auto"/>
        <w:jc w:val="both"/>
        <w:rPr>
          <w:rFonts w:ascii="Times New Roman" w:hAnsi="Times New Roman" w:cs="Times New Roman"/>
          <w:i/>
          <w:iCs/>
          <w:sz w:val="24"/>
          <w:lang w:val="en-GB"/>
        </w:rPr>
      </w:pPr>
      <w:proofErr w:type="spellStart"/>
      <w:proofErr w:type="gramStart"/>
      <w:r w:rsidRPr="0033215F">
        <w:rPr>
          <w:rFonts w:ascii="Times New Roman" w:hAnsi="Times New Roman" w:cs="Times New Roman"/>
          <w:i/>
          <w:iCs/>
          <w:sz w:val="24"/>
          <w:vertAlign w:val="superscript"/>
          <w:lang w:val="en-GB"/>
        </w:rPr>
        <w:t>a</w:t>
      </w:r>
      <w:r w:rsidRPr="0033215F">
        <w:rPr>
          <w:rFonts w:ascii="Times New Roman" w:hAnsi="Times New Roman" w:cs="Times New Roman"/>
          <w:i/>
          <w:iCs/>
          <w:sz w:val="24"/>
          <w:lang w:val="en-GB"/>
        </w:rPr>
        <w:t>Prediction</w:t>
      </w:r>
      <w:proofErr w:type="spellEnd"/>
      <w:proofErr w:type="gramEnd"/>
      <w:r w:rsidRPr="0033215F">
        <w:rPr>
          <w:rFonts w:ascii="Times New Roman" w:hAnsi="Times New Roman" w:cs="Times New Roman"/>
          <w:i/>
          <w:iCs/>
          <w:sz w:val="24"/>
          <w:lang w:val="en-GB"/>
        </w:rPr>
        <w:t xml:space="preserve"> for the given tool, where 0 = </w:t>
      </w:r>
      <w:proofErr w:type="spellStart"/>
      <w:r w:rsidRPr="0033215F">
        <w:rPr>
          <w:rFonts w:ascii="Times New Roman" w:hAnsi="Times New Roman" w:cs="Times New Roman"/>
          <w:i/>
          <w:iCs/>
          <w:sz w:val="24"/>
          <w:lang w:val="en-GB"/>
        </w:rPr>
        <w:t>nB</w:t>
      </w:r>
      <w:proofErr w:type="spellEnd"/>
      <w:r w:rsidRPr="0033215F">
        <w:rPr>
          <w:rFonts w:ascii="Times New Roman" w:hAnsi="Times New Roman" w:cs="Times New Roman"/>
          <w:i/>
          <w:iCs/>
          <w:sz w:val="24"/>
          <w:lang w:val="en-GB"/>
        </w:rPr>
        <w:t xml:space="preserve"> and 1 = B</w:t>
      </w:r>
    </w:p>
    <w:p w14:paraId="27AC3C62" w14:textId="505E6244" w:rsidR="00D76B66" w:rsidRPr="0033215F" w:rsidRDefault="00D76B66" w:rsidP="006127EC">
      <w:pPr>
        <w:pStyle w:val="Auteurs"/>
        <w:spacing w:line="360" w:lineRule="auto"/>
        <w:jc w:val="both"/>
        <w:rPr>
          <w:rFonts w:ascii="Times New Roman" w:hAnsi="Times New Roman" w:cs="Times New Roman"/>
          <w:i/>
          <w:iCs/>
          <w:sz w:val="24"/>
          <w:lang w:val="en-GB"/>
        </w:rPr>
      </w:pPr>
      <w:proofErr w:type="spellStart"/>
      <w:proofErr w:type="gramStart"/>
      <w:r w:rsidRPr="0033215F">
        <w:rPr>
          <w:rFonts w:ascii="Times New Roman" w:hAnsi="Times New Roman" w:cs="Times New Roman"/>
          <w:i/>
          <w:iCs/>
          <w:sz w:val="24"/>
          <w:vertAlign w:val="superscript"/>
          <w:lang w:val="en-GB"/>
        </w:rPr>
        <w:t>b</w:t>
      </w:r>
      <w:r w:rsidRPr="0033215F">
        <w:rPr>
          <w:rFonts w:ascii="Times New Roman" w:hAnsi="Times New Roman" w:cs="Times New Roman"/>
          <w:i/>
          <w:iCs/>
          <w:sz w:val="24"/>
          <w:lang w:val="en-GB"/>
        </w:rPr>
        <w:t>Applicability</w:t>
      </w:r>
      <w:proofErr w:type="spellEnd"/>
      <w:proofErr w:type="gramEnd"/>
      <w:r w:rsidRPr="0033215F">
        <w:rPr>
          <w:rFonts w:ascii="Times New Roman" w:hAnsi="Times New Roman" w:cs="Times New Roman"/>
          <w:i/>
          <w:iCs/>
          <w:sz w:val="24"/>
          <w:lang w:val="en-GB"/>
        </w:rPr>
        <w:t xml:space="preserve"> domain </w:t>
      </w:r>
    </w:p>
    <w:p w14:paraId="4FEC9E3F" w14:textId="0C7497D6" w:rsidR="00D76B66" w:rsidRPr="0033215F" w:rsidRDefault="00D76B66" w:rsidP="006127EC">
      <w:pPr>
        <w:pStyle w:val="Auteurs"/>
        <w:spacing w:line="360" w:lineRule="auto"/>
        <w:jc w:val="both"/>
        <w:rPr>
          <w:rFonts w:ascii="Times New Roman" w:hAnsi="Times New Roman" w:cs="Times New Roman"/>
          <w:i/>
          <w:iCs/>
          <w:sz w:val="24"/>
          <w:lang w:val="en-GB"/>
        </w:rPr>
      </w:pPr>
      <w:proofErr w:type="spellStart"/>
      <w:proofErr w:type="gramStart"/>
      <w:r w:rsidRPr="0033215F">
        <w:rPr>
          <w:rFonts w:ascii="Times New Roman" w:hAnsi="Times New Roman" w:cs="Times New Roman"/>
          <w:i/>
          <w:iCs/>
          <w:sz w:val="24"/>
          <w:vertAlign w:val="superscript"/>
          <w:lang w:val="en-GB"/>
        </w:rPr>
        <w:t>c</w:t>
      </w:r>
      <w:r w:rsidRPr="0033215F">
        <w:rPr>
          <w:rFonts w:ascii="Times New Roman" w:hAnsi="Times New Roman" w:cs="Times New Roman"/>
          <w:i/>
          <w:iCs/>
          <w:sz w:val="24"/>
          <w:lang w:val="en-GB"/>
        </w:rPr>
        <w:t>Source</w:t>
      </w:r>
      <w:proofErr w:type="spellEnd"/>
      <w:proofErr w:type="gramEnd"/>
      <w:r w:rsidRPr="0033215F">
        <w:rPr>
          <w:rFonts w:ascii="Times New Roman" w:hAnsi="Times New Roman" w:cs="Times New Roman"/>
          <w:i/>
          <w:iCs/>
          <w:sz w:val="24"/>
          <w:lang w:val="en-GB"/>
        </w:rPr>
        <w:t xml:space="preserve">, where C = Cheng et al. and M = </w:t>
      </w:r>
      <w:proofErr w:type="spellStart"/>
      <w:r w:rsidRPr="0033215F">
        <w:rPr>
          <w:rFonts w:ascii="Times New Roman" w:hAnsi="Times New Roman" w:cs="Times New Roman"/>
          <w:i/>
          <w:iCs/>
          <w:sz w:val="24"/>
          <w:lang w:val="en-GB"/>
        </w:rPr>
        <w:t>Mansouri</w:t>
      </w:r>
      <w:proofErr w:type="spellEnd"/>
      <w:r w:rsidRPr="0033215F">
        <w:rPr>
          <w:rFonts w:ascii="Times New Roman" w:hAnsi="Times New Roman" w:cs="Times New Roman"/>
          <w:i/>
          <w:iCs/>
          <w:sz w:val="24"/>
          <w:lang w:val="en-GB"/>
        </w:rPr>
        <w:t xml:space="preserve"> et al.</w:t>
      </w:r>
    </w:p>
    <w:tbl>
      <w:tblPr>
        <w:tblW w:w="15239" w:type="dxa"/>
        <w:tblLayout w:type="fixed"/>
        <w:tblLook w:val="04A0" w:firstRow="1" w:lastRow="0" w:firstColumn="1" w:lastColumn="0" w:noHBand="0" w:noVBand="1"/>
      </w:tblPr>
      <w:tblGrid>
        <w:gridCol w:w="580"/>
        <w:gridCol w:w="4949"/>
        <w:gridCol w:w="1321"/>
        <w:gridCol w:w="589"/>
        <w:gridCol w:w="776"/>
        <w:gridCol w:w="847"/>
        <w:gridCol w:w="1248"/>
        <w:gridCol w:w="862"/>
        <w:gridCol w:w="783"/>
        <w:gridCol w:w="683"/>
        <w:gridCol w:w="900"/>
        <w:gridCol w:w="874"/>
        <w:gridCol w:w="827"/>
      </w:tblGrid>
      <w:tr w:rsidR="00FA23AB" w:rsidRPr="0033215F" w14:paraId="2A575452" w14:textId="77777777" w:rsidTr="00D76B66">
        <w:trPr>
          <w:trHeight w:val="255"/>
        </w:trPr>
        <w:tc>
          <w:tcPr>
            <w:tcW w:w="580" w:type="dxa"/>
            <w:tcBorders>
              <w:top w:val="single" w:sz="12" w:space="0" w:color="auto"/>
              <w:bottom w:val="single" w:sz="12" w:space="0" w:color="auto"/>
            </w:tcBorders>
            <w:shd w:val="clear" w:color="auto" w:fill="auto"/>
            <w:noWrap/>
            <w:vAlign w:val="center"/>
            <w:hideMark/>
          </w:tcPr>
          <w:p w14:paraId="1E0479E9" w14:textId="77777777" w:rsidR="00FA23AB" w:rsidRPr="0033215F" w:rsidRDefault="00FA23AB" w:rsidP="00FA23AB">
            <w:pPr>
              <w:spacing w:after="0" w:line="240" w:lineRule="auto"/>
              <w:jc w:val="center"/>
              <w:rPr>
                <w:rFonts w:eastAsia="Times New Roman" w:cstheme="minorHAnsi"/>
                <w:b/>
                <w:bCs/>
                <w:sz w:val="18"/>
                <w:szCs w:val="18"/>
                <w:lang w:val="en-GB" w:eastAsia="en-GB"/>
              </w:rPr>
            </w:pPr>
            <w:r w:rsidRPr="0033215F">
              <w:rPr>
                <w:rFonts w:eastAsia="Times New Roman" w:cstheme="minorHAnsi"/>
                <w:b/>
                <w:bCs/>
                <w:sz w:val="18"/>
                <w:szCs w:val="18"/>
                <w:lang w:val="en-GB" w:eastAsia="en-GB"/>
              </w:rPr>
              <w:t>ID</w:t>
            </w:r>
          </w:p>
        </w:tc>
        <w:tc>
          <w:tcPr>
            <w:tcW w:w="4949" w:type="dxa"/>
            <w:tcBorders>
              <w:top w:val="single" w:sz="12" w:space="0" w:color="auto"/>
              <w:bottom w:val="single" w:sz="12" w:space="0" w:color="auto"/>
            </w:tcBorders>
            <w:shd w:val="clear" w:color="auto" w:fill="auto"/>
            <w:noWrap/>
            <w:vAlign w:val="center"/>
            <w:hideMark/>
          </w:tcPr>
          <w:p w14:paraId="2CC58F00" w14:textId="77777777" w:rsidR="00FA23AB" w:rsidRPr="0033215F" w:rsidRDefault="00FA23AB" w:rsidP="00FA23AB">
            <w:pPr>
              <w:spacing w:after="0" w:line="240" w:lineRule="auto"/>
              <w:jc w:val="center"/>
              <w:rPr>
                <w:rFonts w:eastAsia="Times New Roman" w:cstheme="minorHAnsi"/>
                <w:b/>
                <w:bCs/>
                <w:sz w:val="18"/>
                <w:szCs w:val="18"/>
                <w:lang w:val="en-GB" w:eastAsia="en-GB"/>
              </w:rPr>
            </w:pPr>
            <w:r w:rsidRPr="0033215F">
              <w:rPr>
                <w:rFonts w:eastAsia="Times New Roman" w:cstheme="minorHAnsi"/>
                <w:b/>
                <w:bCs/>
                <w:sz w:val="18"/>
                <w:szCs w:val="18"/>
                <w:lang w:val="en-GB" w:eastAsia="en-GB"/>
              </w:rPr>
              <w:t>SMILES</w:t>
            </w:r>
          </w:p>
        </w:tc>
        <w:tc>
          <w:tcPr>
            <w:tcW w:w="1321" w:type="dxa"/>
            <w:tcBorders>
              <w:top w:val="single" w:sz="12" w:space="0" w:color="auto"/>
              <w:bottom w:val="single" w:sz="12" w:space="0" w:color="auto"/>
            </w:tcBorders>
            <w:shd w:val="clear" w:color="auto" w:fill="auto"/>
            <w:noWrap/>
            <w:vAlign w:val="center"/>
            <w:hideMark/>
          </w:tcPr>
          <w:p w14:paraId="320BC50C" w14:textId="77777777" w:rsidR="00FA23AB" w:rsidRPr="0033215F" w:rsidRDefault="00FA23AB" w:rsidP="00FA23AB">
            <w:pPr>
              <w:spacing w:after="0" w:line="240" w:lineRule="auto"/>
              <w:jc w:val="center"/>
              <w:rPr>
                <w:rFonts w:eastAsia="Times New Roman" w:cstheme="minorHAnsi"/>
                <w:b/>
                <w:bCs/>
                <w:sz w:val="18"/>
                <w:szCs w:val="18"/>
                <w:lang w:val="en-GB" w:eastAsia="en-GB"/>
              </w:rPr>
            </w:pPr>
            <w:r w:rsidRPr="0033215F">
              <w:rPr>
                <w:rFonts w:eastAsia="Times New Roman" w:cstheme="minorHAnsi"/>
                <w:b/>
                <w:bCs/>
                <w:sz w:val="18"/>
                <w:szCs w:val="18"/>
                <w:lang w:val="en-GB" w:eastAsia="en-GB"/>
              </w:rPr>
              <w:t>CASRN</w:t>
            </w:r>
          </w:p>
        </w:tc>
        <w:tc>
          <w:tcPr>
            <w:tcW w:w="589" w:type="dxa"/>
            <w:tcBorders>
              <w:top w:val="single" w:sz="12" w:space="0" w:color="auto"/>
              <w:bottom w:val="single" w:sz="12" w:space="0" w:color="auto"/>
            </w:tcBorders>
            <w:shd w:val="clear" w:color="auto" w:fill="auto"/>
            <w:noWrap/>
            <w:vAlign w:val="center"/>
            <w:hideMark/>
          </w:tcPr>
          <w:p w14:paraId="0893333B" w14:textId="77777777" w:rsidR="00FA23AB" w:rsidRPr="0033215F" w:rsidRDefault="00FA23AB" w:rsidP="00FA23AB">
            <w:pPr>
              <w:spacing w:after="0" w:line="240" w:lineRule="auto"/>
              <w:jc w:val="center"/>
              <w:rPr>
                <w:rFonts w:eastAsia="Times New Roman" w:cstheme="minorHAnsi"/>
                <w:b/>
                <w:bCs/>
                <w:sz w:val="18"/>
                <w:szCs w:val="18"/>
                <w:lang w:val="en-GB" w:eastAsia="en-GB"/>
              </w:rPr>
            </w:pPr>
            <w:r w:rsidRPr="0033215F">
              <w:rPr>
                <w:rFonts w:eastAsia="Times New Roman" w:cstheme="minorHAnsi"/>
                <w:b/>
                <w:bCs/>
                <w:sz w:val="18"/>
                <w:szCs w:val="18"/>
                <w:lang w:val="en-GB" w:eastAsia="en-GB"/>
              </w:rPr>
              <w:t>EXP</w:t>
            </w:r>
          </w:p>
        </w:tc>
        <w:tc>
          <w:tcPr>
            <w:tcW w:w="776" w:type="dxa"/>
            <w:tcBorders>
              <w:top w:val="single" w:sz="12" w:space="0" w:color="auto"/>
              <w:bottom w:val="single" w:sz="12" w:space="0" w:color="auto"/>
            </w:tcBorders>
            <w:shd w:val="clear" w:color="auto" w:fill="auto"/>
            <w:noWrap/>
            <w:vAlign w:val="center"/>
            <w:hideMark/>
          </w:tcPr>
          <w:p w14:paraId="1221180E" w14:textId="74893FB8" w:rsidR="00FA23AB" w:rsidRPr="0033215F" w:rsidRDefault="00FA23AB" w:rsidP="00FA23AB">
            <w:pPr>
              <w:spacing w:after="0" w:line="240" w:lineRule="auto"/>
              <w:jc w:val="center"/>
              <w:rPr>
                <w:rFonts w:eastAsia="Times New Roman" w:cstheme="minorHAnsi"/>
                <w:b/>
                <w:bCs/>
                <w:sz w:val="18"/>
                <w:szCs w:val="18"/>
                <w:lang w:val="en-GB" w:eastAsia="en-GB"/>
              </w:rPr>
            </w:pPr>
            <w:proofErr w:type="spellStart"/>
            <w:r w:rsidRPr="0033215F">
              <w:rPr>
                <w:rFonts w:eastAsia="Times New Roman" w:cstheme="minorHAnsi"/>
                <w:b/>
                <w:bCs/>
                <w:sz w:val="18"/>
                <w:szCs w:val="18"/>
                <w:lang w:val="en-GB" w:eastAsia="en-GB"/>
              </w:rPr>
              <w:t>Source</w:t>
            </w:r>
            <w:r w:rsidR="00D76B66" w:rsidRPr="0033215F">
              <w:rPr>
                <w:rFonts w:eastAsia="Times New Roman" w:cstheme="minorHAnsi"/>
                <w:b/>
                <w:bCs/>
                <w:sz w:val="18"/>
                <w:szCs w:val="18"/>
                <w:vertAlign w:val="superscript"/>
                <w:lang w:val="en-GB" w:eastAsia="en-GB"/>
              </w:rPr>
              <w:t>c</w:t>
            </w:r>
            <w:proofErr w:type="spellEnd"/>
          </w:p>
        </w:tc>
        <w:tc>
          <w:tcPr>
            <w:tcW w:w="847" w:type="dxa"/>
            <w:tcBorders>
              <w:top w:val="single" w:sz="12" w:space="0" w:color="auto"/>
              <w:bottom w:val="single" w:sz="12" w:space="0" w:color="auto"/>
            </w:tcBorders>
            <w:shd w:val="clear" w:color="auto" w:fill="auto"/>
            <w:noWrap/>
            <w:vAlign w:val="center"/>
            <w:hideMark/>
          </w:tcPr>
          <w:p w14:paraId="1AA49EB7" w14:textId="05D70350" w:rsidR="00FA23AB" w:rsidRPr="0033215F" w:rsidRDefault="00FA23AB" w:rsidP="00FA23AB">
            <w:pPr>
              <w:spacing w:after="0" w:line="240" w:lineRule="auto"/>
              <w:jc w:val="center"/>
              <w:rPr>
                <w:rFonts w:eastAsia="Times New Roman" w:cstheme="minorHAnsi"/>
                <w:b/>
                <w:bCs/>
                <w:sz w:val="18"/>
                <w:szCs w:val="18"/>
                <w:lang w:val="en-GB" w:eastAsia="en-GB"/>
              </w:rPr>
            </w:pPr>
            <w:r w:rsidRPr="0033215F">
              <w:rPr>
                <w:rFonts w:eastAsia="Times New Roman" w:cstheme="minorHAnsi"/>
                <w:b/>
                <w:bCs/>
                <w:sz w:val="18"/>
                <w:szCs w:val="18"/>
                <w:lang w:val="en-GB" w:eastAsia="en-GB"/>
              </w:rPr>
              <w:t xml:space="preserve">Global </w:t>
            </w:r>
            <w:proofErr w:type="spellStart"/>
            <w:r w:rsidRPr="0033215F">
              <w:rPr>
                <w:rFonts w:eastAsia="Times New Roman" w:cstheme="minorHAnsi"/>
                <w:b/>
                <w:bCs/>
                <w:sz w:val="18"/>
                <w:szCs w:val="18"/>
                <w:lang w:val="en-GB" w:eastAsia="en-GB"/>
              </w:rPr>
              <w:t>model</w:t>
            </w:r>
            <w:r w:rsidRPr="0033215F">
              <w:rPr>
                <w:rFonts w:eastAsia="Times New Roman" w:cstheme="minorHAnsi"/>
                <w:b/>
                <w:bCs/>
                <w:sz w:val="18"/>
                <w:szCs w:val="18"/>
                <w:vertAlign w:val="superscript"/>
                <w:lang w:val="en-GB" w:eastAsia="en-GB"/>
              </w:rPr>
              <w:t>a</w:t>
            </w:r>
            <w:proofErr w:type="spellEnd"/>
          </w:p>
        </w:tc>
        <w:tc>
          <w:tcPr>
            <w:tcW w:w="1248" w:type="dxa"/>
            <w:tcBorders>
              <w:top w:val="single" w:sz="12" w:space="0" w:color="auto"/>
              <w:bottom w:val="single" w:sz="12" w:space="0" w:color="auto"/>
            </w:tcBorders>
            <w:shd w:val="clear" w:color="auto" w:fill="auto"/>
            <w:noWrap/>
            <w:vAlign w:val="center"/>
            <w:hideMark/>
          </w:tcPr>
          <w:p w14:paraId="38698CDA" w14:textId="5DC105CB" w:rsidR="00FA23AB" w:rsidRPr="0033215F" w:rsidRDefault="00FA23AB" w:rsidP="00FA23AB">
            <w:pPr>
              <w:spacing w:after="0" w:line="240" w:lineRule="auto"/>
              <w:jc w:val="center"/>
              <w:rPr>
                <w:rFonts w:eastAsia="Times New Roman" w:cstheme="minorHAnsi"/>
                <w:b/>
                <w:bCs/>
                <w:sz w:val="18"/>
                <w:szCs w:val="18"/>
                <w:lang w:val="en-GB" w:eastAsia="en-GB"/>
              </w:rPr>
            </w:pPr>
            <w:r w:rsidRPr="0033215F">
              <w:rPr>
                <w:rFonts w:eastAsia="Times New Roman" w:cstheme="minorHAnsi"/>
                <w:b/>
                <w:bCs/>
                <w:sz w:val="18"/>
                <w:szCs w:val="18"/>
                <w:lang w:val="en-GB" w:eastAsia="en-GB"/>
              </w:rPr>
              <w:t xml:space="preserve">Global model </w:t>
            </w:r>
            <w:proofErr w:type="spellStart"/>
            <w:r w:rsidRPr="0033215F">
              <w:rPr>
                <w:rFonts w:eastAsia="Times New Roman" w:cstheme="minorHAnsi"/>
                <w:b/>
                <w:bCs/>
                <w:sz w:val="18"/>
                <w:szCs w:val="18"/>
                <w:lang w:val="en-GB" w:eastAsia="en-GB"/>
              </w:rPr>
              <w:t>AD</w:t>
            </w:r>
            <w:r w:rsidR="00D76B66" w:rsidRPr="0033215F">
              <w:rPr>
                <w:rFonts w:eastAsia="Times New Roman" w:cstheme="minorHAnsi"/>
                <w:b/>
                <w:bCs/>
                <w:sz w:val="18"/>
                <w:szCs w:val="18"/>
                <w:vertAlign w:val="superscript"/>
                <w:lang w:val="en-GB" w:eastAsia="en-GB"/>
              </w:rPr>
              <w:t>b</w:t>
            </w:r>
            <w:proofErr w:type="spellEnd"/>
          </w:p>
        </w:tc>
        <w:tc>
          <w:tcPr>
            <w:tcW w:w="862" w:type="dxa"/>
            <w:tcBorders>
              <w:top w:val="single" w:sz="12" w:space="0" w:color="auto"/>
              <w:bottom w:val="single" w:sz="12" w:space="0" w:color="auto"/>
            </w:tcBorders>
            <w:shd w:val="clear" w:color="auto" w:fill="auto"/>
            <w:noWrap/>
            <w:vAlign w:val="center"/>
            <w:hideMark/>
          </w:tcPr>
          <w:p w14:paraId="444D4DC7" w14:textId="0132D408" w:rsidR="00FA23AB" w:rsidRPr="0033215F" w:rsidRDefault="00FA23AB" w:rsidP="00FA23AB">
            <w:pPr>
              <w:spacing w:after="0" w:line="240" w:lineRule="auto"/>
              <w:jc w:val="center"/>
              <w:rPr>
                <w:rFonts w:eastAsia="Times New Roman" w:cstheme="minorHAnsi"/>
                <w:b/>
                <w:bCs/>
                <w:sz w:val="18"/>
                <w:szCs w:val="18"/>
                <w:lang w:val="en-GB" w:eastAsia="en-GB"/>
              </w:rPr>
            </w:pPr>
            <w:r w:rsidRPr="0033215F">
              <w:rPr>
                <w:rFonts w:eastAsia="Times New Roman" w:cstheme="minorHAnsi"/>
                <w:b/>
                <w:bCs/>
                <w:sz w:val="18"/>
                <w:szCs w:val="18"/>
                <w:lang w:val="en-GB" w:eastAsia="en-GB"/>
              </w:rPr>
              <w:t xml:space="preserve">EPI </w:t>
            </w:r>
            <w:proofErr w:type="spellStart"/>
            <w:r w:rsidRPr="0033215F">
              <w:rPr>
                <w:rFonts w:eastAsia="Times New Roman" w:cstheme="minorHAnsi"/>
                <w:b/>
                <w:bCs/>
                <w:sz w:val="18"/>
                <w:szCs w:val="18"/>
                <w:lang w:val="en-GB" w:eastAsia="en-GB"/>
              </w:rPr>
              <w:t>Suite</w:t>
            </w:r>
            <w:r w:rsidR="00D76B66" w:rsidRPr="0033215F">
              <w:rPr>
                <w:rFonts w:eastAsia="Times New Roman" w:cstheme="minorHAnsi"/>
                <w:b/>
                <w:bCs/>
                <w:sz w:val="18"/>
                <w:szCs w:val="18"/>
                <w:vertAlign w:val="superscript"/>
                <w:lang w:val="en-GB" w:eastAsia="en-GB"/>
              </w:rPr>
              <w:t>a</w:t>
            </w:r>
            <w:proofErr w:type="spellEnd"/>
          </w:p>
        </w:tc>
        <w:tc>
          <w:tcPr>
            <w:tcW w:w="783" w:type="dxa"/>
            <w:tcBorders>
              <w:top w:val="single" w:sz="12" w:space="0" w:color="auto"/>
              <w:bottom w:val="single" w:sz="12" w:space="0" w:color="auto"/>
            </w:tcBorders>
            <w:shd w:val="clear" w:color="auto" w:fill="auto"/>
            <w:noWrap/>
            <w:vAlign w:val="center"/>
            <w:hideMark/>
          </w:tcPr>
          <w:p w14:paraId="64ADA92D" w14:textId="2433F235" w:rsidR="00FA23AB" w:rsidRPr="0033215F" w:rsidRDefault="00FA23AB" w:rsidP="00FA23AB">
            <w:pPr>
              <w:spacing w:after="0" w:line="240" w:lineRule="auto"/>
              <w:jc w:val="center"/>
              <w:rPr>
                <w:rFonts w:eastAsia="Times New Roman" w:cstheme="minorHAnsi"/>
                <w:b/>
                <w:bCs/>
                <w:sz w:val="18"/>
                <w:szCs w:val="18"/>
                <w:lang w:val="en-GB" w:eastAsia="en-GB"/>
              </w:rPr>
            </w:pPr>
            <w:proofErr w:type="spellStart"/>
            <w:r w:rsidRPr="0033215F">
              <w:rPr>
                <w:rFonts w:eastAsia="Times New Roman" w:cstheme="minorHAnsi"/>
                <w:b/>
                <w:bCs/>
                <w:sz w:val="18"/>
                <w:szCs w:val="18"/>
                <w:lang w:val="en-GB" w:eastAsia="en-GB"/>
              </w:rPr>
              <w:t>VEGA</w:t>
            </w:r>
            <w:r w:rsidR="00D76B66" w:rsidRPr="0033215F">
              <w:rPr>
                <w:rFonts w:eastAsia="Times New Roman" w:cstheme="minorHAnsi"/>
                <w:b/>
                <w:bCs/>
                <w:sz w:val="18"/>
                <w:szCs w:val="18"/>
                <w:vertAlign w:val="superscript"/>
                <w:lang w:val="en-GB" w:eastAsia="en-GB"/>
              </w:rPr>
              <w:t>a</w:t>
            </w:r>
            <w:proofErr w:type="spellEnd"/>
          </w:p>
        </w:tc>
        <w:tc>
          <w:tcPr>
            <w:tcW w:w="683" w:type="dxa"/>
            <w:tcBorders>
              <w:top w:val="single" w:sz="12" w:space="0" w:color="auto"/>
              <w:bottom w:val="single" w:sz="12" w:space="0" w:color="auto"/>
            </w:tcBorders>
            <w:shd w:val="clear" w:color="auto" w:fill="auto"/>
            <w:noWrap/>
            <w:vAlign w:val="center"/>
            <w:hideMark/>
          </w:tcPr>
          <w:p w14:paraId="75401409" w14:textId="430BB3FA" w:rsidR="00FA23AB" w:rsidRPr="0033215F" w:rsidRDefault="00FA23AB" w:rsidP="00FA23AB">
            <w:pPr>
              <w:spacing w:after="0" w:line="240" w:lineRule="auto"/>
              <w:jc w:val="center"/>
              <w:rPr>
                <w:rFonts w:eastAsia="Times New Roman" w:cstheme="minorHAnsi"/>
                <w:b/>
                <w:bCs/>
                <w:sz w:val="18"/>
                <w:szCs w:val="18"/>
                <w:lang w:val="en-GB" w:eastAsia="en-GB"/>
              </w:rPr>
            </w:pPr>
            <w:r w:rsidRPr="0033215F">
              <w:rPr>
                <w:rFonts w:eastAsia="Times New Roman" w:cstheme="minorHAnsi"/>
                <w:b/>
                <w:bCs/>
                <w:sz w:val="18"/>
                <w:szCs w:val="18"/>
                <w:lang w:val="en-GB" w:eastAsia="en-GB"/>
              </w:rPr>
              <w:t xml:space="preserve">VEGA </w:t>
            </w:r>
            <w:proofErr w:type="spellStart"/>
            <w:r w:rsidRPr="0033215F">
              <w:rPr>
                <w:rFonts w:eastAsia="Times New Roman" w:cstheme="minorHAnsi"/>
                <w:b/>
                <w:bCs/>
                <w:sz w:val="18"/>
                <w:szCs w:val="18"/>
                <w:lang w:val="en-GB" w:eastAsia="en-GB"/>
              </w:rPr>
              <w:t>AD</w:t>
            </w:r>
            <w:r w:rsidR="00D76B66" w:rsidRPr="0033215F">
              <w:rPr>
                <w:rFonts w:eastAsia="Times New Roman" w:cstheme="minorHAnsi"/>
                <w:b/>
                <w:bCs/>
                <w:sz w:val="18"/>
                <w:szCs w:val="18"/>
                <w:vertAlign w:val="superscript"/>
                <w:lang w:val="en-GB" w:eastAsia="en-GB"/>
              </w:rPr>
              <w:t>b</w:t>
            </w:r>
            <w:proofErr w:type="spellEnd"/>
          </w:p>
        </w:tc>
        <w:tc>
          <w:tcPr>
            <w:tcW w:w="900" w:type="dxa"/>
            <w:tcBorders>
              <w:top w:val="single" w:sz="12" w:space="0" w:color="auto"/>
              <w:bottom w:val="single" w:sz="12" w:space="0" w:color="auto"/>
            </w:tcBorders>
            <w:shd w:val="clear" w:color="auto" w:fill="auto"/>
            <w:noWrap/>
            <w:vAlign w:val="center"/>
            <w:hideMark/>
          </w:tcPr>
          <w:p w14:paraId="364DA4AA" w14:textId="5712F66D" w:rsidR="00FA23AB" w:rsidRPr="0033215F" w:rsidRDefault="00FA23AB" w:rsidP="00FA23AB">
            <w:pPr>
              <w:spacing w:after="0" w:line="240" w:lineRule="auto"/>
              <w:jc w:val="center"/>
              <w:rPr>
                <w:rFonts w:eastAsia="Times New Roman" w:cstheme="minorHAnsi"/>
                <w:b/>
                <w:bCs/>
                <w:sz w:val="18"/>
                <w:szCs w:val="18"/>
                <w:lang w:val="en-GB" w:eastAsia="en-GB"/>
              </w:rPr>
            </w:pPr>
            <w:proofErr w:type="spellStart"/>
            <w:r w:rsidRPr="0033215F">
              <w:rPr>
                <w:rFonts w:eastAsia="Times New Roman" w:cstheme="minorHAnsi"/>
                <w:b/>
                <w:bCs/>
                <w:sz w:val="18"/>
                <w:szCs w:val="18"/>
                <w:lang w:val="en-GB" w:eastAsia="en-GB"/>
              </w:rPr>
              <w:t>ToxTree</w:t>
            </w:r>
            <w:r w:rsidR="00D76B66" w:rsidRPr="0033215F">
              <w:rPr>
                <w:rFonts w:eastAsia="Times New Roman" w:cstheme="minorHAnsi"/>
                <w:b/>
                <w:bCs/>
                <w:sz w:val="18"/>
                <w:szCs w:val="18"/>
                <w:vertAlign w:val="superscript"/>
                <w:lang w:val="en-GB" w:eastAsia="en-GB"/>
              </w:rPr>
              <w:t>a</w:t>
            </w:r>
            <w:proofErr w:type="spellEnd"/>
          </w:p>
        </w:tc>
        <w:tc>
          <w:tcPr>
            <w:tcW w:w="874" w:type="dxa"/>
            <w:tcBorders>
              <w:top w:val="single" w:sz="12" w:space="0" w:color="auto"/>
              <w:bottom w:val="single" w:sz="12" w:space="0" w:color="auto"/>
            </w:tcBorders>
            <w:shd w:val="clear" w:color="auto" w:fill="auto"/>
            <w:noWrap/>
            <w:vAlign w:val="center"/>
            <w:hideMark/>
          </w:tcPr>
          <w:p w14:paraId="5BB2F04A" w14:textId="343AF071" w:rsidR="00FA23AB" w:rsidRPr="0033215F" w:rsidRDefault="00FA23AB" w:rsidP="00FA23AB">
            <w:pPr>
              <w:spacing w:after="0" w:line="240" w:lineRule="auto"/>
              <w:jc w:val="center"/>
              <w:rPr>
                <w:rFonts w:eastAsia="Times New Roman" w:cstheme="minorHAnsi"/>
                <w:b/>
                <w:bCs/>
                <w:sz w:val="18"/>
                <w:szCs w:val="18"/>
                <w:lang w:val="en-GB" w:eastAsia="en-GB"/>
              </w:rPr>
            </w:pPr>
            <w:proofErr w:type="spellStart"/>
            <w:r w:rsidRPr="0033215F">
              <w:rPr>
                <w:rFonts w:eastAsia="Times New Roman" w:cstheme="minorHAnsi"/>
                <w:b/>
                <w:bCs/>
                <w:sz w:val="18"/>
                <w:szCs w:val="18"/>
                <w:lang w:val="en-GB" w:eastAsia="en-GB"/>
              </w:rPr>
              <w:t>OPERA</w:t>
            </w:r>
            <w:r w:rsidR="00D76B66" w:rsidRPr="0033215F">
              <w:rPr>
                <w:rFonts w:eastAsia="Times New Roman" w:cstheme="minorHAnsi"/>
                <w:b/>
                <w:bCs/>
                <w:sz w:val="18"/>
                <w:szCs w:val="18"/>
                <w:vertAlign w:val="superscript"/>
                <w:lang w:val="en-GB" w:eastAsia="en-GB"/>
              </w:rPr>
              <w:t>a</w:t>
            </w:r>
            <w:proofErr w:type="spellEnd"/>
          </w:p>
        </w:tc>
        <w:tc>
          <w:tcPr>
            <w:tcW w:w="827" w:type="dxa"/>
            <w:tcBorders>
              <w:top w:val="single" w:sz="12" w:space="0" w:color="auto"/>
              <w:bottom w:val="single" w:sz="12" w:space="0" w:color="auto"/>
            </w:tcBorders>
            <w:shd w:val="clear" w:color="auto" w:fill="auto"/>
            <w:noWrap/>
            <w:vAlign w:val="center"/>
            <w:hideMark/>
          </w:tcPr>
          <w:p w14:paraId="7AB91B40" w14:textId="330456D6" w:rsidR="00FA23AB" w:rsidRPr="0033215F" w:rsidRDefault="00FA23AB" w:rsidP="00FA23AB">
            <w:pPr>
              <w:spacing w:after="0" w:line="240" w:lineRule="auto"/>
              <w:jc w:val="center"/>
              <w:rPr>
                <w:rFonts w:eastAsia="Times New Roman" w:cstheme="minorHAnsi"/>
                <w:b/>
                <w:bCs/>
                <w:sz w:val="18"/>
                <w:szCs w:val="18"/>
                <w:lang w:val="en-GB" w:eastAsia="en-GB"/>
              </w:rPr>
            </w:pPr>
            <w:r w:rsidRPr="0033215F">
              <w:rPr>
                <w:rFonts w:eastAsia="Times New Roman" w:cstheme="minorHAnsi"/>
                <w:b/>
                <w:bCs/>
                <w:sz w:val="18"/>
                <w:szCs w:val="18"/>
                <w:lang w:val="en-GB" w:eastAsia="en-GB"/>
              </w:rPr>
              <w:t xml:space="preserve">OPERA </w:t>
            </w:r>
            <w:proofErr w:type="spellStart"/>
            <w:r w:rsidRPr="0033215F">
              <w:rPr>
                <w:rFonts w:eastAsia="Times New Roman" w:cstheme="minorHAnsi"/>
                <w:b/>
                <w:bCs/>
                <w:sz w:val="18"/>
                <w:szCs w:val="18"/>
                <w:lang w:val="en-GB" w:eastAsia="en-GB"/>
              </w:rPr>
              <w:t>AD</w:t>
            </w:r>
            <w:r w:rsidR="00D76B66" w:rsidRPr="0033215F">
              <w:rPr>
                <w:rFonts w:eastAsia="Times New Roman" w:cstheme="minorHAnsi"/>
                <w:b/>
                <w:bCs/>
                <w:sz w:val="18"/>
                <w:szCs w:val="18"/>
                <w:vertAlign w:val="superscript"/>
                <w:lang w:val="en-GB" w:eastAsia="en-GB"/>
              </w:rPr>
              <w:t>b</w:t>
            </w:r>
            <w:proofErr w:type="spellEnd"/>
          </w:p>
        </w:tc>
      </w:tr>
      <w:tr w:rsidR="00FA23AB" w:rsidRPr="0033215F" w14:paraId="6F3F04C0" w14:textId="77777777" w:rsidTr="00D76B66">
        <w:trPr>
          <w:trHeight w:val="255"/>
        </w:trPr>
        <w:tc>
          <w:tcPr>
            <w:tcW w:w="580" w:type="dxa"/>
            <w:tcBorders>
              <w:top w:val="single" w:sz="12" w:space="0" w:color="auto"/>
            </w:tcBorders>
            <w:shd w:val="clear" w:color="auto" w:fill="auto"/>
            <w:noWrap/>
            <w:vAlign w:val="center"/>
            <w:hideMark/>
          </w:tcPr>
          <w:p w14:paraId="734AA12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4949" w:type="dxa"/>
            <w:tcBorders>
              <w:top w:val="single" w:sz="12" w:space="0" w:color="auto"/>
            </w:tcBorders>
            <w:shd w:val="clear" w:color="auto" w:fill="auto"/>
            <w:noWrap/>
            <w:vAlign w:val="center"/>
            <w:hideMark/>
          </w:tcPr>
          <w:p w14:paraId="11166849"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[O-][N+](=O)c1cc(ccc1/N=N/c1c(O)c(cc2ccccc21)C(=O)Nc1ccccc1)[N+]([O-])=O</w:t>
            </w:r>
          </w:p>
        </w:tc>
        <w:tc>
          <w:tcPr>
            <w:tcW w:w="1321" w:type="dxa"/>
            <w:tcBorders>
              <w:top w:val="single" w:sz="12" w:space="0" w:color="auto"/>
            </w:tcBorders>
            <w:shd w:val="clear" w:color="auto" w:fill="auto"/>
            <w:noWrap/>
            <w:vAlign w:val="center"/>
            <w:hideMark/>
          </w:tcPr>
          <w:p w14:paraId="23AB74B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85005-63-6</w:t>
            </w:r>
          </w:p>
        </w:tc>
        <w:tc>
          <w:tcPr>
            <w:tcW w:w="589" w:type="dxa"/>
            <w:tcBorders>
              <w:top w:val="single" w:sz="12" w:space="0" w:color="auto"/>
            </w:tcBorders>
            <w:shd w:val="clear" w:color="auto" w:fill="auto"/>
            <w:noWrap/>
            <w:vAlign w:val="center"/>
            <w:hideMark/>
          </w:tcPr>
          <w:p w14:paraId="03A8585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tcBorders>
              <w:top w:val="single" w:sz="12" w:space="0" w:color="auto"/>
            </w:tcBorders>
            <w:shd w:val="clear" w:color="auto" w:fill="auto"/>
            <w:noWrap/>
            <w:vAlign w:val="center"/>
            <w:hideMark/>
          </w:tcPr>
          <w:p w14:paraId="6C50966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tcBorders>
              <w:top w:val="single" w:sz="12" w:space="0" w:color="auto"/>
            </w:tcBorders>
            <w:shd w:val="clear" w:color="auto" w:fill="auto"/>
            <w:noWrap/>
            <w:vAlign w:val="center"/>
            <w:hideMark/>
          </w:tcPr>
          <w:p w14:paraId="6AA6E71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tcBorders>
              <w:top w:val="single" w:sz="12" w:space="0" w:color="auto"/>
            </w:tcBorders>
            <w:shd w:val="clear" w:color="auto" w:fill="auto"/>
            <w:noWrap/>
            <w:vAlign w:val="center"/>
            <w:hideMark/>
          </w:tcPr>
          <w:p w14:paraId="1FFCA9B0" w14:textId="0BF597C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tcBorders>
              <w:top w:val="single" w:sz="12" w:space="0" w:color="auto"/>
            </w:tcBorders>
            <w:shd w:val="clear" w:color="auto" w:fill="auto"/>
            <w:noWrap/>
            <w:vAlign w:val="center"/>
            <w:hideMark/>
          </w:tcPr>
          <w:p w14:paraId="3B06853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tcBorders>
              <w:top w:val="single" w:sz="12" w:space="0" w:color="auto"/>
            </w:tcBorders>
            <w:shd w:val="clear" w:color="auto" w:fill="auto"/>
            <w:noWrap/>
            <w:vAlign w:val="center"/>
            <w:hideMark/>
          </w:tcPr>
          <w:p w14:paraId="0431D61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tcBorders>
              <w:top w:val="single" w:sz="12" w:space="0" w:color="auto"/>
            </w:tcBorders>
            <w:shd w:val="clear" w:color="auto" w:fill="auto"/>
            <w:noWrap/>
            <w:vAlign w:val="center"/>
            <w:hideMark/>
          </w:tcPr>
          <w:p w14:paraId="06EE156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tcBorders>
              <w:top w:val="single" w:sz="12" w:space="0" w:color="auto"/>
            </w:tcBorders>
            <w:shd w:val="clear" w:color="auto" w:fill="auto"/>
            <w:noWrap/>
            <w:vAlign w:val="center"/>
            <w:hideMark/>
          </w:tcPr>
          <w:p w14:paraId="76B7F85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tcBorders>
              <w:top w:val="single" w:sz="12" w:space="0" w:color="auto"/>
            </w:tcBorders>
            <w:shd w:val="clear" w:color="auto" w:fill="auto"/>
            <w:noWrap/>
            <w:vAlign w:val="center"/>
            <w:hideMark/>
          </w:tcPr>
          <w:p w14:paraId="0ABF1F5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tcBorders>
              <w:top w:val="single" w:sz="12" w:space="0" w:color="auto"/>
            </w:tcBorders>
            <w:shd w:val="clear" w:color="auto" w:fill="auto"/>
            <w:noWrap/>
            <w:vAlign w:val="center"/>
            <w:hideMark/>
          </w:tcPr>
          <w:p w14:paraId="6121F84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3F4E0AB4" w14:textId="77777777" w:rsidTr="00D76B66">
        <w:trPr>
          <w:trHeight w:val="255"/>
        </w:trPr>
        <w:tc>
          <w:tcPr>
            <w:tcW w:w="580" w:type="dxa"/>
            <w:shd w:val="clear" w:color="auto" w:fill="auto"/>
            <w:noWrap/>
            <w:vAlign w:val="center"/>
            <w:hideMark/>
          </w:tcPr>
          <w:p w14:paraId="5FA619B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w:t>
            </w:r>
          </w:p>
        </w:tc>
        <w:tc>
          <w:tcPr>
            <w:tcW w:w="4949" w:type="dxa"/>
            <w:shd w:val="clear" w:color="auto" w:fill="auto"/>
            <w:noWrap/>
            <w:vAlign w:val="center"/>
            <w:hideMark/>
          </w:tcPr>
          <w:p w14:paraId="02360F0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[O-][N+](=O)c1cc(ccc1/N=N/c1c(O)ccc2ccccc21)[N+]([O-])=O</w:t>
            </w:r>
          </w:p>
        </w:tc>
        <w:tc>
          <w:tcPr>
            <w:tcW w:w="1321" w:type="dxa"/>
            <w:shd w:val="clear" w:color="auto" w:fill="auto"/>
            <w:noWrap/>
            <w:vAlign w:val="center"/>
            <w:hideMark/>
          </w:tcPr>
          <w:p w14:paraId="6EEA345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3468-63-1</w:t>
            </w:r>
          </w:p>
        </w:tc>
        <w:tc>
          <w:tcPr>
            <w:tcW w:w="589" w:type="dxa"/>
            <w:shd w:val="clear" w:color="auto" w:fill="auto"/>
            <w:noWrap/>
            <w:vAlign w:val="center"/>
            <w:hideMark/>
          </w:tcPr>
          <w:p w14:paraId="29E6B01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1FD717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2F5B9C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7E56DFF" w14:textId="43E0A6B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7B9B3E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A370D0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CFB2E7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B32672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7ACB19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725C6F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13EF1BB" w14:textId="77777777" w:rsidTr="00D76B66">
        <w:trPr>
          <w:trHeight w:val="255"/>
        </w:trPr>
        <w:tc>
          <w:tcPr>
            <w:tcW w:w="580" w:type="dxa"/>
            <w:shd w:val="clear" w:color="auto" w:fill="auto"/>
            <w:noWrap/>
            <w:vAlign w:val="center"/>
            <w:hideMark/>
          </w:tcPr>
          <w:p w14:paraId="2FFD7E9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w:t>
            </w:r>
          </w:p>
        </w:tc>
        <w:tc>
          <w:tcPr>
            <w:tcW w:w="4949" w:type="dxa"/>
            <w:shd w:val="clear" w:color="auto" w:fill="auto"/>
            <w:noWrap/>
            <w:vAlign w:val="center"/>
            <w:hideMark/>
          </w:tcPr>
          <w:p w14:paraId="2AEE79F1"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[O-][N+](=O)c1cc(Cl)c(/N=N/c2ccc(cc2Cl)N(CCO)CCO)c(Br)c1</w:t>
            </w:r>
          </w:p>
        </w:tc>
        <w:tc>
          <w:tcPr>
            <w:tcW w:w="1321" w:type="dxa"/>
            <w:shd w:val="clear" w:color="auto" w:fill="auto"/>
            <w:noWrap/>
            <w:vAlign w:val="center"/>
            <w:hideMark/>
          </w:tcPr>
          <w:p w14:paraId="19C8DB8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17464-91-4</w:t>
            </w:r>
          </w:p>
        </w:tc>
        <w:tc>
          <w:tcPr>
            <w:tcW w:w="589" w:type="dxa"/>
            <w:shd w:val="clear" w:color="auto" w:fill="auto"/>
            <w:noWrap/>
            <w:vAlign w:val="center"/>
            <w:hideMark/>
          </w:tcPr>
          <w:p w14:paraId="499AC71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1D4E9F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0217BE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F9C3E50" w14:textId="0CCB370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80F6FC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3403B0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22445B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492773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1F4194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C7A774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9C80725" w14:textId="77777777" w:rsidTr="00D76B66">
        <w:trPr>
          <w:trHeight w:val="255"/>
        </w:trPr>
        <w:tc>
          <w:tcPr>
            <w:tcW w:w="580" w:type="dxa"/>
            <w:shd w:val="clear" w:color="auto" w:fill="auto"/>
            <w:noWrap/>
            <w:vAlign w:val="center"/>
            <w:hideMark/>
          </w:tcPr>
          <w:p w14:paraId="06CC4DF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w:t>
            </w:r>
          </w:p>
        </w:tc>
        <w:tc>
          <w:tcPr>
            <w:tcW w:w="4949" w:type="dxa"/>
            <w:shd w:val="clear" w:color="auto" w:fill="auto"/>
            <w:noWrap/>
            <w:vAlign w:val="center"/>
            <w:hideMark/>
          </w:tcPr>
          <w:p w14:paraId="66D84EC1"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[O-][N+](=O)c1cc(Cl)c(/N=N/c2ccc(cc2Cl)N(CCO)CCO)c(Cl)c1</w:t>
            </w:r>
          </w:p>
        </w:tc>
        <w:tc>
          <w:tcPr>
            <w:tcW w:w="1321" w:type="dxa"/>
            <w:shd w:val="clear" w:color="auto" w:fill="auto"/>
            <w:noWrap/>
            <w:vAlign w:val="center"/>
            <w:hideMark/>
          </w:tcPr>
          <w:p w14:paraId="1352214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23355-64-8</w:t>
            </w:r>
          </w:p>
        </w:tc>
        <w:tc>
          <w:tcPr>
            <w:tcW w:w="589" w:type="dxa"/>
            <w:shd w:val="clear" w:color="auto" w:fill="auto"/>
            <w:noWrap/>
            <w:vAlign w:val="center"/>
            <w:hideMark/>
          </w:tcPr>
          <w:p w14:paraId="50D3482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48301B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0E4A5C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EB8081A" w14:textId="36EC41F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51B944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E134E0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5A5B9F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1DBF48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E40909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DF70D5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A0E0881" w14:textId="77777777" w:rsidTr="00D76B66">
        <w:trPr>
          <w:trHeight w:val="255"/>
        </w:trPr>
        <w:tc>
          <w:tcPr>
            <w:tcW w:w="580" w:type="dxa"/>
            <w:shd w:val="clear" w:color="auto" w:fill="auto"/>
            <w:noWrap/>
            <w:vAlign w:val="center"/>
            <w:hideMark/>
          </w:tcPr>
          <w:p w14:paraId="79C6DAE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w:t>
            </w:r>
          </w:p>
        </w:tc>
        <w:tc>
          <w:tcPr>
            <w:tcW w:w="4949" w:type="dxa"/>
            <w:shd w:val="clear" w:color="auto" w:fill="auto"/>
            <w:noWrap/>
            <w:vAlign w:val="center"/>
            <w:hideMark/>
          </w:tcPr>
          <w:p w14:paraId="5CC990AF"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[O-][N+](=O)c1cc(Cl)c(cc1)/N=N/c1c(O)ccc2ccccc21</w:t>
            </w:r>
          </w:p>
        </w:tc>
        <w:tc>
          <w:tcPr>
            <w:tcW w:w="1321" w:type="dxa"/>
            <w:shd w:val="clear" w:color="auto" w:fill="auto"/>
            <w:noWrap/>
            <w:vAlign w:val="center"/>
            <w:hideMark/>
          </w:tcPr>
          <w:p w14:paraId="3BC07AA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2814-77-9</w:t>
            </w:r>
          </w:p>
        </w:tc>
        <w:tc>
          <w:tcPr>
            <w:tcW w:w="589" w:type="dxa"/>
            <w:shd w:val="clear" w:color="auto" w:fill="auto"/>
            <w:noWrap/>
            <w:vAlign w:val="center"/>
            <w:hideMark/>
          </w:tcPr>
          <w:p w14:paraId="622DC31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0A2173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5611B8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969EAA0" w14:textId="4C64827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F5ADB2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B958D7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361714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C42FF9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1532A8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E944B0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DA1F238" w14:textId="77777777" w:rsidTr="00D76B66">
        <w:trPr>
          <w:trHeight w:val="255"/>
        </w:trPr>
        <w:tc>
          <w:tcPr>
            <w:tcW w:w="580" w:type="dxa"/>
            <w:shd w:val="clear" w:color="auto" w:fill="auto"/>
            <w:noWrap/>
            <w:vAlign w:val="center"/>
            <w:hideMark/>
          </w:tcPr>
          <w:p w14:paraId="47691DF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w:t>
            </w:r>
          </w:p>
        </w:tc>
        <w:tc>
          <w:tcPr>
            <w:tcW w:w="4949" w:type="dxa"/>
            <w:shd w:val="clear" w:color="auto" w:fill="auto"/>
            <w:noWrap/>
            <w:vAlign w:val="center"/>
            <w:hideMark/>
          </w:tcPr>
          <w:p w14:paraId="26AF9C85"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[O-][N+](=O)c1cc(Cl)ccc1/N=N/c1c(O)ccc2ccccc21</w:t>
            </w:r>
          </w:p>
        </w:tc>
        <w:tc>
          <w:tcPr>
            <w:tcW w:w="1321" w:type="dxa"/>
            <w:shd w:val="clear" w:color="auto" w:fill="auto"/>
            <w:noWrap/>
            <w:vAlign w:val="center"/>
            <w:hideMark/>
          </w:tcPr>
          <w:p w14:paraId="3A14639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6410-13-5</w:t>
            </w:r>
          </w:p>
        </w:tc>
        <w:tc>
          <w:tcPr>
            <w:tcW w:w="589" w:type="dxa"/>
            <w:shd w:val="clear" w:color="auto" w:fill="auto"/>
            <w:noWrap/>
            <w:vAlign w:val="center"/>
            <w:hideMark/>
          </w:tcPr>
          <w:p w14:paraId="3B3DB0C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8B3DE7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769839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5E94ECE" w14:textId="47A1D9E3"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2811BB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E10FE0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CEDC4A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89F305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E0E270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FFB7AC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8810963" w14:textId="77777777" w:rsidTr="00D76B66">
        <w:trPr>
          <w:trHeight w:val="255"/>
        </w:trPr>
        <w:tc>
          <w:tcPr>
            <w:tcW w:w="580" w:type="dxa"/>
            <w:shd w:val="clear" w:color="auto" w:fill="auto"/>
            <w:noWrap/>
            <w:vAlign w:val="center"/>
            <w:hideMark/>
          </w:tcPr>
          <w:p w14:paraId="38D6249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w:t>
            </w:r>
          </w:p>
        </w:tc>
        <w:tc>
          <w:tcPr>
            <w:tcW w:w="4949" w:type="dxa"/>
            <w:shd w:val="clear" w:color="auto" w:fill="auto"/>
            <w:noWrap/>
            <w:vAlign w:val="center"/>
            <w:hideMark/>
          </w:tcPr>
          <w:p w14:paraId="0A466AF5"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[O-][N+](=O)c1ccc(cc1)Nc1ccc(cc1)/N=N/c1c(Cl)cc(cc1Cl)[N+]([O-])=O</w:t>
            </w:r>
          </w:p>
        </w:tc>
        <w:tc>
          <w:tcPr>
            <w:tcW w:w="1321" w:type="dxa"/>
            <w:shd w:val="clear" w:color="auto" w:fill="auto"/>
            <w:noWrap/>
            <w:vAlign w:val="center"/>
            <w:hideMark/>
          </w:tcPr>
          <w:p w14:paraId="4A81F20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72927-94-7</w:t>
            </w:r>
          </w:p>
        </w:tc>
        <w:tc>
          <w:tcPr>
            <w:tcW w:w="589" w:type="dxa"/>
            <w:shd w:val="clear" w:color="auto" w:fill="auto"/>
            <w:noWrap/>
            <w:vAlign w:val="center"/>
            <w:hideMark/>
          </w:tcPr>
          <w:p w14:paraId="762EB2C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88DA45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CE7211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9ECFD5D" w14:textId="1028225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3C0D7C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82335B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9D0F62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07F873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7721A8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F714C1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FD0362C" w14:textId="77777777" w:rsidTr="00D76B66">
        <w:trPr>
          <w:trHeight w:val="255"/>
        </w:trPr>
        <w:tc>
          <w:tcPr>
            <w:tcW w:w="580" w:type="dxa"/>
            <w:shd w:val="clear" w:color="auto" w:fill="auto"/>
            <w:noWrap/>
            <w:vAlign w:val="center"/>
            <w:hideMark/>
          </w:tcPr>
          <w:p w14:paraId="4951FEB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w:t>
            </w:r>
          </w:p>
        </w:tc>
        <w:tc>
          <w:tcPr>
            <w:tcW w:w="4949" w:type="dxa"/>
            <w:shd w:val="clear" w:color="auto" w:fill="auto"/>
            <w:noWrap/>
            <w:vAlign w:val="center"/>
            <w:hideMark/>
          </w:tcPr>
          <w:p w14:paraId="69A4C36F"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[O-][N+](=O)c1ccccc1/N=N/c1c(O)ccc2ccccc21</w:t>
            </w:r>
          </w:p>
        </w:tc>
        <w:tc>
          <w:tcPr>
            <w:tcW w:w="1321" w:type="dxa"/>
            <w:shd w:val="clear" w:color="auto" w:fill="auto"/>
            <w:noWrap/>
            <w:vAlign w:val="center"/>
            <w:hideMark/>
          </w:tcPr>
          <w:p w14:paraId="70EA722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6410-09-9</w:t>
            </w:r>
          </w:p>
        </w:tc>
        <w:tc>
          <w:tcPr>
            <w:tcW w:w="589" w:type="dxa"/>
            <w:shd w:val="clear" w:color="auto" w:fill="auto"/>
            <w:noWrap/>
            <w:vAlign w:val="center"/>
            <w:hideMark/>
          </w:tcPr>
          <w:p w14:paraId="6D2B4E6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16B199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4C15F7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977449F" w14:textId="1112446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F90683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1FA173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25A472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C69057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402FBE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1867F5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012E1F5" w14:textId="77777777" w:rsidTr="00D76B66">
        <w:trPr>
          <w:trHeight w:val="255"/>
        </w:trPr>
        <w:tc>
          <w:tcPr>
            <w:tcW w:w="580" w:type="dxa"/>
            <w:shd w:val="clear" w:color="auto" w:fill="auto"/>
            <w:noWrap/>
            <w:vAlign w:val="center"/>
            <w:hideMark/>
          </w:tcPr>
          <w:p w14:paraId="51BB22B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w:t>
            </w:r>
          </w:p>
        </w:tc>
        <w:tc>
          <w:tcPr>
            <w:tcW w:w="4949" w:type="dxa"/>
            <w:shd w:val="clear" w:color="auto" w:fill="auto"/>
            <w:noWrap/>
            <w:vAlign w:val="center"/>
            <w:hideMark/>
          </w:tcPr>
          <w:p w14:paraId="132F42B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Brc1cc(Br)c(cc1)Oc1cc(Br)c(Br)cc1Br</w:t>
            </w:r>
          </w:p>
        </w:tc>
        <w:tc>
          <w:tcPr>
            <w:tcW w:w="1321" w:type="dxa"/>
            <w:shd w:val="clear" w:color="auto" w:fill="auto"/>
            <w:noWrap/>
            <w:vAlign w:val="center"/>
            <w:hideMark/>
          </w:tcPr>
          <w:p w14:paraId="171FFCF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32534-81-9</w:t>
            </w:r>
          </w:p>
        </w:tc>
        <w:tc>
          <w:tcPr>
            <w:tcW w:w="589" w:type="dxa"/>
            <w:shd w:val="clear" w:color="auto" w:fill="auto"/>
            <w:noWrap/>
            <w:vAlign w:val="center"/>
            <w:hideMark/>
          </w:tcPr>
          <w:p w14:paraId="413955D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F9E1FF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003C6BC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8FF2AC7" w14:textId="27D8028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018CF5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2D7039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DB085A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80519E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6C0C8C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CE45EB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EAE3307" w14:textId="77777777" w:rsidTr="00D76B66">
        <w:trPr>
          <w:trHeight w:val="255"/>
        </w:trPr>
        <w:tc>
          <w:tcPr>
            <w:tcW w:w="580" w:type="dxa"/>
            <w:shd w:val="clear" w:color="auto" w:fill="auto"/>
            <w:noWrap/>
            <w:vAlign w:val="center"/>
            <w:hideMark/>
          </w:tcPr>
          <w:p w14:paraId="2F734C6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w:t>
            </w:r>
          </w:p>
        </w:tc>
        <w:tc>
          <w:tcPr>
            <w:tcW w:w="4949" w:type="dxa"/>
            <w:shd w:val="clear" w:color="auto" w:fill="auto"/>
            <w:noWrap/>
            <w:vAlign w:val="center"/>
            <w:hideMark/>
          </w:tcPr>
          <w:p w14:paraId="75478B9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Brc1cc(Br)cc(Br)c1</w:t>
            </w:r>
          </w:p>
        </w:tc>
        <w:tc>
          <w:tcPr>
            <w:tcW w:w="1321" w:type="dxa"/>
            <w:shd w:val="clear" w:color="auto" w:fill="auto"/>
            <w:noWrap/>
            <w:vAlign w:val="center"/>
            <w:hideMark/>
          </w:tcPr>
          <w:p w14:paraId="54C3478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626-39-1</w:t>
            </w:r>
          </w:p>
        </w:tc>
        <w:tc>
          <w:tcPr>
            <w:tcW w:w="589" w:type="dxa"/>
            <w:shd w:val="clear" w:color="auto" w:fill="auto"/>
            <w:noWrap/>
            <w:vAlign w:val="center"/>
            <w:hideMark/>
          </w:tcPr>
          <w:p w14:paraId="629C8D1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ADE87C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60B828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29B7FCF" w14:textId="45438FE0"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283115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93C710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EC7CA4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1A8690E"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34D2EE6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B11386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9A6E4E4" w14:textId="77777777" w:rsidTr="00D76B66">
        <w:trPr>
          <w:trHeight w:val="255"/>
        </w:trPr>
        <w:tc>
          <w:tcPr>
            <w:tcW w:w="580" w:type="dxa"/>
            <w:shd w:val="clear" w:color="auto" w:fill="auto"/>
            <w:noWrap/>
            <w:vAlign w:val="center"/>
            <w:hideMark/>
          </w:tcPr>
          <w:p w14:paraId="7BE8870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w:t>
            </w:r>
          </w:p>
        </w:tc>
        <w:tc>
          <w:tcPr>
            <w:tcW w:w="4949" w:type="dxa"/>
            <w:shd w:val="clear" w:color="auto" w:fill="auto"/>
            <w:noWrap/>
            <w:vAlign w:val="center"/>
            <w:hideMark/>
          </w:tcPr>
          <w:p w14:paraId="22919E0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Brc1cc(ccc1)Oc1ccc(Br)c(Br)c1Br</w:t>
            </w:r>
          </w:p>
        </w:tc>
        <w:tc>
          <w:tcPr>
            <w:tcW w:w="1321" w:type="dxa"/>
            <w:shd w:val="clear" w:color="auto" w:fill="auto"/>
            <w:noWrap/>
            <w:vAlign w:val="center"/>
            <w:hideMark/>
          </w:tcPr>
          <w:p w14:paraId="4767E46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40088-47-9</w:t>
            </w:r>
          </w:p>
        </w:tc>
        <w:tc>
          <w:tcPr>
            <w:tcW w:w="589" w:type="dxa"/>
            <w:shd w:val="clear" w:color="auto" w:fill="auto"/>
            <w:noWrap/>
            <w:vAlign w:val="center"/>
            <w:hideMark/>
          </w:tcPr>
          <w:p w14:paraId="77B150C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874BF9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1E670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0694469" w14:textId="53EDA49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1724B7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8C697A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5B3F58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3DFD19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C77ECC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FC4BD8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58B0C5A" w14:textId="77777777" w:rsidTr="00D76B66">
        <w:trPr>
          <w:trHeight w:val="255"/>
        </w:trPr>
        <w:tc>
          <w:tcPr>
            <w:tcW w:w="580" w:type="dxa"/>
            <w:shd w:val="clear" w:color="auto" w:fill="auto"/>
            <w:noWrap/>
            <w:vAlign w:val="center"/>
            <w:hideMark/>
          </w:tcPr>
          <w:p w14:paraId="22A7CF4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w:t>
            </w:r>
          </w:p>
        </w:tc>
        <w:tc>
          <w:tcPr>
            <w:tcW w:w="4949" w:type="dxa"/>
            <w:shd w:val="clear" w:color="auto" w:fill="auto"/>
            <w:noWrap/>
            <w:vAlign w:val="center"/>
            <w:hideMark/>
          </w:tcPr>
          <w:p w14:paraId="1AC899F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Brc1ccc(-c2ccc(Br)c(Br)c2Br)c(Br)c1Br</w:t>
            </w:r>
          </w:p>
        </w:tc>
        <w:tc>
          <w:tcPr>
            <w:tcW w:w="1321" w:type="dxa"/>
            <w:shd w:val="clear" w:color="auto" w:fill="auto"/>
            <w:noWrap/>
            <w:vAlign w:val="center"/>
            <w:hideMark/>
          </w:tcPr>
          <w:p w14:paraId="1CC735C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36355-01-8</w:t>
            </w:r>
          </w:p>
        </w:tc>
        <w:tc>
          <w:tcPr>
            <w:tcW w:w="589" w:type="dxa"/>
            <w:shd w:val="clear" w:color="auto" w:fill="auto"/>
            <w:noWrap/>
            <w:vAlign w:val="center"/>
            <w:hideMark/>
          </w:tcPr>
          <w:p w14:paraId="2167E59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9DFD62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0B28740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9F74DA4" w14:textId="62376570"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F6A490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B811B3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2FED0B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49B044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A0010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F7D50A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4014A970" w14:textId="77777777" w:rsidTr="00D76B66">
        <w:trPr>
          <w:trHeight w:val="255"/>
        </w:trPr>
        <w:tc>
          <w:tcPr>
            <w:tcW w:w="580" w:type="dxa"/>
            <w:shd w:val="clear" w:color="auto" w:fill="auto"/>
            <w:noWrap/>
            <w:vAlign w:val="center"/>
            <w:hideMark/>
          </w:tcPr>
          <w:p w14:paraId="6265A6B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w:t>
            </w:r>
          </w:p>
        </w:tc>
        <w:tc>
          <w:tcPr>
            <w:tcW w:w="4949" w:type="dxa"/>
            <w:shd w:val="clear" w:color="auto" w:fill="auto"/>
            <w:noWrap/>
            <w:vAlign w:val="center"/>
            <w:hideMark/>
          </w:tcPr>
          <w:p w14:paraId="70B8D7DF" w14:textId="77777777" w:rsidR="00FA23AB" w:rsidRPr="0033215F" w:rsidRDefault="00FA23AB" w:rsidP="00FA23AB">
            <w:pPr>
              <w:spacing w:after="0" w:line="240" w:lineRule="auto"/>
              <w:rPr>
                <w:rFonts w:eastAsia="Times New Roman" w:cstheme="minorHAnsi"/>
                <w:sz w:val="18"/>
                <w:szCs w:val="18"/>
                <w:lang w:val="en-GB" w:eastAsia="en-GB"/>
              </w:rPr>
            </w:pPr>
            <w:proofErr w:type="spellStart"/>
            <w:r w:rsidRPr="0033215F">
              <w:rPr>
                <w:rFonts w:eastAsia="Times New Roman" w:cstheme="minorHAnsi"/>
                <w:sz w:val="18"/>
                <w:szCs w:val="18"/>
                <w:lang w:val="en-GB" w:eastAsia="en-GB"/>
              </w:rPr>
              <w:t>BrCCCCBr</w:t>
            </w:r>
            <w:proofErr w:type="spellEnd"/>
          </w:p>
        </w:tc>
        <w:tc>
          <w:tcPr>
            <w:tcW w:w="1321" w:type="dxa"/>
            <w:shd w:val="clear" w:color="auto" w:fill="auto"/>
            <w:noWrap/>
            <w:vAlign w:val="center"/>
            <w:hideMark/>
          </w:tcPr>
          <w:p w14:paraId="7E3E84B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110-52-1</w:t>
            </w:r>
          </w:p>
        </w:tc>
        <w:tc>
          <w:tcPr>
            <w:tcW w:w="589" w:type="dxa"/>
            <w:shd w:val="clear" w:color="auto" w:fill="auto"/>
            <w:noWrap/>
            <w:vAlign w:val="center"/>
            <w:hideMark/>
          </w:tcPr>
          <w:p w14:paraId="3F76405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68E233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05E8D8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0C1E950" w14:textId="3BF71193"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A20875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CF5EAC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13DA98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59D0E2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35341EB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B8C4A8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FE3202D" w14:textId="77777777" w:rsidTr="00D76B66">
        <w:trPr>
          <w:trHeight w:val="255"/>
        </w:trPr>
        <w:tc>
          <w:tcPr>
            <w:tcW w:w="580" w:type="dxa"/>
            <w:shd w:val="clear" w:color="auto" w:fill="auto"/>
            <w:noWrap/>
            <w:vAlign w:val="center"/>
            <w:hideMark/>
          </w:tcPr>
          <w:p w14:paraId="73B4F99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14</w:t>
            </w:r>
          </w:p>
        </w:tc>
        <w:tc>
          <w:tcPr>
            <w:tcW w:w="4949" w:type="dxa"/>
            <w:shd w:val="clear" w:color="auto" w:fill="auto"/>
            <w:noWrap/>
            <w:vAlign w:val="center"/>
            <w:hideMark/>
          </w:tcPr>
          <w:p w14:paraId="00D7EFC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C(Oc1ccc(cc1)C(C(c1ccc(cc1)OCC1CO1)c1ccc(cc1)OCC1CO1)c1ccc(cc1)OCC1CO1)C1CO1</w:t>
            </w:r>
          </w:p>
        </w:tc>
        <w:tc>
          <w:tcPr>
            <w:tcW w:w="1321" w:type="dxa"/>
            <w:shd w:val="clear" w:color="auto" w:fill="auto"/>
            <w:noWrap/>
            <w:vAlign w:val="center"/>
            <w:hideMark/>
          </w:tcPr>
          <w:p w14:paraId="7716313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7328-97-4</w:t>
            </w:r>
          </w:p>
        </w:tc>
        <w:tc>
          <w:tcPr>
            <w:tcW w:w="589" w:type="dxa"/>
            <w:shd w:val="clear" w:color="auto" w:fill="auto"/>
            <w:noWrap/>
            <w:vAlign w:val="center"/>
            <w:hideMark/>
          </w:tcPr>
          <w:p w14:paraId="296A938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8AA55D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9AB207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5098B02" w14:textId="4D8F21C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A26CFC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DFCD4B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77838E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A2BF56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371163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46E8B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A85ED52" w14:textId="77777777" w:rsidTr="00D76B66">
        <w:trPr>
          <w:trHeight w:val="255"/>
        </w:trPr>
        <w:tc>
          <w:tcPr>
            <w:tcW w:w="580" w:type="dxa"/>
            <w:shd w:val="clear" w:color="auto" w:fill="auto"/>
            <w:noWrap/>
            <w:vAlign w:val="center"/>
            <w:hideMark/>
          </w:tcPr>
          <w:p w14:paraId="27564D5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15</w:t>
            </w:r>
          </w:p>
        </w:tc>
        <w:tc>
          <w:tcPr>
            <w:tcW w:w="4949" w:type="dxa"/>
            <w:shd w:val="clear" w:color="auto" w:fill="auto"/>
            <w:noWrap/>
            <w:vAlign w:val="center"/>
            <w:hideMark/>
          </w:tcPr>
          <w:p w14:paraId="34E0F6A4"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C/C=C\C(=O)Oc1c(cc(cc1C(C)CCCCCC)[N+]([O-])=O)[N+]([O-])=O</w:t>
            </w:r>
          </w:p>
        </w:tc>
        <w:tc>
          <w:tcPr>
            <w:tcW w:w="1321" w:type="dxa"/>
            <w:shd w:val="clear" w:color="auto" w:fill="auto"/>
            <w:noWrap/>
            <w:vAlign w:val="center"/>
            <w:hideMark/>
          </w:tcPr>
          <w:p w14:paraId="3562BFB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131-72-6</w:t>
            </w:r>
          </w:p>
        </w:tc>
        <w:tc>
          <w:tcPr>
            <w:tcW w:w="589" w:type="dxa"/>
            <w:shd w:val="clear" w:color="auto" w:fill="auto"/>
            <w:noWrap/>
            <w:vAlign w:val="center"/>
            <w:hideMark/>
          </w:tcPr>
          <w:p w14:paraId="28622DB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980BBF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3AB6ED0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6B1307E" w14:textId="744768B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69E15A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9B1BD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2C3822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165F24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F0B95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A7D0DC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516016A" w14:textId="77777777" w:rsidTr="00D76B66">
        <w:trPr>
          <w:trHeight w:val="255"/>
        </w:trPr>
        <w:tc>
          <w:tcPr>
            <w:tcW w:w="580" w:type="dxa"/>
            <w:shd w:val="clear" w:color="auto" w:fill="auto"/>
            <w:noWrap/>
            <w:vAlign w:val="center"/>
            <w:hideMark/>
          </w:tcPr>
          <w:p w14:paraId="5EEE49D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w:t>
            </w:r>
          </w:p>
        </w:tc>
        <w:tc>
          <w:tcPr>
            <w:tcW w:w="4949" w:type="dxa"/>
            <w:shd w:val="clear" w:color="auto" w:fill="auto"/>
            <w:noWrap/>
            <w:vAlign w:val="center"/>
            <w:hideMark/>
          </w:tcPr>
          <w:p w14:paraId="7692A765" w14:textId="77777777" w:rsidR="00FA23AB" w:rsidRPr="0033215F" w:rsidRDefault="00FA23AB" w:rsidP="00FA23AB">
            <w:pPr>
              <w:spacing w:after="0" w:line="240" w:lineRule="auto"/>
              <w:rPr>
                <w:rFonts w:eastAsia="Times New Roman" w:cstheme="minorHAnsi"/>
                <w:sz w:val="18"/>
                <w:szCs w:val="18"/>
                <w:lang w:eastAsia="en-GB"/>
              </w:rPr>
            </w:pPr>
            <w:r w:rsidRPr="0033215F">
              <w:rPr>
                <w:rFonts w:eastAsia="Times New Roman" w:cstheme="minorHAnsi"/>
                <w:sz w:val="18"/>
                <w:szCs w:val="18"/>
                <w:lang w:eastAsia="en-GB"/>
              </w:rPr>
              <w:t>c1c[n]ccc1C1C2C=CC(N=2)=C(C2C=CC(N=2)=C(C2C=CC(N=2)=C(C2C=CC=1N=2)c1cc[n]cc1)c1cc[n]cc1)c1cc[n]cc1 |c:32,t:13,20,27|</w:t>
            </w:r>
          </w:p>
        </w:tc>
        <w:tc>
          <w:tcPr>
            <w:tcW w:w="1321" w:type="dxa"/>
            <w:shd w:val="clear" w:color="auto" w:fill="auto"/>
            <w:noWrap/>
            <w:vAlign w:val="center"/>
            <w:hideMark/>
          </w:tcPr>
          <w:p w14:paraId="732CD10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16834-13-2</w:t>
            </w:r>
          </w:p>
        </w:tc>
        <w:tc>
          <w:tcPr>
            <w:tcW w:w="589" w:type="dxa"/>
            <w:shd w:val="clear" w:color="auto" w:fill="auto"/>
            <w:noWrap/>
            <w:vAlign w:val="center"/>
            <w:hideMark/>
          </w:tcPr>
          <w:p w14:paraId="195C568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66F860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F759B5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DD5993F" w14:textId="15214A7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664DFB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6E7B43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1FA87E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33CEA3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2F2CB8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777AC3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7F1B2441" w14:textId="77777777" w:rsidTr="00D76B66">
        <w:trPr>
          <w:trHeight w:val="255"/>
        </w:trPr>
        <w:tc>
          <w:tcPr>
            <w:tcW w:w="580" w:type="dxa"/>
            <w:shd w:val="clear" w:color="auto" w:fill="auto"/>
            <w:noWrap/>
            <w:vAlign w:val="center"/>
            <w:hideMark/>
          </w:tcPr>
          <w:p w14:paraId="0840EDA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17</w:t>
            </w:r>
          </w:p>
        </w:tc>
        <w:tc>
          <w:tcPr>
            <w:tcW w:w="4949" w:type="dxa"/>
            <w:shd w:val="clear" w:color="auto" w:fill="auto"/>
            <w:noWrap/>
            <w:vAlign w:val="center"/>
            <w:hideMark/>
          </w:tcPr>
          <w:p w14:paraId="3DEA686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c1cccc2ccccc21</w:t>
            </w:r>
          </w:p>
        </w:tc>
        <w:tc>
          <w:tcPr>
            <w:tcW w:w="1321" w:type="dxa"/>
            <w:shd w:val="clear" w:color="auto" w:fill="auto"/>
            <w:noWrap/>
            <w:vAlign w:val="center"/>
            <w:hideMark/>
          </w:tcPr>
          <w:p w14:paraId="64B4027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91-20-3</w:t>
            </w:r>
          </w:p>
        </w:tc>
        <w:tc>
          <w:tcPr>
            <w:tcW w:w="589" w:type="dxa"/>
            <w:shd w:val="clear" w:color="auto" w:fill="auto"/>
            <w:noWrap/>
            <w:vAlign w:val="center"/>
            <w:hideMark/>
          </w:tcPr>
          <w:p w14:paraId="68D09C2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602573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42D969F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9C237E4" w14:textId="5E4B7264"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AE6EA8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7C07944"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1DF8E3F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04E78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D7B984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98C86C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EDF0966" w14:textId="77777777" w:rsidTr="00D76B66">
        <w:trPr>
          <w:trHeight w:val="255"/>
        </w:trPr>
        <w:tc>
          <w:tcPr>
            <w:tcW w:w="580" w:type="dxa"/>
            <w:shd w:val="clear" w:color="auto" w:fill="auto"/>
            <w:noWrap/>
            <w:vAlign w:val="center"/>
            <w:hideMark/>
          </w:tcPr>
          <w:p w14:paraId="4F4AD90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18</w:t>
            </w:r>
          </w:p>
        </w:tc>
        <w:tc>
          <w:tcPr>
            <w:tcW w:w="4949" w:type="dxa"/>
            <w:shd w:val="clear" w:color="auto" w:fill="auto"/>
            <w:noWrap/>
            <w:vAlign w:val="center"/>
            <w:hideMark/>
          </w:tcPr>
          <w:p w14:paraId="05740443"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CC(=O)C(/N=N/c1ccc(cc1OC)-c1cc(OC)c(cc1)/N=N/C(C(=O)Nc1ccccc1C)C(C)=O)C(=O)Nc1ccccc1C</w:t>
            </w:r>
          </w:p>
        </w:tc>
        <w:tc>
          <w:tcPr>
            <w:tcW w:w="1321" w:type="dxa"/>
            <w:shd w:val="clear" w:color="auto" w:fill="auto"/>
            <w:noWrap/>
            <w:vAlign w:val="center"/>
            <w:hideMark/>
          </w:tcPr>
          <w:p w14:paraId="4ED42C5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7147-42-4</w:t>
            </w:r>
          </w:p>
        </w:tc>
        <w:tc>
          <w:tcPr>
            <w:tcW w:w="589" w:type="dxa"/>
            <w:shd w:val="clear" w:color="auto" w:fill="auto"/>
            <w:noWrap/>
            <w:vAlign w:val="center"/>
            <w:hideMark/>
          </w:tcPr>
          <w:p w14:paraId="3CB61A0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111C4F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1BD9DE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25EA764" w14:textId="61183AC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4487B5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BAFEA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6BF732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9B1E9A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95C710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A68BB1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6EB23CDE" w14:textId="77777777" w:rsidTr="00D76B66">
        <w:trPr>
          <w:trHeight w:val="255"/>
        </w:trPr>
        <w:tc>
          <w:tcPr>
            <w:tcW w:w="580" w:type="dxa"/>
            <w:shd w:val="clear" w:color="auto" w:fill="auto"/>
            <w:noWrap/>
            <w:vAlign w:val="center"/>
            <w:hideMark/>
          </w:tcPr>
          <w:p w14:paraId="5D785AE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19</w:t>
            </w:r>
          </w:p>
        </w:tc>
        <w:tc>
          <w:tcPr>
            <w:tcW w:w="4949" w:type="dxa"/>
            <w:shd w:val="clear" w:color="auto" w:fill="auto"/>
            <w:noWrap/>
            <w:vAlign w:val="center"/>
            <w:hideMark/>
          </w:tcPr>
          <w:p w14:paraId="6D45443C"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CC(=O)c1cc(Nc2[n]c(NC(C)C)[n]c([n]2)-c2ccccc2)c2c(c1N)C(=O)c1ccccc1C2=O</w:t>
            </w:r>
          </w:p>
        </w:tc>
        <w:tc>
          <w:tcPr>
            <w:tcW w:w="1321" w:type="dxa"/>
            <w:shd w:val="clear" w:color="auto" w:fill="auto"/>
            <w:noWrap/>
            <w:vAlign w:val="center"/>
            <w:hideMark/>
          </w:tcPr>
          <w:p w14:paraId="1557A19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64086-96-0</w:t>
            </w:r>
          </w:p>
        </w:tc>
        <w:tc>
          <w:tcPr>
            <w:tcW w:w="589" w:type="dxa"/>
            <w:shd w:val="clear" w:color="auto" w:fill="auto"/>
            <w:noWrap/>
            <w:vAlign w:val="center"/>
            <w:hideMark/>
          </w:tcPr>
          <w:p w14:paraId="5DDEF7F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DDCB8D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7AB193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9F262E3" w14:textId="169DC1D3"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2C8827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143086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3A6D93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2E920B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498529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2A4287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670AA519" w14:textId="77777777" w:rsidTr="00D76B66">
        <w:trPr>
          <w:trHeight w:val="255"/>
        </w:trPr>
        <w:tc>
          <w:tcPr>
            <w:tcW w:w="580" w:type="dxa"/>
            <w:shd w:val="clear" w:color="auto" w:fill="auto"/>
            <w:noWrap/>
            <w:vAlign w:val="center"/>
            <w:hideMark/>
          </w:tcPr>
          <w:p w14:paraId="46D5FB5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20</w:t>
            </w:r>
          </w:p>
        </w:tc>
        <w:tc>
          <w:tcPr>
            <w:tcW w:w="4949" w:type="dxa"/>
            <w:shd w:val="clear" w:color="auto" w:fill="auto"/>
            <w:noWrap/>
            <w:vAlign w:val="center"/>
            <w:hideMark/>
          </w:tcPr>
          <w:p w14:paraId="1A18691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CC(=O)CCN(CC1(C)CCCC2(C)C1CCc1cc(ccc21)C(C)C)CCC(=O)c1ccccc1</w:t>
            </w:r>
          </w:p>
        </w:tc>
        <w:tc>
          <w:tcPr>
            <w:tcW w:w="1321" w:type="dxa"/>
            <w:shd w:val="clear" w:color="auto" w:fill="auto"/>
            <w:noWrap/>
            <w:vAlign w:val="center"/>
            <w:hideMark/>
          </w:tcPr>
          <w:p w14:paraId="35835B9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70776-86-2</w:t>
            </w:r>
          </w:p>
        </w:tc>
        <w:tc>
          <w:tcPr>
            <w:tcW w:w="589" w:type="dxa"/>
            <w:shd w:val="clear" w:color="auto" w:fill="auto"/>
            <w:noWrap/>
            <w:vAlign w:val="center"/>
            <w:hideMark/>
          </w:tcPr>
          <w:p w14:paraId="0B5D5BF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79ED23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2F3C25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C72E064" w14:textId="4A03F06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E1727E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963B9D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1DE3C6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5C05BE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F92FCB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4F5069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BE3D522" w14:textId="77777777" w:rsidTr="00D76B66">
        <w:trPr>
          <w:trHeight w:val="255"/>
        </w:trPr>
        <w:tc>
          <w:tcPr>
            <w:tcW w:w="580" w:type="dxa"/>
            <w:shd w:val="clear" w:color="auto" w:fill="auto"/>
            <w:noWrap/>
            <w:vAlign w:val="center"/>
            <w:hideMark/>
          </w:tcPr>
          <w:p w14:paraId="1E6C8C8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21</w:t>
            </w:r>
          </w:p>
        </w:tc>
        <w:tc>
          <w:tcPr>
            <w:tcW w:w="4949" w:type="dxa"/>
            <w:shd w:val="clear" w:color="auto" w:fill="auto"/>
            <w:noWrap/>
            <w:vAlign w:val="center"/>
            <w:hideMark/>
          </w:tcPr>
          <w:p w14:paraId="45588FE1"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CC(=O)N(CC(O)CO)c1c(I)c(c(I)c(c1I)C(=O)NCC(O)CO)C(=O)NCC(O)CO</w:t>
            </w:r>
          </w:p>
        </w:tc>
        <w:tc>
          <w:tcPr>
            <w:tcW w:w="1321" w:type="dxa"/>
            <w:shd w:val="clear" w:color="auto" w:fill="auto"/>
            <w:noWrap/>
            <w:vAlign w:val="center"/>
            <w:hideMark/>
          </w:tcPr>
          <w:p w14:paraId="71948D5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66108-95-0</w:t>
            </w:r>
          </w:p>
        </w:tc>
        <w:tc>
          <w:tcPr>
            <w:tcW w:w="589" w:type="dxa"/>
            <w:shd w:val="clear" w:color="auto" w:fill="auto"/>
            <w:noWrap/>
            <w:vAlign w:val="center"/>
            <w:hideMark/>
          </w:tcPr>
          <w:p w14:paraId="6AFF444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DEC4E5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4D86FA2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E37CF7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4E1EB02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A59345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B39DBD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15B30EE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14FD1A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E2A67F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743D2391" w14:textId="77777777" w:rsidTr="00D76B66">
        <w:trPr>
          <w:trHeight w:val="255"/>
        </w:trPr>
        <w:tc>
          <w:tcPr>
            <w:tcW w:w="580" w:type="dxa"/>
            <w:shd w:val="clear" w:color="auto" w:fill="auto"/>
            <w:noWrap/>
            <w:vAlign w:val="center"/>
            <w:hideMark/>
          </w:tcPr>
          <w:p w14:paraId="6E74681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22</w:t>
            </w:r>
          </w:p>
        </w:tc>
        <w:tc>
          <w:tcPr>
            <w:tcW w:w="4949" w:type="dxa"/>
            <w:shd w:val="clear" w:color="auto" w:fill="auto"/>
            <w:noWrap/>
            <w:vAlign w:val="center"/>
            <w:hideMark/>
          </w:tcPr>
          <w:p w14:paraId="02CA4C8B"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CC(=O)Nc1cc(c(cc1/N=N/c1c(Br)cc(cc1[N+]([O-])=O)[N+]([O-])=O)OC)N(CC=C)CCC#N</w:t>
            </w:r>
          </w:p>
        </w:tc>
        <w:tc>
          <w:tcPr>
            <w:tcW w:w="1321" w:type="dxa"/>
            <w:shd w:val="clear" w:color="auto" w:fill="auto"/>
            <w:noWrap/>
            <w:vAlign w:val="center"/>
            <w:hideMark/>
          </w:tcPr>
          <w:p w14:paraId="25E732A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68877-63-4</w:t>
            </w:r>
          </w:p>
        </w:tc>
        <w:tc>
          <w:tcPr>
            <w:tcW w:w="589" w:type="dxa"/>
            <w:shd w:val="clear" w:color="auto" w:fill="auto"/>
            <w:noWrap/>
            <w:vAlign w:val="center"/>
            <w:hideMark/>
          </w:tcPr>
          <w:p w14:paraId="318F3FC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F8EC9F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3E6578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6B7BCBE" w14:textId="1B15EB44"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1D0867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7C2401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222990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455DBE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CE189C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36F69D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DC87B51" w14:textId="77777777" w:rsidTr="00D76B66">
        <w:trPr>
          <w:trHeight w:val="255"/>
        </w:trPr>
        <w:tc>
          <w:tcPr>
            <w:tcW w:w="580" w:type="dxa"/>
            <w:shd w:val="clear" w:color="auto" w:fill="auto"/>
            <w:noWrap/>
            <w:vAlign w:val="center"/>
            <w:hideMark/>
          </w:tcPr>
          <w:p w14:paraId="688A5B2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23</w:t>
            </w:r>
          </w:p>
        </w:tc>
        <w:tc>
          <w:tcPr>
            <w:tcW w:w="4949" w:type="dxa"/>
            <w:shd w:val="clear" w:color="auto" w:fill="auto"/>
            <w:noWrap/>
            <w:vAlign w:val="center"/>
            <w:hideMark/>
          </w:tcPr>
          <w:p w14:paraId="1ED89D99"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CC(=O)Nc1cc(c(cc1/N=N/c1c(Br)cc(cc1[N+]([O-])=O)[N+]([O-])=O)OC)N(Cc1ccccc1)CC=C</w:t>
            </w:r>
          </w:p>
        </w:tc>
        <w:tc>
          <w:tcPr>
            <w:tcW w:w="1321" w:type="dxa"/>
            <w:shd w:val="clear" w:color="auto" w:fill="auto"/>
            <w:noWrap/>
            <w:vAlign w:val="center"/>
            <w:hideMark/>
          </w:tcPr>
          <w:p w14:paraId="7722BEA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42852-92-6</w:t>
            </w:r>
          </w:p>
        </w:tc>
        <w:tc>
          <w:tcPr>
            <w:tcW w:w="589" w:type="dxa"/>
            <w:shd w:val="clear" w:color="auto" w:fill="auto"/>
            <w:noWrap/>
            <w:vAlign w:val="center"/>
            <w:hideMark/>
          </w:tcPr>
          <w:p w14:paraId="0AF94F8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96DE5A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8104D8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47AF250" w14:textId="22976ED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BAE985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418158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AFFC66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16AFA6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01599A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7B4CA7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1DC806FC" w14:textId="77777777" w:rsidTr="00D76B66">
        <w:trPr>
          <w:trHeight w:val="255"/>
        </w:trPr>
        <w:tc>
          <w:tcPr>
            <w:tcW w:w="580" w:type="dxa"/>
            <w:shd w:val="clear" w:color="auto" w:fill="auto"/>
            <w:noWrap/>
            <w:vAlign w:val="center"/>
            <w:hideMark/>
          </w:tcPr>
          <w:p w14:paraId="4F2FB9D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24</w:t>
            </w:r>
          </w:p>
        </w:tc>
        <w:tc>
          <w:tcPr>
            <w:tcW w:w="4949" w:type="dxa"/>
            <w:shd w:val="clear" w:color="auto" w:fill="auto"/>
            <w:noWrap/>
            <w:vAlign w:val="center"/>
            <w:hideMark/>
          </w:tcPr>
          <w:p w14:paraId="74F8C6F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CC(=O)Nc1cc(ccc1/N=N/c1[n][n]c(SCC)[s]1)N(CCC)CCC</w:t>
            </w:r>
          </w:p>
        </w:tc>
        <w:tc>
          <w:tcPr>
            <w:tcW w:w="1321" w:type="dxa"/>
            <w:shd w:val="clear" w:color="auto" w:fill="auto"/>
            <w:noWrap/>
            <w:vAlign w:val="center"/>
            <w:hideMark/>
          </w:tcPr>
          <w:p w14:paraId="06F5E07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63134-15-6</w:t>
            </w:r>
          </w:p>
        </w:tc>
        <w:tc>
          <w:tcPr>
            <w:tcW w:w="589" w:type="dxa"/>
            <w:shd w:val="clear" w:color="auto" w:fill="auto"/>
            <w:noWrap/>
            <w:vAlign w:val="center"/>
            <w:hideMark/>
          </w:tcPr>
          <w:p w14:paraId="21B16DC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ECD53B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61281C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F0A973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34593CC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E7E7A6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52AE43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982C6A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90D0F3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50CF9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8BE9F9B" w14:textId="77777777" w:rsidTr="00D76B66">
        <w:trPr>
          <w:trHeight w:val="255"/>
        </w:trPr>
        <w:tc>
          <w:tcPr>
            <w:tcW w:w="580" w:type="dxa"/>
            <w:shd w:val="clear" w:color="auto" w:fill="auto"/>
            <w:noWrap/>
            <w:vAlign w:val="center"/>
            <w:hideMark/>
          </w:tcPr>
          <w:p w14:paraId="1DC0B7F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w:t>
            </w:r>
          </w:p>
        </w:tc>
        <w:tc>
          <w:tcPr>
            <w:tcW w:w="4949" w:type="dxa"/>
            <w:shd w:val="clear" w:color="auto" w:fill="auto"/>
            <w:noWrap/>
            <w:vAlign w:val="center"/>
            <w:hideMark/>
          </w:tcPr>
          <w:p w14:paraId="055EE823"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CC(=O)Nc1cc(ccc1/N=N/c1c(Br)cc(cc1[N+]([O-])=O)[N+]([O-])=O)N(CC)CC</w:t>
            </w:r>
          </w:p>
        </w:tc>
        <w:tc>
          <w:tcPr>
            <w:tcW w:w="1321" w:type="dxa"/>
            <w:shd w:val="clear" w:color="auto" w:fill="auto"/>
            <w:noWrap/>
            <w:vAlign w:val="center"/>
            <w:hideMark/>
          </w:tcPr>
          <w:p w14:paraId="24FC32E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52697-38-8</w:t>
            </w:r>
          </w:p>
        </w:tc>
        <w:tc>
          <w:tcPr>
            <w:tcW w:w="589" w:type="dxa"/>
            <w:shd w:val="clear" w:color="auto" w:fill="auto"/>
            <w:noWrap/>
            <w:vAlign w:val="center"/>
            <w:hideMark/>
          </w:tcPr>
          <w:p w14:paraId="7A3A680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DB54AF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F0942E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157ECE9" w14:textId="52996B5A"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528767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C54B80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9258CE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09AA2D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7665C7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CF6F26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1BD195E" w14:textId="77777777" w:rsidTr="00D76B66">
        <w:trPr>
          <w:trHeight w:val="255"/>
        </w:trPr>
        <w:tc>
          <w:tcPr>
            <w:tcW w:w="580" w:type="dxa"/>
            <w:shd w:val="clear" w:color="auto" w:fill="auto"/>
            <w:noWrap/>
            <w:vAlign w:val="center"/>
            <w:hideMark/>
          </w:tcPr>
          <w:p w14:paraId="63FDC1A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w:t>
            </w:r>
          </w:p>
        </w:tc>
        <w:tc>
          <w:tcPr>
            <w:tcW w:w="4949" w:type="dxa"/>
            <w:shd w:val="clear" w:color="auto" w:fill="auto"/>
            <w:noWrap/>
            <w:vAlign w:val="center"/>
            <w:hideMark/>
          </w:tcPr>
          <w:p w14:paraId="18FAA399"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CC(=O)Nc1cc(ccc1/N=N/c1c(Br)cc(cc1C#N)[N+]([O-])=O)N(CC)CC</w:t>
            </w:r>
          </w:p>
        </w:tc>
        <w:tc>
          <w:tcPr>
            <w:tcW w:w="1321" w:type="dxa"/>
            <w:shd w:val="clear" w:color="auto" w:fill="auto"/>
            <w:noWrap/>
            <w:vAlign w:val="center"/>
            <w:hideMark/>
          </w:tcPr>
          <w:p w14:paraId="6262D11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2537-62-4</w:t>
            </w:r>
          </w:p>
        </w:tc>
        <w:tc>
          <w:tcPr>
            <w:tcW w:w="589" w:type="dxa"/>
            <w:shd w:val="clear" w:color="auto" w:fill="auto"/>
            <w:noWrap/>
            <w:vAlign w:val="center"/>
            <w:hideMark/>
          </w:tcPr>
          <w:p w14:paraId="03FC352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D8FCBD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08B090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0E67EB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6597907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28DED3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9D305F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F99AA0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51CCDB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D0C08D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118DBA6" w14:textId="77777777" w:rsidTr="00D76B66">
        <w:trPr>
          <w:trHeight w:val="255"/>
        </w:trPr>
        <w:tc>
          <w:tcPr>
            <w:tcW w:w="580" w:type="dxa"/>
            <w:shd w:val="clear" w:color="auto" w:fill="auto"/>
            <w:noWrap/>
            <w:vAlign w:val="center"/>
            <w:hideMark/>
          </w:tcPr>
          <w:p w14:paraId="2E831A7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27</w:t>
            </w:r>
          </w:p>
        </w:tc>
        <w:tc>
          <w:tcPr>
            <w:tcW w:w="4949" w:type="dxa"/>
            <w:shd w:val="clear" w:color="auto" w:fill="auto"/>
            <w:noWrap/>
            <w:vAlign w:val="center"/>
            <w:hideMark/>
          </w:tcPr>
          <w:p w14:paraId="769C2A76"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CC(=O)Nc1cc(ccc1/N=N/c1c(Br)cc(cc1C#N)[N+]([O-])=O)N(CCC)CCC</w:t>
            </w:r>
          </w:p>
        </w:tc>
        <w:tc>
          <w:tcPr>
            <w:tcW w:w="1321" w:type="dxa"/>
            <w:shd w:val="clear" w:color="auto" w:fill="auto"/>
            <w:noWrap/>
            <w:vAlign w:val="center"/>
            <w:hideMark/>
          </w:tcPr>
          <w:p w14:paraId="6015F72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83249-47-2</w:t>
            </w:r>
          </w:p>
        </w:tc>
        <w:tc>
          <w:tcPr>
            <w:tcW w:w="589" w:type="dxa"/>
            <w:shd w:val="clear" w:color="auto" w:fill="auto"/>
            <w:noWrap/>
            <w:vAlign w:val="center"/>
            <w:hideMark/>
          </w:tcPr>
          <w:p w14:paraId="45B6E6B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4BE9F2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FEC616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A60814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434C861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9C0FF8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C1738A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1E5465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3C96CF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1666AB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2899FC6" w14:textId="77777777" w:rsidTr="00D76B66">
        <w:trPr>
          <w:trHeight w:val="255"/>
        </w:trPr>
        <w:tc>
          <w:tcPr>
            <w:tcW w:w="580" w:type="dxa"/>
            <w:shd w:val="clear" w:color="auto" w:fill="auto"/>
            <w:noWrap/>
            <w:vAlign w:val="center"/>
            <w:hideMark/>
          </w:tcPr>
          <w:p w14:paraId="41AF621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w:t>
            </w:r>
          </w:p>
        </w:tc>
        <w:tc>
          <w:tcPr>
            <w:tcW w:w="4949" w:type="dxa"/>
            <w:shd w:val="clear" w:color="auto" w:fill="auto"/>
            <w:noWrap/>
            <w:vAlign w:val="center"/>
            <w:hideMark/>
          </w:tcPr>
          <w:p w14:paraId="00532284"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CC(=O)Nc1cc(ccc1/N=N/c1c(cc(cc1C#N)[N+]([O-])=O)C#N)N(CCC)CCC</w:t>
            </w:r>
          </w:p>
        </w:tc>
        <w:tc>
          <w:tcPr>
            <w:tcW w:w="1321" w:type="dxa"/>
            <w:shd w:val="clear" w:color="auto" w:fill="auto"/>
            <w:noWrap/>
            <w:vAlign w:val="center"/>
            <w:hideMark/>
          </w:tcPr>
          <w:p w14:paraId="105FD5B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56532-53-7</w:t>
            </w:r>
          </w:p>
        </w:tc>
        <w:tc>
          <w:tcPr>
            <w:tcW w:w="589" w:type="dxa"/>
            <w:shd w:val="clear" w:color="auto" w:fill="auto"/>
            <w:noWrap/>
            <w:vAlign w:val="center"/>
            <w:hideMark/>
          </w:tcPr>
          <w:p w14:paraId="47972E1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DD10C2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7CCC6C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5F2B57A" w14:textId="4FBC9C83"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B290CD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0DDA5B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22C083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E442DF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8A49D4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E33567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8E89A57" w14:textId="77777777" w:rsidTr="00D76B66">
        <w:trPr>
          <w:trHeight w:val="255"/>
        </w:trPr>
        <w:tc>
          <w:tcPr>
            <w:tcW w:w="580" w:type="dxa"/>
            <w:shd w:val="clear" w:color="auto" w:fill="auto"/>
            <w:noWrap/>
            <w:vAlign w:val="center"/>
            <w:hideMark/>
          </w:tcPr>
          <w:p w14:paraId="34C348C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29</w:t>
            </w:r>
          </w:p>
        </w:tc>
        <w:tc>
          <w:tcPr>
            <w:tcW w:w="4949" w:type="dxa"/>
            <w:shd w:val="clear" w:color="auto" w:fill="auto"/>
            <w:noWrap/>
            <w:vAlign w:val="center"/>
            <w:hideMark/>
          </w:tcPr>
          <w:p w14:paraId="42CB7F3D"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CC(=O)Nc1cc(ccc1/N=N/c1c(I)cc(cc1C#N)[N+]([O-])=O)N(CC)CC</w:t>
            </w:r>
          </w:p>
        </w:tc>
        <w:tc>
          <w:tcPr>
            <w:tcW w:w="1321" w:type="dxa"/>
            <w:shd w:val="clear" w:color="auto" w:fill="auto"/>
            <w:noWrap/>
            <w:vAlign w:val="center"/>
            <w:hideMark/>
          </w:tcPr>
          <w:p w14:paraId="13DD208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55252-53-4</w:t>
            </w:r>
          </w:p>
        </w:tc>
        <w:tc>
          <w:tcPr>
            <w:tcW w:w="589" w:type="dxa"/>
            <w:shd w:val="clear" w:color="auto" w:fill="auto"/>
            <w:noWrap/>
            <w:vAlign w:val="center"/>
            <w:hideMark/>
          </w:tcPr>
          <w:p w14:paraId="25368F7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929FA8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A7CFF6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85E337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60E9F09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9BEC05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5E4D4D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6C722A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088A6E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5779DA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0FDBDB5" w14:textId="77777777" w:rsidTr="00D76B66">
        <w:trPr>
          <w:trHeight w:val="255"/>
        </w:trPr>
        <w:tc>
          <w:tcPr>
            <w:tcW w:w="580" w:type="dxa"/>
            <w:shd w:val="clear" w:color="auto" w:fill="auto"/>
            <w:noWrap/>
            <w:vAlign w:val="center"/>
            <w:hideMark/>
          </w:tcPr>
          <w:p w14:paraId="7E75CC3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30</w:t>
            </w:r>
          </w:p>
        </w:tc>
        <w:tc>
          <w:tcPr>
            <w:tcW w:w="4949" w:type="dxa"/>
            <w:shd w:val="clear" w:color="auto" w:fill="auto"/>
            <w:noWrap/>
            <w:vAlign w:val="center"/>
            <w:hideMark/>
          </w:tcPr>
          <w:p w14:paraId="0827481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CC(=O)Nc1cc(NCC(O)COc2ccccc2)c(Cl)cc1/N=N/c1ccc(cc1Cl)[N+]([O-])=O</w:t>
            </w:r>
          </w:p>
        </w:tc>
        <w:tc>
          <w:tcPr>
            <w:tcW w:w="1321" w:type="dxa"/>
            <w:shd w:val="clear" w:color="auto" w:fill="auto"/>
            <w:noWrap/>
            <w:vAlign w:val="center"/>
            <w:hideMark/>
          </w:tcPr>
          <w:p w14:paraId="660437F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79542-46-4</w:t>
            </w:r>
          </w:p>
        </w:tc>
        <w:tc>
          <w:tcPr>
            <w:tcW w:w="589" w:type="dxa"/>
            <w:shd w:val="clear" w:color="auto" w:fill="auto"/>
            <w:noWrap/>
            <w:vAlign w:val="center"/>
            <w:hideMark/>
          </w:tcPr>
          <w:p w14:paraId="4AE5159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17A278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64B78E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86A105C" w14:textId="04BF4C09"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802561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CAE755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BD79C0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988F50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62D1AD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B6C336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25FC07C" w14:textId="77777777" w:rsidTr="00D76B66">
        <w:trPr>
          <w:trHeight w:val="255"/>
        </w:trPr>
        <w:tc>
          <w:tcPr>
            <w:tcW w:w="580" w:type="dxa"/>
            <w:shd w:val="clear" w:color="auto" w:fill="auto"/>
            <w:noWrap/>
            <w:vAlign w:val="center"/>
            <w:hideMark/>
          </w:tcPr>
          <w:p w14:paraId="11638BD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31</w:t>
            </w:r>
          </w:p>
        </w:tc>
        <w:tc>
          <w:tcPr>
            <w:tcW w:w="4949" w:type="dxa"/>
            <w:shd w:val="clear" w:color="auto" w:fill="auto"/>
            <w:noWrap/>
            <w:vAlign w:val="center"/>
            <w:hideMark/>
          </w:tcPr>
          <w:p w14:paraId="32F79A35"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CC(=O)Nc1ccc(cc1)NC(=O)c1cc2ccccc2c(/N=N/c2cc(ccc2Cl)C(N)=O)c1O</w:t>
            </w:r>
          </w:p>
        </w:tc>
        <w:tc>
          <w:tcPr>
            <w:tcW w:w="1321" w:type="dxa"/>
            <w:shd w:val="clear" w:color="auto" w:fill="auto"/>
            <w:noWrap/>
            <w:vAlign w:val="center"/>
            <w:hideMark/>
          </w:tcPr>
          <w:p w14:paraId="5FE3AF7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12236-64-5</w:t>
            </w:r>
          </w:p>
        </w:tc>
        <w:tc>
          <w:tcPr>
            <w:tcW w:w="589" w:type="dxa"/>
            <w:shd w:val="clear" w:color="auto" w:fill="auto"/>
            <w:noWrap/>
            <w:vAlign w:val="center"/>
            <w:hideMark/>
          </w:tcPr>
          <w:p w14:paraId="3CCEEAE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917749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3E1A82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2FD3A22" w14:textId="2EEFF25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7AC134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F6B637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5D4286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71D917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4624A9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9D52E5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9D20523" w14:textId="77777777" w:rsidTr="00D76B66">
        <w:trPr>
          <w:trHeight w:val="255"/>
        </w:trPr>
        <w:tc>
          <w:tcPr>
            <w:tcW w:w="580" w:type="dxa"/>
            <w:shd w:val="clear" w:color="auto" w:fill="auto"/>
            <w:noWrap/>
            <w:vAlign w:val="center"/>
            <w:hideMark/>
          </w:tcPr>
          <w:p w14:paraId="7E6818B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32</w:t>
            </w:r>
          </w:p>
        </w:tc>
        <w:tc>
          <w:tcPr>
            <w:tcW w:w="4949" w:type="dxa"/>
            <w:shd w:val="clear" w:color="auto" w:fill="auto"/>
            <w:noWrap/>
            <w:vAlign w:val="center"/>
            <w:hideMark/>
          </w:tcPr>
          <w:p w14:paraId="7A88B26A"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CC(=O)OC(C)N(C(C)OC(C)=O)c1cc(NC(=O)c2ccccc2)c(cc1)/N=N/c1ccc(cc1)[N+]([O-])=O</w:t>
            </w:r>
          </w:p>
        </w:tc>
        <w:tc>
          <w:tcPr>
            <w:tcW w:w="1321" w:type="dxa"/>
            <w:shd w:val="clear" w:color="auto" w:fill="auto"/>
            <w:noWrap/>
            <w:vAlign w:val="center"/>
            <w:hideMark/>
          </w:tcPr>
          <w:p w14:paraId="6931849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29765-00-2</w:t>
            </w:r>
          </w:p>
        </w:tc>
        <w:tc>
          <w:tcPr>
            <w:tcW w:w="589" w:type="dxa"/>
            <w:shd w:val="clear" w:color="auto" w:fill="auto"/>
            <w:noWrap/>
            <w:vAlign w:val="center"/>
            <w:hideMark/>
          </w:tcPr>
          <w:p w14:paraId="2BB981D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6B6997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629BF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A96DDA3" w14:textId="501709E0"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8C17EF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230D83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6E4AEF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E184D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55D8FC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161A3B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981BD5E" w14:textId="77777777" w:rsidTr="00D76B66">
        <w:trPr>
          <w:trHeight w:val="255"/>
        </w:trPr>
        <w:tc>
          <w:tcPr>
            <w:tcW w:w="580" w:type="dxa"/>
            <w:shd w:val="clear" w:color="auto" w:fill="auto"/>
            <w:noWrap/>
            <w:vAlign w:val="center"/>
            <w:hideMark/>
          </w:tcPr>
          <w:p w14:paraId="791BD3E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33</w:t>
            </w:r>
          </w:p>
        </w:tc>
        <w:tc>
          <w:tcPr>
            <w:tcW w:w="4949" w:type="dxa"/>
            <w:shd w:val="clear" w:color="auto" w:fill="auto"/>
            <w:noWrap/>
            <w:vAlign w:val="center"/>
            <w:hideMark/>
          </w:tcPr>
          <w:p w14:paraId="3B9D03A2"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CC(=O)OCCN(C)S(=O)(=O)c1cc2ccc(O)c(/N=N/c3ccc(cc3)/N=N/c3ccccc3)c2cc1</w:t>
            </w:r>
          </w:p>
        </w:tc>
        <w:tc>
          <w:tcPr>
            <w:tcW w:w="1321" w:type="dxa"/>
            <w:shd w:val="clear" w:color="auto" w:fill="auto"/>
            <w:noWrap/>
            <w:vAlign w:val="center"/>
            <w:hideMark/>
          </w:tcPr>
          <w:p w14:paraId="11A1390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70210-08-1</w:t>
            </w:r>
          </w:p>
        </w:tc>
        <w:tc>
          <w:tcPr>
            <w:tcW w:w="589" w:type="dxa"/>
            <w:shd w:val="clear" w:color="auto" w:fill="auto"/>
            <w:noWrap/>
            <w:vAlign w:val="center"/>
            <w:hideMark/>
          </w:tcPr>
          <w:p w14:paraId="711610A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68965E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0163DC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04D01CA" w14:textId="78C008F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54A7DF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5CE856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EE0AE1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C84656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E3201B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F78D49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C729E13" w14:textId="77777777" w:rsidTr="00D76B66">
        <w:trPr>
          <w:trHeight w:val="255"/>
        </w:trPr>
        <w:tc>
          <w:tcPr>
            <w:tcW w:w="580" w:type="dxa"/>
            <w:shd w:val="clear" w:color="auto" w:fill="auto"/>
            <w:noWrap/>
            <w:vAlign w:val="center"/>
            <w:hideMark/>
          </w:tcPr>
          <w:p w14:paraId="214A7E5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34</w:t>
            </w:r>
          </w:p>
        </w:tc>
        <w:tc>
          <w:tcPr>
            <w:tcW w:w="4949" w:type="dxa"/>
            <w:shd w:val="clear" w:color="auto" w:fill="auto"/>
            <w:noWrap/>
            <w:vAlign w:val="center"/>
            <w:hideMark/>
          </w:tcPr>
          <w:p w14:paraId="41DCA19F"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CC(=O)OCCN(CCC#N)c1cc(C)c(cc1)/N=N/c1ccc(cc1Cl)[N+]([O-])=O</w:t>
            </w:r>
          </w:p>
        </w:tc>
        <w:tc>
          <w:tcPr>
            <w:tcW w:w="1321" w:type="dxa"/>
            <w:shd w:val="clear" w:color="auto" w:fill="auto"/>
            <w:noWrap/>
            <w:vAlign w:val="center"/>
            <w:hideMark/>
          </w:tcPr>
          <w:p w14:paraId="4831337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68516-64-3</w:t>
            </w:r>
          </w:p>
        </w:tc>
        <w:tc>
          <w:tcPr>
            <w:tcW w:w="589" w:type="dxa"/>
            <w:shd w:val="clear" w:color="auto" w:fill="auto"/>
            <w:noWrap/>
            <w:vAlign w:val="center"/>
            <w:hideMark/>
          </w:tcPr>
          <w:p w14:paraId="228F585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03D80E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286588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6FF521D" w14:textId="6E24162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BFE14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D5CCE5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C65DF8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B3D807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176D63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70596B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ED71E7C" w14:textId="77777777" w:rsidTr="00D76B66">
        <w:trPr>
          <w:trHeight w:val="255"/>
        </w:trPr>
        <w:tc>
          <w:tcPr>
            <w:tcW w:w="580" w:type="dxa"/>
            <w:shd w:val="clear" w:color="auto" w:fill="auto"/>
            <w:noWrap/>
            <w:vAlign w:val="center"/>
            <w:hideMark/>
          </w:tcPr>
          <w:p w14:paraId="54272B5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35</w:t>
            </w:r>
          </w:p>
        </w:tc>
        <w:tc>
          <w:tcPr>
            <w:tcW w:w="4949" w:type="dxa"/>
            <w:shd w:val="clear" w:color="auto" w:fill="auto"/>
            <w:noWrap/>
            <w:vAlign w:val="center"/>
            <w:hideMark/>
          </w:tcPr>
          <w:p w14:paraId="7DB5E2B2"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CC(=O)OCCN(CCC#N)c1ccc(cc1)/N=N/c1[n]c2cc(Cl)c(Cl)cc2[s]1</w:t>
            </w:r>
          </w:p>
        </w:tc>
        <w:tc>
          <w:tcPr>
            <w:tcW w:w="1321" w:type="dxa"/>
            <w:shd w:val="clear" w:color="auto" w:fill="auto"/>
            <w:noWrap/>
            <w:vAlign w:val="center"/>
            <w:hideMark/>
          </w:tcPr>
          <w:p w14:paraId="45C6B4C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33979-43-0</w:t>
            </w:r>
          </w:p>
        </w:tc>
        <w:tc>
          <w:tcPr>
            <w:tcW w:w="589" w:type="dxa"/>
            <w:shd w:val="clear" w:color="auto" w:fill="auto"/>
            <w:noWrap/>
            <w:vAlign w:val="center"/>
            <w:hideMark/>
          </w:tcPr>
          <w:p w14:paraId="731343A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516A74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11BE10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5939C28" w14:textId="3C89F47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ADA9E9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00314F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149441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2C51A5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E8F5C9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CE0959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6E0CBDC" w14:textId="77777777" w:rsidTr="00D76B66">
        <w:trPr>
          <w:trHeight w:val="255"/>
        </w:trPr>
        <w:tc>
          <w:tcPr>
            <w:tcW w:w="580" w:type="dxa"/>
            <w:shd w:val="clear" w:color="auto" w:fill="auto"/>
            <w:noWrap/>
            <w:vAlign w:val="center"/>
            <w:hideMark/>
          </w:tcPr>
          <w:p w14:paraId="1DB9857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36</w:t>
            </w:r>
          </w:p>
        </w:tc>
        <w:tc>
          <w:tcPr>
            <w:tcW w:w="4949" w:type="dxa"/>
            <w:shd w:val="clear" w:color="auto" w:fill="auto"/>
            <w:noWrap/>
            <w:vAlign w:val="center"/>
            <w:hideMark/>
          </w:tcPr>
          <w:p w14:paraId="71410668"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CC(=O)OCCN(CCC#N)c1ccc(cc1)/N=N/c1c(Cl)cc(cc1Cl)[N+]([O-])=O</w:t>
            </w:r>
          </w:p>
        </w:tc>
        <w:tc>
          <w:tcPr>
            <w:tcW w:w="1321" w:type="dxa"/>
            <w:shd w:val="clear" w:color="auto" w:fill="auto"/>
            <w:noWrap/>
            <w:vAlign w:val="center"/>
            <w:hideMark/>
          </w:tcPr>
          <w:p w14:paraId="669FB31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5261-31-4</w:t>
            </w:r>
          </w:p>
        </w:tc>
        <w:tc>
          <w:tcPr>
            <w:tcW w:w="589" w:type="dxa"/>
            <w:shd w:val="clear" w:color="auto" w:fill="auto"/>
            <w:noWrap/>
            <w:vAlign w:val="center"/>
            <w:hideMark/>
          </w:tcPr>
          <w:p w14:paraId="17A7A97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61D281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79745A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15909D1" w14:textId="1D3769CA"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FDA561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6258EE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9E895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AAED37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FF3049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9052EC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6CDECE5" w14:textId="77777777" w:rsidTr="00D76B66">
        <w:trPr>
          <w:trHeight w:val="255"/>
        </w:trPr>
        <w:tc>
          <w:tcPr>
            <w:tcW w:w="580" w:type="dxa"/>
            <w:shd w:val="clear" w:color="auto" w:fill="auto"/>
            <w:noWrap/>
            <w:vAlign w:val="center"/>
            <w:hideMark/>
          </w:tcPr>
          <w:p w14:paraId="78F96D8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37</w:t>
            </w:r>
          </w:p>
        </w:tc>
        <w:tc>
          <w:tcPr>
            <w:tcW w:w="4949" w:type="dxa"/>
            <w:shd w:val="clear" w:color="auto" w:fill="auto"/>
            <w:noWrap/>
            <w:vAlign w:val="center"/>
            <w:hideMark/>
          </w:tcPr>
          <w:p w14:paraId="13EC574C"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CC(=O)OCCN(CCOC(C)=O)c1ccc(cc1)/N=N/c1c(Br)cc(cc1Br)[N+]([O-])=O</w:t>
            </w:r>
          </w:p>
        </w:tc>
        <w:tc>
          <w:tcPr>
            <w:tcW w:w="1321" w:type="dxa"/>
            <w:shd w:val="clear" w:color="auto" w:fill="auto"/>
            <w:noWrap/>
            <w:vAlign w:val="center"/>
            <w:hideMark/>
          </w:tcPr>
          <w:p w14:paraId="6CDDC45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55619-18-6</w:t>
            </w:r>
          </w:p>
        </w:tc>
        <w:tc>
          <w:tcPr>
            <w:tcW w:w="589" w:type="dxa"/>
            <w:shd w:val="clear" w:color="auto" w:fill="auto"/>
            <w:noWrap/>
            <w:vAlign w:val="center"/>
            <w:hideMark/>
          </w:tcPr>
          <w:p w14:paraId="12C3281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3E68B9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E87174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F93A67A" w14:textId="0DA2AFF0"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E6660F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8A220D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ED1EA4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614DB3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92B974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856D8F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4A42086" w14:textId="77777777" w:rsidTr="00D76B66">
        <w:trPr>
          <w:trHeight w:val="255"/>
        </w:trPr>
        <w:tc>
          <w:tcPr>
            <w:tcW w:w="580" w:type="dxa"/>
            <w:shd w:val="clear" w:color="auto" w:fill="auto"/>
            <w:noWrap/>
            <w:vAlign w:val="center"/>
            <w:hideMark/>
          </w:tcPr>
          <w:p w14:paraId="1505E88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38</w:t>
            </w:r>
          </w:p>
        </w:tc>
        <w:tc>
          <w:tcPr>
            <w:tcW w:w="4949" w:type="dxa"/>
            <w:shd w:val="clear" w:color="auto" w:fill="auto"/>
            <w:noWrap/>
            <w:vAlign w:val="center"/>
            <w:hideMark/>
          </w:tcPr>
          <w:p w14:paraId="1EB66CFE"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CC(C)(C)C(=O)C(Oc1ccc(cc1)C(O)=O)C(=O)Nc1ccc(Cl)cc1Cl</w:t>
            </w:r>
          </w:p>
        </w:tc>
        <w:tc>
          <w:tcPr>
            <w:tcW w:w="1321" w:type="dxa"/>
            <w:shd w:val="clear" w:color="auto" w:fill="auto"/>
            <w:noWrap/>
            <w:vAlign w:val="center"/>
            <w:hideMark/>
          </w:tcPr>
          <w:p w14:paraId="57801FF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58161-93-6</w:t>
            </w:r>
          </w:p>
        </w:tc>
        <w:tc>
          <w:tcPr>
            <w:tcW w:w="589" w:type="dxa"/>
            <w:shd w:val="clear" w:color="auto" w:fill="auto"/>
            <w:noWrap/>
            <w:vAlign w:val="center"/>
            <w:hideMark/>
          </w:tcPr>
          <w:p w14:paraId="695742C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3AAF79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0E9F18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9E41B1F" w14:textId="172966F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EF11B8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2B9C46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BB0DD1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B1E993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FE9A9D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225F13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71370F9" w14:textId="77777777" w:rsidTr="00D76B66">
        <w:trPr>
          <w:trHeight w:val="255"/>
        </w:trPr>
        <w:tc>
          <w:tcPr>
            <w:tcW w:w="580" w:type="dxa"/>
            <w:shd w:val="clear" w:color="auto" w:fill="auto"/>
            <w:noWrap/>
            <w:vAlign w:val="center"/>
            <w:hideMark/>
          </w:tcPr>
          <w:p w14:paraId="5780A87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39</w:t>
            </w:r>
          </w:p>
        </w:tc>
        <w:tc>
          <w:tcPr>
            <w:tcW w:w="4949" w:type="dxa"/>
            <w:shd w:val="clear" w:color="auto" w:fill="auto"/>
            <w:noWrap/>
            <w:vAlign w:val="center"/>
            <w:hideMark/>
          </w:tcPr>
          <w:p w14:paraId="7DCAE95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CC(C)(C)c1cc(cc(C)c1O)Sc1cc(C)c(O)c(c1)C(C)(C)C</w:t>
            </w:r>
          </w:p>
        </w:tc>
        <w:tc>
          <w:tcPr>
            <w:tcW w:w="1321" w:type="dxa"/>
            <w:shd w:val="clear" w:color="auto" w:fill="auto"/>
            <w:noWrap/>
            <w:vAlign w:val="center"/>
            <w:hideMark/>
          </w:tcPr>
          <w:p w14:paraId="6C65A25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96-66-2</w:t>
            </w:r>
          </w:p>
        </w:tc>
        <w:tc>
          <w:tcPr>
            <w:tcW w:w="589" w:type="dxa"/>
            <w:shd w:val="clear" w:color="auto" w:fill="auto"/>
            <w:noWrap/>
            <w:vAlign w:val="center"/>
            <w:hideMark/>
          </w:tcPr>
          <w:p w14:paraId="1211BC4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D6F923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C49B70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2FE6579" w14:textId="52CDD50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487B11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4A0B86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4CF68D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3F4D72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2EE69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F49A38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A14EDC3" w14:textId="77777777" w:rsidTr="00D76B66">
        <w:trPr>
          <w:trHeight w:val="255"/>
        </w:trPr>
        <w:tc>
          <w:tcPr>
            <w:tcW w:w="580" w:type="dxa"/>
            <w:shd w:val="clear" w:color="auto" w:fill="auto"/>
            <w:noWrap/>
            <w:vAlign w:val="center"/>
            <w:hideMark/>
          </w:tcPr>
          <w:p w14:paraId="4FE1CEE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40</w:t>
            </w:r>
          </w:p>
        </w:tc>
        <w:tc>
          <w:tcPr>
            <w:tcW w:w="4949" w:type="dxa"/>
            <w:shd w:val="clear" w:color="auto" w:fill="auto"/>
            <w:noWrap/>
            <w:vAlign w:val="center"/>
            <w:hideMark/>
          </w:tcPr>
          <w:p w14:paraId="24CB7AF1"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CC(C)(C)c1cc(CCC(=O)OCCNC(=O)C(=O)NCCOC(=O)CCc2cc(c(O)c(c2)C(C)(C)C)C(C)(C)C)cc(c1O)C(C)(C)C</w:t>
            </w:r>
          </w:p>
        </w:tc>
        <w:tc>
          <w:tcPr>
            <w:tcW w:w="1321" w:type="dxa"/>
            <w:shd w:val="clear" w:color="auto" w:fill="auto"/>
            <w:noWrap/>
            <w:vAlign w:val="center"/>
            <w:hideMark/>
          </w:tcPr>
          <w:p w14:paraId="2D382F2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70331-94-1</w:t>
            </w:r>
          </w:p>
        </w:tc>
        <w:tc>
          <w:tcPr>
            <w:tcW w:w="589" w:type="dxa"/>
            <w:shd w:val="clear" w:color="auto" w:fill="auto"/>
            <w:noWrap/>
            <w:vAlign w:val="center"/>
            <w:hideMark/>
          </w:tcPr>
          <w:p w14:paraId="5F76404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68C3AA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CB3239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F690230" w14:textId="47E911A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A85DD5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C88BCF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4C5A38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D1F1F1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DF7FC1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D8FA0B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306D6813" w14:textId="77777777" w:rsidTr="00D76B66">
        <w:trPr>
          <w:trHeight w:val="255"/>
        </w:trPr>
        <w:tc>
          <w:tcPr>
            <w:tcW w:w="580" w:type="dxa"/>
            <w:shd w:val="clear" w:color="auto" w:fill="auto"/>
            <w:noWrap/>
            <w:vAlign w:val="center"/>
            <w:hideMark/>
          </w:tcPr>
          <w:p w14:paraId="2FF2198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41</w:t>
            </w:r>
          </w:p>
        </w:tc>
        <w:tc>
          <w:tcPr>
            <w:tcW w:w="4949" w:type="dxa"/>
            <w:shd w:val="clear" w:color="auto" w:fill="auto"/>
            <w:noWrap/>
            <w:vAlign w:val="center"/>
            <w:hideMark/>
          </w:tcPr>
          <w:p w14:paraId="75CAE32D"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CC(C)(C)c1ccc(cc1)-c1cc(c(O)c(c1)C(C)(C)C)C(C)(C)C</w:t>
            </w:r>
          </w:p>
        </w:tc>
        <w:tc>
          <w:tcPr>
            <w:tcW w:w="1321" w:type="dxa"/>
            <w:shd w:val="clear" w:color="auto" w:fill="auto"/>
            <w:noWrap/>
            <w:vAlign w:val="center"/>
            <w:hideMark/>
          </w:tcPr>
          <w:p w14:paraId="037A34F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6257-39-2</w:t>
            </w:r>
          </w:p>
        </w:tc>
        <w:tc>
          <w:tcPr>
            <w:tcW w:w="589" w:type="dxa"/>
            <w:shd w:val="clear" w:color="auto" w:fill="auto"/>
            <w:noWrap/>
            <w:vAlign w:val="center"/>
            <w:hideMark/>
          </w:tcPr>
          <w:p w14:paraId="024E350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D54425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481579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10B6E0F" w14:textId="54EEF25A"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E89F10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CF00FC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09B14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860C62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39DAF0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350DE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3332CA6" w14:textId="77777777" w:rsidTr="00D76B66">
        <w:trPr>
          <w:trHeight w:val="255"/>
        </w:trPr>
        <w:tc>
          <w:tcPr>
            <w:tcW w:w="580" w:type="dxa"/>
            <w:shd w:val="clear" w:color="auto" w:fill="auto"/>
            <w:noWrap/>
            <w:vAlign w:val="center"/>
            <w:hideMark/>
          </w:tcPr>
          <w:p w14:paraId="703E5F8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42</w:t>
            </w:r>
          </w:p>
        </w:tc>
        <w:tc>
          <w:tcPr>
            <w:tcW w:w="4949" w:type="dxa"/>
            <w:shd w:val="clear" w:color="auto" w:fill="auto"/>
            <w:noWrap/>
            <w:vAlign w:val="center"/>
            <w:hideMark/>
          </w:tcPr>
          <w:p w14:paraId="23E42BA5"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CC(C)(C)c1ccc(cc1)-c1cc(c(O)cc1)C(C)(C)C</w:t>
            </w:r>
          </w:p>
        </w:tc>
        <w:tc>
          <w:tcPr>
            <w:tcW w:w="1321" w:type="dxa"/>
            <w:shd w:val="clear" w:color="auto" w:fill="auto"/>
            <w:noWrap/>
            <w:vAlign w:val="center"/>
            <w:hideMark/>
          </w:tcPr>
          <w:p w14:paraId="036B0BD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42479-88-9</w:t>
            </w:r>
          </w:p>
        </w:tc>
        <w:tc>
          <w:tcPr>
            <w:tcW w:w="589" w:type="dxa"/>
            <w:shd w:val="clear" w:color="auto" w:fill="auto"/>
            <w:noWrap/>
            <w:vAlign w:val="center"/>
            <w:hideMark/>
          </w:tcPr>
          <w:p w14:paraId="3CB1379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5ADFC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EC6901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291C41B" w14:textId="0626722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D1CF0C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A4F2D75"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2A8FCFE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A268D3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403F30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68E7BE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153FB06" w14:textId="77777777" w:rsidTr="00D76B66">
        <w:trPr>
          <w:trHeight w:val="255"/>
        </w:trPr>
        <w:tc>
          <w:tcPr>
            <w:tcW w:w="580" w:type="dxa"/>
            <w:shd w:val="clear" w:color="auto" w:fill="auto"/>
            <w:noWrap/>
            <w:vAlign w:val="center"/>
            <w:hideMark/>
          </w:tcPr>
          <w:p w14:paraId="7D44A1D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43</w:t>
            </w:r>
          </w:p>
        </w:tc>
        <w:tc>
          <w:tcPr>
            <w:tcW w:w="4949" w:type="dxa"/>
            <w:shd w:val="clear" w:color="auto" w:fill="auto"/>
            <w:noWrap/>
            <w:vAlign w:val="center"/>
            <w:hideMark/>
          </w:tcPr>
          <w:p w14:paraId="4D017E29"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CC(C)(C)NC(=O)C1CC2CCCCC2CN1CC(O)C(Cc1ccccc1)NC(=O)C(CC(N)=O)NC(=O)c1ccc2ccccc2[n]1</w:t>
            </w:r>
          </w:p>
        </w:tc>
        <w:tc>
          <w:tcPr>
            <w:tcW w:w="1321" w:type="dxa"/>
            <w:shd w:val="clear" w:color="auto" w:fill="auto"/>
            <w:noWrap/>
            <w:vAlign w:val="center"/>
            <w:hideMark/>
          </w:tcPr>
          <w:p w14:paraId="4D51C8A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127779-20-8</w:t>
            </w:r>
          </w:p>
        </w:tc>
        <w:tc>
          <w:tcPr>
            <w:tcW w:w="589" w:type="dxa"/>
            <w:shd w:val="clear" w:color="auto" w:fill="auto"/>
            <w:noWrap/>
            <w:vAlign w:val="center"/>
            <w:hideMark/>
          </w:tcPr>
          <w:p w14:paraId="558AAB3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3D852C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5CED3DD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4694F5F" w14:textId="554D83A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716BE3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E8B06A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68A74D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8B0CC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1948D3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AF9844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1684E38C" w14:textId="77777777" w:rsidTr="00D76B66">
        <w:trPr>
          <w:trHeight w:val="255"/>
        </w:trPr>
        <w:tc>
          <w:tcPr>
            <w:tcW w:w="580" w:type="dxa"/>
            <w:shd w:val="clear" w:color="auto" w:fill="auto"/>
            <w:noWrap/>
            <w:vAlign w:val="center"/>
            <w:hideMark/>
          </w:tcPr>
          <w:p w14:paraId="7DD1D23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44</w:t>
            </w:r>
          </w:p>
        </w:tc>
        <w:tc>
          <w:tcPr>
            <w:tcW w:w="4949" w:type="dxa"/>
            <w:shd w:val="clear" w:color="auto" w:fill="auto"/>
            <w:noWrap/>
            <w:vAlign w:val="center"/>
            <w:hideMark/>
          </w:tcPr>
          <w:p w14:paraId="757B962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CC(C)(C)OOC(C)(C)C#CC(C)(C)OOC(C)(C)C</w:t>
            </w:r>
          </w:p>
        </w:tc>
        <w:tc>
          <w:tcPr>
            <w:tcW w:w="1321" w:type="dxa"/>
            <w:shd w:val="clear" w:color="auto" w:fill="auto"/>
            <w:noWrap/>
            <w:vAlign w:val="center"/>
            <w:hideMark/>
          </w:tcPr>
          <w:p w14:paraId="213C12F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1068-27-5</w:t>
            </w:r>
          </w:p>
        </w:tc>
        <w:tc>
          <w:tcPr>
            <w:tcW w:w="589" w:type="dxa"/>
            <w:shd w:val="clear" w:color="auto" w:fill="auto"/>
            <w:noWrap/>
            <w:vAlign w:val="center"/>
            <w:hideMark/>
          </w:tcPr>
          <w:p w14:paraId="18AF40A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6501AB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A1E96D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28E335D" w14:textId="106663C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4554E8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7B25F6C"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3103659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A5C090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7D3F2F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91DC7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6889EA4B" w14:textId="77777777" w:rsidTr="00D76B66">
        <w:trPr>
          <w:trHeight w:val="255"/>
        </w:trPr>
        <w:tc>
          <w:tcPr>
            <w:tcW w:w="580" w:type="dxa"/>
            <w:shd w:val="clear" w:color="auto" w:fill="auto"/>
            <w:noWrap/>
            <w:vAlign w:val="center"/>
            <w:hideMark/>
          </w:tcPr>
          <w:p w14:paraId="031A40B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45</w:t>
            </w:r>
          </w:p>
        </w:tc>
        <w:tc>
          <w:tcPr>
            <w:tcW w:w="4949" w:type="dxa"/>
            <w:shd w:val="clear" w:color="auto" w:fill="auto"/>
            <w:noWrap/>
            <w:vAlign w:val="center"/>
            <w:hideMark/>
          </w:tcPr>
          <w:p w14:paraId="213056B6"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CC(C)(c1ccc(cc1)C(O)CCCN1CCC(CC1)C(O)(c1ccccc1)c1ccccc1)C(O)=O</w:t>
            </w:r>
          </w:p>
        </w:tc>
        <w:tc>
          <w:tcPr>
            <w:tcW w:w="1321" w:type="dxa"/>
            <w:shd w:val="clear" w:color="auto" w:fill="auto"/>
            <w:noWrap/>
            <w:vAlign w:val="center"/>
            <w:hideMark/>
          </w:tcPr>
          <w:p w14:paraId="567B557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83799-24-0</w:t>
            </w:r>
          </w:p>
        </w:tc>
        <w:tc>
          <w:tcPr>
            <w:tcW w:w="589" w:type="dxa"/>
            <w:shd w:val="clear" w:color="auto" w:fill="auto"/>
            <w:noWrap/>
            <w:vAlign w:val="center"/>
            <w:hideMark/>
          </w:tcPr>
          <w:p w14:paraId="548B974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A37EDE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1EAE0EE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67EB446" w14:textId="452D9E1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5D69AA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4F8AFF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384989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0DF83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9CDFF8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ED04F9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041A90C" w14:textId="77777777" w:rsidTr="00D76B66">
        <w:trPr>
          <w:trHeight w:val="255"/>
        </w:trPr>
        <w:tc>
          <w:tcPr>
            <w:tcW w:w="580" w:type="dxa"/>
            <w:shd w:val="clear" w:color="auto" w:fill="auto"/>
            <w:noWrap/>
            <w:vAlign w:val="center"/>
            <w:hideMark/>
          </w:tcPr>
          <w:p w14:paraId="0DEE3BA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46</w:t>
            </w:r>
          </w:p>
        </w:tc>
        <w:tc>
          <w:tcPr>
            <w:tcW w:w="4949" w:type="dxa"/>
            <w:shd w:val="clear" w:color="auto" w:fill="auto"/>
            <w:noWrap/>
            <w:vAlign w:val="center"/>
            <w:hideMark/>
          </w:tcPr>
          <w:p w14:paraId="0773C70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CC(C)(c1ccc(cc1)Oc1ccc(N)cc1)c1ccc(cc1)Oc1ccc(N)cc1</w:t>
            </w:r>
          </w:p>
        </w:tc>
        <w:tc>
          <w:tcPr>
            <w:tcW w:w="1321" w:type="dxa"/>
            <w:shd w:val="clear" w:color="auto" w:fill="auto"/>
            <w:noWrap/>
            <w:vAlign w:val="center"/>
            <w:hideMark/>
          </w:tcPr>
          <w:p w14:paraId="7FA6D19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13080-86-9</w:t>
            </w:r>
          </w:p>
        </w:tc>
        <w:tc>
          <w:tcPr>
            <w:tcW w:w="589" w:type="dxa"/>
            <w:shd w:val="clear" w:color="auto" w:fill="auto"/>
            <w:noWrap/>
            <w:vAlign w:val="center"/>
            <w:hideMark/>
          </w:tcPr>
          <w:p w14:paraId="3DC4B38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E290C8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7D35F6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2FEE422" w14:textId="2DD859F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782A24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999356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5A334B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12A516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F82D9F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9F03C2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9631265" w14:textId="77777777" w:rsidTr="00D76B66">
        <w:trPr>
          <w:trHeight w:val="255"/>
        </w:trPr>
        <w:tc>
          <w:tcPr>
            <w:tcW w:w="580" w:type="dxa"/>
            <w:shd w:val="clear" w:color="auto" w:fill="auto"/>
            <w:noWrap/>
            <w:vAlign w:val="center"/>
            <w:hideMark/>
          </w:tcPr>
          <w:p w14:paraId="61FF004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47</w:t>
            </w:r>
          </w:p>
        </w:tc>
        <w:tc>
          <w:tcPr>
            <w:tcW w:w="4949" w:type="dxa"/>
            <w:shd w:val="clear" w:color="auto" w:fill="auto"/>
            <w:noWrap/>
            <w:vAlign w:val="center"/>
            <w:hideMark/>
          </w:tcPr>
          <w:p w14:paraId="0EB9C81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CC(C)(c1ccc(cc1)OP(OCC1(COC1)CC)OCC1(COC1)CC)c1ccc(cc1)OP(OCC1(COC1)CC)OCC1(COC1)CC</w:t>
            </w:r>
          </w:p>
        </w:tc>
        <w:tc>
          <w:tcPr>
            <w:tcW w:w="1321" w:type="dxa"/>
            <w:shd w:val="clear" w:color="auto" w:fill="auto"/>
            <w:noWrap/>
            <w:vAlign w:val="center"/>
            <w:hideMark/>
          </w:tcPr>
          <w:p w14:paraId="083D9AE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53184-75-1</w:t>
            </w:r>
          </w:p>
        </w:tc>
        <w:tc>
          <w:tcPr>
            <w:tcW w:w="589" w:type="dxa"/>
            <w:shd w:val="clear" w:color="auto" w:fill="auto"/>
            <w:noWrap/>
            <w:vAlign w:val="center"/>
            <w:hideMark/>
          </w:tcPr>
          <w:p w14:paraId="3E6B8DF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F33247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80A9EE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A7DF9AD" w14:textId="6000028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DE036D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DA3C90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F63772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5DF88D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B922A6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1717A0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27A12D9B" w14:textId="77777777" w:rsidTr="00D76B66">
        <w:trPr>
          <w:trHeight w:val="255"/>
        </w:trPr>
        <w:tc>
          <w:tcPr>
            <w:tcW w:w="580" w:type="dxa"/>
            <w:shd w:val="clear" w:color="auto" w:fill="auto"/>
            <w:noWrap/>
            <w:vAlign w:val="center"/>
            <w:hideMark/>
          </w:tcPr>
          <w:p w14:paraId="28C57AD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48</w:t>
            </w:r>
          </w:p>
        </w:tc>
        <w:tc>
          <w:tcPr>
            <w:tcW w:w="4949" w:type="dxa"/>
            <w:shd w:val="clear" w:color="auto" w:fill="auto"/>
            <w:noWrap/>
            <w:vAlign w:val="center"/>
            <w:hideMark/>
          </w:tcPr>
          <w:p w14:paraId="3B067541"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CC(C)C(C)C(CCCCCCCCOCC)C(C)CCN</w:t>
            </w:r>
          </w:p>
        </w:tc>
        <w:tc>
          <w:tcPr>
            <w:tcW w:w="1321" w:type="dxa"/>
            <w:shd w:val="clear" w:color="auto" w:fill="auto"/>
            <w:noWrap/>
            <w:vAlign w:val="center"/>
            <w:hideMark/>
          </w:tcPr>
          <w:p w14:paraId="01CD0EB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68443-10-7</w:t>
            </w:r>
          </w:p>
        </w:tc>
        <w:tc>
          <w:tcPr>
            <w:tcW w:w="589" w:type="dxa"/>
            <w:shd w:val="clear" w:color="auto" w:fill="auto"/>
            <w:noWrap/>
            <w:vAlign w:val="center"/>
            <w:hideMark/>
          </w:tcPr>
          <w:p w14:paraId="32BA3CA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DB49E2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524B28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BE10BBA" w14:textId="6721138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38BCAF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4F745D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D3E511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AB8F9D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5550F3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B35523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9BA0A29" w14:textId="77777777" w:rsidTr="00D76B66">
        <w:trPr>
          <w:trHeight w:val="255"/>
        </w:trPr>
        <w:tc>
          <w:tcPr>
            <w:tcW w:w="580" w:type="dxa"/>
            <w:shd w:val="clear" w:color="auto" w:fill="auto"/>
            <w:noWrap/>
            <w:vAlign w:val="center"/>
            <w:hideMark/>
          </w:tcPr>
          <w:p w14:paraId="6D5F4A4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49</w:t>
            </w:r>
          </w:p>
        </w:tc>
        <w:tc>
          <w:tcPr>
            <w:tcW w:w="4949" w:type="dxa"/>
            <w:shd w:val="clear" w:color="auto" w:fill="auto"/>
            <w:noWrap/>
            <w:vAlign w:val="center"/>
            <w:hideMark/>
          </w:tcPr>
          <w:p w14:paraId="7BB2789C"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CC(C)c1c2ccccc2ccc1C(C)C</w:t>
            </w:r>
          </w:p>
        </w:tc>
        <w:tc>
          <w:tcPr>
            <w:tcW w:w="1321" w:type="dxa"/>
            <w:shd w:val="clear" w:color="auto" w:fill="auto"/>
            <w:noWrap/>
            <w:vAlign w:val="center"/>
            <w:hideMark/>
          </w:tcPr>
          <w:p w14:paraId="08C9F6A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38640-62-9</w:t>
            </w:r>
          </w:p>
        </w:tc>
        <w:tc>
          <w:tcPr>
            <w:tcW w:w="589" w:type="dxa"/>
            <w:shd w:val="clear" w:color="auto" w:fill="auto"/>
            <w:noWrap/>
            <w:vAlign w:val="center"/>
            <w:hideMark/>
          </w:tcPr>
          <w:p w14:paraId="47073F0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C08CBE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8831BC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8CDB0C8" w14:textId="16E120D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603BC8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8635E2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71FEE5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F072FD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1C3E3D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309602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8A78E33" w14:textId="77777777" w:rsidTr="00D76B66">
        <w:trPr>
          <w:trHeight w:val="255"/>
        </w:trPr>
        <w:tc>
          <w:tcPr>
            <w:tcW w:w="580" w:type="dxa"/>
            <w:shd w:val="clear" w:color="auto" w:fill="auto"/>
            <w:noWrap/>
            <w:vAlign w:val="center"/>
            <w:hideMark/>
          </w:tcPr>
          <w:p w14:paraId="7124B2D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50</w:t>
            </w:r>
          </w:p>
        </w:tc>
        <w:tc>
          <w:tcPr>
            <w:tcW w:w="4949" w:type="dxa"/>
            <w:shd w:val="clear" w:color="auto" w:fill="auto"/>
            <w:noWrap/>
            <w:vAlign w:val="center"/>
            <w:hideMark/>
          </w:tcPr>
          <w:p w14:paraId="27EEBEC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CC(C)c1cc2ccccc2cc1</w:t>
            </w:r>
          </w:p>
        </w:tc>
        <w:tc>
          <w:tcPr>
            <w:tcW w:w="1321" w:type="dxa"/>
            <w:shd w:val="clear" w:color="auto" w:fill="auto"/>
            <w:noWrap/>
            <w:vAlign w:val="center"/>
            <w:hideMark/>
          </w:tcPr>
          <w:p w14:paraId="0D1885F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29253-36-9</w:t>
            </w:r>
          </w:p>
        </w:tc>
        <w:tc>
          <w:tcPr>
            <w:tcW w:w="589" w:type="dxa"/>
            <w:shd w:val="clear" w:color="auto" w:fill="auto"/>
            <w:noWrap/>
            <w:vAlign w:val="center"/>
            <w:hideMark/>
          </w:tcPr>
          <w:p w14:paraId="00D85A1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7057D9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8AF39F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55045C2" w14:textId="50ECB1E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391178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040F0E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666E41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448870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D71782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51C459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10DEEC4" w14:textId="77777777" w:rsidTr="00D76B66">
        <w:trPr>
          <w:trHeight w:val="255"/>
        </w:trPr>
        <w:tc>
          <w:tcPr>
            <w:tcW w:w="580" w:type="dxa"/>
            <w:shd w:val="clear" w:color="auto" w:fill="auto"/>
            <w:noWrap/>
            <w:vAlign w:val="center"/>
            <w:hideMark/>
          </w:tcPr>
          <w:p w14:paraId="3F06FF2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51</w:t>
            </w:r>
          </w:p>
        </w:tc>
        <w:tc>
          <w:tcPr>
            <w:tcW w:w="4949" w:type="dxa"/>
            <w:shd w:val="clear" w:color="auto" w:fill="auto"/>
            <w:noWrap/>
            <w:vAlign w:val="center"/>
            <w:hideMark/>
          </w:tcPr>
          <w:p w14:paraId="0A77B06C"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CC(C)c1ccc(c2cc(ccc21)C(C)C)S(O)(=O)=O</w:t>
            </w:r>
          </w:p>
        </w:tc>
        <w:tc>
          <w:tcPr>
            <w:tcW w:w="1321" w:type="dxa"/>
            <w:shd w:val="clear" w:color="auto" w:fill="auto"/>
            <w:noWrap/>
            <w:vAlign w:val="center"/>
            <w:hideMark/>
          </w:tcPr>
          <w:p w14:paraId="2CB7E19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1322-93-6</w:t>
            </w:r>
          </w:p>
        </w:tc>
        <w:tc>
          <w:tcPr>
            <w:tcW w:w="589" w:type="dxa"/>
            <w:shd w:val="clear" w:color="auto" w:fill="auto"/>
            <w:noWrap/>
            <w:vAlign w:val="center"/>
            <w:hideMark/>
          </w:tcPr>
          <w:p w14:paraId="2557680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53FAC0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16B6E18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0F5F9B8" w14:textId="5286E30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779B1E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2A9DAC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93A179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4A726B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B85ED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BEDE8E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C394E0B" w14:textId="77777777" w:rsidTr="00D76B66">
        <w:trPr>
          <w:trHeight w:val="255"/>
        </w:trPr>
        <w:tc>
          <w:tcPr>
            <w:tcW w:w="580" w:type="dxa"/>
            <w:shd w:val="clear" w:color="auto" w:fill="auto"/>
            <w:noWrap/>
            <w:vAlign w:val="center"/>
            <w:hideMark/>
          </w:tcPr>
          <w:p w14:paraId="1E8DBC2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52</w:t>
            </w:r>
          </w:p>
        </w:tc>
        <w:tc>
          <w:tcPr>
            <w:tcW w:w="4949" w:type="dxa"/>
            <w:shd w:val="clear" w:color="auto" w:fill="auto"/>
            <w:noWrap/>
            <w:vAlign w:val="center"/>
            <w:hideMark/>
          </w:tcPr>
          <w:p w14:paraId="3E781409"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CC(C)Cc1ccc(cc1)C(C)C(O)=O</w:t>
            </w:r>
          </w:p>
        </w:tc>
        <w:tc>
          <w:tcPr>
            <w:tcW w:w="1321" w:type="dxa"/>
            <w:shd w:val="clear" w:color="auto" w:fill="auto"/>
            <w:noWrap/>
            <w:vAlign w:val="center"/>
            <w:hideMark/>
          </w:tcPr>
          <w:p w14:paraId="1FA57E6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141505-32-0</w:t>
            </w:r>
          </w:p>
        </w:tc>
        <w:tc>
          <w:tcPr>
            <w:tcW w:w="589" w:type="dxa"/>
            <w:shd w:val="clear" w:color="auto" w:fill="auto"/>
            <w:noWrap/>
            <w:vAlign w:val="center"/>
            <w:hideMark/>
          </w:tcPr>
          <w:p w14:paraId="2AEE124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A40DD4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574D2D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DC86B5A" w14:textId="56DB299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CCB23D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82B38F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D351C3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9895F6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261E977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EA572F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5E30A4C" w14:textId="77777777" w:rsidTr="00D76B66">
        <w:trPr>
          <w:trHeight w:val="255"/>
        </w:trPr>
        <w:tc>
          <w:tcPr>
            <w:tcW w:w="580" w:type="dxa"/>
            <w:shd w:val="clear" w:color="auto" w:fill="auto"/>
            <w:noWrap/>
            <w:vAlign w:val="center"/>
            <w:hideMark/>
          </w:tcPr>
          <w:p w14:paraId="2D73D8D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53</w:t>
            </w:r>
          </w:p>
        </w:tc>
        <w:tc>
          <w:tcPr>
            <w:tcW w:w="4949" w:type="dxa"/>
            <w:shd w:val="clear" w:color="auto" w:fill="auto"/>
            <w:noWrap/>
            <w:vAlign w:val="center"/>
            <w:hideMark/>
          </w:tcPr>
          <w:p w14:paraId="50523F3E"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CC(C)Nc1[n]c([n]c(Nc2cc(Br)c(N)c3c2C(=O)c2ccccc2C3=O)[n]1)-c1ccccc1</w:t>
            </w:r>
          </w:p>
        </w:tc>
        <w:tc>
          <w:tcPr>
            <w:tcW w:w="1321" w:type="dxa"/>
            <w:shd w:val="clear" w:color="auto" w:fill="auto"/>
            <w:noWrap/>
            <w:vAlign w:val="center"/>
            <w:hideMark/>
          </w:tcPr>
          <w:p w14:paraId="7E50FB8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64086-95-9</w:t>
            </w:r>
          </w:p>
        </w:tc>
        <w:tc>
          <w:tcPr>
            <w:tcW w:w="589" w:type="dxa"/>
            <w:shd w:val="clear" w:color="auto" w:fill="auto"/>
            <w:noWrap/>
            <w:vAlign w:val="center"/>
            <w:hideMark/>
          </w:tcPr>
          <w:p w14:paraId="03CE20E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5D0A32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01088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54CD05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3EE0C6E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03AC59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9BAA19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7D6347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FA770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597A6B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0BDFBD38" w14:textId="77777777" w:rsidTr="00D76B66">
        <w:trPr>
          <w:trHeight w:val="255"/>
        </w:trPr>
        <w:tc>
          <w:tcPr>
            <w:tcW w:w="580" w:type="dxa"/>
            <w:shd w:val="clear" w:color="auto" w:fill="auto"/>
            <w:noWrap/>
            <w:vAlign w:val="center"/>
            <w:hideMark/>
          </w:tcPr>
          <w:p w14:paraId="220F0DA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54</w:t>
            </w:r>
          </w:p>
        </w:tc>
        <w:tc>
          <w:tcPr>
            <w:tcW w:w="4949" w:type="dxa"/>
            <w:shd w:val="clear" w:color="auto" w:fill="auto"/>
            <w:noWrap/>
            <w:vAlign w:val="center"/>
            <w:hideMark/>
          </w:tcPr>
          <w:p w14:paraId="368CA0A8" w14:textId="77777777" w:rsidR="00FA23AB" w:rsidRPr="0033215F" w:rsidRDefault="00FA23AB" w:rsidP="00FA23AB">
            <w:pPr>
              <w:spacing w:after="0" w:line="240" w:lineRule="auto"/>
              <w:rPr>
                <w:rFonts w:eastAsia="Times New Roman" w:cstheme="minorHAnsi"/>
                <w:sz w:val="18"/>
                <w:szCs w:val="18"/>
                <w:lang w:eastAsia="en-GB"/>
              </w:rPr>
            </w:pPr>
            <w:r w:rsidRPr="0033215F">
              <w:rPr>
                <w:rFonts w:eastAsia="Times New Roman" w:cstheme="minorHAnsi"/>
                <w:sz w:val="18"/>
                <w:szCs w:val="18"/>
                <w:lang w:eastAsia="en-GB"/>
              </w:rPr>
              <w:t>CC(C</w:t>
            </w:r>
            <w:proofErr w:type="gramStart"/>
            <w:r w:rsidRPr="0033215F">
              <w:rPr>
                <w:rFonts w:eastAsia="Times New Roman" w:cstheme="minorHAnsi"/>
                <w:sz w:val="18"/>
                <w:szCs w:val="18"/>
                <w:lang w:eastAsia="en-GB"/>
              </w:rPr>
              <w:t>)Nc1</w:t>
            </w:r>
            <w:proofErr w:type="gramEnd"/>
            <w:r w:rsidRPr="0033215F">
              <w:rPr>
                <w:rFonts w:eastAsia="Times New Roman" w:cstheme="minorHAnsi"/>
                <w:sz w:val="18"/>
                <w:szCs w:val="18"/>
                <w:lang w:eastAsia="en-GB"/>
              </w:rPr>
              <w:t>[n]c(Cl)[n]c(NC(C)C)[n]1</w:t>
            </w:r>
          </w:p>
        </w:tc>
        <w:tc>
          <w:tcPr>
            <w:tcW w:w="1321" w:type="dxa"/>
            <w:shd w:val="clear" w:color="auto" w:fill="auto"/>
            <w:noWrap/>
            <w:vAlign w:val="center"/>
            <w:hideMark/>
          </w:tcPr>
          <w:p w14:paraId="4BFC1BB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139-40-2</w:t>
            </w:r>
          </w:p>
        </w:tc>
        <w:tc>
          <w:tcPr>
            <w:tcW w:w="589" w:type="dxa"/>
            <w:shd w:val="clear" w:color="auto" w:fill="auto"/>
            <w:noWrap/>
            <w:vAlign w:val="center"/>
            <w:hideMark/>
          </w:tcPr>
          <w:p w14:paraId="21BFBDF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3E7134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62DA87B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49669C6" w14:textId="7B04E31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964C46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9CF2D1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C01690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D2708A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D8504E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31AF2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8843F07" w14:textId="77777777" w:rsidTr="00D76B66">
        <w:trPr>
          <w:trHeight w:val="255"/>
        </w:trPr>
        <w:tc>
          <w:tcPr>
            <w:tcW w:w="580" w:type="dxa"/>
            <w:shd w:val="clear" w:color="auto" w:fill="auto"/>
            <w:noWrap/>
            <w:vAlign w:val="center"/>
            <w:hideMark/>
          </w:tcPr>
          <w:p w14:paraId="216ABE6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55</w:t>
            </w:r>
          </w:p>
        </w:tc>
        <w:tc>
          <w:tcPr>
            <w:tcW w:w="4949" w:type="dxa"/>
            <w:shd w:val="clear" w:color="auto" w:fill="auto"/>
            <w:noWrap/>
            <w:vAlign w:val="center"/>
            <w:hideMark/>
          </w:tcPr>
          <w:p w14:paraId="17180E1A"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CC(CC(c1cc(C)c(C)cc1)c1ccccc1)c1ccccc1</w:t>
            </w:r>
          </w:p>
        </w:tc>
        <w:tc>
          <w:tcPr>
            <w:tcW w:w="1321" w:type="dxa"/>
            <w:shd w:val="clear" w:color="auto" w:fill="auto"/>
            <w:noWrap/>
            <w:vAlign w:val="center"/>
            <w:hideMark/>
          </w:tcPr>
          <w:p w14:paraId="10E1BF4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74921-47-4</w:t>
            </w:r>
          </w:p>
        </w:tc>
        <w:tc>
          <w:tcPr>
            <w:tcW w:w="589" w:type="dxa"/>
            <w:shd w:val="clear" w:color="auto" w:fill="auto"/>
            <w:noWrap/>
            <w:vAlign w:val="center"/>
            <w:hideMark/>
          </w:tcPr>
          <w:p w14:paraId="3F73093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B354C5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06BE526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E6C77CF" w14:textId="6939B7F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23D2F1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0447EF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EC79C0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AB896E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682BD4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0A4ACC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76E26F8" w14:textId="77777777" w:rsidTr="00D76B66">
        <w:trPr>
          <w:trHeight w:val="255"/>
        </w:trPr>
        <w:tc>
          <w:tcPr>
            <w:tcW w:w="580" w:type="dxa"/>
            <w:shd w:val="clear" w:color="auto" w:fill="auto"/>
            <w:noWrap/>
            <w:vAlign w:val="center"/>
            <w:hideMark/>
          </w:tcPr>
          <w:p w14:paraId="6472E45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56</w:t>
            </w:r>
          </w:p>
        </w:tc>
        <w:tc>
          <w:tcPr>
            <w:tcW w:w="4949" w:type="dxa"/>
            <w:shd w:val="clear" w:color="auto" w:fill="auto"/>
            <w:noWrap/>
            <w:vAlign w:val="center"/>
            <w:hideMark/>
          </w:tcPr>
          <w:p w14:paraId="26AF57B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CC(Cl)CC(Cl)C(Cl)CCC(Cl)CCC(Cl)C(Cl)CC(Cl)CCC(Cl)CCC</w:t>
            </w:r>
          </w:p>
        </w:tc>
        <w:tc>
          <w:tcPr>
            <w:tcW w:w="1321" w:type="dxa"/>
            <w:shd w:val="clear" w:color="auto" w:fill="auto"/>
            <w:noWrap/>
            <w:vAlign w:val="center"/>
            <w:hideMark/>
          </w:tcPr>
          <w:p w14:paraId="2FC4ED7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61788-76-9</w:t>
            </w:r>
          </w:p>
        </w:tc>
        <w:tc>
          <w:tcPr>
            <w:tcW w:w="589" w:type="dxa"/>
            <w:shd w:val="clear" w:color="auto" w:fill="auto"/>
            <w:noWrap/>
            <w:vAlign w:val="center"/>
            <w:hideMark/>
          </w:tcPr>
          <w:p w14:paraId="30D6838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080028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9EE730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BC08A6D" w14:textId="3F7B2AB4"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48B1C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7DB42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18A64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547F41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746CD89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EBF2EA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E023D67" w14:textId="77777777" w:rsidTr="00D76B66">
        <w:trPr>
          <w:trHeight w:val="255"/>
        </w:trPr>
        <w:tc>
          <w:tcPr>
            <w:tcW w:w="580" w:type="dxa"/>
            <w:shd w:val="clear" w:color="auto" w:fill="auto"/>
            <w:noWrap/>
            <w:vAlign w:val="center"/>
            <w:hideMark/>
          </w:tcPr>
          <w:p w14:paraId="37D9D18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57</w:t>
            </w:r>
          </w:p>
        </w:tc>
        <w:tc>
          <w:tcPr>
            <w:tcW w:w="4949" w:type="dxa"/>
            <w:shd w:val="clear" w:color="auto" w:fill="auto"/>
            <w:noWrap/>
            <w:vAlign w:val="center"/>
            <w:hideMark/>
          </w:tcPr>
          <w:p w14:paraId="3A493025"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CC(N)C(O)c1ccccc1</w:t>
            </w:r>
          </w:p>
        </w:tc>
        <w:tc>
          <w:tcPr>
            <w:tcW w:w="1321" w:type="dxa"/>
            <w:shd w:val="clear" w:color="auto" w:fill="auto"/>
            <w:noWrap/>
            <w:vAlign w:val="center"/>
            <w:hideMark/>
          </w:tcPr>
          <w:p w14:paraId="24C8C31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3198-15-0</w:t>
            </w:r>
          </w:p>
        </w:tc>
        <w:tc>
          <w:tcPr>
            <w:tcW w:w="589" w:type="dxa"/>
            <w:shd w:val="clear" w:color="auto" w:fill="auto"/>
            <w:noWrap/>
            <w:vAlign w:val="center"/>
            <w:hideMark/>
          </w:tcPr>
          <w:p w14:paraId="44F07C4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8DBA6F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DA184B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386DF7D0" w14:textId="7C33BA0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DC8C66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A6FF6BE"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4459C0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22D459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5DD2F51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111414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63A5E07" w14:textId="77777777" w:rsidTr="00D76B66">
        <w:trPr>
          <w:trHeight w:val="255"/>
        </w:trPr>
        <w:tc>
          <w:tcPr>
            <w:tcW w:w="580" w:type="dxa"/>
            <w:shd w:val="clear" w:color="auto" w:fill="auto"/>
            <w:noWrap/>
            <w:vAlign w:val="center"/>
            <w:hideMark/>
          </w:tcPr>
          <w:p w14:paraId="06FA4E8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58</w:t>
            </w:r>
          </w:p>
        </w:tc>
        <w:tc>
          <w:tcPr>
            <w:tcW w:w="4949" w:type="dxa"/>
            <w:shd w:val="clear" w:color="auto" w:fill="auto"/>
            <w:noWrap/>
            <w:vAlign w:val="center"/>
            <w:hideMark/>
          </w:tcPr>
          <w:p w14:paraId="4BA308D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CC(N)c1ccccc1</w:t>
            </w:r>
          </w:p>
        </w:tc>
        <w:tc>
          <w:tcPr>
            <w:tcW w:w="1321" w:type="dxa"/>
            <w:shd w:val="clear" w:color="auto" w:fill="auto"/>
            <w:noWrap/>
            <w:vAlign w:val="center"/>
            <w:hideMark/>
          </w:tcPr>
          <w:p w14:paraId="4896EAF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3886-69-9</w:t>
            </w:r>
          </w:p>
        </w:tc>
        <w:tc>
          <w:tcPr>
            <w:tcW w:w="589" w:type="dxa"/>
            <w:shd w:val="clear" w:color="auto" w:fill="auto"/>
            <w:noWrap/>
            <w:vAlign w:val="center"/>
            <w:hideMark/>
          </w:tcPr>
          <w:p w14:paraId="60C2145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09380C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05BF77E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D68BD0E" w14:textId="646714C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629828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181309D"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2432BA0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9173A7E"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1B2BC41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90EC22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55AD4C3" w14:textId="77777777" w:rsidTr="00D76B66">
        <w:trPr>
          <w:trHeight w:val="255"/>
        </w:trPr>
        <w:tc>
          <w:tcPr>
            <w:tcW w:w="580" w:type="dxa"/>
            <w:shd w:val="clear" w:color="auto" w:fill="auto"/>
            <w:noWrap/>
            <w:vAlign w:val="center"/>
            <w:hideMark/>
          </w:tcPr>
          <w:p w14:paraId="48361E1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59</w:t>
            </w:r>
          </w:p>
        </w:tc>
        <w:tc>
          <w:tcPr>
            <w:tcW w:w="4949" w:type="dxa"/>
            <w:shd w:val="clear" w:color="auto" w:fill="auto"/>
            <w:noWrap/>
            <w:vAlign w:val="center"/>
            <w:hideMark/>
          </w:tcPr>
          <w:p w14:paraId="5F2C3EC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CC(O)COC(C)COC(C)CO</w:t>
            </w:r>
          </w:p>
        </w:tc>
        <w:tc>
          <w:tcPr>
            <w:tcW w:w="1321" w:type="dxa"/>
            <w:shd w:val="clear" w:color="auto" w:fill="auto"/>
            <w:noWrap/>
            <w:vAlign w:val="center"/>
            <w:hideMark/>
          </w:tcPr>
          <w:p w14:paraId="3F703E0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24800-44-0</w:t>
            </w:r>
          </w:p>
        </w:tc>
        <w:tc>
          <w:tcPr>
            <w:tcW w:w="589" w:type="dxa"/>
            <w:shd w:val="clear" w:color="auto" w:fill="auto"/>
            <w:noWrap/>
            <w:vAlign w:val="center"/>
            <w:hideMark/>
          </w:tcPr>
          <w:p w14:paraId="5007F95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CF663C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35F11A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21350245" w14:textId="0D0B853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9A4D96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433F63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28797A9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761C2A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C7691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BC2A5A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1831001" w14:textId="77777777" w:rsidTr="00D76B66">
        <w:trPr>
          <w:trHeight w:val="255"/>
        </w:trPr>
        <w:tc>
          <w:tcPr>
            <w:tcW w:w="580" w:type="dxa"/>
            <w:shd w:val="clear" w:color="auto" w:fill="auto"/>
            <w:noWrap/>
            <w:vAlign w:val="center"/>
            <w:hideMark/>
          </w:tcPr>
          <w:p w14:paraId="08A0FA6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60</w:t>
            </w:r>
          </w:p>
        </w:tc>
        <w:tc>
          <w:tcPr>
            <w:tcW w:w="4949" w:type="dxa"/>
            <w:shd w:val="clear" w:color="auto" w:fill="auto"/>
            <w:noWrap/>
            <w:vAlign w:val="center"/>
            <w:hideMark/>
          </w:tcPr>
          <w:p w14:paraId="22B433A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CC(O)COCC(C)O</w:t>
            </w:r>
          </w:p>
        </w:tc>
        <w:tc>
          <w:tcPr>
            <w:tcW w:w="1321" w:type="dxa"/>
            <w:shd w:val="clear" w:color="auto" w:fill="auto"/>
            <w:noWrap/>
            <w:vAlign w:val="center"/>
            <w:hideMark/>
          </w:tcPr>
          <w:p w14:paraId="762DE0B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110-98-5</w:t>
            </w:r>
          </w:p>
        </w:tc>
        <w:tc>
          <w:tcPr>
            <w:tcW w:w="589" w:type="dxa"/>
            <w:shd w:val="clear" w:color="auto" w:fill="auto"/>
            <w:noWrap/>
            <w:vAlign w:val="center"/>
            <w:hideMark/>
          </w:tcPr>
          <w:p w14:paraId="5912808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5DAAAB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20D4143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03190EE7" w14:textId="1F4824F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35D63D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60CD4571"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3DEDF25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C75E75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238CD4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826BF3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8BA007C" w14:textId="77777777" w:rsidTr="00D76B66">
        <w:trPr>
          <w:trHeight w:val="255"/>
        </w:trPr>
        <w:tc>
          <w:tcPr>
            <w:tcW w:w="580" w:type="dxa"/>
            <w:shd w:val="clear" w:color="auto" w:fill="auto"/>
            <w:noWrap/>
            <w:vAlign w:val="center"/>
            <w:hideMark/>
          </w:tcPr>
          <w:p w14:paraId="7C09D17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61</w:t>
            </w:r>
          </w:p>
        </w:tc>
        <w:tc>
          <w:tcPr>
            <w:tcW w:w="4949" w:type="dxa"/>
            <w:shd w:val="clear" w:color="auto" w:fill="auto"/>
            <w:noWrap/>
            <w:vAlign w:val="center"/>
            <w:hideMark/>
          </w:tcPr>
          <w:p w14:paraId="1FB60A5E"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CC(O)COCC(C)OCC(C)O</w:t>
            </w:r>
          </w:p>
        </w:tc>
        <w:tc>
          <w:tcPr>
            <w:tcW w:w="1321" w:type="dxa"/>
            <w:shd w:val="clear" w:color="auto" w:fill="auto"/>
            <w:noWrap/>
            <w:vAlign w:val="center"/>
            <w:hideMark/>
          </w:tcPr>
          <w:p w14:paraId="25B871E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24800-44-0</w:t>
            </w:r>
          </w:p>
        </w:tc>
        <w:tc>
          <w:tcPr>
            <w:tcW w:w="589" w:type="dxa"/>
            <w:shd w:val="clear" w:color="auto" w:fill="auto"/>
            <w:noWrap/>
            <w:vAlign w:val="center"/>
            <w:hideMark/>
          </w:tcPr>
          <w:p w14:paraId="2FF71FE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690EC5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70C6A6C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0FF83752" w14:textId="26AFE91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06F0C5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F3977B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5AB288F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E3D2B5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BB4B0F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DF630C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0D436D4" w14:textId="77777777" w:rsidTr="00D76B66">
        <w:trPr>
          <w:trHeight w:val="255"/>
        </w:trPr>
        <w:tc>
          <w:tcPr>
            <w:tcW w:w="580" w:type="dxa"/>
            <w:shd w:val="clear" w:color="auto" w:fill="auto"/>
            <w:noWrap/>
            <w:vAlign w:val="center"/>
            <w:hideMark/>
          </w:tcPr>
          <w:p w14:paraId="02B165C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62</w:t>
            </w:r>
          </w:p>
        </w:tc>
        <w:tc>
          <w:tcPr>
            <w:tcW w:w="4949" w:type="dxa"/>
            <w:shd w:val="clear" w:color="auto" w:fill="auto"/>
            <w:noWrap/>
            <w:vAlign w:val="center"/>
            <w:hideMark/>
          </w:tcPr>
          <w:p w14:paraId="6A991BEA"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CC1(C)C2CCC3(C)C(CC=C4C5C(C)C(C)CCC5(CCC34C)C(O)=O)C2(C)CCC1O</w:t>
            </w:r>
          </w:p>
        </w:tc>
        <w:tc>
          <w:tcPr>
            <w:tcW w:w="1321" w:type="dxa"/>
            <w:shd w:val="clear" w:color="auto" w:fill="auto"/>
            <w:noWrap/>
            <w:vAlign w:val="center"/>
            <w:hideMark/>
          </w:tcPr>
          <w:p w14:paraId="0ED0BD7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77-52-1</w:t>
            </w:r>
          </w:p>
        </w:tc>
        <w:tc>
          <w:tcPr>
            <w:tcW w:w="589" w:type="dxa"/>
            <w:shd w:val="clear" w:color="auto" w:fill="auto"/>
            <w:noWrap/>
            <w:vAlign w:val="center"/>
            <w:hideMark/>
          </w:tcPr>
          <w:p w14:paraId="79009C4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779004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80D6B0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5CEE7D1" w14:textId="6C717620"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DA030B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578C22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4BC3EE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4C7339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912D6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2B7661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7F50812" w14:textId="77777777" w:rsidTr="00D76B66">
        <w:trPr>
          <w:trHeight w:val="255"/>
        </w:trPr>
        <w:tc>
          <w:tcPr>
            <w:tcW w:w="580" w:type="dxa"/>
            <w:shd w:val="clear" w:color="auto" w:fill="auto"/>
            <w:noWrap/>
            <w:vAlign w:val="center"/>
            <w:hideMark/>
          </w:tcPr>
          <w:p w14:paraId="58483EE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63</w:t>
            </w:r>
          </w:p>
        </w:tc>
        <w:tc>
          <w:tcPr>
            <w:tcW w:w="4949" w:type="dxa"/>
            <w:shd w:val="clear" w:color="auto" w:fill="auto"/>
            <w:noWrap/>
            <w:vAlign w:val="center"/>
            <w:hideMark/>
          </w:tcPr>
          <w:p w14:paraId="66A10BBD"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CC1(C)CC2(CC(C)(C)N1)OC1(CCCCCCCCCCC1)NC2=O</w:t>
            </w:r>
          </w:p>
        </w:tc>
        <w:tc>
          <w:tcPr>
            <w:tcW w:w="1321" w:type="dxa"/>
            <w:shd w:val="clear" w:color="auto" w:fill="auto"/>
            <w:noWrap/>
            <w:vAlign w:val="center"/>
            <w:hideMark/>
          </w:tcPr>
          <w:p w14:paraId="4B4C2ED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64338-16-5</w:t>
            </w:r>
          </w:p>
        </w:tc>
        <w:tc>
          <w:tcPr>
            <w:tcW w:w="589" w:type="dxa"/>
            <w:shd w:val="clear" w:color="auto" w:fill="auto"/>
            <w:noWrap/>
            <w:vAlign w:val="center"/>
            <w:hideMark/>
          </w:tcPr>
          <w:p w14:paraId="44AEF95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7A0D17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F902E3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94A2DCE" w14:textId="058937E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DCBFD4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5C10EB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A5DA47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57A84D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846839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43247B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CF5A73D" w14:textId="77777777" w:rsidTr="00D76B66">
        <w:trPr>
          <w:trHeight w:val="255"/>
        </w:trPr>
        <w:tc>
          <w:tcPr>
            <w:tcW w:w="580" w:type="dxa"/>
            <w:shd w:val="clear" w:color="auto" w:fill="auto"/>
            <w:noWrap/>
            <w:vAlign w:val="center"/>
            <w:hideMark/>
          </w:tcPr>
          <w:p w14:paraId="6E43924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64</w:t>
            </w:r>
          </w:p>
        </w:tc>
        <w:tc>
          <w:tcPr>
            <w:tcW w:w="4949" w:type="dxa"/>
            <w:shd w:val="clear" w:color="auto" w:fill="auto"/>
            <w:noWrap/>
            <w:vAlign w:val="center"/>
            <w:hideMark/>
          </w:tcPr>
          <w:p w14:paraId="314F6B4F"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CC1(C)CCCC2(C)C1CCC(C)(O)C2CCC(C)(O)C=C</w:t>
            </w:r>
          </w:p>
        </w:tc>
        <w:tc>
          <w:tcPr>
            <w:tcW w:w="1321" w:type="dxa"/>
            <w:shd w:val="clear" w:color="auto" w:fill="auto"/>
            <w:noWrap/>
            <w:vAlign w:val="center"/>
            <w:hideMark/>
          </w:tcPr>
          <w:p w14:paraId="4ED4947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515-03-7</w:t>
            </w:r>
          </w:p>
        </w:tc>
        <w:tc>
          <w:tcPr>
            <w:tcW w:w="589" w:type="dxa"/>
            <w:shd w:val="clear" w:color="auto" w:fill="auto"/>
            <w:noWrap/>
            <w:vAlign w:val="center"/>
            <w:hideMark/>
          </w:tcPr>
          <w:p w14:paraId="4C512A4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0CF6F0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0E286A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D558AB7" w14:textId="3478048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5B76F9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940B6E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2B61EA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FC2B8D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C3B127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13F1AD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50F21AD" w14:textId="77777777" w:rsidTr="00D76B66">
        <w:trPr>
          <w:trHeight w:val="255"/>
        </w:trPr>
        <w:tc>
          <w:tcPr>
            <w:tcW w:w="580" w:type="dxa"/>
            <w:shd w:val="clear" w:color="auto" w:fill="auto"/>
            <w:noWrap/>
            <w:vAlign w:val="center"/>
            <w:hideMark/>
          </w:tcPr>
          <w:p w14:paraId="171D8FD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65</w:t>
            </w:r>
          </w:p>
        </w:tc>
        <w:tc>
          <w:tcPr>
            <w:tcW w:w="4949" w:type="dxa"/>
            <w:shd w:val="clear" w:color="auto" w:fill="auto"/>
            <w:noWrap/>
            <w:vAlign w:val="center"/>
            <w:hideMark/>
          </w:tcPr>
          <w:p w14:paraId="6423622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CC1(C)SC2C(NC(=O)Cc3ccccc3)C(=O)N2C1C(O)=O</w:t>
            </w:r>
          </w:p>
        </w:tc>
        <w:tc>
          <w:tcPr>
            <w:tcW w:w="1321" w:type="dxa"/>
            <w:shd w:val="clear" w:color="auto" w:fill="auto"/>
            <w:noWrap/>
            <w:vAlign w:val="center"/>
            <w:hideMark/>
          </w:tcPr>
          <w:p w14:paraId="3C78429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751-84-8?</w:t>
            </w:r>
          </w:p>
        </w:tc>
        <w:tc>
          <w:tcPr>
            <w:tcW w:w="589" w:type="dxa"/>
            <w:shd w:val="clear" w:color="auto" w:fill="auto"/>
            <w:noWrap/>
            <w:vAlign w:val="center"/>
            <w:hideMark/>
          </w:tcPr>
          <w:p w14:paraId="6CA0447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B6F9BB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63B5998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8CF353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50397E2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8A8C18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0D1651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2C3A0CA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A0545E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7578ED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FE00B38" w14:textId="77777777" w:rsidTr="00D76B66">
        <w:trPr>
          <w:trHeight w:val="255"/>
        </w:trPr>
        <w:tc>
          <w:tcPr>
            <w:tcW w:w="580" w:type="dxa"/>
            <w:shd w:val="clear" w:color="auto" w:fill="auto"/>
            <w:noWrap/>
            <w:vAlign w:val="center"/>
            <w:hideMark/>
          </w:tcPr>
          <w:p w14:paraId="308BA85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66</w:t>
            </w:r>
          </w:p>
        </w:tc>
        <w:tc>
          <w:tcPr>
            <w:tcW w:w="4949" w:type="dxa"/>
            <w:shd w:val="clear" w:color="auto" w:fill="auto"/>
            <w:noWrap/>
            <w:vAlign w:val="center"/>
            <w:hideMark/>
          </w:tcPr>
          <w:p w14:paraId="78C5D7CF"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CC1(O)C2C(C(=O)c3c1cccc3O)C(=O)C1(O)C(C(C(=O)C(C(N)=O)C1=O)N(C)C)C2O</w:t>
            </w:r>
          </w:p>
        </w:tc>
        <w:tc>
          <w:tcPr>
            <w:tcW w:w="1321" w:type="dxa"/>
            <w:shd w:val="clear" w:color="auto" w:fill="auto"/>
            <w:noWrap/>
            <w:vAlign w:val="center"/>
            <w:hideMark/>
          </w:tcPr>
          <w:p w14:paraId="58F527F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15251-48-6</w:t>
            </w:r>
          </w:p>
        </w:tc>
        <w:tc>
          <w:tcPr>
            <w:tcW w:w="589" w:type="dxa"/>
            <w:shd w:val="clear" w:color="auto" w:fill="auto"/>
            <w:noWrap/>
            <w:vAlign w:val="center"/>
            <w:hideMark/>
          </w:tcPr>
          <w:p w14:paraId="500B340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8D7CFB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6A47FA1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6522C0E" w14:textId="2027B62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970FDE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EC9B1E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ABAD83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D0676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C00AEA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138820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08DD1341" w14:textId="77777777" w:rsidTr="00D76B66">
        <w:trPr>
          <w:trHeight w:val="255"/>
        </w:trPr>
        <w:tc>
          <w:tcPr>
            <w:tcW w:w="580" w:type="dxa"/>
            <w:shd w:val="clear" w:color="auto" w:fill="auto"/>
            <w:noWrap/>
            <w:vAlign w:val="center"/>
            <w:hideMark/>
          </w:tcPr>
          <w:p w14:paraId="511B5FA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67</w:t>
            </w:r>
          </w:p>
        </w:tc>
        <w:tc>
          <w:tcPr>
            <w:tcW w:w="4949" w:type="dxa"/>
            <w:shd w:val="clear" w:color="auto" w:fill="auto"/>
            <w:noWrap/>
            <w:vAlign w:val="center"/>
            <w:hideMark/>
          </w:tcPr>
          <w:p w14:paraId="22314A55"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CC1(O)C2CC3C(C(=O)C(C(N)=O)C(=O)C3(O)C(=O)C2C(=O)c2c1cccc2O)N(C)C</w:t>
            </w:r>
          </w:p>
        </w:tc>
        <w:tc>
          <w:tcPr>
            <w:tcW w:w="1321" w:type="dxa"/>
            <w:shd w:val="clear" w:color="auto" w:fill="auto"/>
            <w:noWrap/>
            <w:vAlign w:val="center"/>
            <w:hideMark/>
          </w:tcPr>
          <w:p w14:paraId="57FD6F5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60-54-8?</w:t>
            </w:r>
          </w:p>
        </w:tc>
        <w:tc>
          <w:tcPr>
            <w:tcW w:w="589" w:type="dxa"/>
            <w:shd w:val="clear" w:color="auto" w:fill="auto"/>
            <w:noWrap/>
            <w:vAlign w:val="center"/>
            <w:hideMark/>
          </w:tcPr>
          <w:p w14:paraId="30A5ACA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EDE790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17D52DD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84CBBCA" w14:textId="3C63C3F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2CD2C0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41F7EE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7546D1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CEABB7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4278F0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CA74A6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F0D65E4" w14:textId="77777777" w:rsidTr="00D76B66">
        <w:trPr>
          <w:trHeight w:val="255"/>
        </w:trPr>
        <w:tc>
          <w:tcPr>
            <w:tcW w:w="580" w:type="dxa"/>
            <w:shd w:val="clear" w:color="auto" w:fill="auto"/>
            <w:noWrap/>
            <w:vAlign w:val="center"/>
            <w:hideMark/>
          </w:tcPr>
          <w:p w14:paraId="243857F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68</w:t>
            </w:r>
          </w:p>
        </w:tc>
        <w:tc>
          <w:tcPr>
            <w:tcW w:w="4949" w:type="dxa"/>
            <w:shd w:val="clear" w:color="auto" w:fill="auto"/>
            <w:noWrap/>
            <w:vAlign w:val="center"/>
            <w:hideMark/>
          </w:tcPr>
          <w:p w14:paraId="20927C4A"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Cc1[n]cc([n]1CCO)[N+]([O-])=O</w:t>
            </w:r>
          </w:p>
        </w:tc>
        <w:tc>
          <w:tcPr>
            <w:tcW w:w="1321" w:type="dxa"/>
            <w:shd w:val="clear" w:color="auto" w:fill="auto"/>
            <w:noWrap/>
            <w:vAlign w:val="center"/>
            <w:hideMark/>
          </w:tcPr>
          <w:p w14:paraId="2EB6DE2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73334-05-1</w:t>
            </w:r>
          </w:p>
        </w:tc>
        <w:tc>
          <w:tcPr>
            <w:tcW w:w="589" w:type="dxa"/>
            <w:shd w:val="clear" w:color="auto" w:fill="auto"/>
            <w:noWrap/>
            <w:vAlign w:val="center"/>
            <w:hideMark/>
          </w:tcPr>
          <w:p w14:paraId="38754BA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6E3CBB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6C0BE07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EAFD22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5A1F268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815A72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1BAD0D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26EADF8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B8E685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1463FE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5B2AC48" w14:textId="77777777" w:rsidTr="00D76B66">
        <w:trPr>
          <w:trHeight w:val="255"/>
        </w:trPr>
        <w:tc>
          <w:tcPr>
            <w:tcW w:w="580" w:type="dxa"/>
            <w:shd w:val="clear" w:color="auto" w:fill="auto"/>
            <w:noWrap/>
            <w:vAlign w:val="center"/>
            <w:hideMark/>
          </w:tcPr>
          <w:p w14:paraId="000ABCC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69</w:t>
            </w:r>
          </w:p>
        </w:tc>
        <w:tc>
          <w:tcPr>
            <w:tcW w:w="4949" w:type="dxa"/>
            <w:shd w:val="clear" w:color="auto" w:fill="auto"/>
            <w:noWrap/>
            <w:vAlign w:val="center"/>
            <w:hideMark/>
          </w:tcPr>
          <w:p w14:paraId="36F94682" w14:textId="77777777" w:rsidR="00FA23AB" w:rsidRPr="0033215F" w:rsidRDefault="00FA23AB" w:rsidP="00FA23AB">
            <w:pPr>
              <w:spacing w:after="0" w:line="240" w:lineRule="auto"/>
              <w:rPr>
                <w:rFonts w:eastAsia="Times New Roman" w:cstheme="minorHAnsi"/>
                <w:sz w:val="18"/>
                <w:szCs w:val="18"/>
                <w:lang w:eastAsia="en-GB"/>
              </w:rPr>
            </w:pPr>
            <w:r w:rsidRPr="0033215F">
              <w:rPr>
                <w:rFonts w:eastAsia="Times New Roman" w:cstheme="minorHAnsi"/>
                <w:sz w:val="18"/>
                <w:szCs w:val="18"/>
                <w:lang w:eastAsia="en-GB"/>
              </w:rPr>
              <w:t>CC1=CC(C</w:t>
            </w:r>
            <w:proofErr w:type="gramStart"/>
            <w:r w:rsidRPr="0033215F">
              <w:rPr>
                <w:rFonts w:eastAsia="Times New Roman" w:cstheme="minorHAnsi"/>
                <w:sz w:val="18"/>
                <w:szCs w:val="18"/>
                <w:lang w:eastAsia="en-GB"/>
              </w:rPr>
              <w:t>)(</w:t>
            </w:r>
            <w:proofErr w:type="gramEnd"/>
            <w:r w:rsidRPr="0033215F">
              <w:rPr>
                <w:rFonts w:eastAsia="Times New Roman" w:cstheme="minorHAnsi"/>
                <w:sz w:val="18"/>
                <w:szCs w:val="18"/>
                <w:lang w:eastAsia="en-GB"/>
              </w:rPr>
              <w:t>C)Nc2ccccc12</w:t>
            </w:r>
          </w:p>
        </w:tc>
        <w:tc>
          <w:tcPr>
            <w:tcW w:w="1321" w:type="dxa"/>
            <w:shd w:val="clear" w:color="auto" w:fill="auto"/>
            <w:noWrap/>
            <w:vAlign w:val="center"/>
            <w:hideMark/>
          </w:tcPr>
          <w:p w14:paraId="1412BAC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26780-96-1</w:t>
            </w:r>
          </w:p>
        </w:tc>
        <w:tc>
          <w:tcPr>
            <w:tcW w:w="589" w:type="dxa"/>
            <w:shd w:val="clear" w:color="auto" w:fill="auto"/>
            <w:noWrap/>
            <w:vAlign w:val="center"/>
            <w:hideMark/>
          </w:tcPr>
          <w:p w14:paraId="2D9330D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2C580D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DEBD48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B450987" w14:textId="1D4BDC8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28B395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2247CE6"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2CD874C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704950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5D5800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A9EB5D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C77D1A4" w14:textId="77777777" w:rsidTr="00D76B66">
        <w:trPr>
          <w:trHeight w:val="255"/>
        </w:trPr>
        <w:tc>
          <w:tcPr>
            <w:tcW w:w="580" w:type="dxa"/>
            <w:shd w:val="clear" w:color="auto" w:fill="auto"/>
            <w:noWrap/>
            <w:vAlign w:val="center"/>
            <w:hideMark/>
          </w:tcPr>
          <w:p w14:paraId="2288226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70</w:t>
            </w:r>
          </w:p>
        </w:tc>
        <w:tc>
          <w:tcPr>
            <w:tcW w:w="4949" w:type="dxa"/>
            <w:shd w:val="clear" w:color="auto" w:fill="auto"/>
            <w:noWrap/>
            <w:vAlign w:val="center"/>
            <w:hideMark/>
          </w:tcPr>
          <w:p w14:paraId="5B9C472B"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CC1=NN(C(=O)C1/N=N/c1ccccc1Cl)c1ccccc1</w:t>
            </w:r>
          </w:p>
        </w:tc>
        <w:tc>
          <w:tcPr>
            <w:tcW w:w="1321" w:type="dxa"/>
            <w:shd w:val="clear" w:color="auto" w:fill="auto"/>
            <w:noWrap/>
            <w:vAlign w:val="center"/>
            <w:hideMark/>
          </w:tcPr>
          <w:p w14:paraId="15632B9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6407-74-5</w:t>
            </w:r>
          </w:p>
        </w:tc>
        <w:tc>
          <w:tcPr>
            <w:tcW w:w="589" w:type="dxa"/>
            <w:shd w:val="clear" w:color="auto" w:fill="auto"/>
            <w:noWrap/>
            <w:vAlign w:val="center"/>
            <w:hideMark/>
          </w:tcPr>
          <w:p w14:paraId="188C1A1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1D0F2B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7FB351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B305D17" w14:textId="08400C1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9701BD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CE9C55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F43EB6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BAA979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A879A7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F3C6EE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0771139" w14:textId="77777777" w:rsidTr="00D76B66">
        <w:trPr>
          <w:trHeight w:val="255"/>
        </w:trPr>
        <w:tc>
          <w:tcPr>
            <w:tcW w:w="580" w:type="dxa"/>
            <w:shd w:val="clear" w:color="auto" w:fill="auto"/>
            <w:noWrap/>
            <w:vAlign w:val="center"/>
            <w:hideMark/>
          </w:tcPr>
          <w:p w14:paraId="3BB230C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71</w:t>
            </w:r>
          </w:p>
        </w:tc>
        <w:tc>
          <w:tcPr>
            <w:tcW w:w="4949" w:type="dxa"/>
            <w:shd w:val="clear" w:color="auto" w:fill="auto"/>
            <w:noWrap/>
            <w:vAlign w:val="center"/>
            <w:hideMark/>
          </w:tcPr>
          <w:p w14:paraId="3E055473"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CC12CCC3C(CCc4cc(O)ccc43)C1CCC2(O)C#C</w:t>
            </w:r>
          </w:p>
        </w:tc>
        <w:tc>
          <w:tcPr>
            <w:tcW w:w="1321" w:type="dxa"/>
            <w:shd w:val="clear" w:color="auto" w:fill="auto"/>
            <w:noWrap/>
            <w:vAlign w:val="center"/>
            <w:hideMark/>
          </w:tcPr>
          <w:p w14:paraId="6D858EA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57-63-6</w:t>
            </w:r>
          </w:p>
        </w:tc>
        <w:tc>
          <w:tcPr>
            <w:tcW w:w="589" w:type="dxa"/>
            <w:shd w:val="clear" w:color="auto" w:fill="auto"/>
            <w:noWrap/>
            <w:vAlign w:val="center"/>
            <w:hideMark/>
          </w:tcPr>
          <w:p w14:paraId="37BF66F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4DD6BE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D80EE1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63A76D1" w14:textId="03225EFA"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BED0C0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FF2B1F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CA3547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0ECF29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D2340A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C74308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8CE08B9" w14:textId="77777777" w:rsidTr="00D76B66">
        <w:trPr>
          <w:trHeight w:val="255"/>
        </w:trPr>
        <w:tc>
          <w:tcPr>
            <w:tcW w:w="580" w:type="dxa"/>
            <w:shd w:val="clear" w:color="auto" w:fill="auto"/>
            <w:noWrap/>
            <w:vAlign w:val="center"/>
            <w:hideMark/>
          </w:tcPr>
          <w:p w14:paraId="62DC918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72</w:t>
            </w:r>
          </w:p>
        </w:tc>
        <w:tc>
          <w:tcPr>
            <w:tcW w:w="4949" w:type="dxa"/>
            <w:shd w:val="clear" w:color="auto" w:fill="auto"/>
            <w:noWrap/>
            <w:vAlign w:val="center"/>
            <w:hideMark/>
          </w:tcPr>
          <w:p w14:paraId="42C8798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Cc1c(C#N)c(NCCCOC)[n]c(NCCCOC)c1/N=N/c1ccc(cc1Cl)/N=N/c1ccccc1</w:t>
            </w:r>
          </w:p>
        </w:tc>
        <w:tc>
          <w:tcPr>
            <w:tcW w:w="1321" w:type="dxa"/>
            <w:shd w:val="clear" w:color="auto" w:fill="auto"/>
            <w:noWrap/>
            <w:vAlign w:val="center"/>
            <w:hideMark/>
          </w:tcPr>
          <w:p w14:paraId="1FEB2FC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85392-21-8</w:t>
            </w:r>
          </w:p>
        </w:tc>
        <w:tc>
          <w:tcPr>
            <w:tcW w:w="589" w:type="dxa"/>
            <w:shd w:val="clear" w:color="auto" w:fill="auto"/>
            <w:noWrap/>
            <w:vAlign w:val="center"/>
            <w:hideMark/>
          </w:tcPr>
          <w:p w14:paraId="1C95735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C7675F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799839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75AFEEB" w14:textId="63FF6B9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8F251E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33C6D7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040860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662E14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A68809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619DA0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40FF278" w14:textId="77777777" w:rsidTr="00D76B66">
        <w:trPr>
          <w:trHeight w:val="255"/>
        </w:trPr>
        <w:tc>
          <w:tcPr>
            <w:tcW w:w="580" w:type="dxa"/>
            <w:shd w:val="clear" w:color="auto" w:fill="auto"/>
            <w:noWrap/>
            <w:vAlign w:val="center"/>
            <w:hideMark/>
          </w:tcPr>
          <w:p w14:paraId="7331747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73</w:t>
            </w:r>
          </w:p>
        </w:tc>
        <w:tc>
          <w:tcPr>
            <w:tcW w:w="4949" w:type="dxa"/>
            <w:shd w:val="clear" w:color="auto" w:fill="auto"/>
            <w:noWrap/>
            <w:vAlign w:val="center"/>
            <w:hideMark/>
          </w:tcPr>
          <w:p w14:paraId="4B4D5869"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Cc1c(C#N)c(NCCCOCCOc2ccccc2)[n]c(NCCCOCCOc2ccccc2)c1/N=N/c1ccc(cc1Cl)S(C)(=O)=O</w:t>
            </w:r>
          </w:p>
        </w:tc>
        <w:tc>
          <w:tcPr>
            <w:tcW w:w="1321" w:type="dxa"/>
            <w:shd w:val="clear" w:color="auto" w:fill="auto"/>
            <w:noWrap/>
            <w:vAlign w:val="center"/>
            <w:hideMark/>
          </w:tcPr>
          <w:p w14:paraId="71459F1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63281-10-7</w:t>
            </w:r>
          </w:p>
        </w:tc>
        <w:tc>
          <w:tcPr>
            <w:tcW w:w="589" w:type="dxa"/>
            <w:shd w:val="clear" w:color="auto" w:fill="auto"/>
            <w:noWrap/>
            <w:vAlign w:val="center"/>
            <w:hideMark/>
          </w:tcPr>
          <w:p w14:paraId="16F430B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0FE62F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A270F7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78A4158" w14:textId="293D2A7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DF9AE6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EA377C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0381F5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417DA4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21D7EB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0929FF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60C04733" w14:textId="77777777" w:rsidTr="00D76B66">
        <w:trPr>
          <w:trHeight w:val="255"/>
        </w:trPr>
        <w:tc>
          <w:tcPr>
            <w:tcW w:w="580" w:type="dxa"/>
            <w:shd w:val="clear" w:color="auto" w:fill="auto"/>
            <w:noWrap/>
            <w:vAlign w:val="center"/>
            <w:hideMark/>
          </w:tcPr>
          <w:p w14:paraId="02D5BC5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74</w:t>
            </w:r>
          </w:p>
        </w:tc>
        <w:tc>
          <w:tcPr>
            <w:tcW w:w="4949" w:type="dxa"/>
            <w:shd w:val="clear" w:color="auto" w:fill="auto"/>
            <w:noWrap/>
            <w:vAlign w:val="center"/>
            <w:hideMark/>
          </w:tcPr>
          <w:p w14:paraId="5CA7FC4C"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Cc1c(C#N)c(NCCCOCCOc2ccccc2)[n]c(NCCO)c1/N=N/c1ccc(cc1C#N)[N+]([O-])=O</w:t>
            </w:r>
          </w:p>
        </w:tc>
        <w:tc>
          <w:tcPr>
            <w:tcW w:w="1321" w:type="dxa"/>
            <w:shd w:val="clear" w:color="auto" w:fill="auto"/>
            <w:noWrap/>
            <w:vAlign w:val="center"/>
            <w:hideMark/>
          </w:tcPr>
          <w:p w14:paraId="3386D88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63833-78-3</w:t>
            </w:r>
          </w:p>
        </w:tc>
        <w:tc>
          <w:tcPr>
            <w:tcW w:w="589" w:type="dxa"/>
            <w:shd w:val="clear" w:color="auto" w:fill="auto"/>
            <w:noWrap/>
            <w:vAlign w:val="center"/>
            <w:hideMark/>
          </w:tcPr>
          <w:p w14:paraId="572CEF7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1EB3B7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855F80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5195201" w14:textId="68360C2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76BB6F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A563FC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9DA65E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A832A7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500631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AE5E64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3A4B967" w14:textId="77777777" w:rsidTr="00D76B66">
        <w:trPr>
          <w:trHeight w:val="255"/>
        </w:trPr>
        <w:tc>
          <w:tcPr>
            <w:tcW w:w="580" w:type="dxa"/>
            <w:shd w:val="clear" w:color="auto" w:fill="auto"/>
            <w:noWrap/>
            <w:vAlign w:val="center"/>
            <w:hideMark/>
          </w:tcPr>
          <w:p w14:paraId="4B7850D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75</w:t>
            </w:r>
          </w:p>
        </w:tc>
        <w:tc>
          <w:tcPr>
            <w:tcW w:w="4949" w:type="dxa"/>
            <w:shd w:val="clear" w:color="auto" w:fill="auto"/>
            <w:noWrap/>
            <w:vAlign w:val="center"/>
            <w:hideMark/>
          </w:tcPr>
          <w:p w14:paraId="61C2DFE3"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Cc1c(C#N)c(NCCO)[n]c(NCCCOCCOc2ccccc2)c1/N=N/c1ccc(cc1C#N)[N+]([O-])=O</w:t>
            </w:r>
          </w:p>
        </w:tc>
        <w:tc>
          <w:tcPr>
            <w:tcW w:w="1321" w:type="dxa"/>
            <w:shd w:val="clear" w:color="auto" w:fill="auto"/>
            <w:noWrap/>
            <w:vAlign w:val="center"/>
            <w:hideMark/>
          </w:tcPr>
          <w:p w14:paraId="0C13EAC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61799-13-1</w:t>
            </w:r>
          </w:p>
        </w:tc>
        <w:tc>
          <w:tcPr>
            <w:tcW w:w="589" w:type="dxa"/>
            <w:shd w:val="clear" w:color="auto" w:fill="auto"/>
            <w:noWrap/>
            <w:vAlign w:val="center"/>
            <w:hideMark/>
          </w:tcPr>
          <w:p w14:paraId="73216EB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4A1275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56F0B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02281BD" w14:textId="62674D3A"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6D82A5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DDC4C8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770AE7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8E2A3E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9B70BD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E4D398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DC8EFCF" w14:textId="77777777" w:rsidTr="00D76B66">
        <w:trPr>
          <w:trHeight w:val="255"/>
        </w:trPr>
        <w:tc>
          <w:tcPr>
            <w:tcW w:w="580" w:type="dxa"/>
            <w:shd w:val="clear" w:color="auto" w:fill="auto"/>
            <w:noWrap/>
            <w:vAlign w:val="center"/>
            <w:hideMark/>
          </w:tcPr>
          <w:p w14:paraId="6169513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76</w:t>
            </w:r>
          </w:p>
        </w:tc>
        <w:tc>
          <w:tcPr>
            <w:tcW w:w="4949" w:type="dxa"/>
            <w:shd w:val="clear" w:color="auto" w:fill="auto"/>
            <w:noWrap/>
            <w:vAlign w:val="center"/>
            <w:hideMark/>
          </w:tcPr>
          <w:p w14:paraId="205DE96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Cc1c(C#N)c(NCCOC)[n]c(NCCOC)c1/N=N/c1cc(OC)c(cc1OC)/N=N/c1c(Cl)cc(cc1Cl)[N+]([O-])=O</w:t>
            </w:r>
          </w:p>
        </w:tc>
        <w:tc>
          <w:tcPr>
            <w:tcW w:w="1321" w:type="dxa"/>
            <w:shd w:val="clear" w:color="auto" w:fill="auto"/>
            <w:noWrap/>
            <w:vAlign w:val="center"/>
            <w:hideMark/>
          </w:tcPr>
          <w:p w14:paraId="4DCED06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73528-78-6</w:t>
            </w:r>
          </w:p>
        </w:tc>
        <w:tc>
          <w:tcPr>
            <w:tcW w:w="589" w:type="dxa"/>
            <w:shd w:val="clear" w:color="auto" w:fill="auto"/>
            <w:noWrap/>
            <w:vAlign w:val="center"/>
            <w:hideMark/>
          </w:tcPr>
          <w:p w14:paraId="121DF90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2E753D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F873D5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248DFDD" w14:textId="21FFAA74"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0C0F00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4C55F6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2EB212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164C53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1EEB13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D115A7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190C1781" w14:textId="77777777" w:rsidTr="00D76B66">
        <w:trPr>
          <w:trHeight w:val="255"/>
        </w:trPr>
        <w:tc>
          <w:tcPr>
            <w:tcW w:w="580" w:type="dxa"/>
            <w:shd w:val="clear" w:color="auto" w:fill="auto"/>
            <w:noWrap/>
            <w:vAlign w:val="center"/>
            <w:hideMark/>
          </w:tcPr>
          <w:p w14:paraId="60A4AAD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77</w:t>
            </w:r>
          </w:p>
        </w:tc>
        <w:tc>
          <w:tcPr>
            <w:tcW w:w="4949" w:type="dxa"/>
            <w:shd w:val="clear" w:color="auto" w:fill="auto"/>
            <w:noWrap/>
            <w:vAlign w:val="center"/>
            <w:hideMark/>
          </w:tcPr>
          <w:p w14:paraId="283B07B9"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Cc1c(C#N)c(NCCOC)[n]c(NCCOC)c1/N=N/c1cccc2c1C(=O)c1ccccc1C2=O</w:t>
            </w:r>
          </w:p>
        </w:tc>
        <w:tc>
          <w:tcPr>
            <w:tcW w:w="1321" w:type="dxa"/>
            <w:shd w:val="clear" w:color="auto" w:fill="auto"/>
            <w:noWrap/>
            <w:vAlign w:val="center"/>
            <w:hideMark/>
          </w:tcPr>
          <w:p w14:paraId="7BA4033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73398-96-6</w:t>
            </w:r>
          </w:p>
        </w:tc>
        <w:tc>
          <w:tcPr>
            <w:tcW w:w="589" w:type="dxa"/>
            <w:shd w:val="clear" w:color="auto" w:fill="auto"/>
            <w:noWrap/>
            <w:vAlign w:val="center"/>
            <w:hideMark/>
          </w:tcPr>
          <w:p w14:paraId="5E1C725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45AEB7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F07093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BFA7C65" w14:textId="34ADD73A"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383059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47B002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DC085E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DDE6E5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93C2E5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4CA898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29BA5A3" w14:textId="77777777" w:rsidTr="00D76B66">
        <w:trPr>
          <w:trHeight w:val="255"/>
        </w:trPr>
        <w:tc>
          <w:tcPr>
            <w:tcW w:w="580" w:type="dxa"/>
            <w:shd w:val="clear" w:color="auto" w:fill="auto"/>
            <w:noWrap/>
            <w:vAlign w:val="center"/>
            <w:hideMark/>
          </w:tcPr>
          <w:p w14:paraId="7FEE80B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78</w:t>
            </w:r>
          </w:p>
        </w:tc>
        <w:tc>
          <w:tcPr>
            <w:tcW w:w="4949" w:type="dxa"/>
            <w:shd w:val="clear" w:color="auto" w:fill="auto"/>
            <w:noWrap/>
            <w:vAlign w:val="center"/>
            <w:hideMark/>
          </w:tcPr>
          <w:p w14:paraId="7BCC9F94"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Cc1c(c2ccccc2[n]1CC)C1(OC(=O)c2cc(ccc12)C(=O)OCC)c1ccc(cc1OCC)N(CC)CC</w:t>
            </w:r>
          </w:p>
        </w:tc>
        <w:tc>
          <w:tcPr>
            <w:tcW w:w="1321" w:type="dxa"/>
            <w:shd w:val="clear" w:color="auto" w:fill="auto"/>
            <w:noWrap/>
            <w:vAlign w:val="center"/>
            <w:hideMark/>
          </w:tcPr>
          <w:p w14:paraId="7412EC7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69898-67-5</w:t>
            </w:r>
          </w:p>
        </w:tc>
        <w:tc>
          <w:tcPr>
            <w:tcW w:w="589" w:type="dxa"/>
            <w:shd w:val="clear" w:color="auto" w:fill="auto"/>
            <w:noWrap/>
            <w:vAlign w:val="center"/>
            <w:hideMark/>
          </w:tcPr>
          <w:p w14:paraId="1506B3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D24E61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B9C2E0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19F111F" w14:textId="3F8FC62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E60A3C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C78217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7A8F56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7DC21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301E3F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A935E7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A6F70C3" w14:textId="77777777" w:rsidTr="00D76B66">
        <w:trPr>
          <w:trHeight w:val="255"/>
        </w:trPr>
        <w:tc>
          <w:tcPr>
            <w:tcW w:w="580" w:type="dxa"/>
            <w:shd w:val="clear" w:color="auto" w:fill="auto"/>
            <w:noWrap/>
            <w:vAlign w:val="center"/>
            <w:hideMark/>
          </w:tcPr>
          <w:p w14:paraId="082E571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79</w:t>
            </w:r>
          </w:p>
        </w:tc>
        <w:tc>
          <w:tcPr>
            <w:tcW w:w="4949" w:type="dxa"/>
            <w:shd w:val="clear" w:color="auto" w:fill="auto"/>
            <w:noWrap/>
            <w:vAlign w:val="center"/>
            <w:hideMark/>
          </w:tcPr>
          <w:p w14:paraId="74CF4D37"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Cc1c(c2ccccc2[n]1CC)C1(OC(=O)c2ccc(cc12)C(=O)OCC)c1ccc(cc1OCC)N(CC)CC</w:t>
            </w:r>
          </w:p>
        </w:tc>
        <w:tc>
          <w:tcPr>
            <w:tcW w:w="1321" w:type="dxa"/>
            <w:shd w:val="clear" w:color="auto" w:fill="auto"/>
            <w:noWrap/>
            <w:vAlign w:val="center"/>
            <w:hideMark/>
          </w:tcPr>
          <w:p w14:paraId="4FD2249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69898-66-4</w:t>
            </w:r>
          </w:p>
        </w:tc>
        <w:tc>
          <w:tcPr>
            <w:tcW w:w="589" w:type="dxa"/>
            <w:shd w:val="clear" w:color="auto" w:fill="auto"/>
            <w:noWrap/>
            <w:vAlign w:val="center"/>
            <w:hideMark/>
          </w:tcPr>
          <w:p w14:paraId="4BD2F7E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77CDE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C7ABF2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C02F1D6" w14:textId="765B5A3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80475F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E2E225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AE7C0C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17DAE74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3E7AB5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9A42D6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A7EDB40" w14:textId="77777777" w:rsidTr="00D76B66">
        <w:trPr>
          <w:trHeight w:val="255"/>
        </w:trPr>
        <w:tc>
          <w:tcPr>
            <w:tcW w:w="580" w:type="dxa"/>
            <w:shd w:val="clear" w:color="auto" w:fill="auto"/>
            <w:noWrap/>
            <w:vAlign w:val="center"/>
            <w:hideMark/>
          </w:tcPr>
          <w:p w14:paraId="4045AB3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80</w:t>
            </w:r>
          </w:p>
        </w:tc>
        <w:tc>
          <w:tcPr>
            <w:tcW w:w="4949" w:type="dxa"/>
            <w:shd w:val="clear" w:color="auto" w:fill="auto"/>
            <w:noWrap/>
            <w:vAlign w:val="center"/>
            <w:hideMark/>
          </w:tcPr>
          <w:p w14:paraId="4BC6A75D"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Cc1c(cc(Br)c(O)c1Br)C1(OS(=O)(=O)c2ccccc12)c1cc(Br)c(O)c(Br)c1C</w:t>
            </w:r>
          </w:p>
        </w:tc>
        <w:tc>
          <w:tcPr>
            <w:tcW w:w="1321" w:type="dxa"/>
            <w:shd w:val="clear" w:color="auto" w:fill="auto"/>
            <w:noWrap/>
            <w:vAlign w:val="center"/>
            <w:hideMark/>
          </w:tcPr>
          <w:p w14:paraId="1F0F65B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76-60-8</w:t>
            </w:r>
          </w:p>
        </w:tc>
        <w:tc>
          <w:tcPr>
            <w:tcW w:w="589" w:type="dxa"/>
            <w:shd w:val="clear" w:color="auto" w:fill="auto"/>
            <w:noWrap/>
            <w:vAlign w:val="center"/>
            <w:hideMark/>
          </w:tcPr>
          <w:p w14:paraId="2CBDE98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CB4EE4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4252A6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0D77AE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15926A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D160D3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20592B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AD9E52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439A46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264A79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6B0E9AAA" w14:textId="77777777" w:rsidTr="00D76B66">
        <w:trPr>
          <w:trHeight w:val="255"/>
        </w:trPr>
        <w:tc>
          <w:tcPr>
            <w:tcW w:w="580" w:type="dxa"/>
            <w:shd w:val="clear" w:color="auto" w:fill="auto"/>
            <w:noWrap/>
            <w:vAlign w:val="center"/>
            <w:hideMark/>
          </w:tcPr>
          <w:p w14:paraId="0FADD62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81</w:t>
            </w:r>
          </w:p>
        </w:tc>
        <w:tc>
          <w:tcPr>
            <w:tcW w:w="4949" w:type="dxa"/>
            <w:shd w:val="clear" w:color="auto" w:fill="auto"/>
            <w:noWrap/>
            <w:vAlign w:val="center"/>
            <w:hideMark/>
          </w:tcPr>
          <w:p w14:paraId="1AFC8C74"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Cc1c(cc(c(OC)c1[N+]([O-])=O)C(C)(C)C)[N+]([O-])=O</w:t>
            </w:r>
          </w:p>
        </w:tc>
        <w:tc>
          <w:tcPr>
            <w:tcW w:w="1321" w:type="dxa"/>
            <w:shd w:val="clear" w:color="auto" w:fill="auto"/>
            <w:noWrap/>
            <w:vAlign w:val="center"/>
            <w:hideMark/>
          </w:tcPr>
          <w:p w14:paraId="65A4F72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145-39-1</w:t>
            </w:r>
          </w:p>
        </w:tc>
        <w:tc>
          <w:tcPr>
            <w:tcW w:w="589" w:type="dxa"/>
            <w:shd w:val="clear" w:color="auto" w:fill="auto"/>
            <w:noWrap/>
            <w:vAlign w:val="center"/>
            <w:hideMark/>
          </w:tcPr>
          <w:p w14:paraId="04AAC28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5F483D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07292B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67263FF" w14:textId="1FA67BC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D73035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0548C1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68FBDA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36C75D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2F13A0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B4B191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F96E112" w14:textId="77777777" w:rsidTr="00D76B66">
        <w:trPr>
          <w:trHeight w:val="255"/>
        </w:trPr>
        <w:tc>
          <w:tcPr>
            <w:tcW w:w="580" w:type="dxa"/>
            <w:shd w:val="clear" w:color="auto" w:fill="auto"/>
            <w:noWrap/>
            <w:vAlign w:val="center"/>
            <w:hideMark/>
          </w:tcPr>
          <w:p w14:paraId="2A5049A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82</w:t>
            </w:r>
          </w:p>
        </w:tc>
        <w:tc>
          <w:tcPr>
            <w:tcW w:w="4949" w:type="dxa"/>
            <w:shd w:val="clear" w:color="auto" w:fill="auto"/>
            <w:noWrap/>
            <w:vAlign w:val="center"/>
            <w:hideMark/>
          </w:tcPr>
          <w:p w14:paraId="65260958"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Cc1c(cc2c(c1[N+]([O-])=O)C(C)(C)CC2(C)C)[N+]([O-])=O</w:t>
            </w:r>
          </w:p>
        </w:tc>
        <w:tc>
          <w:tcPr>
            <w:tcW w:w="1321" w:type="dxa"/>
            <w:shd w:val="clear" w:color="auto" w:fill="auto"/>
            <w:noWrap/>
            <w:vAlign w:val="center"/>
            <w:hideMark/>
          </w:tcPr>
          <w:p w14:paraId="7F415CF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116-66-5</w:t>
            </w:r>
          </w:p>
        </w:tc>
        <w:tc>
          <w:tcPr>
            <w:tcW w:w="589" w:type="dxa"/>
            <w:shd w:val="clear" w:color="auto" w:fill="auto"/>
            <w:noWrap/>
            <w:vAlign w:val="center"/>
            <w:hideMark/>
          </w:tcPr>
          <w:p w14:paraId="0998746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8B76DD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FFC93D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7C05953" w14:textId="2E53692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92FA43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3BC7EE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15CDCA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289B4D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7EB11C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015638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6E125D9" w14:textId="77777777" w:rsidTr="00D76B66">
        <w:trPr>
          <w:trHeight w:val="255"/>
        </w:trPr>
        <w:tc>
          <w:tcPr>
            <w:tcW w:w="580" w:type="dxa"/>
            <w:shd w:val="clear" w:color="auto" w:fill="auto"/>
            <w:noWrap/>
            <w:vAlign w:val="center"/>
            <w:hideMark/>
          </w:tcPr>
          <w:p w14:paraId="7A45328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83</w:t>
            </w:r>
          </w:p>
        </w:tc>
        <w:tc>
          <w:tcPr>
            <w:tcW w:w="4949" w:type="dxa"/>
            <w:shd w:val="clear" w:color="auto" w:fill="auto"/>
            <w:noWrap/>
            <w:vAlign w:val="center"/>
            <w:hideMark/>
          </w:tcPr>
          <w:p w14:paraId="4BB0275B"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Cc1cc(/N=N/c2ccc(O)cc2)c(cc1/N=N/c1ccccc1OC)OC</w:t>
            </w:r>
          </w:p>
        </w:tc>
        <w:tc>
          <w:tcPr>
            <w:tcW w:w="1321" w:type="dxa"/>
            <w:shd w:val="clear" w:color="auto" w:fill="auto"/>
            <w:noWrap/>
            <w:vAlign w:val="center"/>
            <w:hideMark/>
          </w:tcPr>
          <w:p w14:paraId="3FE29E7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93805-00-6</w:t>
            </w:r>
          </w:p>
        </w:tc>
        <w:tc>
          <w:tcPr>
            <w:tcW w:w="589" w:type="dxa"/>
            <w:shd w:val="clear" w:color="auto" w:fill="auto"/>
            <w:noWrap/>
            <w:vAlign w:val="center"/>
            <w:hideMark/>
          </w:tcPr>
          <w:p w14:paraId="73E5C48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0B1103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3C8B99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685CAD9" w14:textId="220A2B8A"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5C3C89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2F40A7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741A85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CE3947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1C3133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3C5D09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AAD5A74" w14:textId="77777777" w:rsidTr="00D76B66">
        <w:trPr>
          <w:trHeight w:val="255"/>
        </w:trPr>
        <w:tc>
          <w:tcPr>
            <w:tcW w:w="580" w:type="dxa"/>
            <w:shd w:val="clear" w:color="auto" w:fill="auto"/>
            <w:noWrap/>
            <w:vAlign w:val="center"/>
            <w:hideMark/>
          </w:tcPr>
          <w:p w14:paraId="6675D79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84</w:t>
            </w:r>
          </w:p>
        </w:tc>
        <w:tc>
          <w:tcPr>
            <w:tcW w:w="4949" w:type="dxa"/>
            <w:shd w:val="clear" w:color="auto" w:fill="auto"/>
            <w:noWrap/>
            <w:vAlign w:val="center"/>
            <w:hideMark/>
          </w:tcPr>
          <w:p w14:paraId="51DD7D7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Cc1cc(Br)c(/N=N/c2ccc(cc2C)N(CC)CC)c(c1)C#N</w:t>
            </w:r>
          </w:p>
        </w:tc>
        <w:tc>
          <w:tcPr>
            <w:tcW w:w="1321" w:type="dxa"/>
            <w:shd w:val="clear" w:color="auto" w:fill="auto"/>
            <w:noWrap/>
            <w:vAlign w:val="center"/>
            <w:hideMark/>
          </w:tcPr>
          <w:p w14:paraId="39226F5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83249-49-4</w:t>
            </w:r>
          </w:p>
        </w:tc>
        <w:tc>
          <w:tcPr>
            <w:tcW w:w="589" w:type="dxa"/>
            <w:shd w:val="clear" w:color="auto" w:fill="auto"/>
            <w:noWrap/>
            <w:vAlign w:val="center"/>
            <w:hideMark/>
          </w:tcPr>
          <w:p w14:paraId="7915DF7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72A3B3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A2F3B6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106804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01744E4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5EAF65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1FA5D6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CDEE56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E13933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00353A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703F153" w14:textId="77777777" w:rsidTr="00D76B66">
        <w:trPr>
          <w:trHeight w:val="255"/>
        </w:trPr>
        <w:tc>
          <w:tcPr>
            <w:tcW w:w="580" w:type="dxa"/>
            <w:shd w:val="clear" w:color="auto" w:fill="auto"/>
            <w:noWrap/>
            <w:vAlign w:val="center"/>
            <w:hideMark/>
          </w:tcPr>
          <w:p w14:paraId="2773E8B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85</w:t>
            </w:r>
          </w:p>
        </w:tc>
        <w:tc>
          <w:tcPr>
            <w:tcW w:w="4949" w:type="dxa"/>
            <w:shd w:val="clear" w:color="auto" w:fill="auto"/>
            <w:noWrap/>
            <w:vAlign w:val="center"/>
            <w:hideMark/>
          </w:tcPr>
          <w:p w14:paraId="24B450E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Cc1cc(Br)c(Br)c(c1)OCC1CO1</w:t>
            </w:r>
          </w:p>
        </w:tc>
        <w:tc>
          <w:tcPr>
            <w:tcW w:w="1321" w:type="dxa"/>
            <w:shd w:val="clear" w:color="auto" w:fill="auto"/>
            <w:noWrap/>
            <w:vAlign w:val="center"/>
            <w:hideMark/>
          </w:tcPr>
          <w:p w14:paraId="3490C19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30171-80-3</w:t>
            </w:r>
          </w:p>
        </w:tc>
        <w:tc>
          <w:tcPr>
            <w:tcW w:w="589" w:type="dxa"/>
            <w:shd w:val="clear" w:color="auto" w:fill="auto"/>
            <w:noWrap/>
            <w:vAlign w:val="center"/>
            <w:hideMark/>
          </w:tcPr>
          <w:p w14:paraId="30600B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F9EB1C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36174EE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73BAAF2" w14:textId="3BEC4C44"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719DF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69B617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1F5A6F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812D15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4F66D6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CD0882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A99BB2C" w14:textId="77777777" w:rsidTr="00D76B66">
        <w:trPr>
          <w:trHeight w:val="255"/>
        </w:trPr>
        <w:tc>
          <w:tcPr>
            <w:tcW w:w="580" w:type="dxa"/>
            <w:shd w:val="clear" w:color="auto" w:fill="auto"/>
            <w:noWrap/>
            <w:vAlign w:val="center"/>
            <w:hideMark/>
          </w:tcPr>
          <w:p w14:paraId="3D4DB69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86</w:t>
            </w:r>
          </w:p>
        </w:tc>
        <w:tc>
          <w:tcPr>
            <w:tcW w:w="4949" w:type="dxa"/>
            <w:shd w:val="clear" w:color="auto" w:fill="auto"/>
            <w:noWrap/>
            <w:vAlign w:val="center"/>
            <w:hideMark/>
          </w:tcPr>
          <w:p w14:paraId="6963D7D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Cc1cc(c(N)cc1Cl)S(O)(=O)=O</w:t>
            </w:r>
          </w:p>
        </w:tc>
        <w:tc>
          <w:tcPr>
            <w:tcW w:w="1321" w:type="dxa"/>
            <w:shd w:val="clear" w:color="auto" w:fill="auto"/>
            <w:noWrap/>
            <w:vAlign w:val="center"/>
            <w:hideMark/>
          </w:tcPr>
          <w:p w14:paraId="365B2F8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6627-59-4</w:t>
            </w:r>
          </w:p>
        </w:tc>
        <w:tc>
          <w:tcPr>
            <w:tcW w:w="589" w:type="dxa"/>
            <w:shd w:val="clear" w:color="auto" w:fill="auto"/>
            <w:noWrap/>
            <w:vAlign w:val="center"/>
            <w:hideMark/>
          </w:tcPr>
          <w:p w14:paraId="633B86F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DB596A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3A619E9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E0D2479" w14:textId="1249B80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93D233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97C554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1E0B1B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40F0F1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0C32CD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A9B15A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D1F4B33" w14:textId="77777777" w:rsidTr="00D76B66">
        <w:trPr>
          <w:trHeight w:val="255"/>
        </w:trPr>
        <w:tc>
          <w:tcPr>
            <w:tcW w:w="580" w:type="dxa"/>
            <w:shd w:val="clear" w:color="auto" w:fill="auto"/>
            <w:noWrap/>
            <w:vAlign w:val="center"/>
            <w:hideMark/>
          </w:tcPr>
          <w:p w14:paraId="56AE603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87</w:t>
            </w:r>
          </w:p>
        </w:tc>
        <w:tc>
          <w:tcPr>
            <w:tcW w:w="4949" w:type="dxa"/>
            <w:shd w:val="clear" w:color="auto" w:fill="auto"/>
            <w:noWrap/>
            <w:vAlign w:val="center"/>
            <w:hideMark/>
          </w:tcPr>
          <w:p w14:paraId="7AAE515B"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CC1CC(C)(C)N(CCOC(=O)Nc2ccccc2)c2ccc(C=C(C#N)C#N)cc21</w:t>
            </w:r>
          </w:p>
        </w:tc>
        <w:tc>
          <w:tcPr>
            <w:tcW w:w="1321" w:type="dxa"/>
            <w:shd w:val="clear" w:color="auto" w:fill="auto"/>
            <w:noWrap/>
            <w:vAlign w:val="center"/>
            <w:hideMark/>
          </w:tcPr>
          <w:p w14:paraId="0C740A6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63467-19-6</w:t>
            </w:r>
          </w:p>
        </w:tc>
        <w:tc>
          <w:tcPr>
            <w:tcW w:w="589" w:type="dxa"/>
            <w:shd w:val="clear" w:color="auto" w:fill="auto"/>
            <w:noWrap/>
            <w:vAlign w:val="center"/>
            <w:hideMark/>
          </w:tcPr>
          <w:p w14:paraId="5AC0762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48264E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964DEF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DCB3BD1" w14:textId="2DFAAE3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8C2ABB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F41C5B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94B1FE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214992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B43F65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94D14A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7126F26" w14:textId="77777777" w:rsidTr="00D76B66">
        <w:trPr>
          <w:trHeight w:val="255"/>
        </w:trPr>
        <w:tc>
          <w:tcPr>
            <w:tcW w:w="580" w:type="dxa"/>
            <w:shd w:val="clear" w:color="auto" w:fill="auto"/>
            <w:noWrap/>
            <w:vAlign w:val="center"/>
            <w:hideMark/>
          </w:tcPr>
          <w:p w14:paraId="4494C44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88</w:t>
            </w:r>
          </w:p>
        </w:tc>
        <w:tc>
          <w:tcPr>
            <w:tcW w:w="4949" w:type="dxa"/>
            <w:shd w:val="clear" w:color="auto" w:fill="auto"/>
            <w:noWrap/>
            <w:vAlign w:val="center"/>
            <w:hideMark/>
          </w:tcPr>
          <w:p w14:paraId="1A3A04E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Cc1cc(C)c(C)cc1C</w:t>
            </w:r>
          </w:p>
        </w:tc>
        <w:tc>
          <w:tcPr>
            <w:tcW w:w="1321" w:type="dxa"/>
            <w:shd w:val="clear" w:color="auto" w:fill="auto"/>
            <w:noWrap/>
            <w:vAlign w:val="center"/>
            <w:hideMark/>
          </w:tcPr>
          <w:p w14:paraId="3EDBAF9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12408-10-5</w:t>
            </w:r>
          </w:p>
        </w:tc>
        <w:tc>
          <w:tcPr>
            <w:tcW w:w="589" w:type="dxa"/>
            <w:shd w:val="clear" w:color="auto" w:fill="auto"/>
            <w:noWrap/>
            <w:vAlign w:val="center"/>
            <w:hideMark/>
          </w:tcPr>
          <w:p w14:paraId="0CED311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281206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EC4586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D80F4A3" w14:textId="2AC0607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735F40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BE03A3E"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342713B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A2D5B34"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1910CB6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45835B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A23976F" w14:textId="77777777" w:rsidTr="00D76B66">
        <w:trPr>
          <w:trHeight w:val="255"/>
        </w:trPr>
        <w:tc>
          <w:tcPr>
            <w:tcW w:w="580" w:type="dxa"/>
            <w:shd w:val="clear" w:color="auto" w:fill="auto"/>
            <w:noWrap/>
            <w:vAlign w:val="center"/>
            <w:hideMark/>
          </w:tcPr>
          <w:p w14:paraId="593ED65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89</w:t>
            </w:r>
          </w:p>
        </w:tc>
        <w:tc>
          <w:tcPr>
            <w:tcW w:w="4949" w:type="dxa"/>
            <w:shd w:val="clear" w:color="auto" w:fill="auto"/>
            <w:noWrap/>
            <w:vAlign w:val="center"/>
            <w:hideMark/>
          </w:tcPr>
          <w:p w14:paraId="5AB11FF8"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Cc1cc(C)c(cc1)/N=N/C1C(=O)N(N=C1C)c1ccccc1</w:t>
            </w:r>
          </w:p>
        </w:tc>
        <w:tc>
          <w:tcPr>
            <w:tcW w:w="1321" w:type="dxa"/>
            <w:shd w:val="clear" w:color="auto" w:fill="auto"/>
            <w:noWrap/>
            <w:vAlign w:val="center"/>
            <w:hideMark/>
          </w:tcPr>
          <w:p w14:paraId="5824438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6407-78-9</w:t>
            </w:r>
          </w:p>
        </w:tc>
        <w:tc>
          <w:tcPr>
            <w:tcW w:w="589" w:type="dxa"/>
            <w:shd w:val="clear" w:color="auto" w:fill="auto"/>
            <w:noWrap/>
            <w:vAlign w:val="center"/>
            <w:hideMark/>
          </w:tcPr>
          <w:p w14:paraId="0240B65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79F147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CE03D2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1969C35" w14:textId="677A781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9F37DD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D2F59C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C9300E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E95815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88EE88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D7A5BE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96A8A42" w14:textId="77777777" w:rsidTr="00D76B66">
        <w:trPr>
          <w:trHeight w:val="255"/>
        </w:trPr>
        <w:tc>
          <w:tcPr>
            <w:tcW w:w="580" w:type="dxa"/>
            <w:shd w:val="clear" w:color="auto" w:fill="auto"/>
            <w:noWrap/>
            <w:vAlign w:val="center"/>
            <w:hideMark/>
          </w:tcPr>
          <w:p w14:paraId="42756F3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90</w:t>
            </w:r>
          </w:p>
        </w:tc>
        <w:tc>
          <w:tcPr>
            <w:tcW w:w="4949" w:type="dxa"/>
            <w:shd w:val="clear" w:color="auto" w:fill="auto"/>
            <w:noWrap/>
            <w:vAlign w:val="center"/>
            <w:hideMark/>
          </w:tcPr>
          <w:p w14:paraId="2E386E6B"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Cc1cc(C)c(cc1)/N=N/c1c(O)ccc2ccccc21</w:t>
            </w:r>
          </w:p>
        </w:tc>
        <w:tc>
          <w:tcPr>
            <w:tcW w:w="1321" w:type="dxa"/>
            <w:shd w:val="clear" w:color="auto" w:fill="auto"/>
            <w:noWrap/>
            <w:vAlign w:val="center"/>
            <w:hideMark/>
          </w:tcPr>
          <w:p w14:paraId="45F0C5C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3118-97-6</w:t>
            </w:r>
          </w:p>
        </w:tc>
        <w:tc>
          <w:tcPr>
            <w:tcW w:w="589" w:type="dxa"/>
            <w:shd w:val="clear" w:color="auto" w:fill="auto"/>
            <w:noWrap/>
            <w:vAlign w:val="center"/>
            <w:hideMark/>
          </w:tcPr>
          <w:p w14:paraId="40DF508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2206B6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0C663D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5F19CEE" w14:textId="32273849"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11E1E2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B782AF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C1438C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ED3840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37D214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271F90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B0701E3" w14:textId="77777777" w:rsidTr="00D76B66">
        <w:trPr>
          <w:trHeight w:val="255"/>
        </w:trPr>
        <w:tc>
          <w:tcPr>
            <w:tcW w:w="580" w:type="dxa"/>
            <w:shd w:val="clear" w:color="auto" w:fill="auto"/>
            <w:noWrap/>
            <w:vAlign w:val="center"/>
            <w:hideMark/>
          </w:tcPr>
          <w:p w14:paraId="6746D93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91</w:t>
            </w:r>
          </w:p>
        </w:tc>
        <w:tc>
          <w:tcPr>
            <w:tcW w:w="4949" w:type="dxa"/>
            <w:shd w:val="clear" w:color="auto" w:fill="auto"/>
            <w:noWrap/>
            <w:vAlign w:val="center"/>
            <w:hideMark/>
          </w:tcPr>
          <w:p w14:paraId="240831FB"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Cc1cc(C#N)c(/N=N/c2ccc(cc2NS(C)(=O)=O)N(CC)CC)c(Br)c1</w:t>
            </w:r>
          </w:p>
        </w:tc>
        <w:tc>
          <w:tcPr>
            <w:tcW w:w="1321" w:type="dxa"/>
            <w:shd w:val="clear" w:color="auto" w:fill="auto"/>
            <w:noWrap/>
            <w:vAlign w:val="center"/>
            <w:hideMark/>
          </w:tcPr>
          <w:p w14:paraId="69722E9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83249-53-0</w:t>
            </w:r>
          </w:p>
        </w:tc>
        <w:tc>
          <w:tcPr>
            <w:tcW w:w="589" w:type="dxa"/>
            <w:shd w:val="clear" w:color="auto" w:fill="auto"/>
            <w:noWrap/>
            <w:vAlign w:val="center"/>
            <w:hideMark/>
          </w:tcPr>
          <w:p w14:paraId="5C7250D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89416D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43DA5B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C0BA61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45EE975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D2FE0A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0CA6BE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099E22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A866B6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1D2475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0FE5139" w14:textId="77777777" w:rsidTr="00D76B66">
        <w:trPr>
          <w:trHeight w:val="255"/>
        </w:trPr>
        <w:tc>
          <w:tcPr>
            <w:tcW w:w="580" w:type="dxa"/>
            <w:shd w:val="clear" w:color="auto" w:fill="auto"/>
            <w:noWrap/>
            <w:vAlign w:val="center"/>
            <w:hideMark/>
          </w:tcPr>
          <w:p w14:paraId="26E026E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92</w:t>
            </w:r>
          </w:p>
        </w:tc>
        <w:tc>
          <w:tcPr>
            <w:tcW w:w="4949" w:type="dxa"/>
            <w:shd w:val="clear" w:color="auto" w:fill="auto"/>
            <w:noWrap/>
            <w:vAlign w:val="center"/>
            <w:hideMark/>
          </w:tcPr>
          <w:p w14:paraId="0042143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Cc1cc(C#N)c(/N=N/c2ccc(cc2NS(C)(=O)=O)N(CCC)CCC)c(Br)c1</w:t>
            </w:r>
          </w:p>
        </w:tc>
        <w:tc>
          <w:tcPr>
            <w:tcW w:w="1321" w:type="dxa"/>
            <w:shd w:val="clear" w:color="auto" w:fill="auto"/>
            <w:noWrap/>
            <w:vAlign w:val="center"/>
            <w:hideMark/>
          </w:tcPr>
          <w:p w14:paraId="020D30D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83249-54-1</w:t>
            </w:r>
          </w:p>
        </w:tc>
        <w:tc>
          <w:tcPr>
            <w:tcW w:w="589" w:type="dxa"/>
            <w:shd w:val="clear" w:color="auto" w:fill="auto"/>
            <w:noWrap/>
            <w:vAlign w:val="center"/>
            <w:hideMark/>
          </w:tcPr>
          <w:p w14:paraId="4F181CF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B1C55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90481D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CF51A7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62047A5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0D6C11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9BB370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E3AB19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CBB50C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916F69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4927C4A" w14:textId="77777777" w:rsidTr="00D76B66">
        <w:trPr>
          <w:trHeight w:val="255"/>
        </w:trPr>
        <w:tc>
          <w:tcPr>
            <w:tcW w:w="580" w:type="dxa"/>
            <w:shd w:val="clear" w:color="auto" w:fill="auto"/>
            <w:noWrap/>
            <w:vAlign w:val="center"/>
            <w:hideMark/>
          </w:tcPr>
          <w:p w14:paraId="777EE02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93</w:t>
            </w:r>
          </w:p>
        </w:tc>
        <w:tc>
          <w:tcPr>
            <w:tcW w:w="4949" w:type="dxa"/>
            <w:shd w:val="clear" w:color="auto" w:fill="auto"/>
            <w:noWrap/>
            <w:vAlign w:val="center"/>
            <w:hideMark/>
          </w:tcPr>
          <w:p w14:paraId="596A405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Cc1cc(C#N)c(/N=N/c2ccc(cc2NS(C)(=O)=O)N(CCC)CCC)c(c1)C#N</w:t>
            </w:r>
          </w:p>
        </w:tc>
        <w:tc>
          <w:tcPr>
            <w:tcW w:w="1321" w:type="dxa"/>
            <w:shd w:val="clear" w:color="auto" w:fill="auto"/>
            <w:noWrap/>
            <w:vAlign w:val="center"/>
            <w:hideMark/>
          </w:tcPr>
          <w:p w14:paraId="5C32188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72968-82-2</w:t>
            </w:r>
          </w:p>
        </w:tc>
        <w:tc>
          <w:tcPr>
            <w:tcW w:w="589" w:type="dxa"/>
            <w:shd w:val="clear" w:color="auto" w:fill="auto"/>
            <w:noWrap/>
            <w:vAlign w:val="center"/>
            <w:hideMark/>
          </w:tcPr>
          <w:p w14:paraId="08E4AA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7772CD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2000A9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6A27469" w14:textId="17037EE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1588CC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D1E783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4F633B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42BB33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B8687B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31054D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000E7D6" w14:textId="77777777" w:rsidTr="00D76B66">
        <w:trPr>
          <w:trHeight w:val="255"/>
        </w:trPr>
        <w:tc>
          <w:tcPr>
            <w:tcW w:w="580" w:type="dxa"/>
            <w:shd w:val="clear" w:color="auto" w:fill="auto"/>
            <w:noWrap/>
            <w:vAlign w:val="center"/>
            <w:hideMark/>
          </w:tcPr>
          <w:p w14:paraId="62B6FCB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94</w:t>
            </w:r>
          </w:p>
        </w:tc>
        <w:tc>
          <w:tcPr>
            <w:tcW w:w="4949" w:type="dxa"/>
            <w:shd w:val="clear" w:color="auto" w:fill="auto"/>
            <w:noWrap/>
            <w:vAlign w:val="center"/>
            <w:hideMark/>
          </w:tcPr>
          <w:p w14:paraId="210A16E2"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Cc1cc(cc(Br)c1O)C1(OS(=O)(=O)c2ccccc12)c1cc(C)c(O)c(Br)c1</w:t>
            </w:r>
          </w:p>
        </w:tc>
        <w:tc>
          <w:tcPr>
            <w:tcW w:w="1321" w:type="dxa"/>
            <w:shd w:val="clear" w:color="auto" w:fill="auto"/>
            <w:noWrap/>
            <w:vAlign w:val="center"/>
            <w:hideMark/>
          </w:tcPr>
          <w:p w14:paraId="1B1C8F2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115-40-2</w:t>
            </w:r>
          </w:p>
        </w:tc>
        <w:tc>
          <w:tcPr>
            <w:tcW w:w="589" w:type="dxa"/>
            <w:shd w:val="clear" w:color="auto" w:fill="auto"/>
            <w:noWrap/>
            <w:vAlign w:val="center"/>
            <w:hideMark/>
          </w:tcPr>
          <w:p w14:paraId="31ABB33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30710B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119C84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525065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686FFF9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BACCCC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F38930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86C8DB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785851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84F948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6C3F1A9" w14:textId="77777777" w:rsidTr="00D76B66">
        <w:trPr>
          <w:trHeight w:val="255"/>
        </w:trPr>
        <w:tc>
          <w:tcPr>
            <w:tcW w:w="580" w:type="dxa"/>
            <w:shd w:val="clear" w:color="auto" w:fill="auto"/>
            <w:noWrap/>
            <w:vAlign w:val="center"/>
            <w:hideMark/>
          </w:tcPr>
          <w:p w14:paraId="1DCAE7D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95</w:t>
            </w:r>
          </w:p>
        </w:tc>
        <w:tc>
          <w:tcPr>
            <w:tcW w:w="4949" w:type="dxa"/>
            <w:shd w:val="clear" w:color="auto" w:fill="auto"/>
            <w:noWrap/>
            <w:vAlign w:val="center"/>
            <w:hideMark/>
          </w:tcPr>
          <w:p w14:paraId="0C2C060F"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Cc1cc(cc(c1)[N+]([O-])=O)[N+]([O-])=O</w:t>
            </w:r>
          </w:p>
        </w:tc>
        <w:tc>
          <w:tcPr>
            <w:tcW w:w="1321" w:type="dxa"/>
            <w:shd w:val="clear" w:color="auto" w:fill="auto"/>
            <w:noWrap/>
            <w:vAlign w:val="center"/>
            <w:hideMark/>
          </w:tcPr>
          <w:p w14:paraId="0FF12BB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25321-14-6</w:t>
            </w:r>
          </w:p>
        </w:tc>
        <w:tc>
          <w:tcPr>
            <w:tcW w:w="589" w:type="dxa"/>
            <w:shd w:val="clear" w:color="auto" w:fill="auto"/>
            <w:noWrap/>
            <w:vAlign w:val="center"/>
            <w:hideMark/>
          </w:tcPr>
          <w:p w14:paraId="3226E3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8E4F03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21E0256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F08B053" w14:textId="4C74F7F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B611EF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7ECE5A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63248D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221943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D408E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0B1242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22407DC" w14:textId="77777777" w:rsidTr="00D76B66">
        <w:trPr>
          <w:trHeight w:val="255"/>
        </w:trPr>
        <w:tc>
          <w:tcPr>
            <w:tcW w:w="580" w:type="dxa"/>
            <w:shd w:val="clear" w:color="auto" w:fill="auto"/>
            <w:noWrap/>
            <w:vAlign w:val="center"/>
            <w:hideMark/>
          </w:tcPr>
          <w:p w14:paraId="161ABAE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96</w:t>
            </w:r>
          </w:p>
        </w:tc>
        <w:tc>
          <w:tcPr>
            <w:tcW w:w="4949" w:type="dxa"/>
            <w:shd w:val="clear" w:color="auto" w:fill="auto"/>
            <w:noWrap/>
            <w:vAlign w:val="center"/>
            <w:hideMark/>
          </w:tcPr>
          <w:p w14:paraId="1A81404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Cc1cc(ccc1)-c1ccccc1</w:t>
            </w:r>
          </w:p>
        </w:tc>
        <w:tc>
          <w:tcPr>
            <w:tcW w:w="1321" w:type="dxa"/>
            <w:shd w:val="clear" w:color="auto" w:fill="auto"/>
            <w:noWrap/>
            <w:vAlign w:val="center"/>
            <w:hideMark/>
          </w:tcPr>
          <w:p w14:paraId="6B8CCAF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28652-72-4</w:t>
            </w:r>
          </w:p>
        </w:tc>
        <w:tc>
          <w:tcPr>
            <w:tcW w:w="589" w:type="dxa"/>
            <w:shd w:val="clear" w:color="auto" w:fill="auto"/>
            <w:noWrap/>
            <w:vAlign w:val="center"/>
            <w:hideMark/>
          </w:tcPr>
          <w:p w14:paraId="135490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E3C101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5141A89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EED2362" w14:textId="2E7E774A"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A735CD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6BD6FB5"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6C73572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1FE382A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6183AD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A97870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3A441B8" w14:textId="77777777" w:rsidTr="00D76B66">
        <w:trPr>
          <w:trHeight w:val="255"/>
        </w:trPr>
        <w:tc>
          <w:tcPr>
            <w:tcW w:w="580" w:type="dxa"/>
            <w:shd w:val="clear" w:color="auto" w:fill="auto"/>
            <w:noWrap/>
            <w:vAlign w:val="center"/>
            <w:hideMark/>
          </w:tcPr>
          <w:p w14:paraId="7B4E677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97</w:t>
            </w:r>
          </w:p>
        </w:tc>
        <w:tc>
          <w:tcPr>
            <w:tcW w:w="4949" w:type="dxa"/>
            <w:shd w:val="clear" w:color="auto" w:fill="auto"/>
            <w:noWrap/>
            <w:vAlign w:val="center"/>
            <w:hideMark/>
          </w:tcPr>
          <w:p w14:paraId="09E48406"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Cc1cc(ccc1)Nc1ccc(NC)c2c1C(=O)c1ccccc1C2=O</w:t>
            </w:r>
          </w:p>
        </w:tc>
        <w:tc>
          <w:tcPr>
            <w:tcW w:w="1321" w:type="dxa"/>
            <w:shd w:val="clear" w:color="auto" w:fill="auto"/>
            <w:noWrap/>
            <w:vAlign w:val="center"/>
            <w:hideMark/>
          </w:tcPr>
          <w:p w14:paraId="1EA97F6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6408-50-0</w:t>
            </w:r>
          </w:p>
        </w:tc>
        <w:tc>
          <w:tcPr>
            <w:tcW w:w="589" w:type="dxa"/>
            <w:shd w:val="clear" w:color="auto" w:fill="auto"/>
            <w:noWrap/>
            <w:vAlign w:val="center"/>
            <w:hideMark/>
          </w:tcPr>
          <w:p w14:paraId="678A104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69F368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4FCB95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E5FB4BF" w14:textId="25990CC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8A5D1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C5BC0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6ED4CE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8AAED5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060E74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0951DC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1D92491" w14:textId="77777777" w:rsidTr="00D76B66">
        <w:trPr>
          <w:trHeight w:val="255"/>
        </w:trPr>
        <w:tc>
          <w:tcPr>
            <w:tcW w:w="580" w:type="dxa"/>
            <w:shd w:val="clear" w:color="auto" w:fill="auto"/>
            <w:noWrap/>
            <w:vAlign w:val="center"/>
            <w:hideMark/>
          </w:tcPr>
          <w:p w14:paraId="7F7A154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98</w:t>
            </w:r>
          </w:p>
        </w:tc>
        <w:tc>
          <w:tcPr>
            <w:tcW w:w="4949" w:type="dxa"/>
            <w:shd w:val="clear" w:color="auto" w:fill="auto"/>
            <w:noWrap/>
            <w:vAlign w:val="center"/>
            <w:hideMark/>
          </w:tcPr>
          <w:p w14:paraId="098FE7BE"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Cc1cc(ccc1/N=N/c1[n]c2ccc(cc2[s]1)[N+]([O-])=O)N(CCC#N)CC</w:t>
            </w:r>
          </w:p>
        </w:tc>
        <w:tc>
          <w:tcPr>
            <w:tcW w:w="1321" w:type="dxa"/>
            <w:shd w:val="clear" w:color="auto" w:fill="auto"/>
            <w:noWrap/>
            <w:vAlign w:val="center"/>
            <w:hideMark/>
          </w:tcPr>
          <w:p w14:paraId="70BA237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16586-42-8</w:t>
            </w:r>
          </w:p>
        </w:tc>
        <w:tc>
          <w:tcPr>
            <w:tcW w:w="589" w:type="dxa"/>
            <w:shd w:val="clear" w:color="auto" w:fill="auto"/>
            <w:noWrap/>
            <w:vAlign w:val="center"/>
            <w:hideMark/>
          </w:tcPr>
          <w:p w14:paraId="2FF0467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FCCAF0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A63914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8C96D05" w14:textId="62D4077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26827F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0D11B3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10D346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2A0ABE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8EEF41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216DAE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A18890F" w14:textId="77777777" w:rsidTr="00D76B66">
        <w:trPr>
          <w:trHeight w:val="255"/>
        </w:trPr>
        <w:tc>
          <w:tcPr>
            <w:tcW w:w="580" w:type="dxa"/>
            <w:shd w:val="clear" w:color="auto" w:fill="auto"/>
            <w:noWrap/>
            <w:vAlign w:val="center"/>
            <w:hideMark/>
          </w:tcPr>
          <w:p w14:paraId="225C952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99</w:t>
            </w:r>
          </w:p>
        </w:tc>
        <w:tc>
          <w:tcPr>
            <w:tcW w:w="4949" w:type="dxa"/>
            <w:shd w:val="clear" w:color="auto" w:fill="auto"/>
            <w:noWrap/>
            <w:vAlign w:val="center"/>
            <w:hideMark/>
          </w:tcPr>
          <w:p w14:paraId="54D402FD"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Cc1cc(ccc1/N=N/c1c(Cl)cc(cc1Cl)[N+]([O-])=O)N(CCOC(=O)OC)CCOC(=O)OC</w:t>
            </w:r>
          </w:p>
        </w:tc>
        <w:tc>
          <w:tcPr>
            <w:tcW w:w="1321" w:type="dxa"/>
            <w:shd w:val="clear" w:color="auto" w:fill="auto"/>
            <w:noWrap/>
            <w:vAlign w:val="center"/>
            <w:hideMark/>
          </w:tcPr>
          <w:p w14:paraId="648398B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73003-64-2</w:t>
            </w:r>
          </w:p>
        </w:tc>
        <w:tc>
          <w:tcPr>
            <w:tcW w:w="589" w:type="dxa"/>
            <w:shd w:val="clear" w:color="auto" w:fill="auto"/>
            <w:noWrap/>
            <w:vAlign w:val="center"/>
            <w:hideMark/>
          </w:tcPr>
          <w:p w14:paraId="2786D1D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A2DF14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F8D795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175154A" w14:textId="60407A4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3BE761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CC487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A92F5F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2F30F9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1A9442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5A79C0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6C664CB" w14:textId="77777777" w:rsidTr="00D76B66">
        <w:trPr>
          <w:trHeight w:val="255"/>
        </w:trPr>
        <w:tc>
          <w:tcPr>
            <w:tcW w:w="580" w:type="dxa"/>
            <w:shd w:val="clear" w:color="auto" w:fill="auto"/>
            <w:noWrap/>
            <w:vAlign w:val="center"/>
            <w:hideMark/>
          </w:tcPr>
          <w:p w14:paraId="4A4EF53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100</w:t>
            </w:r>
          </w:p>
        </w:tc>
        <w:tc>
          <w:tcPr>
            <w:tcW w:w="4949" w:type="dxa"/>
            <w:shd w:val="clear" w:color="auto" w:fill="auto"/>
            <w:noWrap/>
            <w:vAlign w:val="center"/>
            <w:hideMark/>
          </w:tcPr>
          <w:p w14:paraId="522226FB"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Cc1cc(ccc1/N=N/c1ccc(cc1)NC(=O)OC)/N=N/c1ccc(O)cc1</w:t>
            </w:r>
          </w:p>
        </w:tc>
        <w:tc>
          <w:tcPr>
            <w:tcW w:w="1321" w:type="dxa"/>
            <w:shd w:val="clear" w:color="auto" w:fill="auto"/>
            <w:noWrap/>
            <w:vAlign w:val="center"/>
            <w:hideMark/>
          </w:tcPr>
          <w:p w14:paraId="033E498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6465-02-7</w:t>
            </w:r>
          </w:p>
        </w:tc>
        <w:tc>
          <w:tcPr>
            <w:tcW w:w="589" w:type="dxa"/>
            <w:shd w:val="clear" w:color="auto" w:fill="auto"/>
            <w:noWrap/>
            <w:vAlign w:val="center"/>
            <w:hideMark/>
          </w:tcPr>
          <w:p w14:paraId="0797411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0A8FE0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E2627E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8D4A906" w14:textId="20B6D97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1650D5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CBDAB5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363995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EFEDC9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262B22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F5A504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93D624A" w14:textId="77777777" w:rsidTr="00D76B66">
        <w:trPr>
          <w:trHeight w:val="255"/>
        </w:trPr>
        <w:tc>
          <w:tcPr>
            <w:tcW w:w="580" w:type="dxa"/>
            <w:shd w:val="clear" w:color="auto" w:fill="auto"/>
            <w:noWrap/>
            <w:vAlign w:val="center"/>
            <w:hideMark/>
          </w:tcPr>
          <w:p w14:paraId="3415B82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101</w:t>
            </w:r>
          </w:p>
        </w:tc>
        <w:tc>
          <w:tcPr>
            <w:tcW w:w="4949" w:type="dxa"/>
            <w:shd w:val="clear" w:color="auto" w:fill="auto"/>
            <w:noWrap/>
            <w:vAlign w:val="center"/>
            <w:hideMark/>
          </w:tcPr>
          <w:p w14:paraId="4046AC79"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Cc1cc(ccc1C=C(C#N)C#N)N(CCCC)CCOC(=O)Nc1cc(Cl)c(Cl)cc1</w:t>
            </w:r>
          </w:p>
        </w:tc>
        <w:tc>
          <w:tcPr>
            <w:tcW w:w="1321" w:type="dxa"/>
            <w:shd w:val="clear" w:color="auto" w:fill="auto"/>
            <w:noWrap/>
            <w:vAlign w:val="center"/>
            <w:hideMark/>
          </w:tcPr>
          <w:p w14:paraId="725384E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59583-77-6</w:t>
            </w:r>
          </w:p>
        </w:tc>
        <w:tc>
          <w:tcPr>
            <w:tcW w:w="589" w:type="dxa"/>
            <w:shd w:val="clear" w:color="auto" w:fill="auto"/>
            <w:noWrap/>
            <w:vAlign w:val="center"/>
            <w:hideMark/>
          </w:tcPr>
          <w:p w14:paraId="091EA82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8259AF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5B7A5F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165D3B7" w14:textId="3DD703D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A77B9B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E1BAD9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6DE790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FD6DEB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12AB0A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DC8BE6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34A3D78" w14:textId="77777777" w:rsidTr="00D76B66">
        <w:trPr>
          <w:trHeight w:val="255"/>
        </w:trPr>
        <w:tc>
          <w:tcPr>
            <w:tcW w:w="580" w:type="dxa"/>
            <w:shd w:val="clear" w:color="auto" w:fill="auto"/>
            <w:noWrap/>
            <w:vAlign w:val="center"/>
            <w:hideMark/>
          </w:tcPr>
          <w:p w14:paraId="32F087C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102</w:t>
            </w:r>
          </w:p>
        </w:tc>
        <w:tc>
          <w:tcPr>
            <w:tcW w:w="4949" w:type="dxa"/>
            <w:shd w:val="clear" w:color="auto" w:fill="auto"/>
            <w:noWrap/>
            <w:vAlign w:val="center"/>
            <w:hideMark/>
          </w:tcPr>
          <w:p w14:paraId="509691EC"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Cc1cc(ccc1C=C(C#N)C#N)N(CCOC(=O)CCCCC(=O)OCCN(CC)c1cc(C)c(C=C(C#N)C#N)cc1)CC</w:t>
            </w:r>
          </w:p>
        </w:tc>
        <w:tc>
          <w:tcPr>
            <w:tcW w:w="1321" w:type="dxa"/>
            <w:shd w:val="clear" w:color="auto" w:fill="auto"/>
            <w:noWrap/>
            <w:vAlign w:val="center"/>
            <w:hideMark/>
          </w:tcPr>
          <w:p w14:paraId="3B68EB6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25857-05-0</w:t>
            </w:r>
          </w:p>
        </w:tc>
        <w:tc>
          <w:tcPr>
            <w:tcW w:w="589" w:type="dxa"/>
            <w:shd w:val="clear" w:color="auto" w:fill="auto"/>
            <w:noWrap/>
            <w:vAlign w:val="center"/>
            <w:hideMark/>
          </w:tcPr>
          <w:p w14:paraId="431B414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7A52F5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7160CE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3FA9E4A" w14:textId="58C1EC1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0974D9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78818A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B26C27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8FF3C7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2BFE7B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72937B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4489621" w14:textId="77777777" w:rsidTr="00D76B66">
        <w:trPr>
          <w:trHeight w:val="255"/>
        </w:trPr>
        <w:tc>
          <w:tcPr>
            <w:tcW w:w="580" w:type="dxa"/>
            <w:shd w:val="clear" w:color="auto" w:fill="auto"/>
            <w:noWrap/>
            <w:vAlign w:val="center"/>
            <w:hideMark/>
          </w:tcPr>
          <w:p w14:paraId="6224F8F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103</w:t>
            </w:r>
          </w:p>
        </w:tc>
        <w:tc>
          <w:tcPr>
            <w:tcW w:w="4949" w:type="dxa"/>
            <w:shd w:val="clear" w:color="auto" w:fill="auto"/>
            <w:noWrap/>
            <w:vAlign w:val="center"/>
            <w:hideMark/>
          </w:tcPr>
          <w:p w14:paraId="3F6FE37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Cc1cc(ccc1C=C(C#N)C#N)N(CCOc1ccc(cc1)C1CCCCC1)CC</w:t>
            </w:r>
          </w:p>
        </w:tc>
        <w:tc>
          <w:tcPr>
            <w:tcW w:w="1321" w:type="dxa"/>
            <w:shd w:val="clear" w:color="auto" w:fill="auto"/>
            <w:noWrap/>
            <w:vAlign w:val="center"/>
            <w:hideMark/>
          </w:tcPr>
          <w:p w14:paraId="4275130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54079-53-7</w:t>
            </w:r>
          </w:p>
        </w:tc>
        <w:tc>
          <w:tcPr>
            <w:tcW w:w="589" w:type="dxa"/>
            <w:shd w:val="clear" w:color="auto" w:fill="auto"/>
            <w:noWrap/>
            <w:vAlign w:val="center"/>
            <w:hideMark/>
          </w:tcPr>
          <w:p w14:paraId="20670CF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C6946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DBDF19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AEA45CF" w14:textId="4487FFB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884FE1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115E8F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0982A2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896A1E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5CE763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C9AA8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3B9DC34" w14:textId="77777777" w:rsidTr="00D76B66">
        <w:trPr>
          <w:trHeight w:val="255"/>
        </w:trPr>
        <w:tc>
          <w:tcPr>
            <w:tcW w:w="580" w:type="dxa"/>
            <w:shd w:val="clear" w:color="auto" w:fill="auto"/>
            <w:noWrap/>
            <w:vAlign w:val="center"/>
            <w:hideMark/>
          </w:tcPr>
          <w:p w14:paraId="1FB45BA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104</w:t>
            </w:r>
          </w:p>
        </w:tc>
        <w:tc>
          <w:tcPr>
            <w:tcW w:w="4949" w:type="dxa"/>
            <w:shd w:val="clear" w:color="auto" w:fill="auto"/>
            <w:noWrap/>
            <w:vAlign w:val="center"/>
            <w:hideMark/>
          </w:tcPr>
          <w:p w14:paraId="652D3CF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Cc1cc(ccc1C=C(C#N)C#N)N(CCOc1ccccc1C1CCCCC1)CC</w:t>
            </w:r>
          </w:p>
        </w:tc>
        <w:tc>
          <w:tcPr>
            <w:tcW w:w="1321" w:type="dxa"/>
            <w:shd w:val="clear" w:color="auto" w:fill="auto"/>
            <w:noWrap/>
            <w:vAlign w:val="center"/>
            <w:hideMark/>
          </w:tcPr>
          <w:p w14:paraId="13895A2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54079-60-6</w:t>
            </w:r>
          </w:p>
        </w:tc>
        <w:tc>
          <w:tcPr>
            <w:tcW w:w="589" w:type="dxa"/>
            <w:shd w:val="clear" w:color="auto" w:fill="auto"/>
            <w:noWrap/>
            <w:vAlign w:val="center"/>
            <w:hideMark/>
          </w:tcPr>
          <w:p w14:paraId="175546E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D8D6AC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547095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13F659E" w14:textId="10C343D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82A2BA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4D9638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2CD402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7225AB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BFF6D8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118E94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6D1430E" w14:textId="77777777" w:rsidTr="00D76B66">
        <w:trPr>
          <w:trHeight w:val="255"/>
        </w:trPr>
        <w:tc>
          <w:tcPr>
            <w:tcW w:w="580" w:type="dxa"/>
            <w:shd w:val="clear" w:color="auto" w:fill="auto"/>
            <w:noWrap/>
            <w:vAlign w:val="center"/>
            <w:hideMark/>
          </w:tcPr>
          <w:p w14:paraId="0C416C1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105</w:t>
            </w:r>
          </w:p>
        </w:tc>
        <w:tc>
          <w:tcPr>
            <w:tcW w:w="4949" w:type="dxa"/>
            <w:shd w:val="clear" w:color="auto" w:fill="auto"/>
            <w:noWrap/>
            <w:vAlign w:val="center"/>
            <w:hideMark/>
          </w:tcPr>
          <w:p w14:paraId="44DC86D9"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Cc1cc(ccc1N(C)C)OC(=O)NC</w:t>
            </w:r>
          </w:p>
        </w:tc>
        <w:tc>
          <w:tcPr>
            <w:tcW w:w="1321" w:type="dxa"/>
            <w:shd w:val="clear" w:color="auto" w:fill="auto"/>
            <w:noWrap/>
            <w:vAlign w:val="center"/>
            <w:hideMark/>
          </w:tcPr>
          <w:p w14:paraId="5B2DFA2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2032-59-9</w:t>
            </w:r>
          </w:p>
        </w:tc>
        <w:tc>
          <w:tcPr>
            <w:tcW w:w="589" w:type="dxa"/>
            <w:shd w:val="clear" w:color="auto" w:fill="auto"/>
            <w:noWrap/>
            <w:vAlign w:val="center"/>
            <w:hideMark/>
          </w:tcPr>
          <w:p w14:paraId="0DE2F41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56BB50E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6B1C78E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E560EFA" w14:textId="77F9F34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689725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1F49EE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080738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ADC248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A725B3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022EC5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2204AB8" w14:textId="77777777" w:rsidTr="00D76B66">
        <w:trPr>
          <w:trHeight w:val="255"/>
        </w:trPr>
        <w:tc>
          <w:tcPr>
            <w:tcW w:w="580" w:type="dxa"/>
            <w:shd w:val="clear" w:color="auto" w:fill="auto"/>
            <w:noWrap/>
            <w:vAlign w:val="center"/>
            <w:hideMark/>
          </w:tcPr>
          <w:p w14:paraId="5506698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106</w:t>
            </w:r>
          </w:p>
        </w:tc>
        <w:tc>
          <w:tcPr>
            <w:tcW w:w="4949" w:type="dxa"/>
            <w:shd w:val="clear" w:color="auto" w:fill="auto"/>
            <w:noWrap/>
            <w:vAlign w:val="center"/>
            <w:hideMark/>
          </w:tcPr>
          <w:p w14:paraId="720BE444"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Cc1cc(ccc1O)/N=N/c1ccc(cc1)/N=N/c1ccccc1</w:t>
            </w:r>
          </w:p>
        </w:tc>
        <w:tc>
          <w:tcPr>
            <w:tcW w:w="1321" w:type="dxa"/>
            <w:shd w:val="clear" w:color="auto" w:fill="auto"/>
            <w:noWrap/>
            <w:vAlign w:val="center"/>
            <w:hideMark/>
          </w:tcPr>
          <w:p w14:paraId="4D40FEB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6300-37-4</w:t>
            </w:r>
          </w:p>
        </w:tc>
        <w:tc>
          <w:tcPr>
            <w:tcW w:w="589" w:type="dxa"/>
            <w:shd w:val="clear" w:color="auto" w:fill="auto"/>
            <w:noWrap/>
            <w:vAlign w:val="center"/>
            <w:hideMark/>
          </w:tcPr>
          <w:p w14:paraId="517774B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EC45A1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DC1934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63CD48E" w14:textId="2BD3B65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6B30E7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E3FFFD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846D5E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08940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C8628B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1D4F7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519CA1F" w14:textId="77777777" w:rsidTr="00D76B66">
        <w:trPr>
          <w:trHeight w:val="255"/>
        </w:trPr>
        <w:tc>
          <w:tcPr>
            <w:tcW w:w="580" w:type="dxa"/>
            <w:shd w:val="clear" w:color="auto" w:fill="auto"/>
            <w:noWrap/>
            <w:vAlign w:val="center"/>
            <w:hideMark/>
          </w:tcPr>
          <w:p w14:paraId="0BDF577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107</w:t>
            </w:r>
          </w:p>
        </w:tc>
        <w:tc>
          <w:tcPr>
            <w:tcW w:w="4949" w:type="dxa"/>
            <w:shd w:val="clear" w:color="auto" w:fill="auto"/>
            <w:noWrap/>
            <w:vAlign w:val="center"/>
            <w:hideMark/>
          </w:tcPr>
          <w:p w14:paraId="122AC91F"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Cc1cc(Cl)c(C)c2c1S/C(=C1/Sc3c(C/1=O)c(C)c(Cl)cc3C)/C2=O</w:t>
            </w:r>
          </w:p>
        </w:tc>
        <w:tc>
          <w:tcPr>
            <w:tcW w:w="1321" w:type="dxa"/>
            <w:shd w:val="clear" w:color="auto" w:fill="auto"/>
            <w:noWrap/>
            <w:vAlign w:val="center"/>
            <w:hideMark/>
          </w:tcPr>
          <w:p w14:paraId="0E7264C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2379-75-1</w:t>
            </w:r>
          </w:p>
        </w:tc>
        <w:tc>
          <w:tcPr>
            <w:tcW w:w="589" w:type="dxa"/>
            <w:shd w:val="clear" w:color="auto" w:fill="auto"/>
            <w:noWrap/>
            <w:vAlign w:val="center"/>
            <w:hideMark/>
          </w:tcPr>
          <w:p w14:paraId="5591212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BB290F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C712B5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C98F5B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03161A3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1F74E3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780AFB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EE0A8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BA4B0F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82596D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ED194AD" w14:textId="77777777" w:rsidTr="00D76B66">
        <w:trPr>
          <w:trHeight w:val="255"/>
        </w:trPr>
        <w:tc>
          <w:tcPr>
            <w:tcW w:w="580" w:type="dxa"/>
            <w:shd w:val="clear" w:color="auto" w:fill="auto"/>
            <w:noWrap/>
            <w:vAlign w:val="center"/>
            <w:hideMark/>
          </w:tcPr>
          <w:p w14:paraId="196BCA5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108</w:t>
            </w:r>
          </w:p>
        </w:tc>
        <w:tc>
          <w:tcPr>
            <w:tcW w:w="4949" w:type="dxa"/>
            <w:shd w:val="clear" w:color="auto" w:fill="auto"/>
            <w:noWrap/>
            <w:vAlign w:val="center"/>
            <w:hideMark/>
          </w:tcPr>
          <w:p w14:paraId="573D9B6E"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Cc1cc(Cl)cc2S/C(=C3\Sc4c(C\3=O)c(C)c(Cl)cc4Cl)/C(=O)c12</w:t>
            </w:r>
          </w:p>
        </w:tc>
        <w:tc>
          <w:tcPr>
            <w:tcW w:w="1321" w:type="dxa"/>
            <w:shd w:val="clear" w:color="auto" w:fill="auto"/>
            <w:noWrap/>
            <w:vAlign w:val="center"/>
            <w:hideMark/>
          </w:tcPr>
          <w:p w14:paraId="7180BD8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6371-23-9</w:t>
            </w:r>
          </w:p>
        </w:tc>
        <w:tc>
          <w:tcPr>
            <w:tcW w:w="589" w:type="dxa"/>
            <w:shd w:val="clear" w:color="auto" w:fill="auto"/>
            <w:noWrap/>
            <w:vAlign w:val="center"/>
            <w:hideMark/>
          </w:tcPr>
          <w:p w14:paraId="72F3B37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A38CAC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FC6FE9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021D4B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3CE9BBC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DD6B37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0AEB53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296ADD9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3C4B9B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D144CC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8696C56" w14:textId="77777777" w:rsidTr="00D76B66">
        <w:trPr>
          <w:trHeight w:val="255"/>
        </w:trPr>
        <w:tc>
          <w:tcPr>
            <w:tcW w:w="580" w:type="dxa"/>
            <w:shd w:val="clear" w:color="auto" w:fill="auto"/>
            <w:noWrap/>
            <w:vAlign w:val="center"/>
            <w:hideMark/>
          </w:tcPr>
          <w:p w14:paraId="4941A7C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109</w:t>
            </w:r>
          </w:p>
        </w:tc>
        <w:tc>
          <w:tcPr>
            <w:tcW w:w="4949" w:type="dxa"/>
            <w:shd w:val="clear" w:color="auto" w:fill="auto"/>
            <w:noWrap/>
            <w:vAlign w:val="center"/>
            <w:hideMark/>
          </w:tcPr>
          <w:p w14:paraId="76CDA181"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Cc1cc(Cl)cc2S/C(=C3\Sc4cc(Cl)cc(C)c4C\3=O)/C(=O)c12</w:t>
            </w:r>
          </w:p>
        </w:tc>
        <w:tc>
          <w:tcPr>
            <w:tcW w:w="1321" w:type="dxa"/>
            <w:shd w:val="clear" w:color="auto" w:fill="auto"/>
            <w:noWrap/>
            <w:vAlign w:val="center"/>
            <w:hideMark/>
          </w:tcPr>
          <w:p w14:paraId="49B9BE8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2379-74-0</w:t>
            </w:r>
          </w:p>
        </w:tc>
        <w:tc>
          <w:tcPr>
            <w:tcW w:w="589" w:type="dxa"/>
            <w:shd w:val="clear" w:color="auto" w:fill="auto"/>
            <w:noWrap/>
            <w:vAlign w:val="center"/>
            <w:hideMark/>
          </w:tcPr>
          <w:p w14:paraId="75CE69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ABBD38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2ADACF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BD0726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46C236A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3B899D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BF189E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C44CF8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6DAD2F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3DB8AD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058A132" w14:textId="77777777" w:rsidTr="00D76B66">
        <w:trPr>
          <w:trHeight w:val="255"/>
        </w:trPr>
        <w:tc>
          <w:tcPr>
            <w:tcW w:w="580" w:type="dxa"/>
            <w:shd w:val="clear" w:color="auto" w:fill="auto"/>
            <w:noWrap/>
            <w:vAlign w:val="center"/>
            <w:hideMark/>
          </w:tcPr>
          <w:p w14:paraId="5F6DF51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110</w:t>
            </w:r>
          </w:p>
        </w:tc>
        <w:tc>
          <w:tcPr>
            <w:tcW w:w="4949" w:type="dxa"/>
            <w:shd w:val="clear" w:color="auto" w:fill="auto"/>
            <w:noWrap/>
            <w:vAlign w:val="center"/>
            <w:hideMark/>
          </w:tcPr>
          <w:p w14:paraId="18611328"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Cc1cc(Cl)ccc1NC(=O)c1cc2ccccc2cc1O</w:t>
            </w:r>
          </w:p>
        </w:tc>
        <w:tc>
          <w:tcPr>
            <w:tcW w:w="1321" w:type="dxa"/>
            <w:shd w:val="clear" w:color="auto" w:fill="auto"/>
            <w:noWrap/>
            <w:vAlign w:val="center"/>
            <w:hideMark/>
          </w:tcPr>
          <w:p w14:paraId="5F28B32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92-76-2</w:t>
            </w:r>
          </w:p>
        </w:tc>
        <w:tc>
          <w:tcPr>
            <w:tcW w:w="589" w:type="dxa"/>
            <w:shd w:val="clear" w:color="auto" w:fill="auto"/>
            <w:noWrap/>
            <w:vAlign w:val="center"/>
            <w:hideMark/>
          </w:tcPr>
          <w:p w14:paraId="376DE64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E27854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D311F6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08EA31D" w14:textId="476B56A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B144A3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46F8F5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6DB224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FBEA23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F61AFB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19F890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CD6E715" w14:textId="77777777" w:rsidTr="00D76B66">
        <w:trPr>
          <w:trHeight w:val="255"/>
        </w:trPr>
        <w:tc>
          <w:tcPr>
            <w:tcW w:w="580" w:type="dxa"/>
            <w:shd w:val="clear" w:color="auto" w:fill="auto"/>
            <w:noWrap/>
            <w:vAlign w:val="center"/>
            <w:hideMark/>
          </w:tcPr>
          <w:p w14:paraId="632CB1D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111</w:t>
            </w:r>
          </w:p>
        </w:tc>
        <w:tc>
          <w:tcPr>
            <w:tcW w:w="4949" w:type="dxa"/>
            <w:shd w:val="clear" w:color="auto" w:fill="auto"/>
            <w:noWrap/>
            <w:vAlign w:val="center"/>
            <w:hideMark/>
          </w:tcPr>
          <w:p w14:paraId="44B035B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Cc1cc(N)ccc1C</w:t>
            </w:r>
          </w:p>
        </w:tc>
        <w:tc>
          <w:tcPr>
            <w:tcW w:w="1321" w:type="dxa"/>
            <w:shd w:val="clear" w:color="auto" w:fill="auto"/>
            <w:noWrap/>
            <w:vAlign w:val="center"/>
            <w:hideMark/>
          </w:tcPr>
          <w:p w14:paraId="3708975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95-64-7</w:t>
            </w:r>
          </w:p>
        </w:tc>
        <w:tc>
          <w:tcPr>
            <w:tcW w:w="589" w:type="dxa"/>
            <w:shd w:val="clear" w:color="auto" w:fill="auto"/>
            <w:noWrap/>
            <w:vAlign w:val="center"/>
            <w:hideMark/>
          </w:tcPr>
          <w:p w14:paraId="5FA224B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A66767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7DB76B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96723C0" w14:textId="12DBB36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4D3569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AADB086"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745A046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C68E4A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F17A0E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8854C8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DCC3E5D" w14:textId="77777777" w:rsidTr="00D76B66">
        <w:trPr>
          <w:trHeight w:val="255"/>
        </w:trPr>
        <w:tc>
          <w:tcPr>
            <w:tcW w:w="580" w:type="dxa"/>
            <w:shd w:val="clear" w:color="auto" w:fill="auto"/>
            <w:noWrap/>
            <w:vAlign w:val="center"/>
            <w:hideMark/>
          </w:tcPr>
          <w:p w14:paraId="3B6C085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112</w:t>
            </w:r>
          </w:p>
        </w:tc>
        <w:tc>
          <w:tcPr>
            <w:tcW w:w="4949" w:type="dxa"/>
            <w:shd w:val="clear" w:color="auto" w:fill="auto"/>
            <w:noWrap/>
            <w:vAlign w:val="center"/>
            <w:hideMark/>
          </w:tcPr>
          <w:p w14:paraId="3A89BBAA"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Cc1cc(NS(=O)(=O)c2ccc(N)cc2)[n]o1</w:t>
            </w:r>
          </w:p>
        </w:tc>
        <w:tc>
          <w:tcPr>
            <w:tcW w:w="1321" w:type="dxa"/>
            <w:shd w:val="clear" w:color="auto" w:fill="auto"/>
            <w:noWrap/>
            <w:vAlign w:val="center"/>
            <w:hideMark/>
          </w:tcPr>
          <w:p w14:paraId="50F1477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129378-89-8</w:t>
            </w:r>
          </w:p>
        </w:tc>
        <w:tc>
          <w:tcPr>
            <w:tcW w:w="589" w:type="dxa"/>
            <w:shd w:val="clear" w:color="auto" w:fill="auto"/>
            <w:noWrap/>
            <w:vAlign w:val="center"/>
            <w:hideMark/>
          </w:tcPr>
          <w:p w14:paraId="534F90D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E74AEE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4D666DC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D8DEB9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7893F59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F40A34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4DC5A2E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207614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02B566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99D978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8DB4865" w14:textId="77777777" w:rsidTr="00D76B66">
        <w:trPr>
          <w:trHeight w:val="255"/>
        </w:trPr>
        <w:tc>
          <w:tcPr>
            <w:tcW w:w="580" w:type="dxa"/>
            <w:shd w:val="clear" w:color="auto" w:fill="auto"/>
            <w:noWrap/>
            <w:vAlign w:val="center"/>
            <w:hideMark/>
          </w:tcPr>
          <w:p w14:paraId="0F81418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113</w:t>
            </w:r>
          </w:p>
        </w:tc>
        <w:tc>
          <w:tcPr>
            <w:tcW w:w="4949" w:type="dxa"/>
            <w:shd w:val="clear" w:color="auto" w:fill="auto"/>
            <w:noWrap/>
            <w:vAlign w:val="center"/>
            <w:hideMark/>
          </w:tcPr>
          <w:p w14:paraId="6CBC171C"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Cc1cc(O)c(C)cc1C1(OS(=O)(=O)c2ccccc12)c1cc(C)c(O)cc1C</w:t>
            </w:r>
          </w:p>
        </w:tc>
        <w:tc>
          <w:tcPr>
            <w:tcW w:w="1321" w:type="dxa"/>
            <w:shd w:val="clear" w:color="auto" w:fill="auto"/>
            <w:noWrap/>
            <w:vAlign w:val="center"/>
            <w:hideMark/>
          </w:tcPr>
          <w:p w14:paraId="06CF6E0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125-31-5</w:t>
            </w:r>
          </w:p>
        </w:tc>
        <w:tc>
          <w:tcPr>
            <w:tcW w:w="589" w:type="dxa"/>
            <w:shd w:val="clear" w:color="auto" w:fill="auto"/>
            <w:noWrap/>
            <w:vAlign w:val="center"/>
            <w:hideMark/>
          </w:tcPr>
          <w:p w14:paraId="5EBDE3A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5D466D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079739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E55020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5E3BEF5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C5A58F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113CC9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1F9C233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40063C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E009ED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51648F05" w14:textId="77777777" w:rsidTr="00D76B66">
        <w:trPr>
          <w:trHeight w:val="255"/>
        </w:trPr>
        <w:tc>
          <w:tcPr>
            <w:tcW w:w="580" w:type="dxa"/>
            <w:shd w:val="clear" w:color="auto" w:fill="auto"/>
            <w:noWrap/>
            <w:vAlign w:val="center"/>
            <w:hideMark/>
          </w:tcPr>
          <w:p w14:paraId="6F7528C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114</w:t>
            </w:r>
          </w:p>
        </w:tc>
        <w:tc>
          <w:tcPr>
            <w:tcW w:w="4949" w:type="dxa"/>
            <w:shd w:val="clear" w:color="auto" w:fill="auto"/>
            <w:noWrap/>
            <w:vAlign w:val="center"/>
            <w:hideMark/>
          </w:tcPr>
          <w:p w14:paraId="7CAB1FB4"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Cc1cc2c(cc1/N=N/c1c(Cl)cc(cc1[N+]([O-])=O)[N+]([O-])=O)C(C)CC(C)(C)N2CCO</w:t>
            </w:r>
          </w:p>
        </w:tc>
        <w:tc>
          <w:tcPr>
            <w:tcW w:w="1321" w:type="dxa"/>
            <w:shd w:val="clear" w:color="auto" w:fill="auto"/>
            <w:noWrap/>
            <w:vAlign w:val="center"/>
            <w:hideMark/>
          </w:tcPr>
          <w:p w14:paraId="4BEC377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63133-84-6</w:t>
            </w:r>
          </w:p>
        </w:tc>
        <w:tc>
          <w:tcPr>
            <w:tcW w:w="589" w:type="dxa"/>
            <w:shd w:val="clear" w:color="auto" w:fill="auto"/>
            <w:noWrap/>
            <w:vAlign w:val="center"/>
            <w:hideMark/>
          </w:tcPr>
          <w:p w14:paraId="4019EDC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DC3178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06A46A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82609E8" w14:textId="4985E31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656BF7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8FBB6F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BA81B5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B2ED0F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E13A28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24F906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C8ADE6B" w14:textId="77777777" w:rsidTr="00D76B66">
        <w:trPr>
          <w:trHeight w:val="255"/>
        </w:trPr>
        <w:tc>
          <w:tcPr>
            <w:tcW w:w="580" w:type="dxa"/>
            <w:shd w:val="clear" w:color="auto" w:fill="auto"/>
            <w:noWrap/>
            <w:vAlign w:val="center"/>
            <w:hideMark/>
          </w:tcPr>
          <w:p w14:paraId="19CFA27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115</w:t>
            </w:r>
          </w:p>
        </w:tc>
        <w:tc>
          <w:tcPr>
            <w:tcW w:w="4949" w:type="dxa"/>
            <w:shd w:val="clear" w:color="auto" w:fill="auto"/>
            <w:noWrap/>
            <w:vAlign w:val="center"/>
            <w:hideMark/>
          </w:tcPr>
          <w:p w14:paraId="4D985512"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Cc1cc2c(cc1C)N=C1C(=NC(=O)NC1=O)N2CC(O)C(O)C(O)CO</w:t>
            </w:r>
          </w:p>
        </w:tc>
        <w:tc>
          <w:tcPr>
            <w:tcW w:w="1321" w:type="dxa"/>
            <w:shd w:val="clear" w:color="auto" w:fill="auto"/>
            <w:noWrap/>
            <w:vAlign w:val="center"/>
            <w:hideMark/>
          </w:tcPr>
          <w:p w14:paraId="680462F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83-88-5</w:t>
            </w:r>
          </w:p>
        </w:tc>
        <w:tc>
          <w:tcPr>
            <w:tcW w:w="589" w:type="dxa"/>
            <w:shd w:val="clear" w:color="auto" w:fill="auto"/>
            <w:noWrap/>
            <w:vAlign w:val="center"/>
            <w:hideMark/>
          </w:tcPr>
          <w:p w14:paraId="0B5565E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6328C3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3C3A9A5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F3EB19A" w14:textId="2D034023"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3301FD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841314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80B310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2065A08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5CC4EF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9FDE6C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A38307F" w14:textId="77777777" w:rsidTr="00D76B66">
        <w:trPr>
          <w:trHeight w:val="255"/>
        </w:trPr>
        <w:tc>
          <w:tcPr>
            <w:tcW w:w="580" w:type="dxa"/>
            <w:shd w:val="clear" w:color="auto" w:fill="auto"/>
            <w:noWrap/>
            <w:vAlign w:val="center"/>
            <w:hideMark/>
          </w:tcPr>
          <w:p w14:paraId="56839A5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116</w:t>
            </w:r>
          </w:p>
        </w:tc>
        <w:tc>
          <w:tcPr>
            <w:tcW w:w="4949" w:type="dxa"/>
            <w:shd w:val="clear" w:color="auto" w:fill="auto"/>
            <w:noWrap/>
            <w:vAlign w:val="center"/>
            <w:hideMark/>
          </w:tcPr>
          <w:p w14:paraId="11C40167"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Cc1cc2c(cc1C=C(C#N)C#N)C(C)CC(C)(C)N2CCC(=O)Nc1ccccc1</w:t>
            </w:r>
          </w:p>
        </w:tc>
        <w:tc>
          <w:tcPr>
            <w:tcW w:w="1321" w:type="dxa"/>
            <w:shd w:val="clear" w:color="auto" w:fill="auto"/>
            <w:noWrap/>
            <w:vAlign w:val="center"/>
            <w:hideMark/>
          </w:tcPr>
          <w:p w14:paraId="2776761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63467-15-2</w:t>
            </w:r>
          </w:p>
        </w:tc>
        <w:tc>
          <w:tcPr>
            <w:tcW w:w="589" w:type="dxa"/>
            <w:shd w:val="clear" w:color="auto" w:fill="auto"/>
            <w:noWrap/>
            <w:vAlign w:val="center"/>
            <w:hideMark/>
          </w:tcPr>
          <w:p w14:paraId="069CB6C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51DD8F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51A988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859A652" w14:textId="1CF29E3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24E4B4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0AA416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E9AD96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59393A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994F0F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1EE337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B0F0BCA" w14:textId="77777777" w:rsidTr="00D76B66">
        <w:trPr>
          <w:trHeight w:val="255"/>
        </w:trPr>
        <w:tc>
          <w:tcPr>
            <w:tcW w:w="580" w:type="dxa"/>
            <w:shd w:val="clear" w:color="auto" w:fill="auto"/>
            <w:noWrap/>
            <w:vAlign w:val="center"/>
            <w:hideMark/>
          </w:tcPr>
          <w:p w14:paraId="68A945A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117</w:t>
            </w:r>
          </w:p>
        </w:tc>
        <w:tc>
          <w:tcPr>
            <w:tcW w:w="4949" w:type="dxa"/>
            <w:shd w:val="clear" w:color="auto" w:fill="auto"/>
            <w:noWrap/>
            <w:vAlign w:val="center"/>
            <w:hideMark/>
          </w:tcPr>
          <w:p w14:paraId="40E34AB4"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Cc1ccc(cc1)S(=O)(=O)NC(=O)NCCCC</w:t>
            </w:r>
          </w:p>
        </w:tc>
        <w:tc>
          <w:tcPr>
            <w:tcW w:w="1321" w:type="dxa"/>
            <w:shd w:val="clear" w:color="auto" w:fill="auto"/>
            <w:noWrap/>
            <w:vAlign w:val="center"/>
            <w:hideMark/>
          </w:tcPr>
          <w:p w14:paraId="6AB5A61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473-41-6?</w:t>
            </w:r>
          </w:p>
        </w:tc>
        <w:tc>
          <w:tcPr>
            <w:tcW w:w="589" w:type="dxa"/>
            <w:shd w:val="clear" w:color="auto" w:fill="auto"/>
            <w:noWrap/>
            <w:vAlign w:val="center"/>
            <w:hideMark/>
          </w:tcPr>
          <w:p w14:paraId="55B1C43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FC1D94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6AB994C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C8E1054" w14:textId="2A5E51D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115458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8190BC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03E6CDC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871335E"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39CC827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5B565C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345B5EC" w14:textId="77777777" w:rsidTr="00D76B66">
        <w:trPr>
          <w:trHeight w:val="255"/>
        </w:trPr>
        <w:tc>
          <w:tcPr>
            <w:tcW w:w="580" w:type="dxa"/>
            <w:shd w:val="clear" w:color="auto" w:fill="auto"/>
            <w:noWrap/>
            <w:vAlign w:val="center"/>
            <w:hideMark/>
          </w:tcPr>
          <w:p w14:paraId="1B4425B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118</w:t>
            </w:r>
          </w:p>
        </w:tc>
        <w:tc>
          <w:tcPr>
            <w:tcW w:w="4949" w:type="dxa"/>
            <w:shd w:val="clear" w:color="auto" w:fill="auto"/>
            <w:noWrap/>
            <w:vAlign w:val="center"/>
            <w:hideMark/>
          </w:tcPr>
          <w:p w14:paraId="2067B573"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Cc1ccc(cc1)S(=O)(=O)Nc1cc(OC)c(N)c2c1C(=O)c1ccccc1C2=O</w:t>
            </w:r>
          </w:p>
        </w:tc>
        <w:tc>
          <w:tcPr>
            <w:tcW w:w="1321" w:type="dxa"/>
            <w:shd w:val="clear" w:color="auto" w:fill="auto"/>
            <w:noWrap/>
            <w:vAlign w:val="center"/>
            <w:hideMark/>
          </w:tcPr>
          <w:p w14:paraId="45A8B9B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81-68-5</w:t>
            </w:r>
          </w:p>
        </w:tc>
        <w:tc>
          <w:tcPr>
            <w:tcW w:w="589" w:type="dxa"/>
            <w:shd w:val="clear" w:color="auto" w:fill="auto"/>
            <w:noWrap/>
            <w:vAlign w:val="center"/>
            <w:hideMark/>
          </w:tcPr>
          <w:p w14:paraId="74E8AEF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D8E0B2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D4DEE7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1C33B20" w14:textId="7DA0B639"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9C0356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DCEB1F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D8F793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429733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535EF2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12493C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C3C0AE7" w14:textId="77777777" w:rsidTr="00D76B66">
        <w:trPr>
          <w:trHeight w:val="255"/>
        </w:trPr>
        <w:tc>
          <w:tcPr>
            <w:tcW w:w="580" w:type="dxa"/>
            <w:shd w:val="clear" w:color="auto" w:fill="auto"/>
            <w:noWrap/>
            <w:vAlign w:val="center"/>
            <w:hideMark/>
          </w:tcPr>
          <w:p w14:paraId="1460F1E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119</w:t>
            </w:r>
          </w:p>
        </w:tc>
        <w:tc>
          <w:tcPr>
            <w:tcW w:w="4949" w:type="dxa"/>
            <w:shd w:val="clear" w:color="auto" w:fill="auto"/>
            <w:noWrap/>
            <w:vAlign w:val="center"/>
            <w:hideMark/>
          </w:tcPr>
          <w:p w14:paraId="662D1C95"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Cc1ccc(cc1[N+]([O-])=O)[N+]([O-])=O</w:t>
            </w:r>
          </w:p>
        </w:tc>
        <w:tc>
          <w:tcPr>
            <w:tcW w:w="1321" w:type="dxa"/>
            <w:shd w:val="clear" w:color="auto" w:fill="auto"/>
            <w:noWrap/>
            <w:vAlign w:val="center"/>
            <w:hideMark/>
          </w:tcPr>
          <w:p w14:paraId="6BAE6F0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25321-14-6</w:t>
            </w:r>
          </w:p>
        </w:tc>
        <w:tc>
          <w:tcPr>
            <w:tcW w:w="589" w:type="dxa"/>
            <w:shd w:val="clear" w:color="auto" w:fill="auto"/>
            <w:noWrap/>
            <w:vAlign w:val="center"/>
            <w:hideMark/>
          </w:tcPr>
          <w:p w14:paraId="1DE60C6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D7783F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D0DA64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FB15ABE" w14:textId="38B83CA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1F3208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733143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D9C290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ADF96B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EA6A14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986321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BB5E13A" w14:textId="77777777" w:rsidTr="00D76B66">
        <w:trPr>
          <w:trHeight w:val="255"/>
        </w:trPr>
        <w:tc>
          <w:tcPr>
            <w:tcW w:w="580" w:type="dxa"/>
            <w:shd w:val="clear" w:color="auto" w:fill="auto"/>
            <w:noWrap/>
            <w:vAlign w:val="center"/>
            <w:hideMark/>
          </w:tcPr>
          <w:p w14:paraId="767AE70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120</w:t>
            </w:r>
          </w:p>
        </w:tc>
        <w:tc>
          <w:tcPr>
            <w:tcW w:w="4949" w:type="dxa"/>
            <w:shd w:val="clear" w:color="auto" w:fill="auto"/>
            <w:noWrap/>
            <w:vAlign w:val="center"/>
            <w:hideMark/>
          </w:tcPr>
          <w:p w14:paraId="63FDF0B3"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Cc1ccc(cc1Cl)NC(=O)N(C)C</w:t>
            </w:r>
          </w:p>
        </w:tc>
        <w:tc>
          <w:tcPr>
            <w:tcW w:w="1321" w:type="dxa"/>
            <w:shd w:val="clear" w:color="auto" w:fill="auto"/>
            <w:noWrap/>
            <w:vAlign w:val="center"/>
            <w:hideMark/>
          </w:tcPr>
          <w:p w14:paraId="2007F84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15545-48-9</w:t>
            </w:r>
          </w:p>
        </w:tc>
        <w:tc>
          <w:tcPr>
            <w:tcW w:w="589" w:type="dxa"/>
            <w:shd w:val="clear" w:color="auto" w:fill="auto"/>
            <w:noWrap/>
            <w:vAlign w:val="center"/>
            <w:hideMark/>
          </w:tcPr>
          <w:p w14:paraId="6CCD12F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25E412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44F6A63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553BADD" w14:textId="49C1C63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834882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25902A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BC7DED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DBCC8F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E76133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2CC892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F5C71F7" w14:textId="77777777" w:rsidTr="00D76B66">
        <w:trPr>
          <w:trHeight w:val="255"/>
        </w:trPr>
        <w:tc>
          <w:tcPr>
            <w:tcW w:w="580" w:type="dxa"/>
            <w:shd w:val="clear" w:color="auto" w:fill="auto"/>
            <w:noWrap/>
            <w:vAlign w:val="center"/>
            <w:hideMark/>
          </w:tcPr>
          <w:p w14:paraId="2B8E3BE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121</w:t>
            </w:r>
          </w:p>
        </w:tc>
        <w:tc>
          <w:tcPr>
            <w:tcW w:w="4949" w:type="dxa"/>
            <w:shd w:val="clear" w:color="auto" w:fill="auto"/>
            <w:noWrap/>
            <w:vAlign w:val="center"/>
            <w:hideMark/>
          </w:tcPr>
          <w:p w14:paraId="0A9D9C0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Cc1cccc(Cc2ccccc2)c1Cc1ccccc1</w:t>
            </w:r>
          </w:p>
        </w:tc>
        <w:tc>
          <w:tcPr>
            <w:tcW w:w="1321" w:type="dxa"/>
            <w:shd w:val="clear" w:color="auto" w:fill="auto"/>
            <w:noWrap/>
            <w:vAlign w:val="center"/>
            <w:hideMark/>
          </w:tcPr>
          <w:p w14:paraId="5B76D94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26898-17-9</w:t>
            </w:r>
          </w:p>
        </w:tc>
        <w:tc>
          <w:tcPr>
            <w:tcW w:w="589" w:type="dxa"/>
            <w:shd w:val="clear" w:color="auto" w:fill="auto"/>
            <w:noWrap/>
            <w:vAlign w:val="center"/>
            <w:hideMark/>
          </w:tcPr>
          <w:p w14:paraId="797B8AB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38527E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7657D2C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23D2529" w14:textId="3AD8F67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EC750D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F76064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DDAA88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88036B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9C08F2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B40C89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110FCB0" w14:textId="77777777" w:rsidTr="00D76B66">
        <w:trPr>
          <w:trHeight w:val="255"/>
        </w:trPr>
        <w:tc>
          <w:tcPr>
            <w:tcW w:w="580" w:type="dxa"/>
            <w:shd w:val="clear" w:color="auto" w:fill="auto"/>
            <w:noWrap/>
            <w:vAlign w:val="center"/>
            <w:hideMark/>
          </w:tcPr>
          <w:p w14:paraId="188D0F9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122</w:t>
            </w:r>
          </w:p>
        </w:tc>
        <w:tc>
          <w:tcPr>
            <w:tcW w:w="4949" w:type="dxa"/>
            <w:shd w:val="clear" w:color="auto" w:fill="auto"/>
            <w:noWrap/>
            <w:vAlign w:val="center"/>
            <w:hideMark/>
          </w:tcPr>
          <w:p w14:paraId="769BB4E5"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Cc1ccccc1/N=N/c1c(O)ccc2ccccc21</w:t>
            </w:r>
          </w:p>
        </w:tc>
        <w:tc>
          <w:tcPr>
            <w:tcW w:w="1321" w:type="dxa"/>
            <w:shd w:val="clear" w:color="auto" w:fill="auto"/>
            <w:noWrap/>
            <w:vAlign w:val="center"/>
            <w:hideMark/>
          </w:tcPr>
          <w:p w14:paraId="4E77B95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2646-17-5</w:t>
            </w:r>
          </w:p>
        </w:tc>
        <w:tc>
          <w:tcPr>
            <w:tcW w:w="589" w:type="dxa"/>
            <w:shd w:val="clear" w:color="auto" w:fill="auto"/>
            <w:noWrap/>
            <w:vAlign w:val="center"/>
            <w:hideMark/>
          </w:tcPr>
          <w:p w14:paraId="620F0E8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6AC766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146495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0779FCA" w14:textId="7276370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839C96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BF1013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7C756D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55A7B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B44771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C99BDB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859EA38" w14:textId="77777777" w:rsidTr="00D76B66">
        <w:trPr>
          <w:trHeight w:val="255"/>
        </w:trPr>
        <w:tc>
          <w:tcPr>
            <w:tcW w:w="580" w:type="dxa"/>
            <w:shd w:val="clear" w:color="auto" w:fill="auto"/>
            <w:noWrap/>
            <w:vAlign w:val="center"/>
            <w:hideMark/>
          </w:tcPr>
          <w:p w14:paraId="23BABD8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123</w:t>
            </w:r>
          </w:p>
        </w:tc>
        <w:tc>
          <w:tcPr>
            <w:tcW w:w="4949" w:type="dxa"/>
            <w:shd w:val="clear" w:color="auto" w:fill="auto"/>
            <w:noWrap/>
            <w:vAlign w:val="center"/>
            <w:hideMark/>
          </w:tcPr>
          <w:p w14:paraId="4E060331"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CCC(=O)OC(Cc1ccccc1)(C(C)CN(C)C)c1ccccc1</w:t>
            </w:r>
          </w:p>
        </w:tc>
        <w:tc>
          <w:tcPr>
            <w:tcW w:w="1321" w:type="dxa"/>
            <w:shd w:val="clear" w:color="auto" w:fill="auto"/>
            <w:noWrap/>
            <w:vAlign w:val="center"/>
            <w:hideMark/>
          </w:tcPr>
          <w:p w14:paraId="57B5412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469-62-5?</w:t>
            </w:r>
          </w:p>
        </w:tc>
        <w:tc>
          <w:tcPr>
            <w:tcW w:w="589" w:type="dxa"/>
            <w:shd w:val="clear" w:color="auto" w:fill="auto"/>
            <w:noWrap/>
            <w:vAlign w:val="center"/>
            <w:hideMark/>
          </w:tcPr>
          <w:p w14:paraId="5F911A2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CA64C9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2D4728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B3A77B0" w14:textId="5D6DF8C4"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D0E824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0A830A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2F609C9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28641FB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421F85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641E0C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24232A0" w14:textId="77777777" w:rsidTr="00D76B66">
        <w:trPr>
          <w:trHeight w:val="255"/>
        </w:trPr>
        <w:tc>
          <w:tcPr>
            <w:tcW w:w="580" w:type="dxa"/>
            <w:shd w:val="clear" w:color="auto" w:fill="auto"/>
            <w:noWrap/>
            <w:vAlign w:val="center"/>
            <w:hideMark/>
          </w:tcPr>
          <w:p w14:paraId="5C7B46B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124</w:t>
            </w:r>
          </w:p>
        </w:tc>
        <w:tc>
          <w:tcPr>
            <w:tcW w:w="4949" w:type="dxa"/>
            <w:shd w:val="clear" w:color="auto" w:fill="auto"/>
            <w:noWrap/>
            <w:vAlign w:val="center"/>
            <w:hideMark/>
          </w:tcPr>
          <w:p w14:paraId="0054318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CCC(C)(C)O</w:t>
            </w:r>
          </w:p>
        </w:tc>
        <w:tc>
          <w:tcPr>
            <w:tcW w:w="1321" w:type="dxa"/>
            <w:shd w:val="clear" w:color="auto" w:fill="auto"/>
            <w:noWrap/>
            <w:vAlign w:val="center"/>
            <w:hideMark/>
          </w:tcPr>
          <w:p w14:paraId="38FBA14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75-85-4</w:t>
            </w:r>
          </w:p>
        </w:tc>
        <w:tc>
          <w:tcPr>
            <w:tcW w:w="589" w:type="dxa"/>
            <w:shd w:val="clear" w:color="auto" w:fill="auto"/>
            <w:noWrap/>
            <w:vAlign w:val="center"/>
            <w:hideMark/>
          </w:tcPr>
          <w:p w14:paraId="2866762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DCFDD8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2A73888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D4A355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12EDBD6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4586D32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605E8F3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6A96FA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4D2DFDE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871D69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6F7358C" w14:textId="77777777" w:rsidTr="00D76B66">
        <w:trPr>
          <w:trHeight w:val="255"/>
        </w:trPr>
        <w:tc>
          <w:tcPr>
            <w:tcW w:w="580" w:type="dxa"/>
            <w:shd w:val="clear" w:color="auto" w:fill="auto"/>
            <w:noWrap/>
            <w:vAlign w:val="center"/>
            <w:hideMark/>
          </w:tcPr>
          <w:p w14:paraId="009D00F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125</w:t>
            </w:r>
          </w:p>
        </w:tc>
        <w:tc>
          <w:tcPr>
            <w:tcW w:w="4949" w:type="dxa"/>
            <w:shd w:val="clear" w:color="auto" w:fill="auto"/>
            <w:noWrap/>
            <w:vAlign w:val="center"/>
            <w:hideMark/>
          </w:tcPr>
          <w:p w14:paraId="223AB93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CCC(Cl)CCC(Cl)C(Cl)CC(Cl)C(Cl)C(Cl)</w:t>
            </w:r>
            <w:proofErr w:type="spellStart"/>
            <w:r w:rsidRPr="0033215F">
              <w:rPr>
                <w:rFonts w:eastAsia="Times New Roman" w:cstheme="minorHAnsi"/>
                <w:sz w:val="18"/>
                <w:szCs w:val="18"/>
                <w:lang w:val="en-GB" w:eastAsia="en-GB"/>
              </w:rPr>
              <w:t>CCl</w:t>
            </w:r>
            <w:proofErr w:type="spellEnd"/>
          </w:p>
        </w:tc>
        <w:tc>
          <w:tcPr>
            <w:tcW w:w="1321" w:type="dxa"/>
            <w:shd w:val="clear" w:color="auto" w:fill="auto"/>
            <w:noWrap/>
            <w:vAlign w:val="center"/>
            <w:hideMark/>
          </w:tcPr>
          <w:p w14:paraId="41E0DA6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63449-39-8</w:t>
            </w:r>
          </w:p>
        </w:tc>
        <w:tc>
          <w:tcPr>
            <w:tcW w:w="589" w:type="dxa"/>
            <w:shd w:val="clear" w:color="auto" w:fill="auto"/>
            <w:noWrap/>
            <w:vAlign w:val="center"/>
            <w:hideMark/>
          </w:tcPr>
          <w:p w14:paraId="6A28BD0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7E8E93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D47F93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D306DB9" w14:textId="5478601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5EE3BA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F727F2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684078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222A20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25AE153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271E8A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5F6DCB9" w14:textId="77777777" w:rsidTr="00D76B66">
        <w:trPr>
          <w:trHeight w:val="255"/>
        </w:trPr>
        <w:tc>
          <w:tcPr>
            <w:tcW w:w="580" w:type="dxa"/>
            <w:shd w:val="clear" w:color="auto" w:fill="auto"/>
            <w:noWrap/>
            <w:vAlign w:val="center"/>
            <w:hideMark/>
          </w:tcPr>
          <w:p w14:paraId="54CDFE6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126</w:t>
            </w:r>
          </w:p>
        </w:tc>
        <w:tc>
          <w:tcPr>
            <w:tcW w:w="4949" w:type="dxa"/>
            <w:shd w:val="clear" w:color="auto" w:fill="auto"/>
            <w:noWrap/>
            <w:vAlign w:val="center"/>
            <w:hideMark/>
          </w:tcPr>
          <w:p w14:paraId="7DA54DE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CCc1cc(ccc1)-c1cc(CC)cc(CC)c1</w:t>
            </w:r>
          </w:p>
        </w:tc>
        <w:tc>
          <w:tcPr>
            <w:tcW w:w="1321" w:type="dxa"/>
            <w:shd w:val="clear" w:color="auto" w:fill="auto"/>
            <w:noWrap/>
            <w:vAlign w:val="center"/>
            <w:hideMark/>
          </w:tcPr>
          <w:p w14:paraId="49AB196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42343-17-9</w:t>
            </w:r>
          </w:p>
        </w:tc>
        <w:tc>
          <w:tcPr>
            <w:tcW w:w="589" w:type="dxa"/>
            <w:shd w:val="clear" w:color="auto" w:fill="auto"/>
            <w:noWrap/>
            <w:vAlign w:val="center"/>
            <w:hideMark/>
          </w:tcPr>
          <w:p w14:paraId="43FB113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1CF26D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53110B9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FF6C718" w14:textId="0D8E1234"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940CDB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621CCB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9B64D8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1C9533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389512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5FAEA2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39E6AA0" w14:textId="77777777" w:rsidTr="00D76B66">
        <w:trPr>
          <w:trHeight w:val="255"/>
        </w:trPr>
        <w:tc>
          <w:tcPr>
            <w:tcW w:w="580" w:type="dxa"/>
            <w:shd w:val="clear" w:color="auto" w:fill="auto"/>
            <w:noWrap/>
            <w:vAlign w:val="center"/>
            <w:hideMark/>
          </w:tcPr>
          <w:p w14:paraId="5A7E825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127</w:t>
            </w:r>
          </w:p>
        </w:tc>
        <w:tc>
          <w:tcPr>
            <w:tcW w:w="4949" w:type="dxa"/>
            <w:shd w:val="clear" w:color="auto" w:fill="auto"/>
            <w:noWrap/>
            <w:vAlign w:val="center"/>
            <w:hideMark/>
          </w:tcPr>
          <w:p w14:paraId="425B3B5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CCc1cc(ccc1)-c1ccc(CC)cc1</w:t>
            </w:r>
          </w:p>
        </w:tc>
        <w:tc>
          <w:tcPr>
            <w:tcW w:w="1321" w:type="dxa"/>
            <w:shd w:val="clear" w:color="auto" w:fill="auto"/>
            <w:noWrap/>
            <w:vAlign w:val="center"/>
            <w:hideMark/>
          </w:tcPr>
          <w:p w14:paraId="41005C7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28575-17-9</w:t>
            </w:r>
          </w:p>
        </w:tc>
        <w:tc>
          <w:tcPr>
            <w:tcW w:w="589" w:type="dxa"/>
            <w:shd w:val="clear" w:color="auto" w:fill="auto"/>
            <w:noWrap/>
            <w:vAlign w:val="center"/>
            <w:hideMark/>
          </w:tcPr>
          <w:p w14:paraId="45E8DF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1DCDFB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617FE2F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2343738" w14:textId="701A06B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837060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1EE4A14"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0D9CB97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0838F5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21E4A7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F1C16A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3B72F1B" w14:textId="77777777" w:rsidTr="00D76B66">
        <w:trPr>
          <w:trHeight w:val="255"/>
        </w:trPr>
        <w:tc>
          <w:tcPr>
            <w:tcW w:w="580" w:type="dxa"/>
            <w:shd w:val="clear" w:color="auto" w:fill="auto"/>
            <w:noWrap/>
            <w:vAlign w:val="center"/>
            <w:hideMark/>
          </w:tcPr>
          <w:p w14:paraId="5F6D410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128</w:t>
            </w:r>
          </w:p>
        </w:tc>
        <w:tc>
          <w:tcPr>
            <w:tcW w:w="4949" w:type="dxa"/>
            <w:shd w:val="clear" w:color="auto" w:fill="auto"/>
            <w:noWrap/>
            <w:vAlign w:val="center"/>
            <w:hideMark/>
          </w:tcPr>
          <w:p w14:paraId="7D65BA7B"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CCCC(C)(COC(N)=O)COC(N)=O</w:t>
            </w:r>
          </w:p>
        </w:tc>
        <w:tc>
          <w:tcPr>
            <w:tcW w:w="1321" w:type="dxa"/>
            <w:shd w:val="clear" w:color="auto" w:fill="auto"/>
            <w:noWrap/>
            <w:vAlign w:val="center"/>
            <w:hideMark/>
          </w:tcPr>
          <w:p w14:paraId="42AFFF5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57-53-4</w:t>
            </w:r>
          </w:p>
        </w:tc>
        <w:tc>
          <w:tcPr>
            <w:tcW w:w="589" w:type="dxa"/>
            <w:shd w:val="clear" w:color="auto" w:fill="auto"/>
            <w:noWrap/>
            <w:vAlign w:val="center"/>
            <w:hideMark/>
          </w:tcPr>
          <w:p w14:paraId="74E2790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F48E62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1AB1D7B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3AD126C" w14:textId="223E618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1A880A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85BF16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4A484CB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2B2E117"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3372117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A13C69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CF476F8" w14:textId="77777777" w:rsidTr="00D76B66">
        <w:trPr>
          <w:trHeight w:val="255"/>
        </w:trPr>
        <w:tc>
          <w:tcPr>
            <w:tcW w:w="580" w:type="dxa"/>
            <w:shd w:val="clear" w:color="auto" w:fill="auto"/>
            <w:noWrap/>
            <w:vAlign w:val="center"/>
            <w:hideMark/>
          </w:tcPr>
          <w:p w14:paraId="4596EFE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129</w:t>
            </w:r>
          </w:p>
        </w:tc>
        <w:tc>
          <w:tcPr>
            <w:tcW w:w="4949" w:type="dxa"/>
            <w:shd w:val="clear" w:color="auto" w:fill="auto"/>
            <w:noWrap/>
            <w:vAlign w:val="center"/>
            <w:hideMark/>
          </w:tcPr>
          <w:p w14:paraId="4A7D791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w:t>
            </w:r>
          </w:p>
        </w:tc>
        <w:tc>
          <w:tcPr>
            <w:tcW w:w="1321" w:type="dxa"/>
            <w:shd w:val="clear" w:color="auto" w:fill="auto"/>
            <w:noWrap/>
            <w:vAlign w:val="center"/>
            <w:hideMark/>
          </w:tcPr>
          <w:p w14:paraId="4A9BF00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13987-01-4</w:t>
            </w:r>
          </w:p>
        </w:tc>
        <w:tc>
          <w:tcPr>
            <w:tcW w:w="589" w:type="dxa"/>
            <w:shd w:val="clear" w:color="auto" w:fill="auto"/>
            <w:noWrap/>
            <w:vAlign w:val="center"/>
            <w:hideMark/>
          </w:tcPr>
          <w:p w14:paraId="5B531F1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EDDAA0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38D17AA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575A5E62" w14:textId="4AD1799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0E3C50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D0A2E7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AA5DA1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7AD2B48"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69622B1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61C0B8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E78AEFD" w14:textId="77777777" w:rsidTr="00D76B66">
        <w:trPr>
          <w:trHeight w:val="255"/>
        </w:trPr>
        <w:tc>
          <w:tcPr>
            <w:tcW w:w="580" w:type="dxa"/>
            <w:shd w:val="clear" w:color="auto" w:fill="auto"/>
            <w:noWrap/>
            <w:vAlign w:val="center"/>
            <w:hideMark/>
          </w:tcPr>
          <w:p w14:paraId="3984D20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130</w:t>
            </w:r>
          </w:p>
        </w:tc>
        <w:tc>
          <w:tcPr>
            <w:tcW w:w="4949" w:type="dxa"/>
            <w:shd w:val="clear" w:color="auto" w:fill="auto"/>
            <w:noWrap/>
            <w:vAlign w:val="center"/>
            <w:hideMark/>
          </w:tcPr>
          <w:p w14:paraId="377AFAE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CCCC[Sn](CCCC)(CCCC)Oc1c(Cl)c(Cl)c(Cl)c(Cl)c1Cl</w:t>
            </w:r>
          </w:p>
        </w:tc>
        <w:tc>
          <w:tcPr>
            <w:tcW w:w="1321" w:type="dxa"/>
            <w:shd w:val="clear" w:color="auto" w:fill="auto"/>
            <w:noWrap/>
            <w:vAlign w:val="center"/>
            <w:hideMark/>
          </w:tcPr>
          <w:p w14:paraId="03F8B3B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3644-38-0</w:t>
            </w:r>
          </w:p>
        </w:tc>
        <w:tc>
          <w:tcPr>
            <w:tcW w:w="589" w:type="dxa"/>
            <w:shd w:val="clear" w:color="auto" w:fill="auto"/>
            <w:noWrap/>
            <w:vAlign w:val="center"/>
            <w:hideMark/>
          </w:tcPr>
          <w:p w14:paraId="7712F2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CE5919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E0F3B2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95E07B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175AAD5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CB9468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AD3E4B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DFB00D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15D5F8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62682E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0E52E537" w14:textId="77777777" w:rsidTr="00D76B66">
        <w:trPr>
          <w:trHeight w:val="255"/>
        </w:trPr>
        <w:tc>
          <w:tcPr>
            <w:tcW w:w="580" w:type="dxa"/>
            <w:shd w:val="clear" w:color="auto" w:fill="auto"/>
            <w:noWrap/>
            <w:vAlign w:val="center"/>
            <w:hideMark/>
          </w:tcPr>
          <w:p w14:paraId="46DDD5E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131</w:t>
            </w:r>
          </w:p>
        </w:tc>
        <w:tc>
          <w:tcPr>
            <w:tcW w:w="4949" w:type="dxa"/>
            <w:shd w:val="clear" w:color="auto" w:fill="auto"/>
            <w:noWrap/>
            <w:vAlign w:val="center"/>
            <w:hideMark/>
          </w:tcPr>
          <w:p w14:paraId="47650A3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CCCc1cc(ccc1Cl)-c1cc[n]cc1</w:t>
            </w:r>
          </w:p>
        </w:tc>
        <w:tc>
          <w:tcPr>
            <w:tcW w:w="1321" w:type="dxa"/>
            <w:shd w:val="clear" w:color="auto" w:fill="auto"/>
            <w:noWrap/>
            <w:vAlign w:val="center"/>
            <w:hideMark/>
          </w:tcPr>
          <w:p w14:paraId="0A46ACE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73398-87-5</w:t>
            </w:r>
          </w:p>
        </w:tc>
        <w:tc>
          <w:tcPr>
            <w:tcW w:w="589" w:type="dxa"/>
            <w:shd w:val="clear" w:color="auto" w:fill="auto"/>
            <w:noWrap/>
            <w:vAlign w:val="center"/>
            <w:hideMark/>
          </w:tcPr>
          <w:p w14:paraId="54635B6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2B7521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DD43E7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26DA22A" w14:textId="64504FBA"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2F31FE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41C3B1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A14789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E63F7E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C2A1CB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69CF43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8AD80B6" w14:textId="77777777" w:rsidTr="00D76B66">
        <w:trPr>
          <w:trHeight w:val="255"/>
        </w:trPr>
        <w:tc>
          <w:tcPr>
            <w:tcW w:w="580" w:type="dxa"/>
            <w:shd w:val="clear" w:color="auto" w:fill="auto"/>
            <w:noWrap/>
            <w:vAlign w:val="center"/>
            <w:hideMark/>
          </w:tcPr>
          <w:p w14:paraId="1D3017A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132</w:t>
            </w:r>
          </w:p>
        </w:tc>
        <w:tc>
          <w:tcPr>
            <w:tcW w:w="4949" w:type="dxa"/>
            <w:shd w:val="clear" w:color="auto" w:fill="auto"/>
            <w:noWrap/>
            <w:vAlign w:val="center"/>
            <w:hideMark/>
          </w:tcPr>
          <w:p w14:paraId="5908C6C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CCCc1ccccc1</w:t>
            </w:r>
          </w:p>
        </w:tc>
        <w:tc>
          <w:tcPr>
            <w:tcW w:w="1321" w:type="dxa"/>
            <w:shd w:val="clear" w:color="auto" w:fill="auto"/>
            <w:noWrap/>
            <w:vAlign w:val="center"/>
            <w:hideMark/>
          </w:tcPr>
          <w:p w14:paraId="40BF6B7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103-65-1</w:t>
            </w:r>
          </w:p>
        </w:tc>
        <w:tc>
          <w:tcPr>
            <w:tcW w:w="589" w:type="dxa"/>
            <w:shd w:val="clear" w:color="auto" w:fill="auto"/>
            <w:noWrap/>
            <w:vAlign w:val="center"/>
            <w:hideMark/>
          </w:tcPr>
          <w:p w14:paraId="0A8B32B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19245E1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233A24C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08A25F6F" w14:textId="0414DA6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833D71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7CEE51E"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37389B5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11AC6AF2"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1E8F6F9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FB833F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99BFBF1" w14:textId="77777777" w:rsidTr="00D76B66">
        <w:trPr>
          <w:trHeight w:val="255"/>
        </w:trPr>
        <w:tc>
          <w:tcPr>
            <w:tcW w:w="580" w:type="dxa"/>
            <w:shd w:val="clear" w:color="auto" w:fill="auto"/>
            <w:noWrap/>
            <w:vAlign w:val="center"/>
            <w:hideMark/>
          </w:tcPr>
          <w:p w14:paraId="132FB02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133</w:t>
            </w:r>
          </w:p>
        </w:tc>
        <w:tc>
          <w:tcPr>
            <w:tcW w:w="4949" w:type="dxa"/>
            <w:shd w:val="clear" w:color="auto" w:fill="auto"/>
            <w:noWrap/>
            <w:vAlign w:val="center"/>
            <w:hideMark/>
          </w:tcPr>
          <w:p w14:paraId="27852FBE"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CCCCC/C(/C=O)=C\c1ccccc1</w:t>
            </w:r>
          </w:p>
        </w:tc>
        <w:tc>
          <w:tcPr>
            <w:tcW w:w="1321" w:type="dxa"/>
            <w:shd w:val="clear" w:color="auto" w:fill="auto"/>
            <w:noWrap/>
            <w:vAlign w:val="center"/>
            <w:hideMark/>
          </w:tcPr>
          <w:p w14:paraId="3B855D9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122-40-7</w:t>
            </w:r>
          </w:p>
        </w:tc>
        <w:tc>
          <w:tcPr>
            <w:tcW w:w="589" w:type="dxa"/>
            <w:shd w:val="clear" w:color="auto" w:fill="auto"/>
            <w:noWrap/>
            <w:vAlign w:val="center"/>
            <w:hideMark/>
          </w:tcPr>
          <w:p w14:paraId="06656F3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7C67306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1DB96A9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6D3BD8AE" w14:textId="0A3389A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BF48EA3"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shd w:val="clear" w:color="auto" w:fill="auto"/>
            <w:noWrap/>
            <w:vAlign w:val="center"/>
            <w:hideMark/>
          </w:tcPr>
          <w:p w14:paraId="6010CDC4"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7FB2CE2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99B112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1CEE939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7A0A9B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25DE43B" w14:textId="77777777" w:rsidTr="00D76B66">
        <w:trPr>
          <w:trHeight w:val="255"/>
        </w:trPr>
        <w:tc>
          <w:tcPr>
            <w:tcW w:w="580" w:type="dxa"/>
            <w:shd w:val="clear" w:color="auto" w:fill="auto"/>
            <w:noWrap/>
            <w:vAlign w:val="center"/>
            <w:hideMark/>
          </w:tcPr>
          <w:p w14:paraId="301D2F4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134</w:t>
            </w:r>
          </w:p>
        </w:tc>
        <w:tc>
          <w:tcPr>
            <w:tcW w:w="4949" w:type="dxa"/>
            <w:shd w:val="clear" w:color="auto" w:fill="auto"/>
            <w:noWrap/>
            <w:vAlign w:val="center"/>
            <w:hideMark/>
          </w:tcPr>
          <w:p w14:paraId="6AACAC9C"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CCCCc1cc2cc(ccc2cc1)S(O)(=O)=O</w:t>
            </w:r>
          </w:p>
        </w:tc>
        <w:tc>
          <w:tcPr>
            <w:tcW w:w="1321" w:type="dxa"/>
            <w:shd w:val="clear" w:color="auto" w:fill="auto"/>
            <w:noWrap/>
            <w:vAlign w:val="center"/>
            <w:hideMark/>
          </w:tcPr>
          <w:p w14:paraId="7D66BE6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25638-17-9</w:t>
            </w:r>
          </w:p>
        </w:tc>
        <w:tc>
          <w:tcPr>
            <w:tcW w:w="589" w:type="dxa"/>
            <w:shd w:val="clear" w:color="auto" w:fill="auto"/>
            <w:noWrap/>
            <w:vAlign w:val="center"/>
            <w:hideMark/>
          </w:tcPr>
          <w:p w14:paraId="69A263A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5D6FF5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40DE95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4BCC448" w14:textId="5A73D84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8C2E1B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75AD28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24A2CE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2A865F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15B9CD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29D29E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5B757AD" w14:textId="77777777" w:rsidTr="00D76B66">
        <w:trPr>
          <w:trHeight w:val="255"/>
        </w:trPr>
        <w:tc>
          <w:tcPr>
            <w:tcW w:w="580" w:type="dxa"/>
            <w:shd w:val="clear" w:color="auto" w:fill="auto"/>
            <w:noWrap/>
            <w:vAlign w:val="center"/>
            <w:hideMark/>
          </w:tcPr>
          <w:p w14:paraId="0709665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135</w:t>
            </w:r>
          </w:p>
        </w:tc>
        <w:tc>
          <w:tcPr>
            <w:tcW w:w="4949" w:type="dxa"/>
            <w:shd w:val="clear" w:color="auto" w:fill="auto"/>
            <w:noWrap/>
            <w:vAlign w:val="center"/>
            <w:hideMark/>
          </w:tcPr>
          <w:p w14:paraId="0EA7758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CCCCCC1OC1CC1OC1CCCCCCCC(=O)OC(COC(=O)CCCCCCCC1OC1CC1OC1CCCCC)COC(=O)CCCCCCCC1OC1CC1OC1CCCCC</w:t>
            </w:r>
          </w:p>
        </w:tc>
        <w:tc>
          <w:tcPr>
            <w:tcW w:w="1321" w:type="dxa"/>
            <w:shd w:val="clear" w:color="auto" w:fill="auto"/>
            <w:noWrap/>
            <w:vAlign w:val="center"/>
            <w:hideMark/>
          </w:tcPr>
          <w:p w14:paraId="495409F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8013-07-8</w:t>
            </w:r>
          </w:p>
        </w:tc>
        <w:tc>
          <w:tcPr>
            <w:tcW w:w="589" w:type="dxa"/>
            <w:shd w:val="clear" w:color="auto" w:fill="auto"/>
            <w:noWrap/>
            <w:vAlign w:val="center"/>
            <w:hideMark/>
          </w:tcPr>
          <w:p w14:paraId="3810223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5DFDD37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DA5CE7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0CEDEC4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1E8EBCE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4F1EAF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2FCF178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6C5CF0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DA3786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3502C1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BA5D0B6" w14:textId="77777777" w:rsidTr="00D76B66">
        <w:trPr>
          <w:trHeight w:val="255"/>
        </w:trPr>
        <w:tc>
          <w:tcPr>
            <w:tcW w:w="580" w:type="dxa"/>
            <w:shd w:val="clear" w:color="auto" w:fill="auto"/>
            <w:noWrap/>
            <w:vAlign w:val="center"/>
            <w:hideMark/>
          </w:tcPr>
          <w:p w14:paraId="35AB56F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136</w:t>
            </w:r>
          </w:p>
        </w:tc>
        <w:tc>
          <w:tcPr>
            <w:tcW w:w="4949" w:type="dxa"/>
            <w:shd w:val="clear" w:color="auto" w:fill="auto"/>
            <w:noWrap/>
            <w:vAlign w:val="center"/>
            <w:hideMark/>
          </w:tcPr>
          <w:p w14:paraId="0934611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CCCCCCC(=O)OCCN1CCN(CCCN2c3cc(ccc3Sc3ccccc23)C(F)(F)F)CC1</w:t>
            </w:r>
          </w:p>
        </w:tc>
        <w:tc>
          <w:tcPr>
            <w:tcW w:w="1321" w:type="dxa"/>
            <w:shd w:val="clear" w:color="auto" w:fill="auto"/>
            <w:noWrap/>
            <w:vAlign w:val="center"/>
            <w:hideMark/>
          </w:tcPr>
          <w:p w14:paraId="397E09B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2746-81-8</w:t>
            </w:r>
          </w:p>
        </w:tc>
        <w:tc>
          <w:tcPr>
            <w:tcW w:w="589" w:type="dxa"/>
            <w:shd w:val="clear" w:color="auto" w:fill="auto"/>
            <w:noWrap/>
            <w:vAlign w:val="center"/>
            <w:hideMark/>
          </w:tcPr>
          <w:p w14:paraId="3346D70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FB4919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D43455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8C73C58" w14:textId="27DDDD8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E62E8D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38B570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3964FA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879B43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003B54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94EB5E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6586135" w14:textId="77777777" w:rsidTr="00D76B66">
        <w:trPr>
          <w:trHeight w:val="255"/>
        </w:trPr>
        <w:tc>
          <w:tcPr>
            <w:tcW w:w="580" w:type="dxa"/>
            <w:shd w:val="clear" w:color="auto" w:fill="auto"/>
            <w:noWrap/>
            <w:vAlign w:val="center"/>
            <w:hideMark/>
          </w:tcPr>
          <w:p w14:paraId="6344B5E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137</w:t>
            </w:r>
          </w:p>
        </w:tc>
        <w:tc>
          <w:tcPr>
            <w:tcW w:w="4949" w:type="dxa"/>
            <w:shd w:val="clear" w:color="auto" w:fill="auto"/>
            <w:noWrap/>
            <w:vAlign w:val="center"/>
            <w:hideMark/>
          </w:tcPr>
          <w:p w14:paraId="5E02317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w:t>
            </w:r>
          </w:p>
        </w:tc>
        <w:tc>
          <w:tcPr>
            <w:tcW w:w="1321" w:type="dxa"/>
            <w:shd w:val="clear" w:color="auto" w:fill="auto"/>
            <w:noWrap/>
            <w:vAlign w:val="center"/>
            <w:hideMark/>
          </w:tcPr>
          <w:p w14:paraId="1530429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124-11-8</w:t>
            </w:r>
          </w:p>
        </w:tc>
        <w:tc>
          <w:tcPr>
            <w:tcW w:w="589" w:type="dxa"/>
            <w:shd w:val="clear" w:color="auto" w:fill="auto"/>
            <w:noWrap/>
            <w:vAlign w:val="center"/>
            <w:hideMark/>
          </w:tcPr>
          <w:p w14:paraId="7777D36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AF5FED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5A3F6C9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4E35531D" w14:textId="4B1BF5D9"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EC2683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3324AFF1"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217E7F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CF202A0"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3B5B792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F42F25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BF1241F" w14:textId="77777777" w:rsidTr="00D76B66">
        <w:trPr>
          <w:trHeight w:val="255"/>
        </w:trPr>
        <w:tc>
          <w:tcPr>
            <w:tcW w:w="580" w:type="dxa"/>
            <w:shd w:val="clear" w:color="auto" w:fill="auto"/>
            <w:noWrap/>
            <w:vAlign w:val="center"/>
            <w:hideMark/>
          </w:tcPr>
          <w:p w14:paraId="0795E10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138</w:t>
            </w:r>
          </w:p>
        </w:tc>
        <w:tc>
          <w:tcPr>
            <w:tcW w:w="4949" w:type="dxa"/>
            <w:shd w:val="clear" w:color="auto" w:fill="auto"/>
            <w:noWrap/>
            <w:vAlign w:val="center"/>
            <w:hideMark/>
          </w:tcPr>
          <w:p w14:paraId="1BE7B5C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CCCCCCCCCc1ccc(cc1)OP(Oc1ccc(CCCCCCCCC)cc1)Oc1ccc(CCCCCCCCC)cc1</w:t>
            </w:r>
          </w:p>
        </w:tc>
        <w:tc>
          <w:tcPr>
            <w:tcW w:w="1321" w:type="dxa"/>
            <w:shd w:val="clear" w:color="auto" w:fill="auto"/>
            <w:noWrap/>
            <w:vAlign w:val="center"/>
            <w:hideMark/>
          </w:tcPr>
          <w:p w14:paraId="23351EA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26523-78-4</w:t>
            </w:r>
          </w:p>
        </w:tc>
        <w:tc>
          <w:tcPr>
            <w:tcW w:w="589" w:type="dxa"/>
            <w:shd w:val="clear" w:color="auto" w:fill="auto"/>
            <w:noWrap/>
            <w:vAlign w:val="center"/>
            <w:hideMark/>
          </w:tcPr>
          <w:p w14:paraId="47E6EA6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0BC430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5164E8F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74A421F" w14:textId="1EA3989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6D75DE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F3A3B0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27F8ADF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A372FA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22BFFB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CFE1ED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6052FB6" w14:textId="77777777" w:rsidTr="00D76B66">
        <w:trPr>
          <w:trHeight w:val="255"/>
        </w:trPr>
        <w:tc>
          <w:tcPr>
            <w:tcW w:w="580" w:type="dxa"/>
            <w:shd w:val="clear" w:color="auto" w:fill="auto"/>
            <w:noWrap/>
            <w:vAlign w:val="center"/>
            <w:hideMark/>
          </w:tcPr>
          <w:p w14:paraId="1D03B54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139</w:t>
            </w:r>
          </w:p>
        </w:tc>
        <w:tc>
          <w:tcPr>
            <w:tcW w:w="4949" w:type="dxa"/>
            <w:shd w:val="clear" w:color="auto" w:fill="auto"/>
            <w:noWrap/>
            <w:vAlign w:val="center"/>
            <w:hideMark/>
          </w:tcPr>
          <w:p w14:paraId="324DE33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CCCCCCCCCc1ccc(O)cc1</w:t>
            </w:r>
          </w:p>
        </w:tc>
        <w:tc>
          <w:tcPr>
            <w:tcW w:w="1321" w:type="dxa"/>
            <w:shd w:val="clear" w:color="auto" w:fill="auto"/>
            <w:noWrap/>
            <w:vAlign w:val="center"/>
            <w:hideMark/>
          </w:tcPr>
          <w:p w14:paraId="7112BC4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25154-52-3</w:t>
            </w:r>
          </w:p>
        </w:tc>
        <w:tc>
          <w:tcPr>
            <w:tcW w:w="589" w:type="dxa"/>
            <w:shd w:val="clear" w:color="auto" w:fill="auto"/>
            <w:noWrap/>
            <w:vAlign w:val="center"/>
            <w:hideMark/>
          </w:tcPr>
          <w:p w14:paraId="76CEB17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27ACD7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6C2920B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00D958F7" w14:textId="5B26BE03"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D36A3AB"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shd w:val="clear" w:color="auto" w:fill="auto"/>
            <w:noWrap/>
            <w:vAlign w:val="center"/>
            <w:hideMark/>
          </w:tcPr>
          <w:p w14:paraId="2431A9D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204D96D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BA00C8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260E9B5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96AECA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FB0B5AF" w14:textId="77777777" w:rsidTr="00D76B66">
        <w:trPr>
          <w:trHeight w:val="255"/>
        </w:trPr>
        <w:tc>
          <w:tcPr>
            <w:tcW w:w="580" w:type="dxa"/>
            <w:shd w:val="clear" w:color="auto" w:fill="auto"/>
            <w:noWrap/>
            <w:vAlign w:val="center"/>
            <w:hideMark/>
          </w:tcPr>
          <w:p w14:paraId="000434A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140</w:t>
            </w:r>
          </w:p>
        </w:tc>
        <w:tc>
          <w:tcPr>
            <w:tcW w:w="4949" w:type="dxa"/>
            <w:shd w:val="clear" w:color="auto" w:fill="auto"/>
            <w:noWrap/>
            <w:vAlign w:val="center"/>
            <w:hideMark/>
          </w:tcPr>
          <w:p w14:paraId="3C65CFB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CCCCCCCCCc1cccc(O)c1CCCCCCCCC</w:t>
            </w:r>
          </w:p>
        </w:tc>
        <w:tc>
          <w:tcPr>
            <w:tcW w:w="1321" w:type="dxa"/>
            <w:shd w:val="clear" w:color="auto" w:fill="auto"/>
            <w:noWrap/>
            <w:vAlign w:val="center"/>
            <w:hideMark/>
          </w:tcPr>
          <w:p w14:paraId="28DDF3B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1323-65-5</w:t>
            </w:r>
          </w:p>
        </w:tc>
        <w:tc>
          <w:tcPr>
            <w:tcW w:w="589" w:type="dxa"/>
            <w:shd w:val="clear" w:color="auto" w:fill="auto"/>
            <w:noWrap/>
            <w:vAlign w:val="center"/>
            <w:hideMark/>
          </w:tcPr>
          <w:p w14:paraId="65DBE4E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FE99D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0043967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BEF4B3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6626230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01995E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099D0F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7F3214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054F559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F93445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8D83EA9" w14:textId="77777777" w:rsidTr="00D76B66">
        <w:trPr>
          <w:trHeight w:val="255"/>
        </w:trPr>
        <w:tc>
          <w:tcPr>
            <w:tcW w:w="580" w:type="dxa"/>
            <w:shd w:val="clear" w:color="auto" w:fill="auto"/>
            <w:noWrap/>
            <w:vAlign w:val="center"/>
            <w:hideMark/>
          </w:tcPr>
          <w:p w14:paraId="1936E7B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141</w:t>
            </w:r>
          </w:p>
        </w:tc>
        <w:tc>
          <w:tcPr>
            <w:tcW w:w="4949" w:type="dxa"/>
            <w:shd w:val="clear" w:color="auto" w:fill="auto"/>
            <w:noWrap/>
            <w:vAlign w:val="center"/>
            <w:hideMark/>
          </w:tcPr>
          <w:p w14:paraId="6A6556D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CCCCCCCCCCCCc1cc(cc(c1)S(O)(=O)=O)Oc1ccc(cc1)S(O)(=O)=O</w:t>
            </w:r>
          </w:p>
        </w:tc>
        <w:tc>
          <w:tcPr>
            <w:tcW w:w="1321" w:type="dxa"/>
            <w:shd w:val="clear" w:color="auto" w:fill="auto"/>
            <w:noWrap/>
            <w:vAlign w:val="center"/>
            <w:hideMark/>
          </w:tcPr>
          <w:p w14:paraId="4CC04DE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28519-02-0</w:t>
            </w:r>
          </w:p>
        </w:tc>
        <w:tc>
          <w:tcPr>
            <w:tcW w:w="589" w:type="dxa"/>
            <w:shd w:val="clear" w:color="auto" w:fill="auto"/>
            <w:noWrap/>
            <w:vAlign w:val="center"/>
            <w:hideMark/>
          </w:tcPr>
          <w:p w14:paraId="087905F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5E76C7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3A37E10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CBF8E73" w14:textId="5A93115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BC8964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93962E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9950F1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2670BBE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DE5388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DB661F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F89E95C" w14:textId="77777777" w:rsidTr="00D76B66">
        <w:trPr>
          <w:trHeight w:val="255"/>
        </w:trPr>
        <w:tc>
          <w:tcPr>
            <w:tcW w:w="580" w:type="dxa"/>
            <w:shd w:val="clear" w:color="auto" w:fill="auto"/>
            <w:noWrap/>
            <w:vAlign w:val="center"/>
            <w:hideMark/>
          </w:tcPr>
          <w:p w14:paraId="6AE8804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142</w:t>
            </w:r>
          </w:p>
        </w:tc>
        <w:tc>
          <w:tcPr>
            <w:tcW w:w="4949" w:type="dxa"/>
            <w:shd w:val="clear" w:color="auto" w:fill="auto"/>
            <w:noWrap/>
            <w:vAlign w:val="center"/>
            <w:hideMark/>
          </w:tcPr>
          <w:p w14:paraId="748E2E6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CCCCCCCCCCCCCCCc1cccc(O)c1</w:t>
            </w:r>
          </w:p>
        </w:tc>
        <w:tc>
          <w:tcPr>
            <w:tcW w:w="1321" w:type="dxa"/>
            <w:shd w:val="clear" w:color="auto" w:fill="auto"/>
            <w:noWrap/>
            <w:vAlign w:val="center"/>
            <w:hideMark/>
          </w:tcPr>
          <w:p w14:paraId="0D974D7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501-24-6</w:t>
            </w:r>
          </w:p>
        </w:tc>
        <w:tc>
          <w:tcPr>
            <w:tcW w:w="589" w:type="dxa"/>
            <w:shd w:val="clear" w:color="auto" w:fill="auto"/>
            <w:noWrap/>
            <w:vAlign w:val="center"/>
            <w:hideMark/>
          </w:tcPr>
          <w:p w14:paraId="008451B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6F3F676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E6F457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3DC8EAA1" w14:textId="546C5CB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FDDFAD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1EC76C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4795690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9EA852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450447E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04704A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8318357" w14:textId="77777777" w:rsidTr="00D76B66">
        <w:trPr>
          <w:trHeight w:val="255"/>
        </w:trPr>
        <w:tc>
          <w:tcPr>
            <w:tcW w:w="580" w:type="dxa"/>
            <w:shd w:val="clear" w:color="auto" w:fill="auto"/>
            <w:noWrap/>
            <w:vAlign w:val="center"/>
            <w:hideMark/>
          </w:tcPr>
          <w:p w14:paraId="78CA49D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143</w:t>
            </w:r>
          </w:p>
        </w:tc>
        <w:tc>
          <w:tcPr>
            <w:tcW w:w="4949" w:type="dxa"/>
            <w:shd w:val="clear" w:color="auto" w:fill="auto"/>
            <w:noWrap/>
            <w:vAlign w:val="center"/>
            <w:hideMark/>
          </w:tcPr>
          <w:p w14:paraId="037F614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CCCCCCCCCCCCCCCCCCC1CC(=O)OC1=O</w:t>
            </w:r>
          </w:p>
        </w:tc>
        <w:tc>
          <w:tcPr>
            <w:tcW w:w="1321" w:type="dxa"/>
            <w:shd w:val="clear" w:color="auto" w:fill="auto"/>
            <w:noWrap/>
            <w:vAlign w:val="center"/>
            <w:hideMark/>
          </w:tcPr>
          <w:p w14:paraId="48C4704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47458-32-2</w:t>
            </w:r>
          </w:p>
        </w:tc>
        <w:tc>
          <w:tcPr>
            <w:tcW w:w="589" w:type="dxa"/>
            <w:shd w:val="clear" w:color="auto" w:fill="auto"/>
            <w:noWrap/>
            <w:vAlign w:val="center"/>
            <w:hideMark/>
          </w:tcPr>
          <w:p w14:paraId="3313710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BE4570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51EBDC4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606E2166" w14:textId="65AAC59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C043A3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9395878"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3803D86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6909A1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7475300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EC1B45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E646572" w14:textId="77777777" w:rsidTr="00D76B66">
        <w:trPr>
          <w:trHeight w:val="255"/>
        </w:trPr>
        <w:tc>
          <w:tcPr>
            <w:tcW w:w="580" w:type="dxa"/>
            <w:shd w:val="clear" w:color="auto" w:fill="auto"/>
            <w:noWrap/>
            <w:vAlign w:val="center"/>
            <w:hideMark/>
          </w:tcPr>
          <w:p w14:paraId="1E8890D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144</w:t>
            </w:r>
          </w:p>
        </w:tc>
        <w:tc>
          <w:tcPr>
            <w:tcW w:w="4949" w:type="dxa"/>
            <w:shd w:val="clear" w:color="auto" w:fill="auto"/>
            <w:noWrap/>
            <w:vAlign w:val="center"/>
            <w:hideMark/>
          </w:tcPr>
          <w:p w14:paraId="7829B29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CCCCN(CCOC(C)=O)c1cc(C)c(cc1)/N=N/c1c(Br)cc(cc1C#N)[N+]([O-])=O</w:t>
            </w:r>
          </w:p>
        </w:tc>
        <w:tc>
          <w:tcPr>
            <w:tcW w:w="1321" w:type="dxa"/>
            <w:shd w:val="clear" w:color="auto" w:fill="auto"/>
            <w:noWrap/>
            <w:vAlign w:val="center"/>
            <w:hideMark/>
          </w:tcPr>
          <w:p w14:paraId="72B4476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72828-63-8</w:t>
            </w:r>
          </w:p>
        </w:tc>
        <w:tc>
          <w:tcPr>
            <w:tcW w:w="589" w:type="dxa"/>
            <w:shd w:val="clear" w:color="auto" w:fill="auto"/>
            <w:noWrap/>
            <w:vAlign w:val="center"/>
            <w:hideMark/>
          </w:tcPr>
          <w:p w14:paraId="0925306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2BE0F5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05E8FF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6C59BD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25F79D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76BF4D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39DB6D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47D7B2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CE96D0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209007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C8094F5" w14:textId="77777777" w:rsidTr="00D76B66">
        <w:trPr>
          <w:trHeight w:val="255"/>
        </w:trPr>
        <w:tc>
          <w:tcPr>
            <w:tcW w:w="580" w:type="dxa"/>
            <w:shd w:val="clear" w:color="auto" w:fill="auto"/>
            <w:noWrap/>
            <w:vAlign w:val="center"/>
            <w:hideMark/>
          </w:tcPr>
          <w:p w14:paraId="5C949C6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145</w:t>
            </w:r>
          </w:p>
        </w:tc>
        <w:tc>
          <w:tcPr>
            <w:tcW w:w="4949" w:type="dxa"/>
            <w:shd w:val="clear" w:color="auto" w:fill="auto"/>
            <w:noWrap/>
            <w:vAlign w:val="center"/>
            <w:hideMark/>
          </w:tcPr>
          <w:p w14:paraId="4C422CE2"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CCCCN(CCOC(C)=O)c1cc(C)c(cc1)/N=N/c1c(cc(cc1C#N)[N+]([O-])=O)C#N</w:t>
            </w:r>
          </w:p>
        </w:tc>
        <w:tc>
          <w:tcPr>
            <w:tcW w:w="1321" w:type="dxa"/>
            <w:shd w:val="clear" w:color="auto" w:fill="auto"/>
            <w:noWrap/>
            <w:vAlign w:val="center"/>
            <w:hideMark/>
          </w:tcPr>
          <w:p w14:paraId="21C0BCC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72828-64-9</w:t>
            </w:r>
          </w:p>
        </w:tc>
        <w:tc>
          <w:tcPr>
            <w:tcW w:w="589" w:type="dxa"/>
            <w:shd w:val="clear" w:color="auto" w:fill="auto"/>
            <w:noWrap/>
            <w:vAlign w:val="center"/>
            <w:hideMark/>
          </w:tcPr>
          <w:p w14:paraId="7A1726F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53E913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C54FF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3D352DD" w14:textId="053A8B5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D1EC7F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0EA4D3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7A0DB7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110760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F8D49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A4D8F5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A42220C" w14:textId="77777777" w:rsidTr="00D76B66">
        <w:trPr>
          <w:trHeight w:val="255"/>
        </w:trPr>
        <w:tc>
          <w:tcPr>
            <w:tcW w:w="580" w:type="dxa"/>
            <w:shd w:val="clear" w:color="auto" w:fill="auto"/>
            <w:noWrap/>
            <w:vAlign w:val="center"/>
            <w:hideMark/>
          </w:tcPr>
          <w:p w14:paraId="5BDF561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146</w:t>
            </w:r>
          </w:p>
        </w:tc>
        <w:tc>
          <w:tcPr>
            <w:tcW w:w="4949" w:type="dxa"/>
            <w:shd w:val="clear" w:color="auto" w:fill="auto"/>
            <w:noWrap/>
            <w:vAlign w:val="center"/>
            <w:hideMark/>
          </w:tcPr>
          <w:p w14:paraId="21F791F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CCCN(CCC)N=O</w:t>
            </w:r>
          </w:p>
        </w:tc>
        <w:tc>
          <w:tcPr>
            <w:tcW w:w="1321" w:type="dxa"/>
            <w:shd w:val="clear" w:color="auto" w:fill="auto"/>
            <w:noWrap/>
            <w:vAlign w:val="center"/>
            <w:hideMark/>
          </w:tcPr>
          <w:p w14:paraId="31A6AA9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621-64-7</w:t>
            </w:r>
          </w:p>
        </w:tc>
        <w:tc>
          <w:tcPr>
            <w:tcW w:w="589" w:type="dxa"/>
            <w:shd w:val="clear" w:color="auto" w:fill="auto"/>
            <w:noWrap/>
            <w:vAlign w:val="center"/>
            <w:hideMark/>
          </w:tcPr>
          <w:p w14:paraId="61EBF74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479C85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3F0692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A2A93F6" w14:textId="7DAF5EB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E7B46D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A58A2E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656E761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9B5726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0F3952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BAE56B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2CB971A" w14:textId="77777777" w:rsidTr="00D76B66">
        <w:trPr>
          <w:trHeight w:val="255"/>
        </w:trPr>
        <w:tc>
          <w:tcPr>
            <w:tcW w:w="580" w:type="dxa"/>
            <w:shd w:val="clear" w:color="auto" w:fill="auto"/>
            <w:noWrap/>
            <w:vAlign w:val="center"/>
            <w:hideMark/>
          </w:tcPr>
          <w:p w14:paraId="4620DF3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147</w:t>
            </w:r>
          </w:p>
        </w:tc>
        <w:tc>
          <w:tcPr>
            <w:tcW w:w="4949" w:type="dxa"/>
            <w:shd w:val="clear" w:color="auto" w:fill="auto"/>
            <w:noWrap/>
            <w:vAlign w:val="center"/>
            <w:hideMark/>
          </w:tcPr>
          <w:p w14:paraId="7620AF1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CCN(CCC#N)c1ccc(cc1)/N=N/c1[n]c2cc(Cl)c(Cl)cc2[s]1</w:t>
            </w:r>
          </w:p>
        </w:tc>
        <w:tc>
          <w:tcPr>
            <w:tcW w:w="1321" w:type="dxa"/>
            <w:shd w:val="clear" w:color="auto" w:fill="auto"/>
            <w:noWrap/>
            <w:vAlign w:val="center"/>
            <w:hideMark/>
          </w:tcPr>
          <w:p w14:paraId="5EEA5C0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25176-89-0</w:t>
            </w:r>
          </w:p>
        </w:tc>
        <w:tc>
          <w:tcPr>
            <w:tcW w:w="589" w:type="dxa"/>
            <w:shd w:val="clear" w:color="auto" w:fill="auto"/>
            <w:noWrap/>
            <w:vAlign w:val="center"/>
            <w:hideMark/>
          </w:tcPr>
          <w:p w14:paraId="5FD93B7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BCAB2D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A3C03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B568979" w14:textId="26F6CC39"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1E48FC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86D385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118048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1737AF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64195E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D21552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2ABF4E0" w14:textId="77777777" w:rsidTr="00D76B66">
        <w:trPr>
          <w:trHeight w:val="255"/>
        </w:trPr>
        <w:tc>
          <w:tcPr>
            <w:tcW w:w="580" w:type="dxa"/>
            <w:shd w:val="clear" w:color="auto" w:fill="auto"/>
            <w:noWrap/>
            <w:vAlign w:val="center"/>
            <w:hideMark/>
          </w:tcPr>
          <w:p w14:paraId="2770783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148</w:t>
            </w:r>
          </w:p>
        </w:tc>
        <w:tc>
          <w:tcPr>
            <w:tcW w:w="4949" w:type="dxa"/>
            <w:shd w:val="clear" w:color="auto" w:fill="auto"/>
            <w:noWrap/>
            <w:vAlign w:val="center"/>
            <w:hideMark/>
          </w:tcPr>
          <w:p w14:paraId="20BFCF0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CCN(CCC#N)c1ccc(cc1)/N=N/c1[n]c2cc(Cl)cc(Cl)c2[s]1</w:t>
            </w:r>
          </w:p>
        </w:tc>
        <w:tc>
          <w:tcPr>
            <w:tcW w:w="1321" w:type="dxa"/>
            <w:shd w:val="clear" w:color="auto" w:fill="auto"/>
            <w:noWrap/>
            <w:vAlign w:val="center"/>
            <w:hideMark/>
          </w:tcPr>
          <w:p w14:paraId="797660E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25150-28-1</w:t>
            </w:r>
          </w:p>
        </w:tc>
        <w:tc>
          <w:tcPr>
            <w:tcW w:w="589" w:type="dxa"/>
            <w:shd w:val="clear" w:color="auto" w:fill="auto"/>
            <w:noWrap/>
            <w:vAlign w:val="center"/>
            <w:hideMark/>
          </w:tcPr>
          <w:p w14:paraId="4D71BAC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F16DA7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AC85C0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37F4CF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45B9549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1EECDB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155D8E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56F6C2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E94608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D48889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B4257BD" w14:textId="77777777" w:rsidTr="00D76B66">
        <w:trPr>
          <w:trHeight w:val="255"/>
        </w:trPr>
        <w:tc>
          <w:tcPr>
            <w:tcW w:w="580" w:type="dxa"/>
            <w:shd w:val="clear" w:color="auto" w:fill="auto"/>
            <w:noWrap/>
            <w:vAlign w:val="center"/>
            <w:hideMark/>
          </w:tcPr>
          <w:p w14:paraId="39DDF2D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149</w:t>
            </w:r>
          </w:p>
        </w:tc>
        <w:tc>
          <w:tcPr>
            <w:tcW w:w="4949" w:type="dxa"/>
            <w:shd w:val="clear" w:color="auto" w:fill="auto"/>
            <w:noWrap/>
            <w:vAlign w:val="center"/>
            <w:hideMark/>
          </w:tcPr>
          <w:p w14:paraId="12B913AB"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CCN(CCC#N)c1ccc(cc1)/N=N/c1c(Br)cc(cc1Br)[N+]([O-])=O</w:t>
            </w:r>
          </w:p>
        </w:tc>
        <w:tc>
          <w:tcPr>
            <w:tcW w:w="1321" w:type="dxa"/>
            <w:shd w:val="clear" w:color="auto" w:fill="auto"/>
            <w:noWrap/>
            <w:vAlign w:val="center"/>
            <w:hideMark/>
          </w:tcPr>
          <w:p w14:paraId="6134557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55281-26-0</w:t>
            </w:r>
          </w:p>
        </w:tc>
        <w:tc>
          <w:tcPr>
            <w:tcW w:w="589" w:type="dxa"/>
            <w:shd w:val="clear" w:color="auto" w:fill="auto"/>
            <w:noWrap/>
            <w:vAlign w:val="center"/>
            <w:hideMark/>
          </w:tcPr>
          <w:p w14:paraId="2FC0C2D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0FF02C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21961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2B9BA14" w14:textId="1BC0137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A24640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11F88A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1C9B25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1CBF81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8F8880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18876C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88DBDD5" w14:textId="77777777" w:rsidTr="00D76B66">
        <w:trPr>
          <w:trHeight w:val="255"/>
        </w:trPr>
        <w:tc>
          <w:tcPr>
            <w:tcW w:w="580" w:type="dxa"/>
            <w:shd w:val="clear" w:color="auto" w:fill="auto"/>
            <w:noWrap/>
            <w:vAlign w:val="center"/>
            <w:hideMark/>
          </w:tcPr>
          <w:p w14:paraId="5B2CA93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150</w:t>
            </w:r>
          </w:p>
        </w:tc>
        <w:tc>
          <w:tcPr>
            <w:tcW w:w="4949" w:type="dxa"/>
            <w:shd w:val="clear" w:color="auto" w:fill="auto"/>
            <w:noWrap/>
            <w:vAlign w:val="center"/>
            <w:hideMark/>
          </w:tcPr>
          <w:p w14:paraId="5B64FF6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CCN(CCO)S(=O)(=O)C(F)(F)C(F)(F)C(F)(F)C(F)(F)C(F)(F)C(F)(F)C(F)(F)C(F)(F)F</w:t>
            </w:r>
          </w:p>
        </w:tc>
        <w:tc>
          <w:tcPr>
            <w:tcW w:w="1321" w:type="dxa"/>
            <w:shd w:val="clear" w:color="auto" w:fill="auto"/>
            <w:noWrap/>
            <w:vAlign w:val="center"/>
            <w:hideMark/>
          </w:tcPr>
          <w:p w14:paraId="4CA7948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1691-99-2</w:t>
            </w:r>
          </w:p>
        </w:tc>
        <w:tc>
          <w:tcPr>
            <w:tcW w:w="589" w:type="dxa"/>
            <w:shd w:val="clear" w:color="auto" w:fill="auto"/>
            <w:noWrap/>
            <w:vAlign w:val="center"/>
            <w:hideMark/>
          </w:tcPr>
          <w:p w14:paraId="53FA8F2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E53CD1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FF1104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E0B4558" w14:textId="3E5FD14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170260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670757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357780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DA3782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3448BE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7B8687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0C47B0BC" w14:textId="77777777" w:rsidTr="00D76B66">
        <w:trPr>
          <w:trHeight w:val="255"/>
        </w:trPr>
        <w:tc>
          <w:tcPr>
            <w:tcW w:w="580" w:type="dxa"/>
            <w:shd w:val="clear" w:color="auto" w:fill="auto"/>
            <w:noWrap/>
            <w:vAlign w:val="center"/>
            <w:hideMark/>
          </w:tcPr>
          <w:p w14:paraId="50B86B3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151</w:t>
            </w:r>
          </w:p>
        </w:tc>
        <w:tc>
          <w:tcPr>
            <w:tcW w:w="4949" w:type="dxa"/>
            <w:shd w:val="clear" w:color="auto" w:fill="auto"/>
            <w:noWrap/>
            <w:vAlign w:val="center"/>
            <w:hideMark/>
          </w:tcPr>
          <w:p w14:paraId="4DF6313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CCN(CCO)S(=O)(=O)C(F)(F)C(F)(F)C(F)(F)C(F)(F)C(F)(F)C(F)(F)C(F)(F)F</w:t>
            </w:r>
          </w:p>
        </w:tc>
        <w:tc>
          <w:tcPr>
            <w:tcW w:w="1321" w:type="dxa"/>
            <w:shd w:val="clear" w:color="auto" w:fill="auto"/>
            <w:noWrap/>
            <w:vAlign w:val="center"/>
            <w:hideMark/>
          </w:tcPr>
          <w:p w14:paraId="78C9E33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68555-73-7</w:t>
            </w:r>
          </w:p>
        </w:tc>
        <w:tc>
          <w:tcPr>
            <w:tcW w:w="589" w:type="dxa"/>
            <w:shd w:val="clear" w:color="auto" w:fill="auto"/>
            <w:noWrap/>
            <w:vAlign w:val="center"/>
            <w:hideMark/>
          </w:tcPr>
          <w:p w14:paraId="741E9A9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51D2BA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B20AAA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F402569" w14:textId="38C61BC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AE7E4F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D47BDE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44E4A5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2A88027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ED374E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138D4C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340B1EB5" w14:textId="77777777" w:rsidTr="00D76B66">
        <w:trPr>
          <w:trHeight w:val="255"/>
        </w:trPr>
        <w:tc>
          <w:tcPr>
            <w:tcW w:w="580" w:type="dxa"/>
            <w:shd w:val="clear" w:color="auto" w:fill="auto"/>
            <w:noWrap/>
            <w:vAlign w:val="center"/>
            <w:hideMark/>
          </w:tcPr>
          <w:p w14:paraId="3553D8F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152</w:t>
            </w:r>
          </w:p>
        </w:tc>
        <w:tc>
          <w:tcPr>
            <w:tcW w:w="4949" w:type="dxa"/>
            <w:shd w:val="clear" w:color="auto" w:fill="auto"/>
            <w:noWrap/>
            <w:vAlign w:val="center"/>
            <w:hideMark/>
          </w:tcPr>
          <w:p w14:paraId="6CB840B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CCN(CCO)S(=O)(=O)C(F)(F)C(F)(F)C(F)(F)C(F)(F)C(F)(F)C(F)(F)F</w:t>
            </w:r>
          </w:p>
        </w:tc>
        <w:tc>
          <w:tcPr>
            <w:tcW w:w="1321" w:type="dxa"/>
            <w:shd w:val="clear" w:color="auto" w:fill="auto"/>
            <w:noWrap/>
            <w:vAlign w:val="center"/>
            <w:hideMark/>
          </w:tcPr>
          <w:p w14:paraId="7396BDE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34455-03-3</w:t>
            </w:r>
          </w:p>
        </w:tc>
        <w:tc>
          <w:tcPr>
            <w:tcW w:w="589" w:type="dxa"/>
            <w:shd w:val="clear" w:color="auto" w:fill="auto"/>
            <w:noWrap/>
            <w:vAlign w:val="center"/>
            <w:hideMark/>
          </w:tcPr>
          <w:p w14:paraId="78FF836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D6113C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041BC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4F2CF6A" w14:textId="46A37AE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20C022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1BB7A8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05901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194133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8B2AEF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9EF7FE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68184878" w14:textId="77777777" w:rsidTr="00D76B66">
        <w:trPr>
          <w:trHeight w:val="255"/>
        </w:trPr>
        <w:tc>
          <w:tcPr>
            <w:tcW w:w="580" w:type="dxa"/>
            <w:shd w:val="clear" w:color="auto" w:fill="auto"/>
            <w:noWrap/>
            <w:vAlign w:val="center"/>
            <w:hideMark/>
          </w:tcPr>
          <w:p w14:paraId="29A5D26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153</w:t>
            </w:r>
          </w:p>
        </w:tc>
        <w:tc>
          <w:tcPr>
            <w:tcW w:w="4949" w:type="dxa"/>
            <w:shd w:val="clear" w:color="auto" w:fill="auto"/>
            <w:noWrap/>
            <w:vAlign w:val="center"/>
            <w:hideMark/>
          </w:tcPr>
          <w:p w14:paraId="5985B2A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CCN(CCO)S(=O)(=O)C(F)(F)C(F)(F)C(F)(F)C(F)(F)C(F)(F)F</w:t>
            </w:r>
          </w:p>
        </w:tc>
        <w:tc>
          <w:tcPr>
            <w:tcW w:w="1321" w:type="dxa"/>
            <w:shd w:val="clear" w:color="auto" w:fill="auto"/>
            <w:noWrap/>
            <w:vAlign w:val="center"/>
            <w:hideMark/>
          </w:tcPr>
          <w:p w14:paraId="7923867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68555-72-6</w:t>
            </w:r>
          </w:p>
        </w:tc>
        <w:tc>
          <w:tcPr>
            <w:tcW w:w="589" w:type="dxa"/>
            <w:shd w:val="clear" w:color="auto" w:fill="auto"/>
            <w:noWrap/>
            <w:vAlign w:val="center"/>
            <w:hideMark/>
          </w:tcPr>
          <w:p w14:paraId="62EA35E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E21F0D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721953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E6542E8" w14:textId="3B021E24"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DC48A6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7FEA69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F4A2E4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BDEF70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3B84E5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0A153C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37DF9708" w14:textId="77777777" w:rsidTr="00D76B66">
        <w:trPr>
          <w:trHeight w:val="255"/>
        </w:trPr>
        <w:tc>
          <w:tcPr>
            <w:tcW w:w="580" w:type="dxa"/>
            <w:shd w:val="clear" w:color="auto" w:fill="auto"/>
            <w:noWrap/>
            <w:vAlign w:val="center"/>
            <w:hideMark/>
          </w:tcPr>
          <w:p w14:paraId="06A1068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154</w:t>
            </w:r>
          </w:p>
        </w:tc>
        <w:tc>
          <w:tcPr>
            <w:tcW w:w="4949" w:type="dxa"/>
            <w:shd w:val="clear" w:color="auto" w:fill="auto"/>
            <w:noWrap/>
            <w:vAlign w:val="center"/>
            <w:hideMark/>
          </w:tcPr>
          <w:p w14:paraId="6A832D58"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CCN(CCOc1ccccc1)c1ccc(cc1)/N=N/c1ccc(cc1Cl)[N+]([O-])=O</w:t>
            </w:r>
          </w:p>
        </w:tc>
        <w:tc>
          <w:tcPr>
            <w:tcW w:w="1321" w:type="dxa"/>
            <w:shd w:val="clear" w:color="auto" w:fill="auto"/>
            <w:noWrap/>
            <w:vAlign w:val="center"/>
            <w:hideMark/>
          </w:tcPr>
          <w:p w14:paraId="456F88C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31030-27-0</w:t>
            </w:r>
          </w:p>
        </w:tc>
        <w:tc>
          <w:tcPr>
            <w:tcW w:w="589" w:type="dxa"/>
            <w:shd w:val="clear" w:color="auto" w:fill="auto"/>
            <w:noWrap/>
            <w:vAlign w:val="center"/>
            <w:hideMark/>
          </w:tcPr>
          <w:p w14:paraId="62DFCF4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F20AAF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34BB87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AEFCAC6" w14:textId="6B0271F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C42F43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F9F6CD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21F814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DAF160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0EBC0F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F576C3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EFC034D" w14:textId="77777777" w:rsidTr="00D76B66">
        <w:trPr>
          <w:trHeight w:val="255"/>
        </w:trPr>
        <w:tc>
          <w:tcPr>
            <w:tcW w:w="580" w:type="dxa"/>
            <w:shd w:val="clear" w:color="auto" w:fill="auto"/>
            <w:noWrap/>
            <w:vAlign w:val="center"/>
            <w:hideMark/>
          </w:tcPr>
          <w:p w14:paraId="17B1DCF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155</w:t>
            </w:r>
          </w:p>
        </w:tc>
        <w:tc>
          <w:tcPr>
            <w:tcW w:w="4949" w:type="dxa"/>
            <w:shd w:val="clear" w:color="auto" w:fill="auto"/>
            <w:noWrap/>
            <w:vAlign w:val="center"/>
            <w:hideMark/>
          </w:tcPr>
          <w:p w14:paraId="1D766EA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CCNc1ccc2ccccc2c1/N=N/c1ccc(cc1)/N=N/c1ccccc1</w:t>
            </w:r>
          </w:p>
        </w:tc>
        <w:tc>
          <w:tcPr>
            <w:tcW w:w="1321" w:type="dxa"/>
            <w:shd w:val="clear" w:color="auto" w:fill="auto"/>
            <w:noWrap/>
            <w:vAlign w:val="center"/>
            <w:hideMark/>
          </w:tcPr>
          <w:p w14:paraId="6380F49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6368-72-5</w:t>
            </w:r>
          </w:p>
        </w:tc>
        <w:tc>
          <w:tcPr>
            <w:tcW w:w="589" w:type="dxa"/>
            <w:shd w:val="clear" w:color="auto" w:fill="auto"/>
            <w:noWrap/>
            <w:vAlign w:val="center"/>
            <w:hideMark/>
          </w:tcPr>
          <w:p w14:paraId="6533DD2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1B7358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C8C224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70CC3A7" w14:textId="2EE2CB6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FBADC2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E9C68A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167E08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91E743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05E1B0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53FE33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9257E49" w14:textId="77777777" w:rsidTr="00D76B66">
        <w:trPr>
          <w:trHeight w:val="255"/>
        </w:trPr>
        <w:tc>
          <w:tcPr>
            <w:tcW w:w="580" w:type="dxa"/>
            <w:shd w:val="clear" w:color="auto" w:fill="auto"/>
            <w:noWrap/>
            <w:vAlign w:val="center"/>
            <w:hideMark/>
          </w:tcPr>
          <w:p w14:paraId="051790C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156</w:t>
            </w:r>
          </w:p>
        </w:tc>
        <w:tc>
          <w:tcPr>
            <w:tcW w:w="4949" w:type="dxa"/>
            <w:shd w:val="clear" w:color="auto" w:fill="auto"/>
            <w:noWrap/>
            <w:vAlign w:val="center"/>
            <w:hideMark/>
          </w:tcPr>
          <w:p w14:paraId="7419895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CCNS(=O)(=O)C(F)(F)C(F)(F)C(F)(F)C(F)(F)C(F)(F)C(F)(F)C(F)(F)F</w:t>
            </w:r>
          </w:p>
        </w:tc>
        <w:tc>
          <w:tcPr>
            <w:tcW w:w="1321" w:type="dxa"/>
            <w:shd w:val="clear" w:color="auto" w:fill="auto"/>
            <w:noWrap/>
            <w:vAlign w:val="center"/>
            <w:hideMark/>
          </w:tcPr>
          <w:p w14:paraId="12B6BC2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68957-62-0</w:t>
            </w:r>
          </w:p>
        </w:tc>
        <w:tc>
          <w:tcPr>
            <w:tcW w:w="589" w:type="dxa"/>
            <w:shd w:val="clear" w:color="auto" w:fill="auto"/>
            <w:noWrap/>
            <w:vAlign w:val="center"/>
            <w:hideMark/>
          </w:tcPr>
          <w:p w14:paraId="075CED3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305815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540CEE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24F9438" w14:textId="7153C99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1F609A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6DE09D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F2B53D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C3C52C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14120F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A9AA12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2F75D672" w14:textId="77777777" w:rsidTr="00D76B66">
        <w:trPr>
          <w:trHeight w:val="255"/>
        </w:trPr>
        <w:tc>
          <w:tcPr>
            <w:tcW w:w="580" w:type="dxa"/>
            <w:shd w:val="clear" w:color="auto" w:fill="auto"/>
            <w:noWrap/>
            <w:vAlign w:val="center"/>
            <w:hideMark/>
          </w:tcPr>
          <w:p w14:paraId="4E6A68A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157</w:t>
            </w:r>
          </w:p>
        </w:tc>
        <w:tc>
          <w:tcPr>
            <w:tcW w:w="4949" w:type="dxa"/>
            <w:shd w:val="clear" w:color="auto" w:fill="auto"/>
            <w:noWrap/>
            <w:vAlign w:val="center"/>
            <w:hideMark/>
          </w:tcPr>
          <w:p w14:paraId="633D6FA2"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CCOC(=O)c1ccccc1C(c1cc(Br)c(O)c(Br)c1)=C1C=C(Br)C(=O)C(Br)=C1</w:t>
            </w:r>
          </w:p>
        </w:tc>
        <w:tc>
          <w:tcPr>
            <w:tcW w:w="1321" w:type="dxa"/>
            <w:shd w:val="clear" w:color="auto" w:fill="auto"/>
            <w:noWrap/>
            <w:vAlign w:val="center"/>
            <w:hideMark/>
          </w:tcPr>
          <w:p w14:paraId="46F0970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1176-74-5</w:t>
            </w:r>
          </w:p>
        </w:tc>
        <w:tc>
          <w:tcPr>
            <w:tcW w:w="589" w:type="dxa"/>
            <w:shd w:val="clear" w:color="auto" w:fill="auto"/>
            <w:noWrap/>
            <w:vAlign w:val="center"/>
            <w:hideMark/>
          </w:tcPr>
          <w:p w14:paraId="16DFE1E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5EB4C3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ED8A5C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85C0F5E" w14:textId="26B42383"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EC667B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C856D7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5C41DA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FB18F5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9D3EA9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1DABC4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69DC6BD1" w14:textId="77777777" w:rsidTr="00D76B66">
        <w:trPr>
          <w:trHeight w:val="255"/>
        </w:trPr>
        <w:tc>
          <w:tcPr>
            <w:tcW w:w="580" w:type="dxa"/>
            <w:shd w:val="clear" w:color="auto" w:fill="auto"/>
            <w:noWrap/>
            <w:vAlign w:val="center"/>
            <w:hideMark/>
          </w:tcPr>
          <w:p w14:paraId="56B0A76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158</w:t>
            </w:r>
          </w:p>
        </w:tc>
        <w:tc>
          <w:tcPr>
            <w:tcW w:w="4949" w:type="dxa"/>
            <w:shd w:val="clear" w:color="auto" w:fill="auto"/>
            <w:noWrap/>
            <w:vAlign w:val="center"/>
            <w:hideMark/>
          </w:tcPr>
          <w:p w14:paraId="5213325F"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CCOC(=O)CCc1cc(c(O)c(c1)C(C)(C)C)C(C)(C)C</w:t>
            </w:r>
          </w:p>
        </w:tc>
        <w:tc>
          <w:tcPr>
            <w:tcW w:w="1321" w:type="dxa"/>
            <w:shd w:val="clear" w:color="auto" w:fill="auto"/>
            <w:noWrap/>
            <w:vAlign w:val="center"/>
            <w:hideMark/>
          </w:tcPr>
          <w:p w14:paraId="45804E7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36294-24-3</w:t>
            </w:r>
          </w:p>
        </w:tc>
        <w:tc>
          <w:tcPr>
            <w:tcW w:w="589" w:type="dxa"/>
            <w:shd w:val="clear" w:color="auto" w:fill="auto"/>
            <w:noWrap/>
            <w:vAlign w:val="center"/>
            <w:hideMark/>
          </w:tcPr>
          <w:p w14:paraId="664DF60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7E548F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22DB37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E4B378B" w14:textId="43113E8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69EC2B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3A18E3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7D9F81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00EC2C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153FA6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DBA29A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CFFA25B" w14:textId="77777777" w:rsidTr="00D76B66">
        <w:trPr>
          <w:trHeight w:val="255"/>
        </w:trPr>
        <w:tc>
          <w:tcPr>
            <w:tcW w:w="580" w:type="dxa"/>
            <w:shd w:val="clear" w:color="auto" w:fill="auto"/>
            <w:noWrap/>
            <w:vAlign w:val="center"/>
            <w:hideMark/>
          </w:tcPr>
          <w:p w14:paraId="482118D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159</w:t>
            </w:r>
          </w:p>
        </w:tc>
        <w:tc>
          <w:tcPr>
            <w:tcW w:w="4949" w:type="dxa"/>
            <w:shd w:val="clear" w:color="auto" w:fill="auto"/>
            <w:noWrap/>
            <w:vAlign w:val="center"/>
            <w:hideMark/>
          </w:tcPr>
          <w:p w14:paraId="38C33A9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CCOc1cc(c(NC(C)=O)c(c1)/N=N/c1c(Br)cc(cc1[N+]([O-])=O)[N+]([O-])=O)N(CCOC(C)=O)CCOC(C)=O</w:t>
            </w:r>
          </w:p>
        </w:tc>
        <w:tc>
          <w:tcPr>
            <w:tcW w:w="1321" w:type="dxa"/>
            <w:shd w:val="clear" w:color="auto" w:fill="auto"/>
            <w:noWrap/>
            <w:vAlign w:val="center"/>
            <w:hideMark/>
          </w:tcPr>
          <w:p w14:paraId="34AA783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12239-34-8</w:t>
            </w:r>
          </w:p>
        </w:tc>
        <w:tc>
          <w:tcPr>
            <w:tcW w:w="589" w:type="dxa"/>
            <w:shd w:val="clear" w:color="auto" w:fill="auto"/>
            <w:noWrap/>
            <w:vAlign w:val="center"/>
            <w:hideMark/>
          </w:tcPr>
          <w:p w14:paraId="0AD2778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7411E1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82BFED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ADD726D" w14:textId="3452DAB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C7B890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A44ABA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77B1FC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97E1E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660655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B1C052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76981CB" w14:textId="77777777" w:rsidTr="00D76B66">
        <w:trPr>
          <w:trHeight w:val="255"/>
        </w:trPr>
        <w:tc>
          <w:tcPr>
            <w:tcW w:w="580" w:type="dxa"/>
            <w:shd w:val="clear" w:color="auto" w:fill="auto"/>
            <w:noWrap/>
            <w:vAlign w:val="center"/>
            <w:hideMark/>
          </w:tcPr>
          <w:p w14:paraId="0604657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160</w:t>
            </w:r>
          </w:p>
        </w:tc>
        <w:tc>
          <w:tcPr>
            <w:tcW w:w="4949" w:type="dxa"/>
            <w:shd w:val="clear" w:color="auto" w:fill="auto"/>
            <w:noWrap/>
            <w:vAlign w:val="center"/>
            <w:hideMark/>
          </w:tcPr>
          <w:p w14:paraId="71B42E22"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CCOc1ccc(cc1)/N=N/c1ccc(O)c2ccccc12</w:t>
            </w:r>
          </w:p>
        </w:tc>
        <w:tc>
          <w:tcPr>
            <w:tcW w:w="1321" w:type="dxa"/>
            <w:shd w:val="clear" w:color="auto" w:fill="auto"/>
            <w:noWrap/>
            <w:vAlign w:val="center"/>
            <w:hideMark/>
          </w:tcPr>
          <w:p w14:paraId="285AD44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6535-42-8</w:t>
            </w:r>
          </w:p>
        </w:tc>
        <w:tc>
          <w:tcPr>
            <w:tcW w:w="589" w:type="dxa"/>
            <w:shd w:val="clear" w:color="auto" w:fill="auto"/>
            <w:noWrap/>
            <w:vAlign w:val="center"/>
            <w:hideMark/>
          </w:tcPr>
          <w:p w14:paraId="3F8D658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E7BDFE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14A6DA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F5E52DF" w14:textId="5AA1C200"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09E2AB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ED9E2D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7DFE73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3B6CB2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69D6A3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000BD4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BA357E7" w14:textId="77777777" w:rsidTr="00D76B66">
        <w:trPr>
          <w:trHeight w:val="255"/>
        </w:trPr>
        <w:tc>
          <w:tcPr>
            <w:tcW w:w="580" w:type="dxa"/>
            <w:shd w:val="clear" w:color="auto" w:fill="auto"/>
            <w:noWrap/>
            <w:vAlign w:val="center"/>
            <w:hideMark/>
          </w:tcPr>
          <w:p w14:paraId="75A5030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161</w:t>
            </w:r>
          </w:p>
        </w:tc>
        <w:tc>
          <w:tcPr>
            <w:tcW w:w="4949" w:type="dxa"/>
            <w:shd w:val="clear" w:color="auto" w:fill="auto"/>
            <w:noWrap/>
            <w:vAlign w:val="center"/>
            <w:hideMark/>
          </w:tcPr>
          <w:p w14:paraId="56727C9C"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CCOc1ccccc1NC(=O)c1cc2ccccc2c(/N=N/c2ccccc2[N+]([O-])=O)c1O</w:t>
            </w:r>
          </w:p>
        </w:tc>
        <w:tc>
          <w:tcPr>
            <w:tcW w:w="1321" w:type="dxa"/>
            <w:shd w:val="clear" w:color="auto" w:fill="auto"/>
            <w:noWrap/>
            <w:vAlign w:val="center"/>
            <w:hideMark/>
          </w:tcPr>
          <w:p w14:paraId="01234EC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94199-57-2</w:t>
            </w:r>
          </w:p>
        </w:tc>
        <w:tc>
          <w:tcPr>
            <w:tcW w:w="589" w:type="dxa"/>
            <w:shd w:val="clear" w:color="auto" w:fill="auto"/>
            <w:noWrap/>
            <w:vAlign w:val="center"/>
            <w:hideMark/>
          </w:tcPr>
          <w:p w14:paraId="4291130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29420B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7B775E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433EB72" w14:textId="2D14F094"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6DC794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324DB2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7F7480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492C92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E3B8EC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DE0FF0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EA4539A" w14:textId="77777777" w:rsidTr="00D76B66">
        <w:trPr>
          <w:trHeight w:val="255"/>
        </w:trPr>
        <w:tc>
          <w:tcPr>
            <w:tcW w:w="580" w:type="dxa"/>
            <w:shd w:val="clear" w:color="auto" w:fill="auto"/>
            <w:noWrap/>
            <w:vAlign w:val="center"/>
            <w:hideMark/>
          </w:tcPr>
          <w:p w14:paraId="146FF58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162</w:t>
            </w:r>
          </w:p>
        </w:tc>
        <w:tc>
          <w:tcPr>
            <w:tcW w:w="4949" w:type="dxa"/>
            <w:shd w:val="clear" w:color="auto" w:fill="auto"/>
            <w:noWrap/>
            <w:vAlign w:val="center"/>
            <w:hideMark/>
          </w:tcPr>
          <w:p w14:paraId="262B609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CCOCC</w:t>
            </w:r>
          </w:p>
        </w:tc>
        <w:tc>
          <w:tcPr>
            <w:tcW w:w="1321" w:type="dxa"/>
            <w:shd w:val="clear" w:color="auto" w:fill="auto"/>
            <w:noWrap/>
            <w:vAlign w:val="center"/>
            <w:hideMark/>
          </w:tcPr>
          <w:p w14:paraId="69252FD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60-29-7</w:t>
            </w:r>
          </w:p>
        </w:tc>
        <w:tc>
          <w:tcPr>
            <w:tcW w:w="589" w:type="dxa"/>
            <w:shd w:val="clear" w:color="auto" w:fill="auto"/>
            <w:noWrap/>
            <w:vAlign w:val="center"/>
            <w:hideMark/>
          </w:tcPr>
          <w:p w14:paraId="52A8FA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797932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4CF5DD1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0F2FC0F5" w14:textId="1029D94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60A25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3E462B48"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24F72BF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95F8A0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13E6DA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301945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8AF6562" w14:textId="77777777" w:rsidTr="00D76B66">
        <w:trPr>
          <w:trHeight w:val="255"/>
        </w:trPr>
        <w:tc>
          <w:tcPr>
            <w:tcW w:w="580" w:type="dxa"/>
            <w:shd w:val="clear" w:color="auto" w:fill="auto"/>
            <w:noWrap/>
            <w:vAlign w:val="center"/>
            <w:hideMark/>
          </w:tcPr>
          <w:p w14:paraId="212802C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163</w:t>
            </w:r>
          </w:p>
        </w:tc>
        <w:tc>
          <w:tcPr>
            <w:tcW w:w="4949" w:type="dxa"/>
            <w:shd w:val="clear" w:color="auto" w:fill="auto"/>
            <w:noWrap/>
            <w:vAlign w:val="center"/>
            <w:hideMark/>
          </w:tcPr>
          <w:p w14:paraId="170053BB"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CCOCCOC(=O)Nc1cc(ccc1/N=N/c1ccc(cc1Cl)[N+]([O-])=O)N(CC)CC</w:t>
            </w:r>
          </w:p>
        </w:tc>
        <w:tc>
          <w:tcPr>
            <w:tcW w:w="1321" w:type="dxa"/>
            <w:shd w:val="clear" w:color="auto" w:fill="auto"/>
            <w:noWrap/>
            <w:vAlign w:val="center"/>
            <w:hideMark/>
          </w:tcPr>
          <w:p w14:paraId="0298FDE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68214-66-4</w:t>
            </w:r>
          </w:p>
        </w:tc>
        <w:tc>
          <w:tcPr>
            <w:tcW w:w="589" w:type="dxa"/>
            <w:shd w:val="clear" w:color="auto" w:fill="auto"/>
            <w:noWrap/>
            <w:vAlign w:val="center"/>
            <w:hideMark/>
          </w:tcPr>
          <w:p w14:paraId="42527AD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1403D3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87A2C8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20BB32E" w14:textId="7C408AB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5E5A7A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65D977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F89B73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1463E7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ED6A59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B9B1CD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9777626" w14:textId="77777777" w:rsidTr="00D76B66">
        <w:trPr>
          <w:trHeight w:val="255"/>
        </w:trPr>
        <w:tc>
          <w:tcPr>
            <w:tcW w:w="580" w:type="dxa"/>
            <w:shd w:val="clear" w:color="auto" w:fill="auto"/>
            <w:noWrap/>
            <w:vAlign w:val="center"/>
            <w:hideMark/>
          </w:tcPr>
          <w:p w14:paraId="7BD160A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164</w:t>
            </w:r>
          </w:p>
        </w:tc>
        <w:tc>
          <w:tcPr>
            <w:tcW w:w="4949" w:type="dxa"/>
            <w:shd w:val="clear" w:color="auto" w:fill="auto"/>
            <w:noWrap/>
            <w:vAlign w:val="center"/>
            <w:hideMark/>
          </w:tcPr>
          <w:p w14:paraId="2A75D0D8" w14:textId="77777777" w:rsidR="00FA23AB" w:rsidRPr="0033215F" w:rsidRDefault="00FA23AB" w:rsidP="00FA23AB">
            <w:pPr>
              <w:spacing w:after="0" w:line="240" w:lineRule="auto"/>
              <w:rPr>
                <w:rFonts w:eastAsia="Times New Roman" w:cstheme="minorHAnsi"/>
                <w:sz w:val="18"/>
                <w:szCs w:val="18"/>
                <w:lang w:val="en-GB" w:eastAsia="en-GB"/>
              </w:rPr>
            </w:pPr>
            <w:proofErr w:type="spellStart"/>
            <w:r w:rsidRPr="0033215F">
              <w:rPr>
                <w:rFonts w:eastAsia="Times New Roman" w:cstheme="minorHAnsi"/>
                <w:sz w:val="18"/>
                <w:szCs w:val="18"/>
                <w:lang w:val="en-GB" w:eastAsia="en-GB"/>
              </w:rPr>
              <w:t>ClC</w:t>
            </w:r>
            <w:proofErr w:type="spellEnd"/>
            <w:r w:rsidRPr="0033215F">
              <w:rPr>
                <w:rFonts w:eastAsia="Times New Roman" w:cstheme="minorHAnsi"/>
                <w:sz w:val="18"/>
                <w:szCs w:val="18"/>
                <w:lang w:val="en-GB" w:eastAsia="en-GB"/>
              </w:rPr>
              <w:t>(Cl)C(c1ccccc1Cl)c1ccc(Cl)cc1</w:t>
            </w:r>
          </w:p>
        </w:tc>
        <w:tc>
          <w:tcPr>
            <w:tcW w:w="1321" w:type="dxa"/>
            <w:shd w:val="clear" w:color="auto" w:fill="auto"/>
            <w:noWrap/>
            <w:vAlign w:val="center"/>
            <w:hideMark/>
          </w:tcPr>
          <w:p w14:paraId="04D9B0C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53-19-0</w:t>
            </w:r>
          </w:p>
        </w:tc>
        <w:tc>
          <w:tcPr>
            <w:tcW w:w="589" w:type="dxa"/>
            <w:shd w:val="clear" w:color="auto" w:fill="auto"/>
            <w:noWrap/>
            <w:vAlign w:val="center"/>
            <w:hideMark/>
          </w:tcPr>
          <w:p w14:paraId="2E5FB8F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948443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46E7D7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DD07655" w14:textId="5361990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158598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56F177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1E3E30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E89899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D703DF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60644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8D136CB" w14:textId="77777777" w:rsidTr="00D76B66">
        <w:trPr>
          <w:trHeight w:val="255"/>
        </w:trPr>
        <w:tc>
          <w:tcPr>
            <w:tcW w:w="580" w:type="dxa"/>
            <w:shd w:val="clear" w:color="auto" w:fill="auto"/>
            <w:noWrap/>
            <w:vAlign w:val="center"/>
            <w:hideMark/>
          </w:tcPr>
          <w:p w14:paraId="16FC556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165</w:t>
            </w:r>
          </w:p>
        </w:tc>
        <w:tc>
          <w:tcPr>
            <w:tcW w:w="4949" w:type="dxa"/>
            <w:shd w:val="clear" w:color="auto" w:fill="auto"/>
            <w:noWrap/>
            <w:vAlign w:val="center"/>
            <w:hideMark/>
          </w:tcPr>
          <w:p w14:paraId="6965938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Clc1c2ccccc2c(Cl)c(Cl)c1Cl</w:t>
            </w:r>
          </w:p>
        </w:tc>
        <w:tc>
          <w:tcPr>
            <w:tcW w:w="1321" w:type="dxa"/>
            <w:shd w:val="clear" w:color="auto" w:fill="auto"/>
            <w:noWrap/>
            <w:vAlign w:val="center"/>
            <w:hideMark/>
          </w:tcPr>
          <w:p w14:paraId="78D9A1F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70776-03-3</w:t>
            </w:r>
          </w:p>
        </w:tc>
        <w:tc>
          <w:tcPr>
            <w:tcW w:w="589" w:type="dxa"/>
            <w:shd w:val="clear" w:color="auto" w:fill="auto"/>
            <w:noWrap/>
            <w:vAlign w:val="center"/>
            <w:hideMark/>
          </w:tcPr>
          <w:p w14:paraId="50269D1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464CBE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59F01D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BB29396" w14:textId="460EA2D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CD4C1D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91D927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E881FD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73A61A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5C243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8A83A4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511E688" w14:textId="77777777" w:rsidTr="00D76B66">
        <w:trPr>
          <w:trHeight w:val="255"/>
        </w:trPr>
        <w:tc>
          <w:tcPr>
            <w:tcW w:w="580" w:type="dxa"/>
            <w:shd w:val="clear" w:color="auto" w:fill="auto"/>
            <w:noWrap/>
            <w:vAlign w:val="center"/>
            <w:hideMark/>
          </w:tcPr>
          <w:p w14:paraId="3D300B2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166</w:t>
            </w:r>
          </w:p>
        </w:tc>
        <w:tc>
          <w:tcPr>
            <w:tcW w:w="4949" w:type="dxa"/>
            <w:shd w:val="clear" w:color="auto" w:fill="auto"/>
            <w:noWrap/>
            <w:vAlign w:val="center"/>
            <w:hideMark/>
          </w:tcPr>
          <w:p w14:paraId="77287EE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Clc1cc(cc(Cl)c1Cl)-c1cc(Cl)c(Cl)c(Cl)c1</w:t>
            </w:r>
          </w:p>
        </w:tc>
        <w:tc>
          <w:tcPr>
            <w:tcW w:w="1321" w:type="dxa"/>
            <w:shd w:val="clear" w:color="auto" w:fill="auto"/>
            <w:noWrap/>
            <w:vAlign w:val="center"/>
            <w:hideMark/>
          </w:tcPr>
          <w:p w14:paraId="679861E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1336-36-3</w:t>
            </w:r>
          </w:p>
        </w:tc>
        <w:tc>
          <w:tcPr>
            <w:tcW w:w="589" w:type="dxa"/>
            <w:shd w:val="clear" w:color="auto" w:fill="auto"/>
            <w:noWrap/>
            <w:vAlign w:val="center"/>
            <w:hideMark/>
          </w:tcPr>
          <w:p w14:paraId="5BF148A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27D88D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4F8375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170C3A7" w14:textId="33507D2A"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E0EA17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255ADE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BFE001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A56458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AB6175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6AA79D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8A3D1CC" w14:textId="77777777" w:rsidTr="00D76B66">
        <w:trPr>
          <w:trHeight w:val="255"/>
        </w:trPr>
        <w:tc>
          <w:tcPr>
            <w:tcW w:w="580" w:type="dxa"/>
            <w:shd w:val="clear" w:color="auto" w:fill="auto"/>
            <w:noWrap/>
            <w:vAlign w:val="center"/>
            <w:hideMark/>
          </w:tcPr>
          <w:p w14:paraId="2AC5C1A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167</w:t>
            </w:r>
          </w:p>
        </w:tc>
        <w:tc>
          <w:tcPr>
            <w:tcW w:w="4949" w:type="dxa"/>
            <w:shd w:val="clear" w:color="auto" w:fill="auto"/>
            <w:noWrap/>
            <w:vAlign w:val="center"/>
            <w:hideMark/>
          </w:tcPr>
          <w:p w14:paraId="7FA3F49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Clc1cc(ccc1)-c1c(Cl)c(Cl)c(Cl)c(Cl)c1Cl</w:t>
            </w:r>
          </w:p>
        </w:tc>
        <w:tc>
          <w:tcPr>
            <w:tcW w:w="1321" w:type="dxa"/>
            <w:shd w:val="clear" w:color="auto" w:fill="auto"/>
            <w:noWrap/>
            <w:vAlign w:val="center"/>
            <w:hideMark/>
          </w:tcPr>
          <w:p w14:paraId="4FEC4B6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26601-64-9</w:t>
            </w:r>
          </w:p>
        </w:tc>
        <w:tc>
          <w:tcPr>
            <w:tcW w:w="589" w:type="dxa"/>
            <w:shd w:val="clear" w:color="auto" w:fill="auto"/>
            <w:noWrap/>
            <w:vAlign w:val="center"/>
            <w:hideMark/>
          </w:tcPr>
          <w:p w14:paraId="3714BD5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1B0FBD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6DBB22C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F320FCC" w14:textId="40015DA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E94E75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17BD37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66C549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4F544C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05D255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06E75A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CBE6AC4" w14:textId="77777777" w:rsidTr="00D76B66">
        <w:trPr>
          <w:trHeight w:val="255"/>
        </w:trPr>
        <w:tc>
          <w:tcPr>
            <w:tcW w:w="580" w:type="dxa"/>
            <w:shd w:val="clear" w:color="auto" w:fill="auto"/>
            <w:noWrap/>
            <w:vAlign w:val="center"/>
            <w:hideMark/>
          </w:tcPr>
          <w:p w14:paraId="7FB441F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168</w:t>
            </w:r>
          </w:p>
        </w:tc>
        <w:tc>
          <w:tcPr>
            <w:tcW w:w="4949" w:type="dxa"/>
            <w:shd w:val="clear" w:color="auto" w:fill="auto"/>
            <w:noWrap/>
            <w:vAlign w:val="center"/>
            <w:hideMark/>
          </w:tcPr>
          <w:p w14:paraId="4152BBA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Clc1cc2Oc3cc(Cl)c(Cl)cc3Oc2cc1Cl</w:t>
            </w:r>
          </w:p>
        </w:tc>
        <w:tc>
          <w:tcPr>
            <w:tcW w:w="1321" w:type="dxa"/>
            <w:shd w:val="clear" w:color="auto" w:fill="auto"/>
            <w:noWrap/>
            <w:vAlign w:val="center"/>
            <w:hideMark/>
          </w:tcPr>
          <w:p w14:paraId="1DF5CE4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1746-01-6</w:t>
            </w:r>
          </w:p>
        </w:tc>
        <w:tc>
          <w:tcPr>
            <w:tcW w:w="589" w:type="dxa"/>
            <w:shd w:val="clear" w:color="auto" w:fill="auto"/>
            <w:noWrap/>
            <w:vAlign w:val="center"/>
            <w:hideMark/>
          </w:tcPr>
          <w:p w14:paraId="79F881F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D9ED5B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6178D5F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3B56FCB" w14:textId="31611633"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28EC3B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9F839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2CC398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FC8453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1141FE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C18C15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812A5C7" w14:textId="77777777" w:rsidTr="00D76B66">
        <w:trPr>
          <w:trHeight w:val="255"/>
        </w:trPr>
        <w:tc>
          <w:tcPr>
            <w:tcW w:w="580" w:type="dxa"/>
            <w:shd w:val="clear" w:color="auto" w:fill="auto"/>
            <w:noWrap/>
            <w:vAlign w:val="center"/>
            <w:hideMark/>
          </w:tcPr>
          <w:p w14:paraId="1012DB1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169</w:t>
            </w:r>
          </w:p>
        </w:tc>
        <w:tc>
          <w:tcPr>
            <w:tcW w:w="4949" w:type="dxa"/>
            <w:shd w:val="clear" w:color="auto" w:fill="auto"/>
            <w:noWrap/>
            <w:vAlign w:val="center"/>
            <w:hideMark/>
          </w:tcPr>
          <w:p w14:paraId="3E6CAF5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Clc1ccc(cc1Cl)-c1ccccc1</w:t>
            </w:r>
          </w:p>
        </w:tc>
        <w:tc>
          <w:tcPr>
            <w:tcW w:w="1321" w:type="dxa"/>
            <w:shd w:val="clear" w:color="auto" w:fill="auto"/>
            <w:noWrap/>
            <w:vAlign w:val="center"/>
            <w:hideMark/>
          </w:tcPr>
          <w:p w14:paraId="6A8E90B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25512-42-9</w:t>
            </w:r>
          </w:p>
        </w:tc>
        <w:tc>
          <w:tcPr>
            <w:tcW w:w="589" w:type="dxa"/>
            <w:shd w:val="clear" w:color="auto" w:fill="auto"/>
            <w:noWrap/>
            <w:vAlign w:val="center"/>
            <w:hideMark/>
          </w:tcPr>
          <w:p w14:paraId="7A52919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CA8819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77810E3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D0B5E4D" w14:textId="58099BB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82D6F7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218EFC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1B2B7A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03D255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4CF3F7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DC3B56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8262840" w14:textId="77777777" w:rsidTr="00D76B66">
        <w:trPr>
          <w:trHeight w:val="255"/>
        </w:trPr>
        <w:tc>
          <w:tcPr>
            <w:tcW w:w="580" w:type="dxa"/>
            <w:shd w:val="clear" w:color="auto" w:fill="auto"/>
            <w:noWrap/>
            <w:vAlign w:val="center"/>
            <w:hideMark/>
          </w:tcPr>
          <w:p w14:paraId="3E6EA51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170</w:t>
            </w:r>
          </w:p>
        </w:tc>
        <w:tc>
          <w:tcPr>
            <w:tcW w:w="4949" w:type="dxa"/>
            <w:shd w:val="clear" w:color="auto" w:fill="auto"/>
            <w:noWrap/>
            <w:vAlign w:val="center"/>
            <w:hideMark/>
          </w:tcPr>
          <w:p w14:paraId="35BFA55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CN(C)C(=N)NC(N)=N</w:t>
            </w:r>
          </w:p>
        </w:tc>
        <w:tc>
          <w:tcPr>
            <w:tcW w:w="1321" w:type="dxa"/>
            <w:shd w:val="clear" w:color="auto" w:fill="auto"/>
            <w:noWrap/>
            <w:vAlign w:val="center"/>
            <w:hideMark/>
          </w:tcPr>
          <w:p w14:paraId="1435DEF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657-24-9</w:t>
            </w:r>
          </w:p>
        </w:tc>
        <w:tc>
          <w:tcPr>
            <w:tcW w:w="589" w:type="dxa"/>
            <w:shd w:val="clear" w:color="auto" w:fill="auto"/>
            <w:noWrap/>
            <w:vAlign w:val="center"/>
            <w:hideMark/>
          </w:tcPr>
          <w:p w14:paraId="71B812C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DB4729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4E9C19A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59070CF" w14:textId="46B7DCF0"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14492F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EC5BD9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306C00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1502215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DC5DB0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A71506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AA04972" w14:textId="77777777" w:rsidTr="00D76B66">
        <w:trPr>
          <w:trHeight w:val="255"/>
        </w:trPr>
        <w:tc>
          <w:tcPr>
            <w:tcW w:w="580" w:type="dxa"/>
            <w:shd w:val="clear" w:color="auto" w:fill="auto"/>
            <w:noWrap/>
            <w:vAlign w:val="center"/>
            <w:hideMark/>
          </w:tcPr>
          <w:p w14:paraId="1AE31F4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171</w:t>
            </w:r>
          </w:p>
        </w:tc>
        <w:tc>
          <w:tcPr>
            <w:tcW w:w="4949" w:type="dxa"/>
            <w:shd w:val="clear" w:color="auto" w:fill="auto"/>
            <w:noWrap/>
            <w:vAlign w:val="center"/>
            <w:hideMark/>
          </w:tcPr>
          <w:p w14:paraId="1634B713"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CN(C)C(=O)C1CC(CN1)SC1C(C)C2C(C(C)O)C(=O)N2C=1C(O)=O</w:t>
            </w:r>
          </w:p>
        </w:tc>
        <w:tc>
          <w:tcPr>
            <w:tcW w:w="1321" w:type="dxa"/>
            <w:shd w:val="clear" w:color="auto" w:fill="auto"/>
            <w:noWrap/>
            <w:vAlign w:val="center"/>
            <w:hideMark/>
          </w:tcPr>
          <w:p w14:paraId="7F600F2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119478-56-7</w:t>
            </w:r>
          </w:p>
        </w:tc>
        <w:tc>
          <w:tcPr>
            <w:tcW w:w="589" w:type="dxa"/>
            <w:shd w:val="clear" w:color="auto" w:fill="auto"/>
            <w:noWrap/>
            <w:vAlign w:val="center"/>
            <w:hideMark/>
          </w:tcPr>
          <w:p w14:paraId="2332D87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0A6F9C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50CA7D5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336AE3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63C5943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DD4234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E5B349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BFD42B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DF6749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2E3076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0816C02" w14:textId="77777777" w:rsidTr="00D76B66">
        <w:trPr>
          <w:trHeight w:val="255"/>
        </w:trPr>
        <w:tc>
          <w:tcPr>
            <w:tcW w:w="580" w:type="dxa"/>
            <w:shd w:val="clear" w:color="auto" w:fill="auto"/>
            <w:noWrap/>
            <w:vAlign w:val="center"/>
            <w:hideMark/>
          </w:tcPr>
          <w:p w14:paraId="522E6F6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172</w:t>
            </w:r>
          </w:p>
        </w:tc>
        <w:tc>
          <w:tcPr>
            <w:tcW w:w="4949" w:type="dxa"/>
            <w:shd w:val="clear" w:color="auto" w:fill="auto"/>
            <w:noWrap/>
            <w:vAlign w:val="center"/>
            <w:hideMark/>
          </w:tcPr>
          <w:p w14:paraId="5A73F2B1"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CN(C)C(=O)Nc1ccc(cc1)Oc1ccc(Cl)cc1</w:t>
            </w:r>
          </w:p>
        </w:tc>
        <w:tc>
          <w:tcPr>
            <w:tcW w:w="1321" w:type="dxa"/>
            <w:shd w:val="clear" w:color="auto" w:fill="auto"/>
            <w:noWrap/>
            <w:vAlign w:val="center"/>
            <w:hideMark/>
          </w:tcPr>
          <w:p w14:paraId="2D32665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1982-47-4</w:t>
            </w:r>
          </w:p>
        </w:tc>
        <w:tc>
          <w:tcPr>
            <w:tcW w:w="589" w:type="dxa"/>
            <w:shd w:val="clear" w:color="auto" w:fill="auto"/>
            <w:noWrap/>
            <w:vAlign w:val="center"/>
            <w:hideMark/>
          </w:tcPr>
          <w:p w14:paraId="018BE82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F54DE0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25D69A8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4F3B05F" w14:textId="234F7EF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3C1F93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383730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4DF98A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0F0D7E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2967A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1EA31B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7C5B0A2" w14:textId="77777777" w:rsidTr="00D76B66">
        <w:trPr>
          <w:trHeight w:val="255"/>
        </w:trPr>
        <w:tc>
          <w:tcPr>
            <w:tcW w:w="580" w:type="dxa"/>
            <w:shd w:val="clear" w:color="auto" w:fill="auto"/>
            <w:noWrap/>
            <w:vAlign w:val="center"/>
            <w:hideMark/>
          </w:tcPr>
          <w:p w14:paraId="5019433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173</w:t>
            </w:r>
          </w:p>
        </w:tc>
        <w:tc>
          <w:tcPr>
            <w:tcW w:w="4949" w:type="dxa"/>
            <w:shd w:val="clear" w:color="auto" w:fill="auto"/>
            <w:noWrap/>
            <w:vAlign w:val="center"/>
            <w:hideMark/>
          </w:tcPr>
          <w:p w14:paraId="7435B36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CN(C)C(=S)S[Sn](c1ccccc1)(c1ccccc1)c1ccccc1</w:t>
            </w:r>
          </w:p>
        </w:tc>
        <w:tc>
          <w:tcPr>
            <w:tcW w:w="1321" w:type="dxa"/>
            <w:shd w:val="clear" w:color="auto" w:fill="auto"/>
            <w:noWrap/>
            <w:vAlign w:val="center"/>
            <w:hideMark/>
          </w:tcPr>
          <w:p w14:paraId="4B308FB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1803-12-9</w:t>
            </w:r>
          </w:p>
        </w:tc>
        <w:tc>
          <w:tcPr>
            <w:tcW w:w="589" w:type="dxa"/>
            <w:shd w:val="clear" w:color="auto" w:fill="auto"/>
            <w:noWrap/>
            <w:vAlign w:val="center"/>
            <w:hideMark/>
          </w:tcPr>
          <w:p w14:paraId="2106784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04063D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1428C6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111948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5A7BC69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97EC75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FB1C2F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1192968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FA6072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F6DF10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71B5C392" w14:textId="77777777" w:rsidTr="00D76B66">
        <w:trPr>
          <w:trHeight w:val="255"/>
        </w:trPr>
        <w:tc>
          <w:tcPr>
            <w:tcW w:w="580" w:type="dxa"/>
            <w:shd w:val="clear" w:color="auto" w:fill="auto"/>
            <w:noWrap/>
            <w:vAlign w:val="center"/>
            <w:hideMark/>
          </w:tcPr>
          <w:p w14:paraId="1615E4B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174</w:t>
            </w:r>
          </w:p>
        </w:tc>
        <w:tc>
          <w:tcPr>
            <w:tcW w:w="4949" w:type="dxa"/>
            <w:shd w:val="clear" w:color="auto" w:fill="auto"/>
            <w:noWrap/>
            <w:vAlign w:val="center"/>
            <w:hideMark/>
          </w:tcPr>
          <w:p w14:paraId="60F3D3E3"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CN(C)c1ccc(cc1)C(c1ccc(cc1)N(C)C)c1ccc(cc1)N(C)C</w:t>
            </w:r>
          </w:p>
        </w:tc>
        <w:tc>
          <w:tcPr>
            <w:tcW w:w="1321" w:type="dxa"/>
            <w:shd w:val="clear" w:color="auto" w:fill="auto"/>
            <w:noWrap/>
            <w:vAlign w:val="center"/>
            <w:hideMark/>
          </w:tcPr>
          <w:p w14:paraId="0514870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603-48-5</w:t>
            </w:r>
          </w:p>
        </w:tc>
        <w:tc>
          <w:tcPr>
            <w:tcW w:w="589" w:type="dxa"/>
            <w:shd w:val="clear" w:color="auto" w:fill="auto"/>
            <w:noWrap/>
            <w:vAlign w:val="center"/>
            <w:hideMark/>
          </w:tcPr>
          <w:p w14:paraId="7F8CF00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CE150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ADDFAC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0EADEDD" w14:textId="26E671B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D74A91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F86B06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D2AB80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AE30FD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3E31AD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A89C0C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E0547F5" w14:textId="77777777" w:rsidTr="00D76B66">
        <w:trPr>
          <w:trHeight w:val="255"/>
        </w:trPr>
        <w:tc>
          <w:tcPr>
            <w:tcW w:w="580" w:type="dxa"/>
            <w:shd w:val="clear" w:color="auto" w:fill="auto"/>
            <w:noWrap/>
            <w:vAlign w:val="center"/>
            <w:hideMark/>
          </w:tcPr>
          <w:p w14:paraId="651CAF1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175</w:t>
            </w:r>
          </w:p>
        </w:tc>
        <w:tc>
          <w:tcPr>
            <w:tcW w:w="4949" w:type="dxa"/>
            <w:shd w:val="clear" w:color="auto" w:fill="auto"/>
            <w:noWrap/>
            <w:vAlign w:val="center"/>
            <w:hideMark/>
          </w:tcPr>
          <w:p w14:paraId="1876440D"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CN(C)c1ccc(cc1)C(c1ccc(cc1)N(Cc1cc(ccc1)S(O)(=O)=O)CC)=C1C=CC(C=C1)=[N+](Cc1cc(ccc1)S(O)(=O)=O)CC |c:32,t:39|</w:t>
            </w:r>
          </w:p>
        </w:tc>
        <w:tc>
          <w:tcPr>
            <w:tcW w:w="1321" w:type="dxa"/>
            <w:shd w:val="clear" w:color="auto" w:fill="auto"/>
            <w:noWrap/>
            <w:vAlign w:val="center"/>
            <w:hideMark/>
          </w:tcPr>
          <w:p w14:paraId="0C1D64C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1694-09-3</w:t>
            </w:r>
          </w:p>
        </w:tc>
        <w:tc>
          <w:tcPr>
            <w:tcW w:w="589" w:type="dxa"/>
            <w:shd w:val="clear" w:color="auto" w:fill="auto"/>
            <w:noWrap/>
            <w:vAlign w:val="center"/>
            <w:hideMark/>
          </w:tcPr>
          <w:p w14:paraId="5EAF75F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C4D588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0E49033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20C165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44C2C40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EE71D0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3508E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481181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785267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A22398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3B4D68A2" w14:textId="77777777" w:rsidTr="00D76B66">
        <w:trPr>
          <w:trHeight w:val="255"/>
        </w:trPr>
        <w:tc>
          <w:tcPr>
            <w:tcW w:w="580" w:type="dxa"/>
            <w:shd w:val="clear" w:color="auto" w:fill="auto"/>
            <w:noWrap/>
            <w:vAlign w:val="center"/>
            <w:hideMark/>
          </w:tcPr>
          <w:p w14:paraId="3BA6550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176</w:t>
            </w:r>
          </w:p>
        </w:tc>
        <w:tc>
          <w:tcPr>
            <w:tcW w:w="4949" w:type="dxa"/>
            <w:shd w:val="clear" w:color="auto" w:fill="auto"/>
            <w:noWrap/>
            <w:vAlign w:val="center"/>
            <w:hideMark/>
          </w:tcPr>
          <w:p w14:paraId="7718AAE8"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CN(C)c1ccc(cc1)C(O)(c1ccc(Nc2ccccc2)c2ccccc12)c1ccc(cc1)N(C)C</w:t>
            </w:r>
          </w:p>
        </w:tc>
        <w:tc>
          <w:tcPr>
            <w:tcW w:w="1321" w:type="dxa"/>
            <w:shd w:val="clear" w:color="auto" w:fill="auto"/>
            <w:noWrap/>
            <w:vAlign w:val="center"/>
            <w:hideMark/>
          </w:tcPr>
          <w:p w14:paraId="08617D6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6786-83-0</w:t>
            </w:r>
          </w:p>
        </w:tc>
        <w:tc>
          <w:tcPr>
            <w:tcW w:w="589" w:type="dxa"/>
            <w:shd w:val="clear" w:color="auto" w:fill="auto"/>
            <w:noWrap/>
            <w:vAlign w:val="center"/>
            <w:hideMark/>
          </w:tcPr>
          <w:p w14:paraId="1F15448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DF2633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6D4A74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721D2B0" w14:textId="6D15D27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79C94D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D079D7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8313E5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431747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84D991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3F64F5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D2E5B48" w14:textId="77777777" w:rsidTr="00D76B66">
        <w:trPr>
          <w:trHeight w:val="255"/>
        </w:trPr>
        <w:tc>
          <w:tcPr>
            <w:tcW w:w="580" w:type="dxa"/>
            <w:shd w:val="clear" w:color="auto" w:fill="auto"/>
            <w:noWrap/>
            <w:vAlign w:val="center"/>
            <w:hideMark/>
          </w:tcPr>
          <w:p w14:paraId="23B3EE0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177</w:t>
            </w:r>
          </w:p>
        </w:tc>
        <w:tc>
          <w:tcPr>
            <w:tcW w:w="4949" w:type="dxa"/>
            <w:shd w:val="clear" w:color="auto" w:fill="auto"/>
            <w:noWrap/>
            <w:vAlign w:val="center"/>
            <w:hideMark/>
          </w:tcPr>
          <w:p w14:paraId="48BEB6CA"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CN(C)CC[n]1[n][n][n]c1SCC1CSC2C(NC(=O)Cc3c[s]c(N)[n]3)C(=O)N2C=1C(O)=O</w:t>
            </w:r>
          </w:p>
        </w:tc>
        <w:tc>
          <w:tcPr>
            <w:tcW w:w="1321" w:type="dxa"/>
            <w:shd w:val="clear" w:color="auto" w:fill="auto"/>
            <w:noWrap/>
            <w:vAlign w:val="center"/>
            <w:hideMark/>
          </w:tcPr>
          <w:p w14:paraId="57774B1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66309-69-1?</w:t>
            </w:r>
          </w:p>
        </w:tc>
        <w:tc>
          <w:tcPr>
            <w:tcW w:w="589" w:type="dxa"/>
            <w:shd w:val="clear" w:color="auto" w:fill="auto"/>
            <w:noWrap/>
            <w:vAlign w:val="center"/>
            <w:hideMark/>
          </w:tcPr>
          <w:p w14:paraId="16884D7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610396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3776EB3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82ADC7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4F59D87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4D22F6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4E70C0D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6A36DD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6BAD57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89BD45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64C039BF" w14:textId="77777777" w:rsidTr="00D76B66">
        <w:trPr>
          <w:trHeight w:val="255"/>
        </w:trPr>
        <w:tc>
          <w:tcPr>
            <w:tcW w:w="580" w:type="dxa"/>
            <w:shd w:val="clear" w:color="auto" w:fill="auto"/>
            <w:noWrap/>
            <w:vAlign w:val="center"/>
            <w:hideMark/>
          </w:tcPr>
          <w:p w14:paraId="2670CA2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178</w:t>
            </w:r>
          </w:p>
        </w:tc>
        <w:tc>
          <w:tcPr>
            <w:tcW w:w="4949" w:type="dxa"/>
            <w:shd w:val="clear" w:color="auto" w:fill="auto"/>
            <w:noWrap/>
            <w:vAlign w:val="center"/>
            <w:hideMark/>
          </w:tcPr>
          <w:p w14:paraId="5007EA5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CN(C)CCC=C1c2ccccc2CCc2ccccc21</w:t>
            </w:r>
          </w:p>
        </w:tc>
        <w:tc>
          <w:tcPr>
            <w:tcW w:w="1321" w:type="dxa"/>
            <w:shd w:val="clear" w:color="auto" w:fill="auto"/>
            <w:noWrap/>
            <w:vAlign w:val="center"/>
            <w:hideMark/>
          </w:tcPr>
          <w:p w14:paraId="5AB62A4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50-48-6</w:t>
            </w:r>
          </w:p>
        </w:tc>
        <w:tc>
          <w:tcPr>
            <w:tcW w:w="589" w:type="dxa"/>
            <w:shd w:val="clear" w:color="auto" w:fill="auto"/>
            <w:noWrap/>
            <w:vAlign w:val="center"/>
            <w:hideMark/>
          </w:tcPr>
          <w:p w14:paraId="1981C13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1DEFEE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02E5B12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0CAA2E0" w14:textId="2324D2E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8D7469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5BAF55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0626A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A982D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B20447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FF0678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AF8B9BD" w14:textId="77777777" w:rsidTr="00D76B66">
        <w:trPr>
          <w:trHeight w:val="255"/>
        </w:trPr>
        <w:tc>
          <w:tcPr>
            <w:tcW w:w="580" w:type="dxa"/>
            <w:shd w:val="clear" w:color="auto" w:fill="auto"/>
            <w:noWrap/>
            <w:vAlign w:val="center"/>
            <w:hideMark/>
          </w:tcPr>
          <w:p w14:paraId="3D744BD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179</w:t>
            </w:r>
          </w:p>
        </w:tc>
        <w:tc>
          <w:tcPr>
            <w:tcW w:w="4949" w:type="dxa"/>
            <w:shd w:val="clear" w:color="auto" w:fill="auto"/>
            <w:noWrap/>
            <w:vAlign w:val="center"/>
            <w:hideMark/>
          </w:tcPr>
          <w:p w14:paraId="318DA5A9"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CN(c1c(I)c(c(I)c(c1I)C(=O)NC(CO)C(O)CO)C(=O)NC(CO)C(O)CO)C(=O)CC(=O)N(C)c1c(I)c(c(I)c(c1I)C(=O)NC(CO)C(O)CO)C(=O)NC(CO)C(O)CO</w:t>
            </w:r>
          </w:p>
        </w:tc>
        <w:tc>
          <w:tcPr>
            <w:tcW w:w="1321" w:type="dxa"/>
            <w:shd w:val="clear" w:color="auto" w:fill="auto"/>
            <w:noWrap/>
            <w:vAlign w:val="center"/>
            <w:hideMark/>
          </w:tcPr>
          <w:p w14:paraId="22190D3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79770-24-4</w:t>
            </w:r>
          </w:p>
        </w:tc>
        <w:tc>
          <w:tcPr>
            <w:tcW w:w="589" w:type="dxa"/>
            <w:shd w:val="clear" w:color="auto" w:fill="auto"/>
            <w:noWrap/>
            <w:vAlign w:val="center"/>
            <w:hideMark/>
          </w:tcPr>
          <w:p w14:paraId="361D32D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933B0C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6F1294B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6E128E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76EBAEC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A9D590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16DD6F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DDB63C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4903BD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C54597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5F37377F" w14:textId="77777777" w:rsidTr="00D76B66">
        <w:trPr>
          <w:trHeight w:val="255"/>
        </w:trPr>
        <w:tc>
          <w:tcPr>
            <w:tcW w:w="580" w:type="dxa"/>
            <w:shd w:val="clear" w:color="auto" w:fill="auto"/>
            <w:noWrap/>
            <w:vAlign w:val="center"/>
            <w:hideMark/>
          </w:tcPr>
          <w:p w14:paraId="12FA788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180</w:t>
            </w:r>
          </w:p>
        </w:tc>
        <w:tc>
          <w:tcPr>
            <w:tcW w:w="4949" w:type="dxa"/>
            <w:shd w:val="clear" w:color="auto" w:fill="auto"/>
            <w:noWrap/>
            <w:vAlign w:val="center"/>
            <w:hideMark/>
          </w:tcPr>
          <w:p w14:paraId="2DEDB578"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CN(c1ccc(c2ccccc21)C(O)(c1ccc(cc1)N(C)C)c1ccc(cc1)N(C)C)c1ccccc1</w:t>
            </w:r>
          </w:p>
        </w:tc>
        <w:tc>
          <w:tcPr>
            <w:tcW w:w="1321" w:type="dxa"/>
            <w:shd w:val="clear" w:color="auto" w:fill="auto"/>
            <w:noWrap/>
            <w:vAlign w:val="center"/>
            <w:hideMark/>
          </w:tcPr>
          <w:p w14:paraId="135796C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1325-85-5</w:t>
            </w:r>
          </w:p>
        </w:tc>
        <w:tc>
          <w:tcPr>
            <w:tcW w:w="589" w:type="dxa"/>
            <w:shd w:val="clear" w:color="auto" w:fill="auto"/>
            <w:noWrap/>
            <w:vAlign w:val="center"/>
            <w:hideMark/>
          </w:tcPr>
          <w:p w14:paraId="2241515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EDAAE7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66474C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6E0FD2A" w14:textId="53AFD1B0"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05D0C4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CADA9D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D5A264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67B44F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211832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4E2788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6094055" w14:textId="77777777" w:rsidTr="00D76B66">
        <w:trPr>
          <w:trHeight w:val="255"/>
        </w:trPr>
        <w:tc>
          <w:tcPr>
            <w:tcW w:w="580" w:type="dxa"/>
            <w:shd w:val="clear" w:color="auto" w:fill="auto"/>
            <w:noWrap/>
            <w:vAlign w:val="center"/>
            <w:hideMark/>
          </w:tcPr>
          <w:p w14:paraId="6458FC8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181</w:t>
            </w:r>
          </w:p>
        </w:tc>
        <w:tc>
          <w:tcPr>
            <w:tcW w:w="4949" w:type="dxa"/>
            <w:shd w:val="clear" w:color="auto" w:fill="auto"/>
            <w:noWrap/>
            <w:vAlign w:val="center"/>
            <w:hideMark/>
          </w:tcPr>
          <w:p w14:paraId="44DC5E0C"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CN(Cc1c[n]c2[n]c(N)[n]c(N)c2[n]1)c1ccc(cc1)C(=O)NC(CCC(O)=O)C(O)=O</w:t>
            </w:r>
          </w:p>
        </w:tc>
        <w:tc>
          <w:tcPr>
            <w:tcW w:w="1321" w:type="dxa"/>
            <w:shd w:val="clear" w:color="auto" w:fill="auto"/>
            <w:noWrap/>
            <w:vAlign w:val="center"/>
            <w:hideMark/>
          </w:tcPr>
          <w:p w14:paraId="5510C32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133073-73-1?</w:t>
            </w:r>
          </w:p>
        </w:tc>
        <w:tc>
          <w:tcPr>
            <w:tcW w:w="589" w:type="dxa"/>
            <w:shd w:val="clear" w:color="auto" w:fill="auto"/>
            <w:noWrap/>
            <w:vAlign w:val="center"/>
            <w:hideMark/>
          </w:tcPr>
          <w:p w14:paraId="7F1AC1D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08B7B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4200281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B0DBDB0" w14:textId="3B583C0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932D48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E10968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D6BEEE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0B89AF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51DAC0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E5E630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69FC40AF" w14:textId="77777777" w:rsidTr="00D76B66">
        <w:trPr>
          <w:trHeight w:val="255"/>
        </w:trPr>
        <w:tc>
          <w:tcPr>
            <w:tcW w:w="580" w:type="dxa"/>
            <w:shd w:val="clear" w:color="auto" w:fill="auto"/>
            <w:noWrap/>
            <w:vAlign w:val="center"/>
            <w:hideMark/>
          </w:tcPr>
          <w:p w14:paraId="0BF5D95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182</w:t>
            </w:r>
          </w:p>
        </w:tc>
        <w:tc>
          <w:tcPr>
            <w:tcW w:w="4949" w:type="dxa"/>
            <w:shd w:val="clear" w:color="auto" w:fill="auto"/>
            <w:noWrap/>
            <w:vAlign w:val="center"/>
            <w:hideMark/>
          </w:tcPr>
          <w:p w14:paraId="719FBDF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CN(CCC#N)c1ccc(cc1)/N=N/c1[n]c2cc(Cl)c(Cl)cc2[s]1</w:t>
            </w:r>
          </w:p>
        </w:tc>
        <w:tc>
          <w:tcPr>
            <w:tcW w:w="1321" w:type="dxa"/>
            <w:shd w:val="clear" w:color="auto" w:fill="auto"/>
            <w:noWrap/>
            <w:vAlign w:val="center"/>
            <w:hideMark/>
          </w:tcPr>
          <w:p w14:paraId="1848758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41362-82-7</w:t>
            </w:r>
          </w:p>
        </w:tc>
        <w:tc>
          <w:tcPr>
            <w:tcW w:w="589" w:type="dxa"/>
            <w:shd w:val="clear" w:color="auto" w:fill="auto"/>
            <w:noWrap/>
            <w:vAlign w:val="center"/>
            <w:hideMark/>
          </w:tcPr>
          <w:p w14:paraId="2ED1244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86A14D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8AE031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6B8C5A0" w14:textId="247A05A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98236C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37D791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F9A612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08E2F8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9C1E20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E09D34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58F82A7" w14:textId="77777777" w:rsidTr="00D76B66">
        <w:trPr>
          <w:trHeight w:val="255"/>
        </w:trPr>
        <w:tc>
          <w:tcPr>
            <w:tcW w:w="580" w:type="dxa"/>
            <w:shd w:val="clear" w:color="auto" w:fill="auto"/>
            <w:noWrap/>
            <w:vAlign w:val="center"/>
            <w:hideMark/>
          </w:tcPr>
          <w:p w14:paraId="0D4A624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183</w:t>
            </w:r>
          </w:p>
        </w:tc>
        <w:tc>
          <w:tcPr>
            <w:tcW w:w="4949" w:type="dxa"/>
            <w:shd w:val="clear" w:color="auto" w:fill="auto"/>
            <w:noWrap/>
            <w:vAlign w:val="center"/>
            <w:hideMark/>
          </w:tcPr>
          <w:p w14:paraId="79A80192"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CN(CCO)c1ccc(cc1)/N=N/c1c(Cl)cc(cc1Cl)[N+]([O-])=O</w:t>
            </w:r>
          </w:p>
        </w:tc>
        <w:tc>
          <w:tcPr>
            <w:tcW w:w="1321" w:type="dxa"/>
            <w:shd w:val="clear" w:color="auto" w:fill="auto"/>
            <w:noWrap/>
            <w:vAlign w:val="center"/>
            <w:hideMark/>
          </w:tcPr>
          <w:p w14:paraId="3D51337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6232-56-0</w:t>
            </w:r>
          </w:p>
        </w:tc>
        <w:tc>
          <w:tcPr>
            <w:tcW w:w="589" w:type="dxa"/>
            <w:shd w:val="clear" w:color="auto" w:fill="auto"/>
            <w:noWrap/>
            <w:vAlign w:val="center"/>
            <w:hideMark/>
          </w:tcPr>
          <w:p w14:paraId="6F2FB4E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43B812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9D72FA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F4BFC1F" w14:textId="272F9C89"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114250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CDD495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054947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7D034E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989768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995DEC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CB3C505" w14:textId="77777777" w:rsidTr="00D76B66">
        <w:trPr>
          <w:trHeight w:val="255"/>
        </w:trPr>
        <w:tc>
          <w:tcPr>
            <w:tcW w:w="580" w:type="dxa"/>
            <w:shd w:val="clear" w:color="auto" w:fill="auto"/>
            <w:noWrap/>
            <w:vAlign w:val="center"/>
            <w:hideMark/>
          </w:tcPr>
          <w:p w14:paraId="4D943A2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184</w:t>
            </w:r>
          </w:p>
        </w:tc>
        <w:tc>
          <w:tcPr>
            <w:tcW w:w="4949" w:type="dxa"/>
            <w:shd w:val="clear" w:color="auto" w:fill="auto"/>
            <w:noWrap/>
            <w:vAlign w:val="center"/>
            <w:hideMark/>
          </w:tcPr>
          <w:p w14:paraId="4A86C85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CN(CCO)S(=O)(=O)C(F)(F)C(F)(F)C(F)(F)C(F)(F)C(F)(F)C(F)(F)C(F)(F)C(F)(F)F</w:t>
            </w:r>
          </w:p>
        </w:tc>
        <w:tc>
          <w:tcPr>
            <w:tcW w:w="1321" w:type="dxa"/>
            <w:shd w:val="clear" w:color="auto" w:fill="auto"/>
            <w:noWrap/>
            <w:vAlign w:val="center"/>
            <w:hideMark/>
          </w:tcPr>
          <w:p w14:paraId="2FBFE4C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24448-09-7</w:t>
            </w:r>
          </w:p>
        </w:tc>
        <w:tc>
          <w:tcPr>
            <w:tcW w:w="589" w:type="dxa"/>
            <w:shd w:val="clear" w:color="auto" w:fill="auto"/>
            <w:noWrap/>
            <w:vAlign w:val="center"/>
            <w:hideMark/>
          </w:tcPr>
          <w:p w14:paraId="6FB985B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B4B468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1DE41F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694DFFE" w14:textId="35A014B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861EF8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02E3F1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9365E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5C68BA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CE87A2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DA421D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3EAF42FE" w14:textId="77777777" w:rsidTr="00D76B66">
        <w:trPr>
          <w:trHeight w:val="255"/>
        </w:trPr>
        <w:tc>
          <w:tcPr>
            <w:tcW w:w="580" w:type="dxa"/>
            <w:shd w:val="clear" w:color="auto" w:fill="auto"/>
            <w:noWrap/>
            <w:vAlign w:val="center"/>
            <w:hideMark/>
          </w:tcPr>
          <w:p w14:paraId="779A315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185</w:t>
            </w:r>
          </w:p>
        </w:tc>
        <w:tc>
          <w:tcPr>
            <w:tcW w:w="4949" w:type="dxa"/>
            <w:shd w:val="clear" w:color="auto" w:fill="auto"/>
            <w:noWrap/>
            <w:vAlign w:val="center"/>
            <w:hideMark/>
          </w:tcPr>
          <w:p w14:paraId="7163153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CN(CCO)S(=O)(=O)C(F)(F)C(F)(F)C(F)(F)C(F)(F)C(F)(F)C(F)(F)C(F)(F)F</w:t>
            </w:r>
          </w:p>
        </w:tc>
        <w:tc>
          <w:tcPr>
            <w:tcW w:w="1321" w:type="dxa"/>
            <w:shd w:val="clear" w:color="auto" w:fill="auto"/>
            <w:noWrap/>
            <w:vAlign w:val="center"/>
            <w:hideMark/>
          </w:tcPr>
          <w:p w14:paraId="0130E32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68555-76-0</w:t>
            </w:r>
          </w:p>
        </w:tc>
        <w:tc>
          <w:tcPr>
            <w:tcW w:w="589" w:type="dxa"/>
            <w:shd w:val="clear" w:color="auto" w:fill="auto"/>
            <w:noWrap/>
            <w:vAlign w:val="center"/>
            <w:hideMark/>
          </w:tcPr>
          <w:p w14:paraId="4B8612D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18EE37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1B8DAC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BAD7454" w14:textId="3BE81EC3"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854C6A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755021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33E83B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04F455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C24EAB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F4E01F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12C7F2CE" w14:textId="77777777" w:rsidTr="00D76B66">
        <w:trPr>
          <w:trHeight w:val="255"/>
        </w:trPr>
        <w:tc>
          <w:tcPr>
            <w:tcW w:w="580" w:type="dxa"/>
            <w:shd w:val="clear" w:color="auto" w:fill="auto"/>
            <w:noWrap/>
            <w:vAlign w:val="center"/>
            <w:hideMark/>
          </w:tcPr>
          <w:p w14:paraId="64A9DC5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186</w:t>
            </w:r>
          </w:p>
        </w:tc>
        <w:tc>
          <w:tcPr>
            <w:tcW w:w="4949" w:type="dxa"/>
            <w:shd w:val="clear" w:color="auto" w:fill="auto"/>
            <w:noWrap/>
            <w:vAlign w:val="center"/>
            <w:hideMark/>
          </w:tcPr>
          <w:p w14:paraId="63760BA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CN(CCO)S(=O)(=O)C(F)(F)C(F)(F)C(F)(F)C(F)(F)C(F)(F)C(F)(F)F</w:t>
            </w:r>
          </w:p>
        </w:tc>
        <w:tc>
          <w:tcPr>
            <w:tcW w:w="1321" w:type="dxa"/>
            <w:shd w:val="clear" w:color="auto" w:fill="auto"/>
            <w:noWrap/>
            <w:vAlign w:val="center"/>
            <w:hideMark/>
          </w:tcPr>
          <w:p w14:paraId="42AA0C0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68555-75-9</w:t>
            </w:r>
          </w:p>
        </w:tc>
        <w:tc>
          <w:tcPr>
            <w:tcW w:w="589" w:type="dxa"/>
            <w:shd w:val="clear" w:color="auto" w:fill="auto"/>
            <w:noWrap/>
            <w:vAlign w:val="center"/>
            <w:hideMark/>
          </w:tcPr>
          <w:p w14:paraId="109BC31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297B70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154419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864CF04" w14:textId="018C7C5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E6696C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0B357B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B37DD6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2935391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9DC252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D8A6EC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0AF69C77" w14:textId="77777777" w:rsidTr="00D76B66">
        <w:trPr>
          <w:trHeight w:val="255"/>
        </w:trPr>
        <w:tc>
          <w:tcPr>
            <w:tcW w:w="580" w:type="dxa"/>
            <w:shd w:val="clear" w:color="auto" w:fill="auto"/>
            <w:noWrap/>
            <w:vAlign w:val="center"/>
            <w:hideMark/>
          </w:tcPr>
          <w:p w14:paraId="1BBA72A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187</w:t>
            </w:r>
          </w:p>
        </w:tc>
        <w:tc>
          <w:tcPr>
            <w:tcW w:w="4949" w:type="dxa"/>
            <w:shd w:val="clear" w:color="auto" w:fill="auto"/>
            <w:noWrap/>
            <w:vAlign w:val="center"/>
            <w:hideMark/>
          </w:tcPr>
          <w:p w14:paraId="5ACD0B6B"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CN1C(=O)c2[nH]c[n]c2N(C)C1=O</w:t>
            </w:r>
          </w:p>
        </w:tc>
        <w:tc>
          <w:tcPr>
            <w:tcW w:w="1321" w:type="dxa"/>
            <w:shd w:val="clear" w:color="auto" w:fill="auto"/>
            <w:noWrap/>
            <w:vAlign w:val="center"/>
            <w:hideMark/>
          </w:tcPr>
          <w:p w14:paraId="073BDBC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58-55-9</w:t>
            </w:r>
          </w:p>
        </w:tc>
        <w:tc>
          <w:tcPr>
            <w:tcW w:w="589" w:type="dxa"/>
            <w:shd w:val="clear" w:color="auto" w:fill="auto"/>
            <w:noWrap/>
            <w:vAlign w:val="center"/>
            <w:hideMark/>
          </w:tcPr>
          <w:p w14:paraId="1E6BBF0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268B756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4F24142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6255822" w14:textId="63C547C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1B2ECE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836A6D1"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43AA7E6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EC05DD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4DD80F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0AA291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8CEECE6" w14:textId="77777777" w:rsidTr="00D76B66">
        <w:trPr>
          <w:trHeight w:val="255"/>
        </w:trPr>
        <w:tc>
          <w:tcPr>
            <w:tcW w:w="580" w:type="dxa"/>
            <w:shd w:val="clear" w:color="auto" w:fill="auto"/>
            <w:noWrap/>
            <w:vAlign w:val="center"/>
            <w:hideMark/>
          </w:tcPr>
          <w:p w14:paraId="31DD3D8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188</w:t>
            </w:r>
          </w:p>
        </w:tc>
        <w:tc>
          <w:tcPr>
            <w:tcW w:w="4949" w:type="dxa"/>
            <w:shd w:val="clear" w:color="auto" w:fill="auto"/>
            <w:noWrap/>
            <w:vAlign w:val="center"/>
            <w:hideMark/>
          </w:tcPr>
          <w:p w14:paraId="0F8F062B"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CN1c2[n]c[n](C)c2C(=O)NC1=O</w:t>
            </w:r>
          </w:p>
        </w:tc>
        <w:tc>
          <w:tcPr>
            <w:tcW w:w="1321" w:type="dxa"/>
            <w:shd w:val="clear" w:color="auto" w:fill="auto"/>
            <w:noWrap/>
            <w:vAlign w:val="center"/>
            <w:hideMark/>
          </w:tcPr>
          <w:p w14:paraId="7CEC5F1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83-67-0</w:t>
            </w:r>
          </w:p>
        </w:tc>
        <w:tc>
          <w:tcPr>
            <w:tcW w:w="589" w:type="dxa"/>
            <w:shd w:val="clear" w:color="auto" w:fill="auto"/>
            <w:noWrap/>
            <w:vAlign w:val="center"/>
            <w:hideMark/>
          </w:tcPr>
          <w:p w14:paraId="1308A31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D646F2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2109434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B66A3ED" w14:textId="74A80FE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BABB09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4A23D23"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0F104EF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FB23F4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431A58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FA85B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FE40342" w14:textId="77777777" w:rsidTr="00D76B66">
        <w:trPr>
          <w:trHeight w:val="255"/>
        </w:trPr>
        <w:tc>
          <w:tcPr>
            <w:tcW w:w="580" w:type="dxa"/>
            <w:shd w:val="clear" w:color="auto" w:fill="auto"/>
            <w:noWrap/>
            <w:vAlign w:val="center"/>
            <w:hideMark/>
          </w:tcPr>
          <w:p w14:paraId="6563181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189</w:t>
            </w:r>
          </w:p>
        </w:tc>
        <w:tc>
          <w:tcPr>
            <w:tcW w:w="4949" w:type="dxa"/>
            <w:shd w:val="clear" w:color="auto" w:fill="auto"/>
            <w:noWrap/>
            <w:vAlign w:val="center"/>
            <w:hideMark/>
          </w:tcPr>
          <w:p w14:paraId="25A0BADF"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CN1C2C3(CCN4CC=CC(CC)(C34)C(O)C2(O)C(N)=O)c2cc(c(cc12)OC)C1(CC2CC(O)(CN(C2)CCc2c1[nH]c1ccccc21)CC)C(=O)OC</w:t>
            </w:r>
          </w:p>
        </w:tc>
        <w:tc>
          <w:tcPr>
            <w:tcW w:w="1321" w:type="dxa"/>
            <w:shd w:val="clear" w:color="auto" w:fill="auto"/>
            <w:noWrap/>
            <w:vAlign w:val="center"/>
            <w:hideMark/>
          </w:tcPr>
          <w:p w14:paraId="222DC88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53643-48-4</w:t>
            </w:r>
          </w:p>
        </w:tc>
        <w:tc>
          <w:tcPr>
            <w:tcW w:w="589" w:type="dxa"/>
            <w:shd w:val="clear" w:color="auto" w:fill="auto"/>
            <w:noWrap/>
            <w:vAlign w:val="center"/>
            <w:hideMark/>
          </w:tcPr>
          <w:p w14:paraId="5173339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B8E2EE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28AAE72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F71BD32" w14:textId="5A344CA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97409B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3A4C60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34E0EF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4A1602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DF21E5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C81F01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23BF0135" w14:textId="77777777" w:rsidTr="00D76B66">
        <w:trPr>
          <w:trHeight w:val="255"/>
        </w:trPr>
        <w:tc>
          <w:tcPr>
            <w:tcW w:w="580" w:type="dxa"/>
            <w:shd w:val="clear" w:color="auto" w:fill="auto"/>
            <w:noWrap/>
            <w:vAlign w:val="center"/>
            <w:hideMark/>
          </w:tcPr>
          <w:p w14:paraId="195DEC9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190</w:t>
            </w:r>
          </w:p>
        </w:tc>
        <w:tc>
          <w:tcPr>
            <w:tcW w:w="4949" w:type="dxa"/>
            <w:shd w:val="clear" w:color="auto" w:fill="auto"/>
            <w:noWrap/>
            <w:vAlign w:val="center"/>
            <w:hideMark/>
          </w:tcPr>
          <w:p w14:paraId="43495E9A"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CN1C2C3(CCN4CC=CC(CC)(C34)C(OC(C)=O)C2(O)C(=O)OC)c2cc(c(cc12)OC)C1(CC2CC(O)(CN(C2)CCc2c1[nH]c1ccccc21)CC)C(=O)OC</w:t>
            </w:r>
          </w:p>
        </w:tc>
        <w:tc>
          <w:tcPr>
            <w:tcW w:w="1321" w:type="dxa"/>
            <w:shd w:val="clear" w:color="auto" w:fill="auto"/>
            <w:noWrap/>
            <w:vAlign w:val="center"/>
            <w:hideMark/>
          </w:tcPr>
          <w:p w14:paraId="70BF114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865-21-4</w:t>
            </w:r>
          </w:p>
        </w:tc>
        <w:tc>
          <w:tcPr>
            <w:tcW w:w="589" w:type="dxa"/>
            <w:shd w:val="clear" w:color="auto" w:fill="auto"/>
            <w:noWrap/>
            <w:vAlign w:val="center"/>
            <w:hideMark/>
          </w:tcPr>
          <w:p w14:paraId="6D07FBF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659D45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1F352FC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676DB61" w14:textId="35FE8A8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8CAFC4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E3CA95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839A3B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64A319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75C673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EF04CC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045A468E" w14:textId="77777777" w:rsidTr="00D76B66">
        <w:trPr>
          <w:trHeight w:val="255"/>
        </w:trPr>
        <w:tc>
          <w:tcPr>
            <w:tcW w:w="580" w:type="dxa"/>
            <w:shd w:val="clear" w:color="auto" w:fill="auto"/>
            <w:noWrap/>
            <w:vAlign w:val="center"/>
            <w:hideMark/>
          </w:tcPr>
          <w:p w14:paraId="719E129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191</w:t>
            </w:r>
          </w:p>
        </w:tc>
        <w:tc>
          <w:tcPr>
            <w:tcW w:w="4949" w:type="dxa"/>
            <w:shd w:val="clear" w:color="auto" w:fill="auto"/>
            <w:noWrap/>
            <w:vAlign w:val="center"/>
            <w:hideMark/>
          </w:tcPr>
          <w:p w14:paraId="583BF78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CN1CCN(CCCN2c3ccccc3Sc3ccc(cc23)C(F)(F)F)CC1</w:t>
            </w:r>
          </w:p>
        </w:tc>
        <w:tc>
          <w:tcPr>
            <w:tcW w:w="1321" w:type="dxa"/>
            <w:shd w:val="clear" w:color="auto" w:fill="auto"/>
            <w:noWrap/>
            <w:vAlign w:val="center"/>
            <w:hideMark/>
          </w:tcPr>
          <w:p w14:paraId="0F93092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440-17-5</w:t>
            </w:r>
          </w:p>
        </w:tc>
        <w:tc>
          <w:tcPr>
            <w:tcW w:w="589" w:type="dxa"/>
            <w:shd w:val="clear" w:color="auto" w:fill="auto"/>
            <w:noWrap/>
            <w:vAlign w:val="center"/>
            <w:hideMark/>
          </w:tcPr>
          <w:p w14:paraId="16D3B9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389A94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33001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3ADDDA1" w14:textId="5543EC4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01C455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79D5BB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AD398E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29CB01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01CB06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7A8734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8C14E12" w14:textId="77777777" w:rsidTr="00D76B66">
        <w:trPr>
          <w:trHeight w:val="255"/>
        </w:trPr>
        <w:tc>
          <w:tcPr>
            <w:tcW w:w="580" w:type="dxa"/>
            <w:shd w:val="clear" w:color="auto" w:fill="auto"/>
            <w:noWrap/>
            <w:vAlign w:val="center"/>
            <w:hideMark/>
          </w:tcPr>
          <w:p w14:paraId="1651631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192</w:t>
            </w:r>
          </w:p>
        </w:tc>
        <w:tc>
          <w:tcPr>
            <w:tcW w:w="4949" w:type="dxa"/>
            <w:shd w:val="clear" w:color="auto" w:fill="auto"/>
            <w:noWrap/>
            <w:vAlign w:val="center"/>
            <w:hideMark/>
          </w:tcPr>
          <w:p w14:paraId="4B5266D4"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CN1CCN(CCCN2c3ccccc3Sc3ccc(Cl)cc23)CC1</w:t>
            </w:r>
          </w:p>
        </w:tc>
        <w:tc>
          <w:tcPr>
            <w:tcW w:w="1321" w:type="dxa"/>
            <w:shd w:val="clear" w:color="auto" w:fill="auto"/>
            <w:noWrap/>
            <w:vAlign w:val="center"/>
            <w:hideMark/>
          </w:tcPr>
          <w:p w14:paraId="333FC32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58-38-8</w:t>
            </w:r>
          </w:p>
        </w:tc>
        <w:tc>
          <w:tcPr>
            <w:tcW w:w="589" w:type="dxa"/>
            <w:shd w:val="clear" w:color="auto" w:fill="auto"/>
            <w:noWrap/>
            <w:vAlign w:val="center"/>
            <w:hideMark/>
          </w:tcPr>
          <w:p w14:paraId="302FB8B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1CD373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8CD104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DF73E7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7123B1D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16B87A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5403B8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C38A1C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3A33EA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8A839E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9D24D0D" w14:textId="77777777" w:rsidTr="00D76B66">
        <w:trPr>
          <w:trHeight w:val="255"/>
        </w:trPr>
        <w:tc>
          <w:tcPr>
            <w:tcW w:w="580" w:type="dxa"/>
            <w:shd w:val="clear" w:color="auto" w:fill="auto"/>
            <w:noWrap/>
            <w:vAlign w:val="center"/>
            <w:hideMark/>
          </w:tcPr>
          <w:p w14:paraId="0ADCE08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193</w:t>
            </w:r>
          </w:p>
        </w:tc>
        <w:tc>
          <w:tcPr>
            <w:tcW w:w="4949" w:type="dxa"/>
            <w:shd w:val="clear" w:color="auto" w:fill="auto"/>
            <w:noWrap/>
            <w:vAlign w:val="center"/>
            <w:hideMark/>
          </w:tcPr>
          <w:p w14:paraId="569D982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CNS(=O)(=O)C(F)(F)C(F)(F)C(F)(F)C(F)(F)C(F)(F)C(F)(F)C(F)(F)F</w:t>
            </w:r>
          </w:p>
        </w:tc>
        <w:tc>
          <w:tcPr>
            <w:tcW w:w="1321" w:type="dxa"/>
            <w:shd w:val="clear" w:color="auto" w:fill="auto"/>
            <w:noWrap/>
            <w:vAlign w:val="center"/>
            <w:hideMark/>
          </w:tcPr>
          <w:p w14:paraId="76E290C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68259-14-3</w:t>
            </w:r>
          </w:p>
        </w:tc>
        <w:tc>
          <w:tcPr>
            <w:tcW w:w="589" w:type="dxa"/>
            <w:shd w:val="clear" w:color="auto" w:fill="auto"/>
            <w:noWrap/>
            <w:vAlign w:val="center"/>
            <w:hideMark/>
          </w:tcPr>
          <w:p w14:paraId="6CD89A6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CA91EB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F0D1C1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4FB799F" w14:textId="1A1F60C0"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E75856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D8AB20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CDD986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2C2D898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A01EA8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68EA81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5173A026" w14:textId="77777777" w:rsidTr="00D76B66">
        <w:trPr>
          <w:trHeight w:val="255"/>
        </w:trPr>
        <w:tc>
          <w:tcPr>
            <w:tcW w:w="580" w:type="dxa"/>
            <w:shd w:val="clear" w:color="auto" w:fill="auto"/>
            <w:noWrap/>
            <w:vAlign w:val="center"/>
            <w:hideMark/>
          </w:tcPr>
          <w:p w14:paraId="63E29A0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194</w:t>
            </w:r>
          </w:p>
        </w:tc>
        <w:tc>
          <w:tcPr>
            <w:tcW w:w="4949" w:type="dxa"/>
            <w:shd w:val="clear" w:color="auto" w:fill="auto"/>
            <w:noWrap/>
            <w:vAlign w:val="center"/>
            <w:hideMark/>
          </w:tcPr>
          <w:p w14:paraId="073BE22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CNS(=O)(=O)C(F)(F)C(F)(F)C(F)(F)C(F)(F)C(F)(F)C(F)(F)F</w:t>
            </w:r>
          </w:p>
        </w:tc>
        <w:tc>
          <w:tcPr>
            <w:tcW w:w="1321" w:type="dxa"/>
            <w:shd w:val="clear" w:color="auto" w:fill="auto"/>
            <w:noWrap/>
            <w:vAlign w:val="center"/>
            <w:hideMark/>
          </w:tcPr>
          <w:p w14:paraId="1F5EA87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68259-15-4</w:t>
            </w:r>
          </w:p>
        </w:tc>
        <w:tc>
          <w:tcPr>
            <w:tcW w:w="589" w:type="dxa"/>
            <w:shd w:val="clear" w:color="auto" w:fill="auto"/>
            <w:noWrap/>
            <w:vAlign w:val="center"/>
            <w:hideMark/>
          </w:tcPr>
          <w:p w14:paraId="0D71919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8EBBFD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72CC2A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B353992" w14:textId="6EE968D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3EE5DE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A94FB7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07F3BC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C25025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2D743D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7520A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06B404FD" w14:textId="77777777" w:rsidTr="00D76B66">
        <w:trPr>
          <w:trHeight w:val="255"/>
        </w:trPr>
        <w:tc>
          <w:tcPr>
            <w:tcW w:w="580" w:type="dxa"/>
            <w:shd w:val="clear" w:color="auto" w:fill="auto"/>
            <w:noWrap/>
            <w:vAlign w:val="center"/>
            <w:hideMark/>
          </w:tcPr>
          <w:p w14:paraId="5BD3AC5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195</w:t>
            </w:r>
          </w:p>
        </w:tc>
        <w:tc>
          <w:tcPr>
            <w:tcW w:w="4949" w:type="dxa"/>
            <w:shd w:val="clear" w:color="auto" w:fill="auto"/>
            <w:noWrap/>
            <w:vAlign w:val="center"/>
            <w:hideMark/>
          </w:tcPr>
          <w:p w14:paraId="6286897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CNS(=O)(=O)C(F)(F)C(F)(F)C(F)(F)C(F)(F)C(F)(F)F</w:t>
            </w:r>
          </w:p>
        </w:tc>
        <w:tc>
          <w:tcPr>
            <w:tcW w:w="1321" w:type="dxa"/>
            <w:shd w:val="clear" w:color="auto" w:fill="auto"/>
            <w:noWrap/>
            <w:vAlign w:val="center"/>
            <w:hideMark/>
          </w:tcPr>
          <w:p w14:paraId="5E53DB7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68298-13-5</w:t>
            </w:r>
          </w:p>
        </w:tc>
        <w:tc>
          <w:tcPr>
            <w:tcW w:w="589" w:type="dxa"/>
            <w:shd w:val="clear" w:color="auto" w:fill="auto"/>
            <w:noWrap/>
            <w:vAlign w:val="center"/>
            <w:hideMark/>
          </w:tcPr>
          <w:p w14:paraId="52164FA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CFA65B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D1D62E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B689CC0" w14:textId="5605510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752416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9A3C31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A81204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6C111F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7DB5BC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55D488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4217497E" w14:textId="77777777" w:rsidTr="00D76B66">
        <w:trPr>
          <w:trHeight w:val="255"/>
        </w:trPr>
        <w:tc>
          <w:tcPr>
            <w:tcW w:w="580" w:type="dxa"/>
            <w:shd w:val="clear" w:color="auto" w:fill="auto"/>
            <w:noWrap/>
            <w:vAlign w:val="center"/>
            <w:hideMark/>
          </w:tcPr>
          <w:p w14:paraId="43301C4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196</w:t>
            </w:r>
          </w:p>
        </w:tc>
        <w:tc>
          <w:tcPr>
            <w:tcW w:w="4949" w:type="dxa"/>
            <w:shd w:val="clear" w:color="auto" w:fill="auto"/>
            <w:noWrap/>
            <w:vAlign w:val="center"/>
            <w:hideMark/>
          </w:tcPr>
          <w:p w14:paraId="27B8A1E3"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CO[Si](CCCSC(=O)NCCCCCCNC(=O)N(CCCCCCN=C=O)C(=O)NCCCCCCN=C=O)(OC)OC</w:t>
            </w:r>
          </w:p>
        </w:tc>
        <w:tc>
          <w:tcPr>
            <w:tcW w:w="1321" w:type="dxa"/>
            <w:shd w:val="clear" w:color="auto" w:fill="auto"/>
            <w:noWrap/>
            <w:vAlign w:val="center"/>
            <w:hideMark/>
          </w:tcPr>
          <w:p w14:paraId="712744B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85702-90-5</w:t>
            </w:r>
          </w:p>
        </w:tc>
        <w:tc>
          <w:tcPr>
            <w:tcW w:w="589" w:type="dxa"/>
            <w:shd w:val="clear" w:color="auto" w:fill="auto"/>
            <w:noWrap/>
            <w:vAlign w:val="center"/>
            <w:hideMark/>
          </w:tcPr>
          <w:p w14:paraId="0A8557F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88B521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3D986F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5B1B6B3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45EC699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99B3BB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34FADD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2CD8F7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3067BA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AC2E6A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60B618F2" w14:textId="77777777" w:rsidTr="00D76B66">
        <w:trPr>
          <w:trHeight w:val="255"/>
        </w:trPr>
        <w:tc>
          <w:tcPr>
            <w:tcW w:w="580" w:type="dxa"/>
            <w:shd w:val="clear" w:color="auto" w:fill="auto"/>
            <w:noWrap/>
            <w:vAlign w:val="center"/>
            <w:hideMark/>
          </w:tcPr>
          <w:p w14:paraId="126B42C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197</w:t>
            </w:r>
          </w:p>
        </w:tc>
        <w:tc>
          <w:tcPr>
            <w:tcW w:w="4949" w:type="dxa"/>
            <w:shd w:val="clear" w:color="auto" w:fill="auto"/>
            <w:noWrap/>
            <w:vAlign w:val="center"/>
            <w:hideMark/>
          </w:tcPr>
          <w:p w14:paraId="37EDF4F5"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COC(=O)CCN(CCC(=O)OC)c1ccc(cc1)/N=N/c1c(Cl)cc(cc1Br)[N+]([O-])=O</w:t>
            </w:r>
          </w:p>
        </w:tc>
        <w:tc>
          <w:tcPr>
            <w:tcW w:w="1321" w:type="dxa"/>
            <w:shd w:val="clear" w:color="auto" w:fill="auto"/>
            <w:noWrap/>
            <w:vAlign w:val="center"/>
            <w:hideMark/>
          </w:tcPr>
          <w:p w14:paraId="3EDB2FF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59709-38-5</w:t>
            </w:r>
          </w:p>
        </w:tc>
        <w:tc>
          <w:tcPr>
            <w:tcW w:w="589" w:type="dxa"/>
            <w:shd w:val="clear" w:color="auto" w:fill="auto"/>
            <w:noWrap/>
            <w:vAlign w:val="center"/>
            <w:hideMark/>
          </w:tcPr>
          <w:p w14:paraId="79CC3C8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B3B9F9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965A6A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BB6AC0F" w14:textId="083435F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9F3840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E1DE74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C3F432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1FEE76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B00773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BEB660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2E8BEB4" w14:textId="77777777" w:rsidTr="00D76B66">
        <w:trPr>
          <w:trHeight w:val="255"/>
        </w:trPr>
        <w:tc>
          <w:tcPr>
            <w:tcW w:w="580" w:type="dxa"/>
            <w:shd w:val="clear" w:color="auto" w:fill="auto"/>
            <w:noWrap/>
            <w:vAlign w:val="center"/>
            <w:hideMark/>
          </w:tcPr>
          <w:p w14:paraId="44E7E62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198</w:t>
            </w:r>
          </w:p>
        </w:tc>
        <w:tc>
          <w:tcPr>
            <w:tcW w:w="4949" w:type="dxa"/>
            <w:shd w:val="clear" w:color="auto" w:fill="auto"/>
            <w:noWrap/>
            <w:vAlign w:val="center"/>
            <w:hideMark/>
          </w:tcPr>
          <w:p w14:paraId="0F75A277"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COC1(C)CC(OC2C(C)C(=O)OC(CC)C(C)(O)C(O)C(C)C(=O)C(C)CC(C)(O)C(OC3OC(C)CC(C3O)N(C)C)C2C)OC(C)C1O</w:t>
            </w:r>
          </w:p>
        </w:tc>
        <w:tc>
          <w:tcPr>
            <w:tcW w:w="1321" w:type="dxa"/>
            <w:shd w:val="clear" w:color="auto" w:fill="auto"/>
            <w:noWrap/>
            <w:vAlign w:val="center"/>
            <w:hideMark/>
          </w:tcPr>
          <w:p w14:paraId="2EE6747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114-07-8</w:t>
            </w:r>
          </w:p>
        </w:tc>
        <w:tc>
          <w:tcPr>
            <w:tcW w:w="589" w:type="dxa"/>
            <w:shd w:val="clear" w:color="auto" w:fill="auto"/>
            <w:noWrap/>
            <w:vAlign w:val="center"/>
            <w:hideMark/>
          </w:tcPr>
          <w:p w14:paraId="5A0ECCC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4D2B61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229FD13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82919EB" w14:textId="4686135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BD4336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6C4A08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04F380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1A254E5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43B4BB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1D4FC8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7D40BB65" w14:textId="77777777" w:rsidTr="00D76B66">
        <w:trPr>
          <w:trHeight w:val="255"/>
        </w:trPr>
        <w:tc>
          <w:tcPr>
            <w:tcW w:w="580" w:type="dxa"/>
            <w:shd w:val="clear" w:color="auto" w:fill="auto"/>
            <w:noWrap/>
            <w:vAlign w:val="center"/>
            <w:hideMark/>
          </w:tcPr>
          <w:p w14:paraId="25E8DC4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199</w:t>
            </w:r>
          </w:p>
        </w:tc>
        <w:tc>
          <w:tcPr>
            <w:tcW w:w="4949" w:type="dxa"/>
            <w:shd w:val="clear" w:color="auto" w:fill="auto"/>
            <w:noWrap/>
            <w:vAlign w:val="center"/>
            <w:hideMark/>
          </w:tcPr>
          <w:p w14:paraId="715858C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COc1[n]c([n]c([n]1)OC)-c1ccc2ccc3cccc4ccc1c2c34</w:t>
            </w:r>
          </w:p>
        </w:tc>
        <w:tc>
          <w:tcPr>
            <w:tcW w:w="1321" w:type="dxa"/>
            <w:shd w:val="clear" w:color="auto" w:fill="auto"/>
            <w:noWrap/>
            <w:vAlign w:val="center"/>
            <w:hideMark/>
          </w:tcPr>
          <w:p w14:paraId="6553A0B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3271-22-5</w:t>
            </w:r>
          </w:p>
        </w:tc>
        <w:tc>
          <w:tcPr>
            <w:tcW w:w="589" w:type="dxa"/>
            <w:shd w:val="clear" w:color="auto" w:fill="auto"/>
            <w:noWrap/>
            <w:vAlign w:val="center"/>
            <w:hideMark/>
          </w:tcPr>
          <w:p w14:paraId="54496A3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F7CA2B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B7BEF9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CA295BF" w14:textId="371230A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45794D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EF57E0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AF1AE7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4BDBFD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E76CF4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EFA23E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1D09E6F" w14:textId="77777777" w:rsidTr="00D76B66">
        <w:trPr>
          <w:trHeight w:val="255"/>
        </w:trPr>
        <w:tc>
          <w:tcPr>
            <w:tcW w:w="580" w:type="dxa"/>
            <w:shd w:val="clear" w:color="auto" w:fill="auto"/>
            <w:noWrap/>
            <w:vAlign w:val="center"/>
            <w:hideMark/>
          </w:tcPr>
          <w:p w14:paraId="3762076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200</w:t>
            </w:r>
          </w:p>
        </w:tc>
        <w:tc>
          <w:tcPr>
            <w:tcW w:w="4949" w:type="dxa"/>
            <w:shd w:val="clear" w:color="auto" w:fill="auto"/>
            <w:noWrap/>
            <w:vAlign w:val="center"/>
            <w:hideMark/>
          </w:tcPr>
          <w:p w14:paraId="46C2E20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COc1c(OC)c(Cl)c(Cl)c(Cl)c1Cl</w:t>
            </w:r>
          </w:p>
        </w:tc>
        <w:tc>
          <w:tcPr>
            <w:tcW w:w="1321" w:type="dxa"/>
            <w:shd w:val="clear" w:color="auto" w:fill="auto"/>
            <w:noWrap/>
            <w:vAlign w:val="center"/>
            <w:hideMark/>
          </w:tcPr>
          <w:p w14:paraId="3D66A1D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944-61-6</w:t>
            </w:r>
          </w:p>
        </w:tc>
        <w:tc>
          <w:tcPr>
            <w:tcW w:w="589" w:type="dxa"/>
            <w:shd w:val="clear" w:color="auto" w:fill="auto"/>
            <w:noWrap/>
            <w:vAlign w:val="center"/>
            <w:hideMark/>
          </w:tcPr>
          <w:p w14:paraId="255C0A9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70E963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5A4F27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3F704E5" w14:textId="295AAE39"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6837F1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DB03EA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D611CB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198207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421D8E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18B232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2E0F566" w14:textId="77777777" w:rsidTr="00D76B66">
        <w:trPr>
          <w:trHeight w:val="255"/>
        </w:trPr>
        <w:tc>
          <w:tcPr>
            <w:tcW w:w="580" w:type="dxa"/>
            <w:shd w:val="clear" w:color="auto" w:fill="auto"/>
            <w:noWrap/>
            <w:vAlign w:val="center"/>
            <w:hideMark/>
          </w:tcPr>
          <w:p w14:paraId="5B5AC73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201</w:t>
            </w:r>
          </w:p>
        </w:tc>
        <w:tc>
          <w:tcPr>
            <w:tcW w:w="4949" w:type="dxa"/>
            <w:shd w:val="clear" w:color="auto" w:fill="auto"/>
            <w:noWrap/>
            <w:vAlign w:val="center"/>
            <w:hideMark/>
          </w:tcPr>
          <w:p w14:paraId="4498657D"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COc1c[n]c(NS(=O)(=O)c2ccc(N)cc2)[n]c1</w:t>
            </w:r>
          </w:p>
        </w:tc>
        <w:tc>
          <w:tcPr>
            <w:tcW w:w="1321" w:type="dxa"/>
            <w:shd w:val="clear" w:color="auto" w:fill="auto"/>
            <w:noWrap/>
            <w:vAlign w:val="center"/>
            <w:hideMark/>
          </w:tcPr>
          <w:p w14:paraId="257A393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127-73-1</w:t>
            </w:r>
          </w:p>
        </w:tc>
        <w:tc>
          <w:tcPr>
            <w:tcW w:w="589" w:type="dxa"/>
            <w:shd w:val="clear" w:color="auto" w:fill="auto"/>
            <w:noWrap/>
            <w:vAlign w:val="center"/>
            <w:hideMark/>
          </w:tcPr>
          <w:p w14:paraId="5CF1AD6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E96FC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4154179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21906BE" w14:textId="568B168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524848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4FD49A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03FE280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852C1D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9E3A73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D925C0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5D2A2FE" w14:textId="77777777" w:rsidTr="00D76B66">
        <w:trPr>
          <w:trHeight w:val="255"/>
        </w:trPr>
        <w:tc>
          <w:tcPr>
            <w:tcW w:w="580" w:type="dxa"/>
            <w:shd w:val="clear" w:color="auto" w:fill="auto"/>
            <w:noWrap/>
            <w:vAlign w:val="center"/>
            <w:hideMark/>
          </w:tcPr>
          <w:p w14:paraId="5B330BC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202</w:t>
            </w:r>
          </w:p>
        </w:tc>
        <w:tc>
          <w:tcPr>
            <w:tcW w:w="4949" w:type="dxa"/>
            <w:shd w:val="clear" w:color="auto" w:fill="auto"/>
            <w:noWrap/>
            <w:vAlign w:val="center"/>
            <w:hideMark/>
          </w:tcPr>
          <w:p w14:paraId="50574381"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COc1cc(/N=N/c2c(Cl)cc(cc2[N+]([O-])=O)[N+]([O-])=O)c(cc1N(Cc1ccccc1)CCOC(C)=O)NC(C)=O</w:t>
            </w:r>
          </w:p>
        </w:tc>
        <w:tc>
          <w:tcPr>
            <w:tcW w:w="1321" w:type="dxa"/>
            <w:shd w:val="clear" w:color="auto" w:fill="auto"/>
            <w:noWrap/>
            <w:vAlign w:val="center"/>
            <w:hideMark/>
          </w:tcPr>
          <w:p w14:paraId="3EC59BE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16421-40-2</w:t>
            </w:r>
          </w:p>
        </w:tc>
        <w:tc>
          <w:tcPr>
            <w:tcW w:w="589" w:type="dxa"/>
            <w:shd w:val="clear" w:color="auto" w:fill="auto"/>
            <w:noWrap/>
            <w:vAlign w:val="center"/>
            <w:hideMark/>
          </w:tcPr>
          <w:p w14:paraId="3DF9F5C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956DAD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416342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2DAE7DF" w14:textId="6E7FF889"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2FE48F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04184B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C8C62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09E429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26C992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B3C5D4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9DA507F" w14:textId="77777777" w:rsidTr="00D76B66">
        <w:trPr>
          <w:trHeight w:val="255"/>
        </w:trPr>
        <w:tc>
          <w:tcPr>
            <w:tcW w:w="580" w:type="dxa"/>
            <w:shd w:val="clear" w:color="auto" w:fill="auto"/>
            <w:noWrap/>
            <w:vAlign w:val="center"/>
            <w:hideMark/>
          </w:tcPr>
          <w:p w14:paraId="1CC3A0F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203</w:t>
            </w:r>
          </w:p>
        </w:tc>
        <w:tc>
          <w:tcPr>
            <w:tcW w:w="4949" w:type="dxa"/>
            <w:shd w:val="clear" w:color="auto" w:fill="auto"/>
            <w:noWrap/>
            <w:vAlign w:val="center"/>
            <w:hideMark/>
          </w:tcPr>
          <w:p w14:paraId="18033ADD"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COc1cc(/N=N/c2ccc(cc2[N+]([O-])=O)[N+]([O-])=O)c(cc1N(Cc1ccccc1)CCOC(C)=O)NC(C)=O</w:t>
            </w:r>
          </w:p>
        </w:tc>
        <w:tc>
          <w:tcPr>
            <w:tcW w:w="1321" w:type="dxa"/>
            <w:shd w:val="clear" w:color="auto" w:fill="auto"/>
            <w:noWrap/>
            <w:vAlign w:val="center"/>
            <w:hideMark/>
          </w:tcPr>
          <w:p w14:paraId="4EF5F1E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16421-41-3</w:t>
            </w:r>
          </w:p>
        </w:tc>
        <w:tc>
          <w:tcPr>
            <w:tcW w:w="589" w:type="dxa"/>
            <w:shd w:val="clear" w:color="auto" w:fill="auto"/>
            <w:noWrap/>
            <w:vAlign w:val="center"/>
            <w:hideMark/>
          </w:tcPr>
          <w:p w14:paraId="4C4EC91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584855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7FB3CB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C55B6A4" w14:textId="316CAE4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F4C69D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185937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C77B3D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73C31D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B5148B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86084F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D7D113B" w14:textId="77777777" w:rsidTr="00D76B66">
        <w:trPr>
          <w:trHeight w:val="255"/>
        </w:trPr>
        <w:tc>
          <w:tcPr>
            <w:tcW w:w="580" w:type="dxa"/>
            <w:shd w:val="clear" w:color="auto" w:fill="auto"/>
            <w:noWrap/>
            <w:vAlign w:val="center"/>
            <w:hideMark/>
          </w:tcPr>
          <w:p w14:paraId="774F04A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204</w:t>
            </w:r>
          </w:p>
        </w:tc>
        <w:tc>
          <w:tcPr>
            <w:tcW w:w="4949" w:type="dxa"/>
            <w:shd w:val="clear" w:color="auto" w:fill="auto"/>
            <w:noWrap/>
            <w:vAlign w:val="center"/>
            <w:hideMark/>
          </w:tcPr>
          <w:p w14:paraId="2D71954B"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COc1cc(ccc1/N=N/c1ccc(O)cc1)/N=N/c1ccc(cc1)[N+]([O-])=O</w:t>
            </w:r>
          </w:p>
        </w:tc>
        <w:tc>
          <w:tcPr>
            <w:tcW w:w="1321" w:type="dxa"/>
            <w:shd w:val="clear" w:color="auto" w:fill="auto"/>
            <w:noWrap/>
            <w:vAlign w:val="center"/>
            <w:hideMark/>
          </w:tcPr>
          <w:p w14:paraId="79791B0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19800-42-1</w:t>
            </w:r>
          </w:p>
        </w:tc>
        <w:tc>
          <w:tcPr>
            <w:tcW w:w="589" w:type="dxa"/>
            <w:shd w:val="clear" w:color="auto" w:fill="auto"/>
            <w:noWrap/>
            <w:vAlign w:val="center"/>
            <w:hideMark/>
          </w:tcPr>
          <w:p w14:paraId="360E27D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81B56B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BDAB51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0625B46" w14:textId="489966F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854421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377D53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73B0F4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FC4B82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8DAA3D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6CB3A0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CD3F8E9" w14:textId="77777777" w:rsidTr="00D76B66">
        <w:trPr>
          <w:trHeight w:val="255"/>
        </w:trPr>
        <w:tc>
          <w:tcPr>
            <w:tcW w:w="580" w:type="dxa"/>
            <w:shd w:val="clear" w:color="auto" w:fill="auto"/>
            <w:noWrap/>
            <w:vAlign w:val="center"/>
            <w:hideMark/>
          </w:tcPr>
          <w:p w14:paraId="020AC83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205</w:t>
            </w:r>
          </w:p>
        </w:tc>
        <w:tc>
          <w:tcPr>
            <w:tcW w:w="4949" w:type="dxa"/>
            <w:shd w:val="clear" w:color="auto" w:fill="auto"/>
            <w:noWrap/>
            <w:vAlign w:val="center"/>
            <w:hideMark/>
          </w:tcPr>
          <w:p w14:paraId="72B0DB1F"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COc1cc(ccc1Nc1ccc(cc1[N+]([O-])=O)[N+]([O-])=O)-c1cc(OC)c(cc1)Nc1ccc(cc1[N+]([O-])=O)[N+]([O-])=O</w:t>
            </w:r>
          </w:p>
        </w:tc>
        <w:tc>
          <w:tcPr>
            <w:tcW w:w="1321" w:type="dxa"/>
            <w:shd w:val="clear" w:color="auto" w:fill="auto"/>
            <w:noWrap/>
            <w:vAlign w:val="center"/>
            <w:hideMark/>
          </w:tcPr>
          <w:p w14:paraId="05D323F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29398-96-7</w:t>
            </w:r>
          </w:p>
        </w:tc>
        <w:tc>
          <w:tcPr>
            <w:tcW w:w="589" w:type="dxa"/>
            <w:shd w:val="clear" w:color="auto" w:fill="auto"/>
            <w:noWrap/>
            <w:vAlign w:val="center"/>
            <w:hideMark/>
          </w:tcPr>
          <w:p w14:paraId="10183E5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D1D11A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F3B49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0891DEC" w14:textId="421FBFE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74DB20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AB3F22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45E088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6790F3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D4955F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174E72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76D73282" w14:textId="77777777" w:rsidTr="00D76B66">
        <w:trPr>
          <w:trHeight w:val="255"/>
        </w:trPr>
        <w:tc>
          <w:tcPr>
            <w:tcW w:w="580" w:type="dxa"/>
            <w:shd w:val="clear" w:color="auto" w:fill="auto"/>
            <w:noWrap/>
            <w:vAlign w:val="center"/>
            <w:hideMark/>
          </w:tcPr>
          <w:p w14:paraId="1B0102A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206</w:t>
            </w:r>
          </w:p>
        </w:tc>
        <w:tc>
          <w:tcPr>
            <w:tcW w:w="4949" w:type="dxa"/>
            <w:shd w:val="clear" w:color="auto" w:fill="auto"/>
            <w:noWrap/>
            <w:vAlign w:val="center"/>
            <w:hideMark/>
          </w:tcPr>
          <w:p w14:paraId="10CE70E5"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COc1cc(OC)c(Cl)cc1NC(=O)c1cc2ccccc2c(/N=N/c2cc(ccc2OC)S(=O)(=O)N(CC)CC)c1O</w:t>
            </w:r>
          </w:p>
        </w:tc>
        <w:tc>
          <w:tcPr>
            <w:tcW w:w="1321" w:type="dxa"/>
            <w:shd w:val="clear" w:color="auto" w:fill="auto"/>
            <w:noWrap/>
            <w:vAlign w:val="center"/>
            <w:hideMark/>
          </w:tcPr>
          <w:p w14:paraId="5ACDC09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6410-41-9</w:t>
            </w:r>
          </w:p>
        </w:tc>
        <w:tc>
          <w:tcPr>
            <w:tcW w:w="589" w:type="dxa"/>
            <w:shd w:val="clear" w:color="auto" w:fill="auto"/>
            <w:noWrap/>
            <w:vAlign w:val="center"/>
            <w:hideMark/>
          </w:tcPr>
          <w:p w14:paraId="2261E13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00A6AC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AAE2B2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6BB5EFA" w14:textId="7DA18383"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D37597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F6EF58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ECD2B3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FFF65D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3F213C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8ECFDF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2830D5CE" w14:textId="77777777" w:rsidTr="00D76B66">
        <w:trPr>
          <w:trHeight w:val="255"/>
        </w:trPr>
        <w:tc>
          <w:tcPr>
            <w:tcW w:w="580" w:type="dxa"/>
            <w:shd w:val="clear" w:color="auto" w:fill="auto"/>
            <w:noWrap/>
            <w:vAlign w:val="center"/>
            <w:hideMark/>
          </w:tcPr>
          <w:p w14:paraId="38B9A04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207</w:t>
            </w:r>
          </w:p>
        </w:tc>
        <w:tc>
          <w:tcPr>
            <w:tcW w:w="4949" w:type="dxa"/>
            <w:shd w:val="clear" w:color="auto" w:fill="auto"/>
            <w:noWrap/>
            <w:vAlign w:val="center"/>
            <w:hideMark/>
          </w:tcPr>
          <w:p w14:paraId="4445E7B5"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COc1cc2ccc(cc2cc1)C(C)C(O)=O</w:t>
            </w:r>
          </w:p>
        </w:tc>
        <w:tc>
          <w:tcPr>
            <w:tcW w:w="1321" w:type="dxa"/>
            <w:shd w:val="clear" w:color="auto" w:fill="auto"/>
            <w:noWrap/>
            <w:vAlign w:val="center"/>
            <w:hideMark/>
          </w:tcPr>
          <w:p w14:paraId="48D6DB8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26159-31-9</w:t>
            </w:r>
          </w:p>
        </w:tc>
        <w:tc>
          <w:tcPr>
            <w:tcW w:w="589" w:type="dxa"/>
            <w:shd w:val="clear" w:color="auto" w:fill="auto"/>
            <w:noWrap/>
            <w:vAlign w:val="center"/>
            <w:hideMark/>
          </w:tcPr>
          <w:p w14:paraId="75B09C8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372337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1F2C8A0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AB84B26" w14:textId="6E1EE22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B27960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8B4086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DB31A2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B002A7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06A8D6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2BE438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6CE0A83" w14:textId="77777777" w:rsidTr="00D76B66">
        <w:trPr>
          <w:trHeight w:val="255"/>
        </w:trPr>
        <w:tc>
          <w:tcPr>
            <w:tcW w:w="580" w:type="dxa"/>
            <w:shd w:val="clear" w:color="auto" w:fill="auto"/>
            <w:noWrap/>
            <w:vAlign w:val="center"/>
            <w:hideMark/>
          </w:tcPr>
          <w:p w14:paraId="7486FD5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208</w:t>
            </w:r>
          </w:p>
        </w:tc>
        <w:tc>
          <w:tcPr>
            <w:tcW w:w="4949" w:type="dxa"/>
            <w:shd w:val="clear" w:color="auto" w:fill="auto"/>
            <w:noWrap/>
            <w:vAlign w:val="center"/>
            <w:hideMark/>
          </w:tcPr>
          <w:p w14:paraId="79B0D47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COc1ccc(cc1)C(Cl)(c1ccccc1)c1ccc(cc1)OC</w:t>
            </w:r>
          </w:p>
        </w:tc>
        <w:tc>
          <w:tcPr>
            <w:tcW w:w="1321" w:type="dxa"/>
            <w:shd w:val="clear" w:color="auto" w:fill="auto"/>
            <w:noWrap/>
            <w:vAlign w:val="center"/>
            <w:hideMark/>
          </w:tcPr>
          <w:p w14:paraId="0FD3DF2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40615-36-9</w:t>
            </w:r>
          </w:p>
        </w:tc>
        <w:tc>
          <w:tcPr>
            <w:tcW w:w="589" w:type="dxa"/>
            <w:shd w:val="clear" w:color="auto" w:fill="auto"/>
            <w:noWrap/>
            <w:vAlign w:val="center"/>
            <w:hideMark/>
          </w:tcPr>
          <w:p w14:paraId="4E23BF3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C6C879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A9A6C1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130BB92" w14:textId="12839DE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598790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567C2B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8A65AD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0F710C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14C01C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BEE0F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D9B480A" w14:textId="77777777" w:rsidTr="00D76B66">
        <w:trPr>
          <w:trHeight w:val="255"/>
        </w:trPr>
        <w:tc>
          <w:tcPr>
            <w:tcW w:w="580" w:type="dxa"/>
            <w:shd w:val="clear" w:color="auto" w:fill="auto"/>
            <w:noWrap/>
            <w:vAlign w:val="center"/>
            <w:hideMark/>
          </w:tcPr>
          <w:p w14:paraId="0976220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209</w:t>
            </w:r>
          </w:p>
        </w:tc>
        <w:tc>
          <w:tcPr>
            <w:tcW w:w="4949" w:type="dxa"/>
            <w:shd w:val="clear" w:color="auto" w:fill="auto"/>
            <w:noWrap/>
            <w:vAlign w:val="center"/>
            <w:hideMark/>
          </w:tcPr>
          <w:p w14:paraId="14032EBF"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COc1ccc(cc1)C(OCC1OC(CC1O)[n]1c[n]c2c1[n]c[n]c2NC(=O)c1ccccc1)(c1ccccc1)c1ccc(cc1)OC</w:t>
            </w:r>
          </w:p>
        </w:tc>
        <w:tc>
          <w:tcPr>
            <w:tcW w:w="1321" w:type="dxa"/>
            <w:shd w:val="clear" w:color="auto" w:fill="auto"/>
            <w:noWrap/>
            <w:vAlign w:val="center"/>
            <w:hideMark/>
          </w:tcPr>
          <w:p w14:paraId="5925199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64325-78-6</w:t>
            </w:r>
          </w:p>
        </w:tc>
        <w:tc>
          <w:tcPr>
            <w:tcW w:w="589" w:type="dxa"/>
            <w:shd w:val="clear" w:color="auto" w:fill="auto"/>
            <w:noWrap/>
            <w:vAlign w:val="center"/>
            <w:hideMark/>
          </w:tcPr>
          <w:p w14:paraId="7F52DB1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8ACE90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C73ED2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65D1169" w14:textId="02A461C9"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B71BDB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588D84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DDDBC6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E90FC5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B2CFE9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8303CD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5E7F6C3A" w14:textId="77777777" w:rsidTr="00D76B66">
        <w:trPr>
          <w:trHeight w:val="255"/>
        </w:trPr>
        <w:tc>
          <w:tcPr>
            <w:tcW w:w="580" w:type="dxa"/>
            <w:shd w:val="clear" w:color="auto" w:fill="auto"/>
            <w:noWrap/>
            <w:vAlign w:val="center"/>
            <w:hideMark/>
          </w:tcPr>
          <w:p w14:paraId="7927A78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210</w:t>
            </w:r>
          </w:p>
        </w:tc>
        <w:tc>
          <w:tcPr>
            <w:tcW w:w="4949" w:type="dxa"/>
            <w:shd w:val="clear" w:color="auto" w:fill="auto"/>
            <w:noWrap/>
            <w:vAlign w:val="center"/>
            <w:hideMark/>
          </w:tcPr>
          <w:p w14:paraId="01530F03"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COc1ccc(cc1)Oc1cc(O)c2c(C(=O)c3ccccc3C2=O)c1N</w:t>
            </w:r>
          </w:p>
        </w:tc>
        <w:tc>
          <w:tcPr>
            <w:tcW w:w="1321" w:type="dxa"/>
            <w:shd w:val="clear" w:color="auto" w:fill="auto"/>
            <w:noWrap/>
            <w:vAlign w:val="center"/>
            <w:hideMark/>
          </w:tcPr>
          <w:p w14:paraId="6A738A4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54243-60-6</w:t>
            </w:r>
          </w:p>
        </w:tc>
        <w:tc>
          <w:tcPr>
            <w:tcW w:w="589" w:type="dxa"/>
            <w:shd w:val="clear" w:color="auto" w:fill="auto"/>
            <w:noWrap/>
            <w:vAlign w:val="center"/>
            <w:hideMark/>
          </w:tcPr>
          <w:p w14:paraId="6D8CBBB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B0AD67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9D3666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E0D6ED1" w14:textId="1F87CF5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4610E4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A6DCF8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1BE383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97E8FB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75BFFC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F7033C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A78BFA8" w14:textId="77777777" w:rsidTr="00D76B66">
        <w:trPr>
          <w:trHeight w:val="255"/>
        </w:trPr>
        <w:tc>
          <w:tcPr>
            <w:tcW w:w="580" w:type="dxa"/>
            <w:shd w:val="clear" w:color="auto" w:fill="auto"/>
            <w:noWrap/>
            <w:vAlign w:val="center"/>
            <w:hideMark/>
          </w:tcPr>
          <w:p w14:paraId="5967CE7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211</w:t>
            </w:r>
          </w:p>
        </w:tc>
        <w:tc>
          <w:tcPr>
            <w:tcW w:w="4949" w:type="dxa"/>
            <w:shd w:val="clear" w:color="auto" w:fill="auto"/>
            <w:noWrap/>
            <w:vAlign w:val="center"/>
            <w:hideMark/>
          </w:tcPr>
          <w:p w14:paraId="7E68FD4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COc1ccc(cc1/N=N/c1c(O)c(cc2ccccc21)C(=O)Nc1cc(Cl)c(cc1OC)OC)C(=O)Nc1ccc(cc1)C(N)=O</w:t>
            </w:r>
          </w:p>
        </w:tc>
        <w:tc>
          <w:tcPr>
            <w:tcW w:w="1321" w:type="dxa"/>
            <w:shd w:val="clear" w:color="auto" w:fill="auto"/>
            <w:noWrap/>
            <w:vAlign w:val="center"/>
            <w:hideMark/>
          </w:tcPr>
          <w:p w14:paraId="1CC885C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59487-23-9</w:t>
            </w:r>
          </w:p>
        </w:tc>
        <w:tc>
          <w:tcPr>
            <w:tcW w:w="589" w:type="dxa"/>
            <w:shd w:val="clear" w:color="auto" w:fill="auto"/>
            <w:noWrap/>
            <w:vAlign w:val="center"/>
            <w:hideMark/>
          </w:tcPr>
          <w:p w14:paraId="53C0CAC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63029E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0C5700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1683501" w14:textId="4338933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5C64D7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397A45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B88F8C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0BC82D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AF56EA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4A35EC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4EB5DAE0" w14:textId="77777777" w:rsidTr="00D76B66">
        <w:trPr>
          <w:trHeight w:val="255"/>
        </w:trPr>
        <w:tc>
          <w:tcPr>
            <w:tcW w:w="580" w:type="dxa"/>
            <w:shd w:val="clear" w:color="auto" w:fill="auto"/>
            <w:noWrap/>
            <w:vAlign w:val="center"/>
            <w:hideMark/>
          </w:tcPr>
          <w:p w14:paraId="255D5A1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212</w:t>
            </w:r>
          </w:p>
        </w:tc>
        <w:tc>
          <w:tcPr>
            <w:tcW w:w="4949" w:type="dxa"/>
            <w:shd w:val="clear" w:color="auto" w:fill="auto"/>
            <w:noWrap/>
            <w:vAlign w:val="center"/>
            <w:hideMark/>
          </w:tcPr>
          <w:p w14:paraId="0954DCF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COc1ccc(N)cc1</w:t>
            </w:r>
          </w:p>
        </w:tc>
        <w:tc>
          <w:tcPr>
            <w:tcW w:w="1321" w:type="dxa"/>
            <w:shd w:val="clear" w:color="auto" w:fill="auto"/>
            <w:noWrap/>
            <w:vAlign w:val="center"/>
            <w:hideMark/>
          </w:tcPr>
          <w:p w14:paraId="17AE090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104-94-9</w:t>
            </w:r>
          </w:p>
        </w:tc>
        <w:tc>
          <w:tcPr>
            <w:tcW w:w="589" w:type="dxa"/>
            <w:shd w:val="clear" w:color="auto" w:fill="auto"/>
            <w:noWrap/>
            <w:vAlign w:val="center"/>
            <w:hideMark/>
          </w:tcPr>
          <w:p w14:paraId="0A9D6A2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53FEF3E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6DF973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AB82E6E" w14:textId="6FA1F7C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6DA2714"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shd w:val="clear" w:color="auto" w:fill="auto"/>
            <w:noWrap/>
            <w:vAlign w:val="center"/>
            <w:hideMark/>
          </w:tcPr>
          <w:p w14:paraId="7A19DA24"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4CD299E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667127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B3BB65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CCE3AE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942428B" w14:textId="77777777" w:rsidTr="00D76B66">
        <w:trPr>
          <w:trHeight w:val="255"/>
        </w:trPr>
        <w:tc>
          <w:tcPr>
            <w:tcW w:w="580" w:type="dxa"/>
            <w:shd w:val="clear" w:color="auto" w:fill="auto"/>
            <w:noWrap/>
            <w:vAlign w:val="center"/>
            <w:hideMark/>
          </w:tcPr>
          <w:p w14:paraId="319A96F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213</w:t>
            </w:r>
          </w:p>
        </w:tc>
        <w:tc>
          <w:tcPr>
            <w:tcW w:w="4949" w:type="dxa"/>
            <w:shd w:val="clear" w:color="auto" w:fill="auto"/>
            <w:noWrap/>
            <w:vAlign w:val="center"/>
            <w:hideMark/>
          </w:tcPr>
          <w:p w14:paraId="129F836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COc1ccc2CC3C4C=CC(O)C5Oc1c2C45CCN3C</w:t>
            </w:r>
          </w:p>
        </w:tc>
        <w:tc>
          <w:tcPr>
            <w:tcW w:w="1321" w:type="dxa"/>
            <w:shd w:val="clear" w:color="auto" w:fill="auto"/>
            <w:noWrap/>
            <w:vAlign w:val="center"/>
            <w:hideMark/>
          </w:tcPr>
          <w:p w14:paraId="0C80432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76-57-3</w:t>
            </w:r>
          </w:p>
        </w:tc>
        <w:tc>
          <w:tcPr>
            <w:tcW w:w="589" w:type="dxa"/>
            <w:shd w:val="clear" w:color="auto" w:fill="auto"/>
            <w:noWrap/>
            <w:vAlign w:val="center"/>
            <w:hideMark/>
          </w:tcPr>
          <w:p w14:paraId="2F9C44D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909F5F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2E2E33B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D81C5CC" w14:textId="7F70457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68DFB4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FEE8AC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D4F751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C4B1FF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915F3E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A3B1FD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18DF9AF" w14:textId="77777777" w:rsidTr="00D76B66">
        <w:trPr>
          <w:trHeight w:val="255"/>
        </w:trPr>
        <w:tc>
          <w:tcPr>
            <w:tcW w:w="580" w:type="dxa"/>
            <w:shd w:val="clear" w:color="auto" w:fill="auto"/>
            <w:noWrap/>
            <w:vAlign w:val="center"/>
            <w:hideMark/>
          </w:tcPr>
          <w:p w14:paraId="0DFF9FA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214</w:t>
            </w:r>
          </w:p>
        </w:tc>
        <w:tc>
          <w:tcPr>
            <w:tcW w:w="4949" w:type="dxa"/>
            <w:shd w:val="clear" w:color="auto" w:fill="auto"/>
            <w:noWrap/>
            <w:vAlign w:val="center"/>
            <w:hideMark/>
          </w:tcPr>
          <w:p w14:paraId="229C4BEB"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COc1ccccc1/N=N/c1c(O)ccc2ccccc21</w:t>
            </w:r>
          </w:p>
        </w:tc>
        <w:tc>
          <w:tcPr>
            <w:tcW w:w="1321" w:type="dxa"/>
            <w:shd w:val="clear" w:color="auto" w:fill="auto"/>
            <w:noWrap/>
            <w:vAlign w:val="center"/>
            <w:hideMark/>
          </w:tcPr>
          <w:p w14:paraId="61193B1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1229-55-6</w:t>
            </w:r>
          </w:p>
        </w:tc>
        <w:tc>
          <w:tcPr>
            <w:tcW w:w="589" w:type="dxa"/>
            <w:shd w:val="clear" w:color="auto" w:fill="auto"/>
            <w:noWrap/>
            <w:vAlign w:val="center"/>
            <w:hideMark/>
          </w:tcPr>
          <w:p w14:paraId="1FFC5DC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FA5C01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4C7A37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9D746B9" w14:textId="58A3749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2C12B6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7AA11F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27FEF8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114A36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FCD50F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2A8674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E681E95" w14:textId="77777777" w:rsidTr="00D76B66">
        <w:trPr>
          <w:trHeight w:val="255"/>
        </w:trPr>
        <w:tc>
          <w:tcPr>
            <w:tcW w:w="580" w:type="dxa"/>
            <w:shd w:val="clear" w:color="auto" w:fill="auto"/>
            <w:noWrap/>
            <w:vAlign w:val="center"/>
            <w:hideMark/>
          </w:tcPr>
          <w:p w14:paraId="4EB09CF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215</w:t>
            </w:r>
          </w:p>
        </w:tc>
        <w:tc>
          <w:tcPr>
            <w:tcW w:w="4949" w:type="dxa"/>
            <w:shd w:val="clear" w:color="auto" w:fill="auto"/>
            <w:noWrap/>
            <w:vAlign w:val="center"/>
            <w:hideMark/>
          </w:tcPr>
          <w:p w14:paraId="6881B8BE"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COc1ccccc1Nc1ccc(N)c2c1C(=O)c1ccccc1C2=O</w:t>
            </w:r>
          </w:p>
        </w:tc>
        <w:tc>
          <w:tcPr>
            <w:tcW w:w="1321" w:type="dxa"/>
            <w:shd w:val="clear" w:color="auto" w:fill="auto"/>
            <w:noWrap/>
            <w:vAlign w:val="center"/>
            <w:hideMark/>
          </w:tcPr>
          <w:p w14:paraId="5399402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27341-33-9</w:t>
            </w:r>
          </w:p>
        </w:tc>
        <w:tc>
          <w:tcPr>
            <w:tcW w:w="589" w:type="dxa"/>
            <w:shd w:val="clear" w:color="auto" w:fill="auto"/>
            <w:noWrap/>
            <w:vAlign w:val="center"/>
            <w:hideMark/>
          </w:tcPr>
          <w:p w14:paraId="393E8D3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FBCD65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A77B38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D2E24EB" w14:textId="0EDB64EA"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E4B291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474D39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0E5249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1B9703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21228F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DBAB2B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93D1CAA" w14:textId="77777777" w:rsidTr="00D76B66">
        <w:trPr>
          <w:trHeight w:val="255"/>
        </w:trPr>
        <w:tc>
          <w:tcPr>
            <w:tcW w:w="580" w:type="dxa"/>
            <w:shd w:val="clear" w:color="auto" w:fill="auto"/>
            <w:noWrap/>
            <w:vAlign w:val="center"/>
            <w:hideMark/>
          </w:tcPr>
          <w:p w14:paraId="3B6A01C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216</w:t>
            </w:r>
          </w:p>
        </w:tc>
        <w:tc>
          <w:tcPr>
            <w:tcW w:w="4949" w:type="dxa"/>
            <w:shd w:val="clear" w:color="auto" w:fill="auto"/>
            <w:noWrap/>
            <w:vAlign w:val="center"/>
            <w:hideMark/>
          </w:tcPr>
          <w:p w14:paraId="6CD2623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COCC(=O)Nc1c(I)c(c(I)c(c1I)C(=O)N(C)CC(O)CO)C(=O)NCC(O)CO</w:t>
            </w:r>
          </w:p>
        </w:tc>
        <w:tc>
          <w:tcPr>
            <w:tcW w:w="1321" w:type="dxa"/>
            <w:shd w:val="clear" w:color="auto" w:fill="auto"/>
            <w:noWrap/>
            <w:vAlign w:val="center"/>
            <w:hideMark/>
          </w:tcPr>
          <w:p w14:paraId="5E0DCF2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73334-07-3</w:t>
            </w:r>
          </w:p>
        </w:tc>
        <w:tc>
          <w:tcPr>
            <w:tcW w:w="589" w:type="dxa"/>
            <w:shd w:val="clear" w:color="auto" w:fill="auto"/>
            <w:noWrap/>
            <w:vAlign w:val="center"/>
            <w:hideMark/>
          </w:tcPr>
          <w:p w14:paraId="52D13E5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050B53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345E31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B26B65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772DE32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670F85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6F3BDB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FC180A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D714D7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EB60DD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65FF56D4" w14:textId="77777777" w:rsidTr="00D76B66">
        <w:trPr>
          <w:trHeight w:val="255"/>
        </w:trPr>
        <w:tc>
          <w:tcPr>
            <w:tcW w:w="580" w:type="dxa"/>
            <w:shd w:val="clear" w:color="auto" w:fill="auto"/>
            <w:noWrap/>
            <w:vAlign w:val="center"/>
            <w:hideMark/>
          </w:tcPr>
          <w:p w14:paraId="5881646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217</w:t>
            </w:r>
          </w:p>
        </w:tc>
        <w:tc>
          <w:tcPr>
            <w:tcW w:w="4949" w:type="dxa"/>
            <w:shd w:val="clear" w:color="auto" w:fill="auto"/>
            <w:noWrap/>
            <w:vAlign w:val="center"/>
            <w:hideMark/>
          </w:tcPr>
          <w:p w14:paraId="76F57132"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COCCCNc1ccc(/N=N/c2c(Br)cc(cc2[N+]([O-])=O)[N+]([O-])=O)c2ccccc21</w:t>
            </w:r>
          </w:p>
        </w:tc>
        <w:tc>
          <w:tcPr>
            <w:tcW w:w="1321" w:type="dxa"/>
            <w:shd w:val="clear" w:color="auto" w:fill="auto"/>
            <w:noWrap/>
            <w:vAlign w:val="center"/>
            <w:hideMark/>
          </w:tcPr>
          <w:p w14:paraId="41048AB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70660-55-8</w:t>
            </w:r>
          </w:p>
        </w:tc>
        <w:tc>
          <w:tcPr>
            <w:tcW w:w="589" w:type="dxa"/>
            <w:shd w:val="clear" w:color="auto" w:fill="auto"/>
            <w:noWrap/>
            <w:vAlign w:val="center"/>
            <w:hideMark/>
          </w:tcPr>
          <w:p w14:paraId="6649882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DF8666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D7D666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ECDF686" w14:textId="50FD8659"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E77579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368C8D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5EE0A4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80CBFF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C2CA0A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71CC6B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C39A569" w14:textId="77777777" w:rsidTr="00D76B66">
        <w:trPr>
          <w:trHeight w:val="255"/>
        </w:trPr>
        <w:tc>
          <w:tcPr>
            <w:tcW w:w="580" w:type="dxa"/>
            <w:shd w:val="clear" w:color="auto" w:fill="auto"/>
            <w:noWrap/>
            <w:vAlign w:val="center"/>
            <w:hideMark/>
          </w:tcPr>
          <w:p w14:paraId="0FB2FDC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218</w:t>
            </w:r>
          </w:p>
        </w:tc>
        <w:tc>
          <w:tcPr>
            <w:tcW w:w="4949" w:type="dxa"/>
            <w:shd w:val="clear" w:color="auto" w:fill="auto"/>
            <w:noWrap/>
            <w:vAlign w:val="center"/>
            <w:hideMark/>
          </w:tcPr>
          <w:p w14:paraId="60BD7674"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CS(=O)(=O)Oc1ccc(cc1)Nc1ccc(O)c2c1C(=O)c1ccccc1C2=O</w:t>
            </w:r>
          </w:p>
        </w:tc>
        <w:tc>
          <w:tcPr>
            <w:tcW w:w="1321" w:type="dxa"/>
            <w:shd w:val="clear" w:color="auto" w:fill="auto"/>
            <w:noWrap/>
            <w:vAlign w:val="center"/>
            <w:hideMark/>
          </w:tcPr>
          <w:p w14:paraId="5F7639D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1594-08-7</w:t>
            </w:r>
          </w:p>
        </w:tc>
        <w:tc>
          <w:tcPr>
            <w:tcW w:w="589" w:type="dxa"/>
            <w:shd w:val="clear" w:color="auto" w:fill="auto"/>
            <w:noWrap/>
            <w:vAlign w:val="center"/>
            <w:hideMark/>
          </w:tcPr>
          <w:p w14:paraId="55952CE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6E80D7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F59FBA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A190D70" w14:textId="15931A10"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E25699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C51836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E2AD85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CB9635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F25824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D03F77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12548CA" w14:textId="77777777" w:rsidTr="00D76B66">
        <w:trPr>
          <w:trHeight w:val="255"/>
        </w:trPr>
        <w:tc>
          <w:tcPr>
            <w:tcW w:w="580" w:type="dxa"/>
            <w:shd w:val="clear" w:color="auto" w:fill="auto"/>
            <w:noWrap/>
            <w:vAlign w:val="center"/>
            <w:hideMark/>
          </w:tcPr>
          <w:p w14:paraId="7A8B9FC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219</w:t>
            </w:r>
          </w:p>
        </w:tc>
        <w:tc>
          <w:tcPr>
            <w:tcW w:w="4949" w:type="dxa"/>
            <w:shd w:val="clear" w:color="auto" w:fill="auto"/>
            <w:noWrap/>
            <w:vAlign w:val="center"/>
            <w:hideMark/>
          </w:tcPr>
          <w:p w14:paraId="597DB88F"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N#Cc1cc(ccc1/N=N/c1ccc(cc1)N(CCc1ccccc1)CCC#N)[N+]([O-])=O</w:t>
            </w:r>
          </w:p>
        </w:tc>
        <w:tc>
          <w:tcPr>
            <w:tcW w:w="1321" w:type="dxa"/>
            <w:shd w:val="clear" w:color="auto" w:fill="auto"/>
            <w:noWrap/>
            <w:vAlign w:val="center"/>
            <w:hideMark/>
          </w:tcPr>
          <w:p w14:paraId="471E3E5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24610-00-2</w:t>
            </w:r>
          </w:p>
        </w:tc>
        <w:tc>
          <w:tcPr>
            <w:tcW w:w="589" w:type="dxa"/>
            <w:shd w:val="clear" w:color="auto" w:fill="auto"/>
            <w:noWrap/>
            <w:vAlign w:val="center"/>
            <w:hideMark/>
          </w:tcPr>
          <w:p w14:paraId="6E4B254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3E267D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FB77D5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D50A709" w14:textId="1E434453"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A24C6B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FE8D23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1D48EF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27DB2E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B446C6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B009A1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A50D246" w14:textId="77777777" w:rsidTr="00D76B66">
        <w:trPr>
          <w:trHeight w:val="255"/>
        </w:trPr>
        <w:tc>
          <w:tcPr>
            <w:tcW w:w="580" w:type="dxa"/>
            <w:shd w:val="clear" w:color="auto" w:fill="auto"/>
            <w:noWrap/>
            <w:vAlign w:val="center"/>
            <w:hideMark/>
          </w:tcPr>
          <w:p w14:paraId="1E6649B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220</w:t>
            </w:r>
          </w:p>
        </w:tc>
        <w:tc>
          <w:tcPr>
            <w:tcW w:w="4949" w:type="dxa"/>
            <w:shd w:val="clear" w:color="auto" w:fill="auto"/>
            <w:noWrap/>
            <w:vAlign w:val="center"/>
            <w:hideMark/>
          </w:tcPr>
          <w:p w14:paraId="5526031C"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N#CC1SC2=C(SC=1C#N)C(=O)c1ccccc1C2=O</w:t>
            </w:r>
          </w:p>
        </w:tc>
        <w:tc>
          <w:tcPr>
            <w:tcW w:w="1321" w:type="dxa"/>
            <w:shd w:val="clear" w:color="auto" w:fill="auto"/>
            <w:noWrap/>
            <w:vAlign w:val="center"/>
            <w:hideMark/>
          </w:tcPr>
          <w:p w14:paraId="2E52340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3347-22-6</w:t>
            </w:r>
          </w:p>
        </w:tc>
        <w:tc>
          <w:tcPr>
            <w:tcW w:w="589" w:type="dxa"/>
            <w:shd w:val="clear" w:color="auto" w:fill="auto"/>
            <w:noWrap/>
            <w:vAlign w:val="center"/>
            <w:hideMark/>
          </w:tcPr>
          <w:p w14:paraId="22A27E6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ED8266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554660B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7F811E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52D3E68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64046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AE14F3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0A8156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B4A850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4DF6C7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CA24601" w14:textId="77777777" w:rsidTr="00D76B66">
        <w:trPr>
          <w:trHeight w:val="255"/>
        </w:trPr>
        <w:tc>
          <w:tcPr>
            <w:tcW w:w="580" w:type="dxa"/>
            <w:shd w:val="clear" w:color="auto" w:fill="auto"/>
            <w:noWrap/>
            <w:vAlign w:val="center"/>
            <w:hideMark/>
          </w:tcPr>
          <w:p w14:paraId="599F6E0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221</w:t>
            </w:r>
          </w:p>
        </w:tc>
        <w:tc>
          <w:tcPr>
            <w:tcW w:w="4949" w:type="dxa"/>
            <w:shd w:val="clear" w:color="auto" w:fill="auto"/>
            <w:noWrap/>
            <w:vAlign w:val="center"/>
            <w:hideMark/>
          </w:tcPr>
          <w:p w14:paraId="544C7E32"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N#CCCN(CCc1ccccc1)c1ccc(cc1)/N=N/c1[n]cc([s]1)[N+]([O-])=O</w:t>
            </w:r>
          </w:p>
        </w:tc>
        <w:tc>
          <w:tcPr>
            <w:tcW w:w="1321" w:type="dxa"/>
            <w:shd w:val="clear" w:color="auto" w:fill="auto"/>
            <w:noWrap/>
            <w:vAlign w:val="center"/>
            <w:hideMark/>
          </w:tcPr>
          <w:p w14:paraId="15922FD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19745-44-9</w:t>
            </w:r>
          </w:p>
        </w:tc>
        <w:tc>
          <w:tcPr>
            <w:tcW w:w="589" w:type="dxa"/>
            <w:shd w:val="clear" w:color="auto" w:fill="auto"/>
            <w:noWrap/>
            <w:vAlign w:val="center"/>
            <w:hideMark/>
          </w:tcPr>
          <w:p w14:paraId="2441FF4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2EA4AA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13E29E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8D96E5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186AABA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F486B1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841B63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BF71EE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26AAC5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1614BB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BA02A7E" w14:textId="77777777" w:rsidTr="00D76B66">
        <w:trPr>
          <w:trHeight w:val="255"/>
        </w:trPr>
        <w:tc>
          <w:tcPr>
            <w:tcW w:w="580" w:type="dxa"/>
            <w:shd w:val="clear" w:color="auto" w:fill="auto"/>
            <w:noWrap/>
            <w:vAlign w:val="center"/>
            <w:hideMark/>
          </w:tcPr>
          <w:p w14:paraId="286479B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222</w:t>
            </w:r>
          </w:p>
        </w:tc>
        <w:tc>
          <w:tcPr>
            <w:tcW w:w="4949" w:type="dxa"/>
            <w:shd w:val="clear" w:color="auto" w:fill="auto"/>
            <w:noWrap/>
            <w:vAlign w:val="center"/>
            <w:hideMark/>
          </w:tcPr>
          <w:p w14:paraId="319F3EB9"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N#CCCN(CCOC(=O)Nc1ccccc1)c1ccc(cc1)/N=N/c1ccc(cc1)[N+]([O-])=O</w:t>
            </w:r>
          </w:p>
        </w:tc>
        <w:tc>
          <w:tcPr>
            <w:tcW w:w="1321" w:type="dxa"/>
            <w:shd w:val="clear" w:color="auto" w:fill="auto"/>
            <w:noWrap/>
            <w:vAlign w:val="center"/>
            <w:hideMark/>
          </w:tcPr>
          <w:p w14:paraId="45360AB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15958-27-7</w:t>
            </w:r>
          </w:p>
        </w:tc>
        <w:tc>
          <w:tcPr>
            <w:tcW w:w="589" w:type="dxa"/>
            <w:shd w:val="clear" w:color="auto" w:fill="auto"/>
            <w:noWrap/>
            <w:vAlign w:val="center"/>
            <w:hideMark/>
          </w:tcPr>
          <w:p w14:paraId="4546ABB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337122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2C1421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B11E604" w14:textId="583A991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8B209F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135DCE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A68EB1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60F319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FEE20B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D6A8C9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6099DD9" w14:textId="77777777" w:rsidTr="00D76B66">
        <w:trPr>
          <w:trHeight w:val="255"/>
        </w:trPr>
        <w:tc>
          <w:tcPr>
            <w:tcW w:w="580" w:type="dxa"/>
            <w:shd w:val="clear" w:color="auto" w:fill="auto"/>
            <w:noWrap/>
            <w:vAlign w:val="center"/>
            <w:hideMark/>
          </w:tcPr>
          <w:p w14:paraId="1A8AC8A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223</w:t>
            </w:r>
          </w:p>
        </w:tc>
        <w:tc>
          <w:tcPr>
            <w:tcW w:w="4949" w:type="dxa"/>
            <w:shd w:val="clear" w:color="auto" w:fill="auto"/>
            <w:noWrap/>
            <w:vAlign w:val="center"/>
            <w:hideMark/>
          </w:tcPr>
          <w:p w14:paraId="593FFD2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N#CCCNCCc1ccc(cc1)/N=N/c1[n]c2c(cc(Br)cc2Br)[s]1</w:t>
            </w:r>
          </w:p>
        </w:tc>
        <w:tc>
          <w:tcPr>
            <w:tcW w:w="1321" w:type="dxa"/>
            <w:shd w:val="clear" w:color="auto" w:fill="auto"/>
            <w:noWrap/>
            <w:vAlign w:val="center"/>
            <w:hideMark/>
          </w:tcPr>
          <w:p w14:paraId="06DF257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28824-41-1</w:t>
            </w:r>
          </w:p>
        </w:tc>
        <w:tc>
          <w:tcPr>
            <w:tcW w:w="589" w:type="dxa"/>
            <w:shd w:val="clear" w:color="auto" w:fill="auto"/>
            <w:noWrap/>
            <w:vAlign w:val="center"/>
            <w:hideMark/>
          </w:tcPr>
          <w:p w14:paraId="39AC585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3C4BCF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D93448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5B7AF6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12CFDDA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B77191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30AAE3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BCA87E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3CBFEB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3F8420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BAC0AFD" w14:textId="77777777" w:rsidTr="00D76B66">
        <w:trPr>
          <w:trHeight w:val="255"/>
        </w:trPr>
        <w:tc>
          <w:tcPr>
            <w:tcW w:w="580" w:type="dxa"/>
            <w:shd w:val="clear" w:color="auto" w:fill="auto"/>
            <w:noWrap/>
            <w:vAlign w:val="center"/>
            <w:hideMark/>
          </w:tcPr>
          <w:p w14:paraId="39F9541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224</w:t>
            </w:r>
          </w:p>
        </w:tc>
        <w:tc>
          <w:tcPr>
            <w:tcW w:w="4949" w:type="dxa"/>
            <w:shd w:val="clear" w:color="auto" w:fill="auto"/>
            <w:noWrap/>
            <w:vAlign w:val="center"/>
            <w:hideMark/>
          </w:tcPr>
          <w:p w14:paraId="2D1CC4E9"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Nc1c2c(ccc1-c1[n][n]c(o1)-c1ccc(cc1)-c1[n][n]c(o1)-c1ccc3c(C(=O)c4ccccc4C3=O)c1N)C(=O)c1ccccc1C2=O</w:t>
            </w:r>
          </w:p>
        </w:tc>
        <w:tc>
          <w:tcPr>
            <w:tcW w:w="1321" w:type="dxa"/>
            <w:shd w:val="clear" w:color="auto" w:fill="auto"/>
            <w:noWrap/>
            <w:vAlign w:val="center"/>
            <w:hideMark/>
          </w:tcPr>
          <w:p w14:paraId="43BAF97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52671-38-2</w:t>
            </w:r>
          </w:p>
        </w:tc>
        <w:tc>
          <w:tcPr>
            <w:tcW w:w="589" w:type="dxa"/>
            <w:shd w:val="clear" w:color="auto" w:fill="auto"/>
            <w:noWrap/>
            <w:vAlign w:val="center"/>
            <w:hideMark/>
          </w:tcPr>
          <w:p w14:paraId="7700DD0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72C92C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40908D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9A3BF8B" w14:textId="2FAEC92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9F8293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052D8A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54E9A8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38AB2F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B006E9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AA088C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560AF846" w14:textId="77777777" w:rsidTr="00D76B66">
        <w:trPr>
          <w:trHeight w:val="255"/>
        </w:trPr>
        <w:tc>
          <w:tcPr>
            <w:tcW w:w="580" w:type="dxa"/>
            <w:shd w:val="clear" w:color="auto" w:fill="auto"/>
            <w:noWrap/>
            <w:vAlign w:val="center"/>
            <w:hideMark/>
          </w:tcPr>
          <w:p w14:paraId="722E7DC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225</w:t>
            </w:r>
          </w:p>
        </w:tc>
        <w:tc>
          <w:tcPr>
            <w:tcW w:w="4949" w:type="dxa"/>
            <w:shd w:val="clear" w:color="auto" w:fill="auto"/>
            <w:noWrap/>
            <w:vAlign w:val="center"/>
            <w:hideMark/>
          </w:tcPr>
          <w:p w14:paraId="7C9CFEE8"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Nc1c2c(ccc1-c1[n][n]c(o1)-c1ccc3c(C(=O)c4ccccc4C3=O)c1N)C(=O)c1ccccc1C2=O</w:t>
            </w:r>
          </w:p>
        </w:tc>
        <w:tc>
          <w:tcPr>
            <w:tcW w:w="1321" w:type="dxa"/>
            <w:shd w:val="clear" w:color="auto" w:fill="auto"/>
            <w:noWrap/>
            <w:vAlign w:val="center"/>
            <w:hideMark/>
          </w:tcPr>
          <w:p w14:paraId="2DEBF79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52591-25-0</w:t>
            </w:r>
          </w:p>
        </w:tc>
        <w:tc>
          <w:tcPr>
            <w:tcW w:w="589" w:type="dxa"/>
            <w:shd w:val="clear" w:color="auto" w:fill="auto"/>
            <w:noWrap/>
            <w:vAlign w:val="center"/>
            <w:hideMark/>
          </w:tcPr>
          <w:p w14:paraId="5086A9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91CF7A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755C6D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0B91126" w14:textId="47F6538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6D3B4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2C9EA5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72FD51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10F74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8ECB13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B577AB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1DFB6ECA" w14:textId="77777777" w:rsidTr="00D76B66">
        <w:trPr>
          <w:trHeight w:val="255"/>
        </w:trPr>
        <w:tc>
          <w:tcPr>
            <w:tcW w:w="580" w:type="dxa"/>
            <w:shd w:val="clear" w:color="auto" w:fill="auto"/>
            <w:noWrap/>
            <w:vAlign w:val="center"/>
            <w:hideMark/>
          </w:tcPr>
          <w:p w14:paraId="7DE367B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226</w:t>
            </w:r>
          </w:p>
        </w:tc>
        <w:tc>
          <w:tcPr>
            <w:tcW w:w="4949" w:type="dxa"/>
            <w:shd w:val="clear" w:color="auto" w:fill="auto"/>
            <w:noWrap/>
            <w:vAlign w:val="center"/>
            <w:hideMark/>
          </w:tcPr>
          <w:p w14:paraId="180E28CE"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Nc1c2c(ccc1/C=N/N=C/c1ccc3c(C(=O)c4ccccc4C3=O)c1N)C(=O)c1ccccc1C2=O</w:t>
            </w:r>
          </w:p>
        </w:tc>
        <w:tc>
          <w:tcPr>
            <w:tcW w:w="1321" w:type="dxa"/>
            <w:shd w:val="clear" w:color="auto" w:fill="auto"/>
            <w:noWrap/>
            <w:vAlign w:val="center"/>
            <w:hideMark/>
          </w:tcPr>
          <w:p w14:paraId="7240142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6409-68-3</w:t>
            </w:r>
          </w:p>
        </w:tc>
        <w:tc>
          <w:tcPr>
            <w:tcW w:w="589" w:type="dxa"/>
            <w:shd w:val="clear" w:color="auto" w:fill="auto"/>
            <w:noWrap/>
            <w:vAlign w:val="center"/>
            <w:hideMark/>
          </w:tcPr>
          <w:p w14:paraId="1F528B5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CB85AA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77A8E8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3BAFDC2" w14:textId="4EAA3FB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7A5A2B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8610D6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E4BA24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69D355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8132ED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2F8630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45901E69" w14:textId="77777777" w:rsidTr="00D76B66">
        <w:trPr>
          <w:trHeight w:val="255"/>
        </w:trPr>
        <w:tc>
          <w:tcPr>
            <w:tcW w:w="580" w:type="dxa"/>
            <w:shd w:val="clear" w:color="auto" w:fill="auto"/>
            <w:noWrap/>
            <w:vAlign w:val="center"/>
            <w:hideMark/>
          </w:tcPr>
          <w:p w14:paraId="51D6092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227</w:t>
            </w:r>
          </w:p>
        </w:tc>
        <w:tc>
          <w:tcPr>
            <w:tcW w:w="4949" w:type="dxa"/>
            <w:shd w:val="clear" w:color="auto" w:fill="auto"/>
            <w:noWrap/>
            <w:vAlign w:val="center"/>
            <w:hideMark/>
          </w:tcPr>
          <w:p w14:paraId="1B2A3234"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Nc1cc(Cl)cc(C(O)=O)c1Cl</w:t>
            </w:r>
          </w:p>
        </w:tc>
        <w:tc>
          <w:tcPr>
            <w:tcW w:w="1321" w:type="dxa"/>
            <w:shd w:val="clear" w:color="auto" w:fill="auto"/>
            <w:noWrap/>
            <w:vAlign w:val="center"/>
            <w:hideMark/>
          </w:tcPr>
          <w:p w14:paraId="3CD4B33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133-90-4</w:t>
            </w:r>
          </w:p>
        </w:tc>
        <w:tc>
          <w:tcPr>
            <w:tcW w:w="589" w:type="dxa"/>
            <w:shd w:val="clear" w:color="auto" w:fill="auto"/>
            <w:noWrap/>
            <w:vAlign w:val="center"/>
            <w:hideMark/>
          </w:tcPr>
          <w:p w14:paraId="46ECBD1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31E1ED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359162D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58991F3" w14:textId="496F03FA"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9B0D87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06D281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6A8ED6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9A84E7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8D77D6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DF2C58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AAC57C5" w14:textId="77777777" w:rsidTr="00D76B66">
        <w:trPr>
          <w:trHeight w:val="255"/>
        </w:trPr>
        <w:tc>
          <w:tcPr>
            <w:tcW w:w="580" w:type="dxa"/>
            <w:shd w:val="clear" w:color="auto" w:fill="auto"/>
            <w:noWrap/>
            <w:vAlign w:val="center"/>
            <w:hideMark/>
          </w:tcPr>
          <w:p w14:paraId="44EB8A9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228</w:t>
            </w:r>
          </w:p>
        </w:tc>
        <w:tc>
          <w:tcPr>
            <w:tcW w:w="4949" w:type="dxa"/>
            <w:shd w:val="clear" w:color="auto" w:fill="auto"/>
            <w:noWrap/>
            <w:vAlign w:val="center"/>
            <w:hideMark/>
          </w:tcPr>
          <w:p w14:paraId="1B30CB01"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Nc1ccc(cc1)S(=O)(=O)NC(=O)c1ccccc1</w:t>
            </w:r>
          </w:p>
        </w:tc>
        <w:tc>
          <w:tcPr>
            <w:tcW w:w="1321" w:type="dxa"/>
            <w:shd w:val="clear" w:color="auto" w:fill="auto"/>
            <w:noWrap/>
            <w:vAlign w:val="center"/>
            <w:hideMark/>
          </w:tcPr>
          <w:p w14:paraId="39E89A6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127-71-9</w:t>
            </w:r>
          </w:p>
        </w:tc>
        <w:tc>
          <w:tcPr>
            <w:tcW w:w="589" w:type="dxa"/>
            <w:shd w:val="clear" w:color="auto" w:fill="auto"/>
            <w:noWrap/>
            <w:vAlign w:val="center"/>
            <w:hideMark/>
          </w:tcPr>
          <w:p w14:paraId="2B789F1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D7AF86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0197C41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64941FA" w14:textId="505CBCA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374D51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41F73F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65B00BA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2DBB6EA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A9152A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41D149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1648CAF" w14:textId="77777777" w:rsidTr="00D76B66">
        <w:trPr>
          <w:trHeight w:val="255"/>
        </w:trPr>
        <w:tc>
          <w:tcPr>
            <w:tcW w:w="580" w:type="dxa"/>
            <w:shd w:val="clear" w:color="auto" w:fill="auto"/>
            <w:noWrap/>
            <w:vAlign w:val="center"/>
            <w:hideMark/>
          </w:tcPr>
          <w:p w14:paraId="70B01C1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229</w:t>
            </w:r>
          </w:p>
        </w:tc>
        <w:tc>
          <w:tcPr>
            <w:tcW w:w="4949" w:type="dxa"/>
            <w:shd w:val="clear" w:color="auto" w:fill="auto"/>
            <w:noWrap/>
            <w:vAlign w:val="center"/>
            <w:hideMark/>
          </w:tcPr>
          <w:p w14:paraId="2F33BF42"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Nc1ccc(cc1)S(=O)(=O)Nc1[n]ccc[n]1</w:t>
            </w:r>
          </w:p>
        </w:tc>
        <w:tc>
          <w:tcPr>
            <w:tcW w:w="1321" w:type="dxa"/>
            <w:shd w:val="clear" w:color="auto" w:fill="auto"/>
            <w:noWrap/>
            <w:vAlign w:val="center"/>
            <w:hideMark/>
          </w:tcPr>
          <w:p w14:paraId="6F3D135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116-44-9?</w:t>
            </w:r>
          </w:p>
        </w:tc>
        <w:tc>
          <w:tcPr>
            <w:tcW w:w="589" w:type="dxa"/>
            <w:shd w:val="clear" w:color="auto" w:fill="auto"/>
            <w:noWrap/>
            <w:vAlign w:val="center"/>
            <w:hideMark/>
          </w:tcPr>
          <w:p w14:paraId="151B5AE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57A29C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4AA282E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78595B0" w14:textId="0105485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ACC67B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EB49F9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025B4D3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3ADAC9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8C2070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693710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DF75478" w14:textId="77777777" w:rsidTr="00D76B66">
        <w:trPr>
          <w:trHeight w:val="255"/>
        </w:trPr>
        <w:tc>
          <w:tcPr>
            <w:tcW w:w="580" w:type="dxa"/>
            <w:shd w:val="clear" w:color="auto" w:fill="auto"/>
            <w:noWrap/>
            <w:vAlign w:val="center"/>
            <w:hideMark/>
          </w:tcPr>
          <w:p w14:paraId="6975FFA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230</w:t>
            </w:r>
          </w:p>
        </w:tc>
        <w:tc>
          <w:tcPr>
            <w:tcW w:w="4949" w:type="dxa"/>
            <w:shd w:val="clear" w:color="auto" w:fill="auto"/>
            <w:noWrap/>
            <w:vAlign w:val="center"/>
            <w:hideMark/>
          </w:tcPr>
          <w:p w14:paraId="6EDE4B1D"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Nc1ccc(cc1)S(O)(=O)=O</w:t>
            </w:r>
          </w:p>
        </w:tc>
        <w:tc>
          <w:tcPr>
            <w:tcW w:w="1321" w:type="dxa"/>
            <w:shd w:val="clear" w:color="auto" w:fill="auto"/>
            <w:noWrap/>
            <w:vAlign w:val="center"/>
            <w:hideMark/>
          </w:tcPr>
          <w:p w14:paraId="60F48B5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121-57-3</w:t>
            </w:r>
          </w:p>
        </w:tc>
        <w:tc>
          <w:tcPr>
            <w:tcW w:w="589" w:type="dxa"/>
            <w:shd w:val="clear" w:color="auto" w:fill="auto"/>
            <w:noWrap/>
            <w:vAlign w:val="center"/>
            <w:hideMark/>
          </w:tcPr>
          <w:p w14:paraId="2093B4D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D8CB90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AA3FC9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01F0B86" w14:textId="133D3C6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209CA2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C9D160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1630D4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001CEA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062101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D115BA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02C21B1" w14:textId="77777777" w:rsidTr="00D76B66">
        <w:trPr>
          <w:trHeight w:val="255"/>
        </w:trPr>
        <w:tc>
          <w:tcPr>
            <w:tcW w:w="580" w:type="dxa"/>
            <w:shd w:val="clear" w:color="auto" w:fill="auto"/>
            <w:noWrap/>
            <w:vAlign w:val="center"/>
            <w:hideMark/>
          </w:tcPr>
          <w:p w14:paraId="347037D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231</w:t>
            </w:r>
          </w:p>
        </w:tc>
        <w:tc>
          <w:tcPr>
            <w:tcW w:w="4949" w:type="dxa"/>
            <w:shd w:val="clear" w:color="auto" w:fill="auto"/>
            <w:noWrap/>
            <w:vAlign w:val="center"/>
            <w:hideMark/>
          </w:tcPr>
          <w:p w14:paraId="501C02EF"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Nc1ccc(Nc2ccccc2)c2c1C(=O)c1ccccc1C2=O</w:t>
            </w:r>
          </w:p>
        </w:tc>
        <w:tc>
          <w:tcPr>
            <w:tcW w:w="1321" w:type="dxa"/>
            <w:shd w:val="clear" w:color="auto" w:fill="auto"/>
            <w:noWrap/>
            <w:vAlign w:val="center"/>
            <w:hideMark/>
          </w:tcPr>
          <w:p w14:paraId="5DA9690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4395-65-7</w:t>
            </w:r>
          </w:p>
        </w:tc>
        <w:tc>
          <w:tcPr>
            <w:tcW w:w="589" w:type="dxa"/>
            <w:shd w:val="clear" w:color="auto" w:fill="auto"/>
            <w:noWrap/>
            <w:vAlign w:val="center"/>
            <w:hideMark/>
          </w:tcPr>
          <w:p w14:paraId="472E57E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7F0160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0892EA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9D0AEE4" w14:textId="62B4F3F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5D226F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A2D85C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F7312F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CAB737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87A29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1896D1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D9164F7" w14:textId="77777777" w:rsidTr="00D76B66">
        <w:trPr>
          <w:trHeight w:val="255"/>
        </w:trPr>
        <w:tc>
          <w:tcPr>
            <w:tcW w:w="580" w:type="dxa"/>
            <w:shd w:val="clear" w:color="auto" w:fill="auto"/>
            <w:noWrap/>
            <w:vAlign w:val="center"/>
            <w:hideMark/>
          </w:tcPr>
          <w:p w14:paraId="48155E9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232</w:t>
            </w:r>
          </w:p>
        </w:tc>
        <w:tc>
          <w:tcPr>
            <w:tcW w:w="4949" w:type="dxa"/>
            <w:shd w:val="clear" w:color="auto" w:fill="auto"/>
            <w:noWrap/>
            <w:vAlign w:val="center"/>
            <w:hideMark/>
          </w:tcPr>
          <w:p w14:paraId="76D99D4A"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Nc1ccc(Sc2[n]c3ccccc3[s]2)c2c1C(=O)c1ccccc1C2=O</w:t>
            </w:r>
          </w:p>
        </w:tc>
        <w:tc>
          <w:tcPr>
            <w:tcW w:w="1321" w:type="dxa"/>
            <w:shd w:val="clear" w:color="auto" w:fill="auto"/>
            <w:noWrap/>
            <w:vAlign w:val="center"/>
            <w:hideMark/>
          </w:tcPr>
          <w:p w14:paraId="15741E1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3767-68-8</w:t>
            </w:r>
          </w:p>
        </w:tc>
        <w:tc>
          <w:tcPr>
            <w:tcW w:w="589" w:type="dxa"/>
            <w:shd w:val="clear" w:color="auto" w:fill="auto"/>
            <w:noWrap/>
            <w:vAlign w:val="center"/>
            <w:hideMark/>
          </w:tcPr>
          <w:p w14:paraId="22B2212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6AED11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B98968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7D4A3B2" w14:textId="2E5E088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398C2E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679C63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8B65C4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6FF45B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A227E9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85EF2B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2838A55" w14:textId="77777777" w:rsidTr="00D76B66">
        <w:trPr>
          <w:trHeight w:val="255"/>
        </w:trPr>
        <w:tc>
          <w:tcPr>
            <w:tcW w:w="580" w:type="dxa"/>
            <w:shd w:val="clear" w:color="auto" w:fill="auto"/>
            <w:noWrap/>
            <w:vAlign w:val="center"/>
            <w:hideMark/>
          </w:tcPr>
          <w:p w14:paraId="0DDB2A7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233</w:t>
            </w:r>
          </w:p>
        </w:tc>
        <w:tc>
          <w:tcPr>
            <w:tcW w:w="4949" w:type="dxa"/>
            <w:shd w:val="clear" w:color="auto" w:fill="auto"/>
            <w:noWrap/>
            <w:vAlign w:val="center"/>
            <w:hideMark/>
          </w:tcPr>
          <w:p w14:paraId="2BF86C0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Nc1ccc[n]c1N</w:t>
            </w:r>
          </w:p>
        </w:tc>
        <w:tc>
          <w:tcPr>
            <w:tcW w:w="1321" w:type="dxa"/>
            <w:shd w:val="clear" w:color="auto" w:fill="auto"/>
            <w:noWrap/>
            <w:vAlign w:val="center"/>
            <w:hideMark/>
          </w:tcPr>
          <w:p w14:paraId="7453F6E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452-58-4</w:t>
            </w:r>
          </w:p>
        </w:tc>
        <w:tc>
          <w:tcPr>
            <w:tcW w:w="589" w:type="dxa"/>
            <w:shd w:val="clear" w:color="auto" w:fill="auto"/>
            <w:noWrap/>
            <w:vAlign w:val="center"/>
            <w:hideMark/>
          </w:tcPr>
          <w:p w14:paraId="5433803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6C998E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0EFC1CE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8EE9AB8" w14:textId="2F0BEC0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4B270E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CA1B1F7"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62355A8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3DEA20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EFA5D6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5DE0C1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398832A" w14:textId="77777777" w:rsidTr="00D76B66">
        <w:trPr>
          <w:trHeight w:val="255"/>
        </w:trPr>
        <w:tc>
          <w:tcPr>
            <w:tcW w:w="580" w:type="dxa"/>
            <w:shd w:val="clear" w:color="auto" w:fill="auto"/>
            <w:noWrap/>
            <w:vAlign w:val="center"/>
            <w:hideMark/>
          </w:tcPr>
          <w:p w14:paraId="5B5E918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234</w:t>
            </w:r>
          </w:p>
        </w:tc>
        <w:tc>
          <w:tcPr>
            <w:tcW w:w="4949" w:type="dxa"/>
            <w:shd w:val="clear" w:color="auto" w:fill="auto"/>
            <w:noWrap/>
            <w:vAlign w:val="center"/>
            <w:hideMark/>
          </w:tcPr>
          <w:p w14:paraId="5601E027"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Nc1ccc2c(-c3ccc4c5c3c(ccc5c3ccc5c6c3c4ccc6-c3ccccc3C5=O)C2=O)c1N</w:t>
            </w:r>
          </w:p>
        </w:tc>
        <w:tc>
          <w:tcPr>
            <w:tcW w:w="1321" w:type="dxa"/>
            <w:shd w:val="clear" w:color="auto" w:fill="auto"/>
            <w:noWrap/>
            <w:vAlign w:val="center"/>
            <w:hideMark/>
          </w:tcPr>
          <w:p w14:paraId="2101188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58019-27-5</w:t>
            </w:r>
          </w:p>
        </w:tc>
        <w:tc>
          <w:tcPr>
            <w:tcW w:w="589" w:type="dxa"/>
            <w:shd w:val="clear" w:color="auto" w:fill="auto"/>
            <w:noWrap/>
            <w:vAlign w:val="center"/>
            <w:hideMark/>
          </w:tcPr>
          <w:p w14:paraId="4216BD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D6326E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FD967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25C0182" w14:textId="756556D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EB2B59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8ED21C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C355A1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5CDB77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0040FE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6E3935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32568216" w14:textId="77777777" w:rsidTr="00D76B66">
        <w:trPr>
          <w:trHeight w:val="255"/>
        </w:trPr>
        <w:tc>
          <w:tcPr>
            <w:tcW w:w="580" w:type="dxa"/>
            <w:shd w:val="clear" w:color="auto" w:fill="auto"/>
            <w:noWrap/>
            <w:vAlign w:val="center"/>
            <w:hideMark/>
          </w:tcPr>
          <w:p w14:paraId="3CECC73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235</w:t>
            </w:r>
          </w:p>
        </w:tc>
        <w:tc>
          <w:tcPr>
            <w:tcW w:w="4949" w:type="dxa"/>
            <w:shd w:val="clear" w:color="auto" w:fill="auto"/>
            <w:noWrap/>
            <w:vAlign w:val="center"/>
            <w:hideMark/>
          </w:tcPr>
          <w:p w14:paraId="62A249B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O=C1C(Nc2c1cc(Br)cc2Br)C1=Nc2c(Cl)cc(Br)cc2C1=O</w:t>
            </w:r>
          </w:p>
        </w:tc>
        <w:tc>
          <w:tcPr>
            <w:tcW w:w="1321" w:type="dxa"/>
            <w:shd w:val="clear" w:color="auto" w:fill="auto"/>
            <w:noWrap/>
            <w:vAlign w:val="center"/>
            <w:hideMark/>
          </w:tcPr>
          <w:p w14:paraId="06F1C93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85702-64-3</w:t>
            </w:r>
          </w:p>
        </w:tc>
        <w:tc>
          <w:tcPr>
            <w:tcW w:w="589" w:type="dxa"/>
            <w:shd w:val="clear" w:color="auto" w:fill="auto"/>
            <w:noWrap/>
            <w:vAlign w:val="center"/>
            <w:hideMark/>
          </w:tcPr>
          <w:p w14:paraId="04C037F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D30C0E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265F9A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D28107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550C0B3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A17AF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9A7210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BAB6D7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A93A9E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7DEAC3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899A77D" w14:textId="77777777" w:rsidTr="00D76B66">
        <w:trPr>
          <w:trHeight w:val="255"/>
        </w:trPr>
        <w:tc>
          <w:tcPr>
            <w:tcW w:w="580" w:type="dxa"/>
            <w:shd w:val="clear" w:color="auto" w:fill="auto"/>
            <w:noWrap/>
            <w:vAlign w:val="center"/>
            <w:hideMark/>
          </w:tcPr>
          <w:p w14:paraId="3BC946A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236</w:t>
            </w:r>
          </w:p>
        </w:tc>
        <w:tc>
          <w:tcPr>
            <w:tcW w:w="4949" w:type="dxa"/>
            <w:shd w:val="clear" w:color="auto" w:fill="auto"/>
            <w:noWrap/>
            <w:vAlign w:val="center"/>
            <w:hideMark/>
          </w:tcPr>
          <w:p w14:paraId="33A86B81"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O=C1C(Sc2c3c(Cl)cccc3ccc12)C1=Nc2ccc(Br)cc2C1=O</w:t>
            </w:r>
          </w:p>
        </w:tc>
        <w:tc>
          <w:tcPr>
            <w:tcW w:w="1321" w:type="dxa"/>
            <w:shd w:val="clear" w:color="auto" w:fill="auto"/>
            <w:noWrap/>
            <w:vAlign w:val="center"/>
            <w:hideMark/>
          </w:tcPr>
          <w:p w14:paraId="5F3110D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3687-67-0</w:t>
            </w:r>
          </w:p>
        </w:tc>
        <w:tc>
          <w:tcPr>
            <w:tcW w:w="589" w:type="dxa"/>
            <w:shd w:val="clear" w:color="auto" w:fill="auto"/>
            <w:noWrap/>
            <w:vAlign w:val="center"/>
            <w:hideMark/>
          </w:tcPr>
          <w:p w14:paraId="78603EA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F4F929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AB848B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ACA200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573B389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5F7758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1640F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6AC390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81531B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0200CD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ACF559D" w14:textId="77777777" w:rsidTr="00D76B66">
        <w:trPr>
          <w:trHeight w:val="255"/>
        </w:trPr>
        <w:tc>
          <w:tcPr>
            <w:tcW w:w="580" w:type="dxa"/>
            <w:shd w:val="clear" w:color="auto" w:fill="auto"/>
            <w:noWrap/>
            <w:vAlign w:val="center"/>
            <w:hideMark/>
          </w:tcPr>
          <w:p w14:paraId="69BB4B4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237</w:t>
            </w:r>
          </w:p>
        </w:tc>
        <w:tc>
          <w:tcPr>
            <w:tcW w:w="4949" w:type="dxa"/>
            <w:shd w:val="clear" w:color="auto" w:fill="auto"/>
            <w:noWrap/>
            <w:vAlign w:val="center"/>
            <w:hideMark/>
          </w:tcPr>
          <w:p w14:paraId="5143444C"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O=C1c2c(S/C/1=C1\Sc3c(c(Cl)ccc3Cl)C\1=O)c(Cl)ccc2Cl</w:t>
            </w:r>
          </w:p>
        </w:tc>
        <w:tc>
          <w:tcPr>
            <w:tcW w:w="1321" w:type="dxa"/>
            <w:shd w:val="clear" w:color="auto" w:fill="auto"/>
            <w:noWrap/>
            <w:vAlign w:val="center"/>
            <w:hideMark/>
          </w:tcPr>
          <w:p w14:paraId="1C9FF43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14295-43-3</w:t>
            </w:r>
          </w:p>
        </w:tc>
        <w:tc>
          <w:tcPr>
            <w:tcW w:w="589" w:type="dxa"/>
            <w:shd w:val="clear" w:color="auto" w:fill="auto"/>
            <w:noWrap/>
            <w:vAlign w:val="center"/>
            <w:hideMark/>
          </w:tcPr>
          <w:p w14:paraId="3F68F5A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8A5551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9BF625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E2CD33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18B09C0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A5DD24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C5856D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409462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2D55F9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EC230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AB983BC" w14:textId="77777777" w:rsidTr="00D76B66">
        <w:trPr>
          <w:trHeight w:val="255"/>
        </w:trPr>
        <w:tc>
          <w:tcPr>
            <w:tcW w:w="580" w:type="dxa"/>
            <w:shd w:val="clear" w:color="auto" w:fill="auto"/>
            <w:noWrap/>
            <w:vAlign w:val="center"/>
            <w:hideMark/>
          </w:tcPr>
          <w:p w14:paraId="2F1467C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238</w:t>
            </w:r>
          </w:p>
        </w:tc>
        <w:tc>
          <w:tcPr>
            <w:tcW w:w="4949" w:type="dxa"/>
            <w:shd w:val="clear" w:color="auto" w:fill="auto"/>
            <w:noWrap/>
            <w:vAlign w:val="center"/>
            <w:hideMark/>
          </w:tcPr>
          <w:p w14:paraId="3CDE7EAF"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O=C1c2c3[nH]c4c(cc(Cl)cc4Cl)c(=O)c3cc(Cl)c2C(=O)c2ccccc12</w:t>
            </w:r>
          </w:p>
        </w:tc>
        <w:tc>
          <w:tcPr>
            <w:tcW w:w="1321" w:type="dxa"/>
            <w:shd w:val="clear" w:color="auto" w:fill="auto"/>
            <w:noWrap/>
            <w:vAlign w:val="center"/>
            <w:hideMark/>
          </w:tcPr>
          <w:p w14:paraId="3EAED24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6373-31-5</w:t>
            </w:r>
          </w:p>
        </w:tc>
        <w:tc>
          <w:tcPr>
            <w:tcW w:w="589" w:type="dxa"/>
            <w:shd w:val="clear" w:color="auto" w:fill="auto"/>
            <w:noWrap/>
            <w:vAlign w:val="center"/>
            <w:hideMark/>
          </w:tcPr>
          <w:p w14:paraId="53C6757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F95377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A7E876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31D8843" w14:textId="4B065AA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F011FE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9317ED2"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4ADAF49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CE6F8F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3E9CB9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B34FC2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09366D1" w14:textId="77777777" w:rsidTr="00D76B66">
        <w:trPr>
          <w:trHeight w:val="255"/>
        </w:trPr>
        <w:tc>
          <w:tcPr>
            <w:tcW w:w="580" w:type="dxa"/>
            <w:shd w:val="clear" w:color="auto" w:fill="auto"/>
            <w:noWrap/>
            <w:vAlign w:val="center"/>
            <w:hideMark/>
          </w:tcPr>
          <w:p w14:paraId="49FFA5E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239</w:t>
            </w:r>
          </w:p>
        </w:tc>
        <w:tc>
          <w:tcPr>
            <w:tcW w:w="4949" w:type="dxa"/>
            <w:shd w:val="clear" w:color="auto" w:fill="auto"/>
            <w:noWrap/>
            <w:vAlign w:val="center"/>
            <w:hideMark/>
          </w:tcPr>
          <w:p w14:paraId="6F8C6A41"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O=C1c2ccc3c([nH]c4ccc(cc4c3=O)C(=O)Nc3cccc4c3C(=O)c3cccc(NC(=O)c5ccccc5)c3C4=O)c2C(=O)c2ccccc12</w:t>
            </w:r>
          </w:p>
        </w:tc>
        <w:tc>
          <w:tcPr>
            <w:tcW w:w="1321" w:type="dxa"/>
            <w:shd w:val="clear" w:color="auto" w:fill="auto"/>
            <w:noWrap/>
            <w:vAlign w:val="center"/>
            <w:hideMark/>
          </w:tcPr>
          <w:p w14:paraId="78D5298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6417-38-5</w:t>
            </w:r>
          </w:p>
        </w:tc>
        <w:tc>
          <w:tcPr>
            <w:tcW w:w="589" w:type="dxa"/>
            <w:shd w:val="clear" w:color="auto" w:fill="auto"/>
            <w:noWrap/>
            <w:vAlign w:val="center"/>
            <w:hideMark/>
          </w:tcPr>
          <w:p w14:paraId="24A84D2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7A4DB4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A7C6A1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1FFAD08" w14:textId="5726A4AA"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89DE53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C6F82F7"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1D000D9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2616BEE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1A6D50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848167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1305637F" w14:textId="77777777" w:rsidTr="00D76B66">
        <w:trPr>
          <w:trHeight w:val="255"/>
        </w:trPr>
        <w:tc>
          <w:tcPr>
            <w:tcW w:w="580" w:type="dxa"/>
            <w:shd w:val="clear" w:color="auto" w:fill="auto"/>
            <w:noWrap/>
            <w:vAlign w:val="center"/>
            <w:hideMark/>
          </w:tcPr>
          <w:p w14:paraId="41DC3C9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240</w:t>
            </w:r>
          </w:p>
        </w:tc>
        <w:tc>
          <w:tcPr>
            <w:tcW w:w="4949" w:type="dxa"/>
            <w:shd w:val="clear" w:color="auto" w:fill="auto"/>
            <w:noWrap/>
            <w:vAlign w:val="center"/>
            <w:hideMark/>
          </w:tcPr>
          <w:p w14:paraId="390E20F6"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O=C1c2cccc(Nc3ccc(cc3)S(=O)(=O)c3ccccc3)c2C(=O)c2ccccc12</w:t>
            </w:r>
          </w:p>
        </w:tc>
        <w:tc>
          <w:tcPr>
            <w:tcW w:w="1321" w:type="dxa"/>
            <w:shd w:val="clear" w:color="auto" w:fill="auto"/>
            <w:noWrap/>
            <w:vAlign w:val="center"/>
            <w:hideMark/>
          </w:tcPr>
          <w:p w14:paraId="6E13539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15958-61-9</w:t>
            </w:r>
          </w:p>
        </w:tc>
        <w:tc>
          <w:tcPr>
            <w:tcW w:w="589" w:type="dxa"/>
            <w:shd w:val="clear" w:color="auto" w:fill="auto"/>
            <w:noWrap/>
            <w:vAlign w:val="center"/>
            <w:hideMark/>
          </w:tcPr>
          <w:p w14:paraId="767B642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6BD4BE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7150DB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DBC25FB" w14:textId="77E3D4BA"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609FBB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80AFDD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8B8F0D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9FBD90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DC267B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611C6D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E71011A" w14:textId="77777777" w:rsidTr="00D76B66">
        <w:trPr>
          <w:trHeight w:val="255"/>
        </w:trPr>
        <w:tc>
          <w:tcPr>
            <w:tcW w:w="580" w:type="dxa"/>
            <w:shd w:val="clear" w:color="auto" w:fill="auto"/>
            <w:noWrap/>
            <w:vAlign w:val="center"/>
            <w:hideMark/>
          </w:tcPr>
          <w:p w14:paraId="50C6C69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241</w:t>
            </w:r>
          </w:p>
        </w:tc>
        <w:tc>
          <w:tcPr>
            <w:tcW w:w="4949" w:type="dxa"/>
            <w:shd w:val="clear" w:color="auto" w:fill="auto"/>
            <w:noWrap/>
            <w:vAlign w:val="center"/>
            <w:hideMark/>
          </w:tcPr>
          <w:p w14:paraId="74BE802D"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O=C1CN2C3CC1CC2CC(C3)OC(=O)c1c[nH]c2ccccc12</w:t>
            </w:r>
          </w:p>
        </w:tc>
        <w:tc>
          <w:tcPr>
            <w:tcW w:w="1321" w:type="dxa"/>
            <w:shd w:val="clear" w:color="auto" w:fill="auto"/>
            <w:noWrap/>
            <w:vAlign w:val="center"/>
            <w:hideMark/>
          </w:tcPr>
          <w:p w14:paraId="4B4823F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115956-12-2</w:t>
            </w:r>
          </w:p>
        </w:tc>
        <w:tc>
          <w:tcPr>
            <w:tcW w:w="589" w:type="dxa"/>
            <w:shd w:val="clear" w:color="auto" w:fill="auto"/>
            <w:noWrap/>
            <w:vAlign w:val="center"/>
            <w:hideMark/>
          </w:tcPr>
          <w:p w14:paraId="299806C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849EB6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56D8645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68F72D1" w14:textId="09B9F4B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834A1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62E3D2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6EE064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47368D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A8B0AC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3285C7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DCC4D2A" w14:textId="77777777" w:rsidTr="00D76B66">
        <w:trPr>
          <w:trHeight w:val="255"/>
        </w:trPr>
        <w:tc>
          <w:tcPr>
            <w:tcW w:w="580" w:type="dxa"/>
            <w:shd w:val="clear" w:color="auto" w:fill="auto"/>
            <w:noWrap/>
            <w:vAlign w:val="center"/>
            <w:hideMark/>
          </w:tcPr>
          <w:p w14:paraId="7044062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242</w:t>
            </w:r>
          </w:p>
        </w:tc>
        <w:tc>
          <w:tcPr>
            <w:tcW w:w="4949" w:type="dxa"/>
            <w:shd w:val="clear" w:color="auto" w:fill="auto"/>
            <w:noWrap/>
            <w:vAlign w:val="center"/>
            <w:hideMark/>
          </w:tcPr>
          <w:p w14:paraId="7CADF457"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O=S(=O)(CCl)Nc1cc(Cl)c(Cl)c(Cl)c1Oc1cc(Cl)ccc1</w:t>
            </w:r>
          </w:p>
        </w:tc>
        <w:tc>
          <w:tcPr>
            <w:tcW w:w="1321" w:type="dxa"/>
            <w:shd w:val="clear" w:color="auto" w:fill="auto"/>
            <w:noWrap/>
            <w:vAlign w:val="center"/>
            <w:hideMark/>
          </w:tcPr>
          <w:p w14:paraId="3883A18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100468-92-6</w:t>
            </w:r>
          </w:p>
        </w:tc>
        <w:tc>
          <w:tcPr>
            <w:tcW w:w="589" w:type="dxa"/>
            <w:shd w:val="clear" w:color="auto" w:fill="auto"/>
            <w:noWrap/>
            <w:vAlign w:val="center"/>
            <w:hideMark/>
          </w:tcPr>
          <w:p w14:paraId="2CD8452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FE1E13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1789614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C65D57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39BABC3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BD3C4E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636995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7A6090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7B6457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694995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1501714" w14:textId="77777777" w:rsidTr="00D76B66">
        <w:trPr>
          <w:trHeight w:val="255"/>
        </w:trPr>
        <w:tc>
          <w:tcPr>
            <w:tcW w:w="580" w:type="dxa"/>
            <w:shd w:val="clear" w:color="auto" w:fill="auto"/>
            <w:noWrap/>
            <w:vAlign w:val="center"/>
            <w:hideMark/>
          </w:tcPr>
          <w:p w14:paraId="21B92FE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243</w:t>
            </w:r>
          </w:p>
        </w:tc>
        <w:tc>
          <w:tcPr>
            <w:tcW w:w="4949" w:type="dxa"/>
            <w:shd w:val="clear" w:color="auto" w:fill="auto"/>
            <w:noWrap/>
            <w:vAlign w:val="center"/>
            <w:hideMark/>
          </w:tcPr>
          <w:p w14:paraId="5870980C"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OC(=O)c1cc(ccc1O)/N=N/c1ccc(cc1)S(=O)(=O)Nc1cccc[n]1</w:t>
            </w:r>
          </w:p>
        </w:tc>
        <w:tc>
          <w:tcPr>
            <w:tcW w:w="1321" w:type="dxa"/>
            <w:shd w:val="clear" w:color="auto" w:fill="auto"/>
            <w:noWrap/>
            <w:vAlign w:val="center"/>
            <w:hideMark/>
          </w:tcPr>
          <w:p w14:paraId="7285F55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599-79-1</w:t>
            </w:r>
          </w:p>
        </w:tc>
        <w:tc>
          <w:tcPr>
            <w:tcW w:w="589" w:type="dxa"/>
            <w:shd w:val="clear" w:color="auto" w:fill="auto"/>
            <w:noWrap/>
            <w:vAlign w:val="center"/>
            <w:hideMark/>
          </w:tcPr>
          <w:p w14:paraId="1822543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8067A3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2B8B192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24F9A66" w14:textId="5A43214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2E2F04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727C61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BE7C12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4E958E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7051D3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A3EABC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6FBCB64" w14:textId="77777777" w:rsidTr="00D76B66">
        <w:trPr>
          <w:trHeight w:val="255"/>
        </w:trPr>
        <w:tc>
          <w:tcPr>
            <w:tcW w:w="580" w:type="dxa"/>
            <w:shd w:val="clear" w:color="auto" w:fill="auto"/>
            <w:noWrap/>
            <w:vAlign w:val="center"/>
            <w:hideMark/>
          </w:tcPr>
          <w:p w14:paraId="38923FC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244</w:t>
            </w:r>
          </w:p>
        </w:tc>
        <w:tc>
          <w:tcPr>
            <w:tcW w:w="4949" w:type="dxa"/>
            <w:shd w:val="clear" w:color="auto" w:fill="auto"/>
            <w:noWrap/>
            <w:vAlign w:val="center"/>
            <w:hideMark/>
          </w:tcPr>
          <w:p w14:paraId="5DA62D4E"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OC(=O)c1cccc(Cl)c1</w:t>
            </w:r>
          </w:p>
        </w:tc>
        <w:tc>
          <w:tcPr>
            <w:tcW w:w="1321" w:type="dxa"/>
            <w:shd w:val="clear" w:color="auto" w:fill="auto"/>
            <w:noWrap/>
            <w:vAlign w:val="center"/>
            <w:hideMark/>
          </w:tcPr>
          <w:p w14:paraId="4B24EC0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535-80-8</w:t>
            </w:r>
          </w:p>
        </w:tc>
        <w:tc>
          <w:tcPr>
            <w:tcW w:w="589" w:type="dxa"/>
            <w:shd w:val="clear" w:color="auto" w:fill="auto"/>
            <w:noWrap/>
            <w:vAlign w:val="center"/>
            <w:hideMark/>
          </w:tcPr>
          <w:p w14:paraId="627F37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58AF34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EA4CB6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31C26FB" w14:textId="63268C3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A1028B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8F639BD"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3911D1E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BAED81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DA4111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A31790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2E6FEEC" w14:textId="77777777" w:rsidTr="00D76B66">
        <w:trPr>
          <w:trHeight w:val="255"/>
        </w:trPr>
        <w:tc>
          <w:tcPr>
            <w:tcW w:w="580" w:type="dxa"/>
            <w:shd w:val="clear" w:color="auto" w:fill="auto"/>
            <w:noWrap/>
            <w:vAlign w:val="center"/>
            <w:hideMark/>
          </w:tcPr>
          <w:p w14:paraId="34B6A5B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245</w:t>
            </w:r>
          </w:p>
        </w:tc>
        <w:tc>
          <w:tcPr>
            <w:tcW w:w="4949" w:type="dxa"/>
            <w:shd w:val="clear" w:color="auto" w:fill="auto"/>
            <w:noWrap/>
            <w:vAlign w:val="center"/>
            <w:hideMark/>
          </w:tcPr>
          <w:p w14:paraId="5E00A7B6"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Oc1c(Br)c2Oc3c(cc(Br)c(O)c3Br)C3(OC(=O)c4c3c(Cl)c(Cl)c(Cl)c4Cl)c2cc1Br</w:t>
            </w:r>
          </w:p>
        </w:tc>
        <w:tc>
          <w:tcPr>
            <w:tcW w:w="1321" w:type="dxa"/>
            <w:shd w:val="clear" w:color="auto" w:fill="auto"/>
            <w:noWrap/>
            <w:vAlign w:val="center"/>
            <w:hideMark/>
          </w:tcPr>
          <w:p w14:paraId="5A2ED47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2134-15-8</w:t>
            </w:r>
          </w:p>
        </w:tc>
        <w:tc>
          <w:tcPr>
            <w:tcW w:w="589" w:type="dxa"/>
            <w:shd w:val="clear" w:color="auto" w:fill="auto"/>
            <w:noWrap/>
            <w:vAlign w:val="center"/>
            <w:hideMark/>
          </w:tcPr>
          <w:p w14:paraId="5199FA4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B22505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E71642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F1B6B95" w14:textId="53A66A9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9FAF6F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BE03DC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4AF37B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0FA20D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6CA56A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B6C402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71021326" w14:textId="77777777" w:rsidTr="00D76B66">
        <w:trPr>
          <w:trHeight w:val="255"/>
        </w:trPr>
        <w:tc>
          <w:tcPr>
            <w:tcW w:w="580" w:type="dxa"/>
            <w:shd w:val="clear" w:color="auto" w:fill="auto"/>
            <w:noWrap/>
            <w:vAlign w:val="center"/>
            <w:hideMark/>
          </w:tcPr>
          <w:p w14:paraId="52CE983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246</w:t>
            </w:r>
          </w:p>
        </w:tc>
        <w:tc>
          <w:tcPr>
            <w:tcW w:w="4949" w:type="dxa"/>
            <w:shd w:val="clear" w:color="auto" w:fill="auto"/>
            <w:noWrap/>
            <w:vAlign w:val="center"/>
            <w:hideMark/>
          </w:tcPr>
          <w:p w14:paraId="5AB39408"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Oc1c(Br)cc(cc1Br)C1(OS(=O)(=O)c2ccccc12)c1cc(Br)c(O)c(Br)c1</w:t>
            </w:r>
          </w:p>
        </w:tc>
        <w:tc>
          <w:tcPr>
            <w:tcW w:w="1321" w:type="dxa"/>
            <w:shd w:val="clear" w:color="auto" w:fill="auto"/>
            <w:noWrap/>
            <w:vAlign w:val="center"/>
            <w:hideMark/>
          </w:tcPr>
          <w:p w14:paraId="3642ED5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115-39-9</w:t>
            </w:r>
          </w:p>
        </w:tc>
        <w:tc>
          <w:tcPr>
            <w:tcW w:w="589" w:type="dxa"/>
            <w:shd w:val="clear" w:color="auto" w:fill="auto"/>
            <w:noWrap/>
            <w:vAlign w:val="center"/>
            <w:hideMark/>
          </w:tcPr>
          <w:p w14:paraId="40990FA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AFA781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5DD34C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23EF29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13ED501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22655E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3BA46B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C371B5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91FC78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337068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7C2D98F9" w14:textId="77777777" w:rsidTr="00D76B66">
        <w:trPr>
          <w:trHeight w:val="255"/>
        </w:trPr>
        <w:tc>
          <w:tcPr>
            <w:tcW w:w="580" w:type="dxa"/>
            <w:shd w:val="clear" w:color="auto" w:fill="auto"/>
            <w:noWrap/>
            <w:vAlign w:val="center"/>
            <w:hideMark/>
          </w:tcPr>
          <w:p w14:paraId="77A59C2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247</w:t>
            </w:r>
          </w:p>
        </w:tc>
        <w:tc>
          <w:tcPr>
            <w:tcW w:w="4949" w:type="dxa"/>
            <w:shd w:val="clear" w:color="auto" w:fill="auto"/>
            <w:noWrap/>
            <w:vAlign w:val="center"/>
            <w:hideMark/>
          </w:tcPr>
          <w:p w14:paraId="276484F9"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Oc1c(cc(Br)cc1Br)C(=O)Nc1ccc(Br)cc1</w:t>
            </w:r>
          </w:p>
        </w:tc>
        <w:tc>
          <w:tcPr>
            <w:tcW w:w="1321" w:type="dxa"/>
            <w:shd w:val="clear" w:color="auto" w:fill="auto"/>
            <w:noWrap/>
            <w:vAlign w:val="center"/>
            <w:hideMark/>
          </w:tcPr>
          <w:p w14:paraId="564E013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87-10-5</w:t>
            </w:r>
          </w:p>
        </w:tc>
        <w:tc>
          <w:tcPr>
            <w:tcW w:w="589" w:type="dxa"/>
            <w:shd w:val="clear" w:color="auto" w:fill="auto"/>
            <w:noWrap/>
            <w:vAlign w:val="center"/>
            <w:hideMark/>
          </w:tcPr>
          <w:p w14:paraId="0991CD7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983F4F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659A46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8053394" w14:textId="3A0F068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A9869A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41A81B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7F0077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E5BA8A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D62575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0BCF5C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BBD1DBE" w14:textId="77777777" w:rsidTr="00D76B66">
        <w:trPr>
          <w:trHeight w:val="255"/>
        </w:trPr>
        <w:tc>
          <w:tcPr>
            <w:tcW w:w="580" w:type="dxa"/>
            <w:shd w:val="clear" w:color="auto" w:fill="auto"/>
            <w:noWrap/>
            <w:vAlign w:val="center"/>
            <w:hideMark/>
          </w:tcPr>
          <w:p w14:paraId="7C5285C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248</w:t>
            </w:r>
          </w:p>
        </w:tc>
        <w:tc>
          <w:tcPr>
            <w:tcW w:w="4949" w:type="dxa"/>
            <w:shd w:val="clear" w:color="auto" w:fill="auto"/>
            <w:noWrap/>
            <w:vAlign w:val="center"/>
            <w:hideMark/>
          </w:tcPr>
          <w:p w14:paraId="04E4520F"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Oc1c(cc(Cl)cc1Cl)C(=O)Nc1cc(Cl)c(Cl)cc1</w:t>
            </w:r>
          </w:p>
        </w:tc>
        <w:tc>
          <w:tcPr>
            <w:tcW w:w="1321" w:type="dxa"/>
            <w:shd w:val="clear" w:color="auto" w:fill="auto"/>
            <w:noWrap/>
            <w:vAlign w:val="center"/>
            <w:hideMark/>
          </w:tcPr>
          <w:p w14:paraId="462CC6A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1154-59-2</w:t>
            </w:r>
          </w:p>
        </w:tc>
        <w:tc>
          <w:tcPr>
            <w:tcW w:w="589" w:type="dxa"/>
            <w:shd w:val="clear" w:color="auto" w:fill="auto"/>
            <w:noWrap/>
            <w:vAlign w:val="center"/>
            <w:hideMark/>
          </w:tcPr>
          <w:p w14:paraId="3ECE50F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C04A1B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8BDCE9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4AB4529" w14:textId="2D8926F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988E24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35C9F7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35E9FD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0273F3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CB022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1C1FD1B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3C0CB55" w14:textId="77777777" w:rsidTr="00D76B66">
        <w:trPr>
          <w:trHeight w:val="255"/>
        </w:trPr>
        <w:tc>
          <w:tcPr>
            <w:tcW w:w="580" w:type="dxa"/>
            <w:shd w:val="clear" w:color="auto" w:fill="auto"/>
            <w:noWrap/>
            <w:vAlign w:val="center"/>
            <w:hideMark/>
          </w:tcPr>
          <w:p w14:paraId="712AC7B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249</w:t>
            </w:r>
          </w:p>
        </w:tc>
        <w:tc>
          <w:tcPr>
            <w:tcW w:w="4949" w:type="dxa"/>
            <w:shd w:val="clear" w:color="auto" w:fill="auto"/>
            <w:noWrap/>
            <w:vAlign w:val="center"/>
            <w:hideMark/>
          </w:tcPr>
          <w:p w14:paraId="113C41C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Oc1c(Cl)cc(Cl)cc1Cl</w:t>
            </w:r>
          </w:p>
        </w:tc>
        <w:tc>
          <w:tcPr>
            <w:tcW w:w="1321" w:type="dxa"/>
            <w:shd w:val="clear" w:color="auto" w:fill="auto"/>
            <w:noWrap/>
            <w:vAlign w:val="center"/>
            <w:hideMark/>
          </w:tcPr>
          <w:p w14:paraId="4FB311E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88-06-2</w:t>
            </w:r>
          </w:p>
        </w:tc>
        <w:tc>
          <w:tcPr>
            <w:tcW w:w="589" w:type="dxa"/>
            <w:shd w:val="clear" w:color="auto" w:fill="auto"/>
            <w:noWrap/>
            <w:vAlign w:val="center"/>
            <w:hideMark/>
          </w:tcPr>
          <w:p w14:paraId="23C1C83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5C2BD4C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188DCEF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349FEA7" w14:textId="1F433CD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8BAF821"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shd w:val="clear" w:color="auto" w:fill="auto"/>
            <w:noWrap/>
            <w:vAlign w:val="center"/>
            <w:hideMark/>
          </w:tcPr>
          <w:p w14:paraId="57CDCAF3"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0CEFB8A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38A9EA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7F44B6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1FE4C4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2B77988" w14:textId="77777777" w:rsidTr="00D76B66">
        <w:trPr>
          <w:trHeight w:val="255"/>
        </w:trPr>
        <w:tc>
          <w:tcPr>
            <w:tcW w:w="580" w:type="dxa"/>
            <w:shd w:val="clear" w:color="auto" w:fill="auto"/>
            <w:noWrap/>
            <w:vAlign w:val="center"/>
            <w:hideMark/>
          </w:tcPr>
          <w:p w14:paraId="364554A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250</w:t>
            </w:r>
          </w:p>
        </w:tc>
        <w:tc>
          <w:tcPr>
            <w:tcW w:w="4949" w:type="dxa"/>
            <w:shd w:val="clear" w:color="auto" w:fill="auto"/>
            <w:noWrap/>
            <w:vAlign w:val="center"/>
            <w:hideMark/>
          </w:tcPr>
          <w:p w14:paraId="1CCE075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Oc1cc(Cc2ccccc2O)ccc1</w:t>
            </w:r>
          </w:p>
        </w:tc>
        <w:tc>
          <w:tcPr>
            <w:tcW w:w="1321" w:type="dxa"/>
            <w:shd w:val="clear" w:color="auto" w:fill="auto"/>
            <w:noWrap/>
            <w:vAlign w:val="center"/>
            <w:hideMark/>
          </w:tcPr>
          <w:p w14:paraId="26FBE7E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1333-16-0</w:t>
            </w:r>
          </w:p>
        </w:tc>
        <w:tc>
          <w:tcPr>
            <w:tcW w:w="589" w:type="dxa"/>
            <w:shd w:val="clear" w:color="auto" w:fill="auto"/>
            <w:noWrap/>
            <w:vAlign w:val="center"/>
            <w:hideMark/>
          </w:tcPr>
          <w:p w14:paraId="28FB455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AA08A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0BF7C7A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BB3650D" w14:textId="38C8F79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C38889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FDC5BF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53C140F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7E51D1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B99D66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7C2AEC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9AB3996" w14:textId="77777777" w:rsidTr="00D76B66">
        <w:trPr>
          <w:trHeight w:val="255"/>
        </w:trPr>
        <w:tc>
          <w:tcPr>
            <w:tcW w:w="580" w:type="dxa"/>
            <w:shd w:val="clear" w:color="auto" w:fill="auto"/>
            <w:noWrap/>
            <w:vAlign w:val="center"/>
            <w:hideMark/>
          </w:tcPr>
          <w:p w14:paraId="63BE388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251</w:t>
            </w:r>
          </w:p>
        </w:tc>
        <w:tc>
          <w:tcPr>
            <w:tcW w:w="4949" w:type="dxa"/>
            <w:shd w:val="clear" w:color="auto" w:fill="auto"/>
            <w:noWrap/>
            <w:vAlign w:val="center"/>
            <w:hideMark/>
          </w:tcPr>
          <w:p w14:paraId="138CC435"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Oc1cc2[nH]c3ccccc3c2cc1C(=O)Nc1ccc(Cl)cc1</w:t>
            </w:r>
          </w:p>
        </w:tc>
        <w:tc>
          <w:tcPr>
            <w:tcW w:w="1321" w:type="dxa"/>
            <w:shd w:val="clear" w:color="auto" w:fill="auto"/>
            <w:noWrap/>
            <w:vAlign w:val="center"/>
            <w:hideMark/>
          </w:tcPr>
          <w:p w14:paraId="1A4FDB3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132-61-6</w:t>
            </w:r>
          </w:p>
        </w:tc>
        <w:tc>
          <w:tcPr>
            <w:tcW w:w="589" w:type="dxa"/>
            <w:shd w:val="clear" w:color="auto" w:fill="auto"/>
            <w:noWrap/>
            <w:vAlign w:val="center"/>
            <w:hideMark/>
          </w:tcPr>
          <w:p w14:paraId="04992B5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3206D1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E05E5F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3533F8C" w14:textId="714A100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BB9A50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BFD5FE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254F0B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FA3877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F913BD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1B1B64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E7A4BD7" w14:textId="77777777" w:rsidTr="00D76B66">
        <w:trPr>
          <w:trHeight w:val="255"/>
        </w:trPr>
        <w:tc>
          <w:tcPr>
            <w:tcW w:w="580" w:type="dxa"/>
            <w:shd w:val="clear" w:color="auto" w:fill="auto"/>
            <w:noWrap/>
            <w:vAlign w:val="center"/>
            <w:hideMark/>
          </w:tcPr>
          <w:p w14:paraId="08CCD6E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252</w:t>
            </w:r>
          </w:p>
        </w:tc>
        <w:tc>
          <w:tcPr>
            <w:tcW w:w="4949" w:type="dxa"/>
            <w:shd w:val="clear" w:color="auto" w:fill="auto"/>
            <w:noWrap/>
            <w:vAlign w:val="center"/>
            <w:hideMark/>
          </w:tcPr>
          <w:p w14:paraId="355D4A9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Oc1ccc(cc1)/N=N/c1ccc(/N=N/c2ccccc2)c2ccccc12</w:t>
            </w:r>
          </w:p>
        </w:tc>
        <w:tc>
          <w:tcPr>
            <w:tcW w:w="1321" w:type="dxa"/>
            <w:shd w:val="clear" w:color="auto" w:fill="auto"/>
            <w:noWrap/>
            <w:vAlign w:val="center"/>
            <w:hideMark/>
          </w:tcPr>
          <w:p w14:paraId="5703413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6253-10-7</w:t>
            </w:r>
          </w:p>
        </w:tc>
        <w:tc>
          <w:tcPr>
            <w:tcW w:w="589" w:type="dxa"/>
            <w:shd w:val="clear" w:color="auto" w:fill="auto"/>
            <w:noWrap/>
            <w:vAlign w:val="center"/>
            <w:hideMark/>
          </w:tcPr>
          <w:p w14:paraId="32E8F9C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EC3F0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DF820A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309D999" w14:textId="1BDED9A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BED932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4323CF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658CF3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812D0A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4DB04F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15B167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0A2B09C" w14:textId="77777777" w:rsidTr="00D76B66">
        <w:trPr>
          <w:trHeight w:val="255"/>
        </w:trPr>
        <w:tc>
          <w:tcPr>
            <w:tcW w:w="580" w:type="dxa"/>
            <w:shd w:val="clear" w:color="auto" w:fill="auto"/>
            <w:noWrap/>
            <w:vAlign w:val="center"/>
            <w:hideMark/>
          </w:tcPr>
          <w:p w14:paraId="14BC6B2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253</w:t>
            </w:r>
          </w:p>
        </w:tc>
        <w:tc>
          <w:tcPr>
            <w:tcW w:w="4949" w:type="dxa"/>
            <w:shd w:val="clear" w:color="auto" w:fill="auto"/>
            <w:noWrap/>
            <w:vAlign w:val="center"/>
            <w:hideMark/>
          </w:tcPr>
          <w:p w14:paraId="1B683853"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Oc1ccc(cc1)/N=N/c1ccc(cc1)/N=N/c1ccc(O)cc1</w:t>
            </w:r>
          </w:p>
        </w:tc>
        <w:tc>
          <w:tcPr>
            <w:tcW w:w="1321" w:type="dxa"/>
            <w:shd w:val="clear" w:color="auto" w:fill="auto"/>
            <w:noWrap/>
            <w:vAlign w:val="center"/>
            <w:hideMark/>
          </w:tcPr>
          <w:p w14:paraId="08458A9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21811-64-3</w:t>
            </w:r>
          </w:p>
        </w:tc>
        <w:tc>
          <w:tcPr>
            <w:tcW w:w="589" w:type="dxa"/>
            <w:shd w:val="clear" w:color="auto" w:fill="auto"/>
            <w:noWrap/>
            <w:vAlign w:val="center"/>
            <w:hideMark/>
          </w:tcPr>
          <w:p w14:paraId="6EE3874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9CA356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D70165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01725CF" w14:textId="3E9EB71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312543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1365A1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D29F0C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D05E6E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6779D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5DAA96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D0B9166" w14:textId="77777777" w:rsidTr="00D76B66">
        <w:trPr>
          <w:trHeight w:val="255"/>
        </w:trPr>
        <w:tc>
          <w:tcPr>
            <w:tcW w:w="580" w:type="dxa"/>
            <w:shd w:val="clear" w:color="auto" w:fill="auto"/>
            <w:noWrap/>
            <w:vAlign w:val="center"/>
            <w:hideMark/>
          </w:tcPr>
          <w:p w14:paraId="0C5E2DB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254</w:t>
            </w:r>
          </w:p>
        </w:tc>
        <w:tc>
          <w:tcPr>
            <w:tcW w:w="4949" w:type="dxa"/>
            <w:shd w:val="clear" w:color="auto" w:fill="auto"/>
            <w:noWrap/>
            <w:vAlign w:val="center"/>
            <w:hideMark/>
          </w:tcPr>
          <w:p w14:paraId="140D4FB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Oc1ccc(cc1)/N=N/c1ccc(cc1)/N=N/c1ccccc1</w:t>
            </w:r>
          </w:p>
        </w:tc>
        <w:tc>
          <w:tcPr>
            <w:tcW w:w="1321" w:type="dxa"/>
            <w:shd w:val="clear" w:color="auto" w:fill="auto"/>
            <w:noWrap/>
            <w:vAlign w:val="center"/>
            <w:hideMark/>
          </w:tcPr>
          <w:p w14:paraId="5DB76E0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6250-23-3</w:t>
            </w:r>
          </w:p>
        </w:tc>
        <w:tc>
          <w:tcPr>
            <w:tcW w:w="589" w:type="dxa"/>
            <w:shd w:val="clear" w:color="auto" w:fill="auto"/>
            <w:noWrap/>
            <w:vAlign w:val="center"/>
            <w:hideMark/>
          </w:tcPr>
          <w:p w14:paraId="6104E0E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333E58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8F8C14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A1AE5AF" w14:textId="17ECDA5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4EA22D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547A21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823371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A0506D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DE3E9E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B920D0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13C14DF" w14:textId="77777777" w:rsidTr="00D76B66">
        <w:trPr>
          <w:trHeight w:val="255"/>
        </w:trPr>
        <w:tc>
          <w:tcPr>
            <w:tcW w:w="580" w:type="dxa"/>
            <w:shd w:val="clear" w:color="auto" w:fill="auto"/>
            <w:noWrap/>
            <w:vAlign w:val="center"/>
            <w:hideMark/>
          </w:tcPr>
          <w:p w14:paraId="1FD5E2A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255</w:t>
            </w:r>
          </w:p>
        </w:tc>
        <w:tc>
          <w:tcPr>
            <w:tcW w:w="4949" w:type="dxa"/>
            <w:shd w:val="clear" w:color="auto" w:fill="auto"/>
            <w:noWrap/>
            <w:vAlign w:val="center"/>
            <w:hideMark/>
          </w:tcPr>
          <w:p w14:paraId="6B63F58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Oc1ccc(I)cc1</w:t>
            </w:r>
          </w:p>
        </w:tc>
        <w:tc>
          <w:tcPr>
            <w:tcW w:w="1321" w:type="dxa"/>
            <w:shd w:val="clear" w:color="auto" w:fill="auto"/>
            <w:noWrap/>
            <w:vAlign w:val="center"/>
            <w:hideMark/>
          </w:tcPr>
          <w:p w14:paraId="74CF415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540-38-5</w:t>
            </w:r>
          </w:p>
        </w:tc>
        <w:tc>
          <w:tcPr>
            <w:tcW w:w="589" w:type="dxa"/>
            <w:shd w:val="clear" w:color="auto" w:fill="auto"/>
            <w:noWrap/>
            <w:vAlign w:val="center"/>
            <w:hideMark/>
          </w:tcPr>
          <w:p w14:paraId="4E0A85D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4BD5DD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6FC6386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26DC65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685DEC9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64B1F0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AF2EB4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143997A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07BC1B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26C3D12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E9EAA4A" w14:textId="77777777" w:rsidTr="00D76B66">
        <w:trPr>
          <w:trHeight w:val="255"/>
        </w:trPr>
        <w:tc>
          <w:tcPr>
            <w:tcW w:w="580" w:type="dxa"/>
            <w:shd w:val="clear" w:color="auto" w:fill="auto"/>
            <w:noWrap/>
            <w:vAlign w:val="center"/>
            <w:hideMark/>
          </w:tcPr>
          <w:p w14:paraId="38F9817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256</w:t>
            </w:r>
          </w:p>
        </w:tc>
        <w:tc>
          <w:tcPr>
            <w:tcW w:w="4949" w:type="dxa"/>
            <w:shd w:val="clear" w:color="auto" w:fill="auto"/>
            <w:noWrap/>
            <w:vAlign w:val="center"/>
            <w:hideMark/>
          </w:tcPr>
          <w:p w14:paraId="56E8C1A4"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Oc1ccc(O)c2c1C(=O)c1c(c(ccc1NCCNCCO)NCCNCCO)C2=O</w:t>
            </w:r>
          </w:p>
        </w:tc>
        <w:tc>
          <w:tcPr>
            <w:tcW w:w="1321" w:type="dxa"/>
            <w:shd w:val="clear" w:color="auto" w:fill="auto"/>
            <w:noWrap/>
            <w:vAlign w:val="center"/>
            <w:hideMark/>
          </w:tcPr>
          <w:p w14:paraId="3A59A3B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65271-80-9?</w:t>
            </w:r>
          </w:p>
        </w:tc>
        <w:tc>
          <w:tcPr>
            <w:tcW w:w="589" w:type="dxa"/>
            <w:shd w:val="clear" w:color="auto" w:fill="auto"/>
            <w:noWrap/>
            <w:vAlign w:val="center"/>
            <w:hideMark/>
          </w:tcPr>
          <w:p w14:paraId="1BEB90D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72008E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63036C3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55BB7C7" w14:textId="34A5941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AA6047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E0530E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831DD4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C02614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259D58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B60761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D8F6507" w14:textId="77777777" w:rsidTr="00D76B66">
        <w:trPr>
          <w:trHeight w:val="255"/>
        </w:trPr>
        <w:tc>
          <w:tcPr>
            <w:tcW w:w="580" w:type="dxa"/>
            <w:shd w:val="clear" w:color="auto" w:fill="auto"/>
            <w:noWrap/>
            <w:vAlign w:val="center"/>
            <w:hideMark/>
          </w:tcPr>
          <w:p w14:paraId="27F7CE9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257</w:t>
            </w:r>
          </w:p>
        </w:tc>
        <w:tc>
          <w:tcPr>
            <w:tcW w:w="4949" w:type="dxa"/>
            <w:shd w:val="clear" w:color="auto" w:fill="auto"/>
            <w:noWrap/>
            <w:vAlign w:val="center"/>
            <w:hideMark/>
          </w:tcPr>
          <w:p w14:paraId="68BD84D8"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Oc1ccc2c([nH]c3ccccc23)c1C(=O)Nc1ccc(Cl)cc1</w:t>
            </w:r>
          </w:p>
        </w:tc>
        <w:tc>
          <w:tcPr>
            <w:tcW w:w="1321" w:type="dxa"/>
            <w:shd w:val="clear" w:color="auto" w:fill="auto"/>
            <w:noWrap/>
            <w:vAlign w:val="center"/>
            <w:hideMark/>
          </w:tcPr>
          <w:p w14:paraId="499E345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23077-61-4</w:t>
            </w:r>
          </w:p>
        </w:tc>
        <w:tc>
          <w:tcPr>
            <w:tcW w:w="589" w:type="dxa"/>
            <w:shd w:val="clear" w:color="auto" w:fill="auto"/>
            <w:noWrap/>
            <w:vAlign w:val="center"/>
            <w:hideMark/>
          </w:tcPr>
          <w:p w14:paraId="554A368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B1AEC3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2E456D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CE448AD" w14:textId="59203BC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CC4F54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B029C3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E304B7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DCAF6E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E6E04D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DBD2DB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2D4657D" w14:textId="77777777" w:rsidTr="00D76B66">
        <w:trPr>
          <w:trHeight w:val="255"/>
        </w:trPr>
        <w:tc>
          <w:tcPr>
            <w:tcW w:w="580" w:type="dxa"/>
            <w:shd w:val="clear" w:color="auto" w:fill="auto"/>
            <w:noWrap/>
            <w:vAlign w:val="center"/>
            <w:hideMark/>
          </w:tcPr>
          <w:p w14:paraId="5123832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258</w:t>
            </w:r>
          </w:p>
        </w:tc>
        <w:tc>
          <w:tcPr>
            <w:tcW w:w="4949" w:type="dxa"/>
            <w:shd w:val="clear" w:color="auto" w:fill="auto"/>
            <w:noWrap/>
            <w:vAlign w:val="center"/>
            <w:hideMark/>
          </w:tcPr>
          <w:p w14:paraId="5A6B3F3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Oc1ccc2ccccc2c1/N=N/c1ccc(cc1)/N=N\c1ccccc1</w:t>
            </w:r>
          </w:p>
        </w:tc>
        <w:tc>
          <w:tcPr>
            <w:tcW w:w="1321" w:type="dxa"/>
            <w:shd w:val="clear" w:color="auto" w:fill="auto"/>
            <w:noWrap/>
            <w:vAlign w:val="center"/>
            <w:hideMark/>
          </w:tcPr>
          <w:p w14:paraId="5F64145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85-86-9</w:t>
            </w:r>
          </w:p>
        </w:tc>
        <w:tc>
          <w:tcPr>
            <w:tcW w:w="589" w:type="dxa"/>
            <w:shd w:val="clear" w:color="auto" w:fill="auto"/>
            <w:noWrap/>
            <w:vAlign w:val="center"/>
            <w:hideMark/>
          </w:tcPr>
          <w:p w14:paraId="1D6D29C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FE82E1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93C81F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153C71C" w14:textId="0F91F0C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60A753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A3F4BC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94B86E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1835C2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773375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A1E98A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565EBDC" w14:textId="77777777" w:rsidTr="00D76B66">
        <w:trPr>
          <w:trHeight w:val="255"/>
        </w:trPr>
        <w:tc>
          <w:tcPr>
            <w:tcW w:w="580" w:type="dxa"/>
            <w:shd w:val="clear" w:color="auto" w:fill="auto"/>
            <w:noWrap/>
            <w:vAlign w:val="center"/>
            <w:hideMark/>
          </w:tcPr>
          <w:p w14:paraId="1946462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259</w:t>
            </w:r>
          </w:p>
        </w:tc>
        <w:tc>
          <w:tcPr>
            <w:tcW w:w="4949" w:type="dxa"/>
            <w:shd w:val="clear" w:color="auto" w:fill="auto"/>
            <w:noWrap/>
            <w:vAlign w:val="center"/>
            <w:hideMark/>
          </w:tcPr>
          <w:p w14:paraId="37FEF70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Oc1ccc2ccccc2c1/N=N/c1cccc2ccccc21</w:t>
            </w:r>
          </w:p>
        </w:tc>
        <w:tc>
          <w:tcPr>
            <w:tcW w:w="1321" w:type="dxa"/>
            <w:shd w:val="clear" w:color="auto" w:fill="auto"/>
            <w:noWrap/>
            <w:vAlign w:val="center"/>
            <w:hideMark/>
          </w:tcPr>
          <w:p w14:paraId="4B588B3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2653-64-7</w:t>
            </w:r>
          </w:p>
        </w:tc>
        <w:tc>
          <w:tcPr>
            <w:tcW w:w="589" w:type="dxa"/>
            <w:shd w:val="clear" w:color="auto" w:fill="auto"/>
            <w:noWrap/>
            <w:vAlign w:val="center"/>
            <w:hideMark/>
          </w:tcPr>
          <w:p w14:paraId="1EE24AA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A56919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61BBB5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0EF2457" w14:textId="59863780"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15203B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2660CE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008D57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DF1821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518294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AF49E3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3FF23DB" w14:textId="77777777" w:rsidTr="00D76B66">
        <w:trPr>
          <w:trHeight w:val="255"/>
        </w:trPr>
        <w:tc>
          <w:tcPr>
            <w:tcW w:w="580" w:type="dxa"/>
            <w:shd w:val="clear" w:color="auto" w:fill="auto"/>
            <w:noWrap/>
            <w:vAlign w:val="center"/>
            <w:hideMark/>
          </w:tcPr>
          <w:p w14:paraId="42162EE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260</w:t>
            </w:r>
          </w:p>
        </w:tc>
        <w:tc>
          <w:tcPr>
            <w:tcW w:w="4949" w:type="dxa"/>
            <w:shd w:val="clear" w:color="auto" w:fill="auto"/>
            <w:noWrap/>
            <w:vAlign w:val="center"/>
            <w:hideMark/>
          </w:tcPr>
          <w:p w14:paraId="68119DB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Oc1ccc2ccccc2c1/N=N/c1ccccc1</w:t>
            </w:r>
          </w:p>
        </w:tc>
        <w:tc>
          <w:tcPr>
            <w:tcW w:w="1321" w:type="dxa"/>
            <w:shd w:val="clear" w:color="auto" w:fill="auto"/>
            <w:noWrap/>
            <w:vAlign w:val="center"/>
            <w:hideMark/>
          </w:tcPr>
          <w:p w14:paraId="06DD75B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842-07-9</w:t>
            </w:r>
          </w:p>
        </w:tc>
        <w:tc>
          <w:tcPr>
            <w:tcW w:w="589" w:type="dxa"/>
            <w:shd w:val="clear" w:color="auto" w:fill="auto"/>
            <w:noWrap/>
            <w:vAlign w:val="center"/>
            <w:hideMark/>
          </w:tcPr>
          <w:p w14:paraId="78F9B25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E3B8AA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D43C50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BEA372B" w14:textId="2497C7D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3534B4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D7AE64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EE0768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42FD8F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AA3068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3B3DFC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C5B5458" w14:textId="77777777" w:rsidTr="00D76B66">
        <w:trPr>
          <w:trHeight w:val="255"/>
        </w:trPr>
        <w:tc>
          <w:tcPr>
            <w:tcW w:w="580" w:type="dxa"/>
            <w:shd w:val="clear" w:color="auto" w:fill="auto"/>
            <w:noWrap/>
            <w:vAlign w:val="center"/>
            <w:hideMark/>
          </w:tcPr>
          <w:p w14:paraId="7E0F718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261</w:t>
            </w:r>
          </w:p>
        </w:tc>
        <w:tc>
          <w:tcPr>
            <w:tcW w:w="4949" w:type="dxa"/>
            <w:shd w:val="clear" w:color="auto" w:fill="auto"/>
            <w:noWrap/>
            <w:vAlign w:val="center"/>
            <w:hideMark/>
          </w:tcPr>
          <w:p w14:paraId="31835A9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Oc1ccccc1I</w:t>
            </w:r>
          </w:p>
        </w:tc>
        <w:tc>
          <w:tcPr>
            <w:tcW w:w="1321" w:type="dxa"/>
            <w:shd w:val="clear" w:color="auto" w:fill="auto"/>
            <w:noWrap/>
            <w:vAlign w:val="center"/>
            <w:hideMark/>
          </w:tcPr>
          <w:p w14:paraId="1737AAE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533-58-4</w:t>
            </w:r>
          </w:p>
        </w:tc>
        <w:tc>
          <w:tcPr>
            <w:tcW w:w="589" w:type="dxa"/>
            <w:shd w:val="clear" w:color="auto" w:fill="auto"/>
            <w:noWrap/>
            <w:vAlign w:val="center"/>
            <w:hideMark/>
          </w:tcPr>
          <w:p w14:paraId="4DA3208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6249E8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45E1C08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00A4236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33EF2C3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98109B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65F540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226F01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AD5D65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88C606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68DAC7B" w14:textId="77777777" w:rsidTr="00D76B66">
        <w:trPr>
          <w:trHeight w:val="255"/>
        </w:trPr>
        <w:tc>
          <w:tcPr>
            <w:tcW w:w="580" w:type="dxa"/>
            <w:shd w:val="clear" w:color="auto" w:fill="auto"/>
            <w:noWrap/>
            <w:vAlign w:val="center"/>
            <w:hideMark/>
          </w:tcPr>
          <w:p w14:paraId="76BF704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262</w:t>
            </w:r>
          </w:p>
        </w:tc>
        <w:tc>
          <w:tcPr>
            <w:tcW w:w="4949" w:type="dxa"/>
            <w:shd w:val="clear" w:color="auto" w:fill="auto"/>
            <w:noWrap/>
            <w:vAlign w:val="center"/>
            <w:hideMark/>
          </w:tcPr>
          <w:p w14:paraId="294382D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OCCC(F)(F)C(F)(F)C(F)(F)C(F)(F)C(F)(F)C(F)(F)C(F)(F)C(F)(F)C(F)(F)C(F)(F)C(F)(F)C(F)(F)C(F)(F)C(F)(F)C(F)(F)C(F)(F)F</w:t>
            </w:r>
          </w:p>
        </w:tc>
        <w:tc>
          <w:tcPr>
            <w:tcW w:w="1321" w:type="dxa"/>
            <w:shd w:val="clear" w:color="auto" w:fill="auto"/>
            <w:noWrap/>
            <w:vAlign w:val="center"/>
            <w:hideMark/>
          </w:tcPr>
          <w:p w14:paraId="1DFEBE7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68391-08-2</w:t>
            </w:r>
          </w:p>
        </w:tc>
        <w:tc>
          <w:tcPr>
            <w:tcW w:w="589" w:type="dxa"/>
            <w:shd w:val="clear" w:color="auto" w:fill="auto"/>
            <w:noWrap/>
            <w:vAlign w:val="center"/>
            <w:hideMark/>
          </w:tcPr>
          <w:p w14:paraId="50DE48C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A99E64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D25488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A5B549B" w14:textId="088106C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CC98C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B29CF2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DFC315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EFD458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560EFA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42D5FE6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7531E969" w14:textId="77777777" w:rsidTr="00D76B66">
        <w:trPr>
          <w:trHeight w:val="255"/>
        </w:trPr>
        <w:tc>
          <w:tcPr>
            <w:tcW w:w="580" w:type="dxa"/>
            <w:shd w:val="clear" w:color="auto" w:fill="auto"/>
            <w:noWrap/>
            <w:vAlign w:val="center"/>
            <w:hideMark/>
          </w:tcPr>
          <w:p w14:paraId="241EB63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263</w:t>
            </w:r>
          </w:p>
        </w:tc>
        <w:tc>
          <w:tcPr>
            <w:tcW w:w="4949" w:type="dxa"/>
            <w:shd w:val="clear" w:color="auto" w:fill="auto"/>
            <w:noWrap/>
            <w:vAlign w:val="center"/>
            <w:hideMark/>
          </w:tcPr>
          <w:p w14:paraId="4941130D"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OS(=O)(=O)c1cc2ccc(Cc3cc4ccc(cc4cc3)S(O)(=O)=O)cc2cc1</w:t>
            </w:r>
          </w:p>
        </w:tc>
        <w:tc>
          <w:tcPr>
            <w:tcW w:w="1321" w:type="dxa"/>
            <w:shd w:val="clear" w:color="auto" w:fill="auto"/>
            <w:noWrap/>
            <w:vAlign w:val="center"/>
            <w:hideMark/>
          </w:tcPr>
          <w:p w14:paraId="6084C6F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26545-58-4</w:t>
            </w:r>
          </w:p>
        </w:tc>
        <w:tc>
          <w:tcPr>
            <w:tcW w:w="589" w:type="dxa"/>
            <w:shd w:val="clear" w:color="auto" w:fill="auto"/>
            <w:noWrap/>
            <w:vAlign w:val="center"/>
            <w:hideMark/>
          </w:tcPr>
          <w:p w14:paraId="60D1EB7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043FA9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7AF261E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FA3BBE8" w14:textId="6316A9D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76C820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8C5431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2AB056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5FAD73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31E7B6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6370B08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62F62AE8" w14:textId="77777777" w:rsidTr="00D76B66">
        <w:trPr>
          <w:trHeight w:val="255"/>
        </w:trPr>
        <w:tc>
          <w:tcPr>
            <w:tcW w:w="580" w:type="dxa"/>
            <w:shd w:val="clear" w:color="auto" w:fill="auto"/>
            <w:noWrap/>
            <w:vAlign w:val="center"/>
            <w:hideMark/>
          </w:tcPr>
          <w:p w14:paraId="16D4595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264</w:t>
            </w:r>
          </w:p>
        </w:tc>
        <w:tc>
          <w:tcPr>
            <w:tcW w:w="4949" w:type="dxa"/>
            <w:shd w:val="clear" w:color="auto" w:fill="auto"/>
            <w:noWrap/>
            <w:vAlign w:val="center"/>
            <w:hideMark/>
          </w:tcPr>
          <w:p w14:paraId="6B73D2D7"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OS(=O)(=O)c1cccc2c(cccc21)S(O)(=O)=O</w:t>
            </w:r>
          </w:p>
        </w:tc>
        <w:tc>
          <w:tcPr>
            <w:tcW w:w="1321" w:type="dxa"/>
            <w:shd w:val="clear" w:color="auto" w:fill="auto"/>
            <w:noWrap/>
            <w:vAlign w:val="center"/>
            <w:hideMark/>
          </w:tcPr>
          <w:p w14:paraId="556C6E7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81-04-9</w:t>
            </w:r>
          </w:p>
        </w:tc>
        <w:tc>
          <w:tcPr>
            <w:tcW w:w="589" w:type="dxa"/>
            <w:shd w:val="clear" w:color="auto" w:fill="auto"/>
            <w:noWrap/>
            <w:vAlign w:val="center"/>
            <w:hideMark/>
          </w:tcPr>
          <w:p w14:paraId="3BD624C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14E529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54C44D3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9D229D2" w14:textId="6789DB5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E9B08A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CA88ED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97CBE9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1A7D9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F53DEB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5F949A7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670E947" w14:textId="77777777" w:rsidTr="00D76B66">
        <w:trPr>
          <w:trHeight w:val="255"/>
        </w:trPr>
        <w:tc>
          <w:tcPr>
            <w:tcW w:w="580" w:type="dxa"/>
            <w:shd w:val="clear" w:color="auto" w:fill="auto"/>
            <w:noWrap/>
            <w:vAlign w:val="center"/>
            <w:hideMark/>
          </w:tcPr>
          <w:p w14:paraId="18D8ED2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265</w:t>
            </w:r>
          </w:p>
        </w:tc>
        <w:tc>
          <w:tcPr>
            <w:tcW w:w="4949" w:type="dxa"/>
            <w:shd w:val="clear" w:color="auto" w:fill="auto"/>
            <w:noWrap/>
            <w:vAlign w:val="center"/>
            <w:hideMark/>
          </w:tcPr>
          <w:p w14:paraId="550F006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Sc1c(Cl)c(Cl)c(Cl)c(Cl)c1Cl</w:t>
            </w:r>
          </w:p>
        </w:tc>
        <w:tc>
          <w:tcPr>
            <w:tcW w:w="1321" w:type="dxa"/>
            <w:shd w:val="clear" w:color="auto" w:fill="auto"/>
            <w:noWrap/>
            <w:vAlign w:val="center"/>
            <w:hideMark/>
          </w:tcPr>
          <w:p w14:paraId="3B90613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133-49-3</w:t>
            </w:r>
          </w:p>
        </w:tc>
        <w:tc>
          <w:tcPr>
            <w:tcW w:w="589" w:type="dxa"/>
            <w:shd w:val="clear" w:color="auto" w:fill="auto"/>
            <w:noWrap/>
            <w:vAlign w:val="center"/>
            <w:hideMark/>
          </w:tcPr>
          <w:p w14:paraId="2CED577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842233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C4DAF6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B4FB627" w14:textId="25929A1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C0BA99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67510B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410268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AA3239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F9A5A0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27" w:type="dxa"/>
            <w:shd w:val="clear" w:color="auto" w:fill="auto"/>
            <w:noWrap/>
            <w:vAlign w:val="center"/>
            <w:hideMark/>
          </w:tcPr>
          <w:p w14:paraId="0F7CEBD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1086FE9" w14:textId="77777777" w:rsidTr="00D76B66">
        <w:trPr>
          <w:trHeight w:val="255"/>
        </w:trPr>
        <w:tc>
          <w:tcPr>
            <w:tcW w:w="580" w:type="dxa"/>
            <w:shd w:val="clear" w:color="auto" w:fill="auto"/>
            <w:noWrap/>
            <w:vAlign w:val="center"/>
            <w:hideMark/>
          </w:tcPr>
          <w:p w14:paraId="74B235E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266</w:t>
            </w:r>
          </w:p>
        </w:tc>
        <w:tc>
          <w:tcPr>
            <w:tcW w:w="4949" w:type="dxa"/>
            <w:shd w:val="clear" w:color="auto" w:fill="auto"/>
            <w:noWrap/>
            <w:vAlign w:val="center"/>
            <w:hideMark/>
          </w:tcPr>
          <w:p w14:paraId="73CA3149"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C[N+](C)(C)CCOP(O)(=O)OP(O)(=O)OCC1OC(C(O)C1O)N1C=CC(N)=NC1=O</w:t>
            </w:r>
          </w:p>
        </w:tc>
        <w:tc>
          <w:tcPr>
            <w:tcW w:w="1321" w:type="dxa"/>
            <w:shd w:val="clear" w:color="auto" w:fill="auto"/>
            <w:noWrap/>
            <w:vAlign w:val="center"/>
            <w:hideMark/>
          </w:tcPr>
          <w:p w14:paraId="2ED1A60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987-78-0</w:t>
            </w:r>
          </w:p>
        </w:tc>
        <w:tc>
          <w:tcPr>
            <w:tcW w:w="589" w:type="dxa"/>
            <w:shd w:val="clear" w:color="auto" w:fill="auto"/>
            <w:noWrap/>
            <w:vAlign w:val="center"/>
            <w:hideMark/>
          </w:tcPr>
          <w:p w14:paraId="3BDBDCD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7CB3428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040CE20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7D481968" w14:textId="7EA183F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203961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EA15B4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3F38713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35D0A1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359523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24B4395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2ECD88CB" w14:textId="77777777" w:rsidTr="00D76B66">
        <w:trPr>
          <w:trHeight w:val="255"/>
        </w:trPr>
        <w:tc>
          <w:tcPr>
            <w:tcW w:w="580" w:type="dxa"/>
            <w:shd w:val="clear" w:color="auto" w:fill="auto"/>
            <w:noWrap/>
            <w:vAlign w:val="center"/>
            <w:hideMark/>
          </w:tcPr>
          <w:p w14:paraId="2BBA050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267</w:t>
            </w:r>
          </w:p>
        </w:tc>
        <w:tc>
          <w:tcPr>
            <w:tcW w:w="4949" w:type="dxa"/>
            <w:shd w:val="clear" w:color="auto" w:fill="auto"/>
            <w:noWrap/>
            <w:vAlign w:val="center"/>
            <w:hideMark/>
          </w:tcPr>
          <w:p w14:paraId="1A60A189"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C[N+](C)(C)OP(O)(=O)OP(O)(=O)OCC1OC(C(O)C1O)N1C=CC(N)=NC1=O</w:t>
            </w:r>
          </w:p>
        </w:tc>
        <w:tc>
          <w:tcPr>
            <w:tcW w:w="1321" w:type="dxa"/>
            <w:shd w:val="clear" w:color="auto" w:fill="auto"/>
            <w:noWrap/>
            <w:vAlign w:val="center"/>
            <w:hideMark/>
          </w:tcPr>
          <w:p w14:paraId="0821C82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987-78-0</w:t>
            </w:r>
          </w:p>
        </w:tc>
        <w:tc>
          <w:tcPr>
            <w:tcW w:w="589" w:type="dxa"/>
            <w:shd w:val="clear" w:color="auto" w:fill="auto"/>
            <w:noWrap/>
            <w:vAlign w:val="center"/>
            <w:hideMark/>
          </w:tcPr>
          <w:p w14:paraId="13077F2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21A56A2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1E677D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18F6D5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5663337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6BB572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C0AEF4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A8A192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EF5083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19495EF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CFADF75" w14:textId="77777777" w:rsidTr="00D76B66">
        <w:trPr>
          <w:trHeight w:val="255"/>
        </w:trPr>
        <w:tc>
          <w:tcPr>
            <w:tcW w:w="580" w:type="dxa"/>
            <w:shd w:val="clear" w:color="auto" w:fill="auto"/>
            <w:noWrap/>
            <w:vAlign w:val="center"/>
            <w:hideMark/>
          </w:tcPr>
          <w:p w14:paraId="1E05A3C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268</w:t>
            </w:r>
          </w:p>
        </w:tc>
        <w:tc>
          <w:tcPr>
            <w:tcW w:w="4949" w:type="dxa"/>
            <w:shd w:val="clear" w:color="auto" w:fill="auto"/>
            <w:noWrap/>
            <w:vAlign w:val="center"/>
            <w:hideMark/>
          </w:tcPr>
          <w:p w14:paraId="5968961B"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C[Si](C)(C)O[Si](O[Si](C)(C)C)(O[Si](C)(C)C)O[Si](C)(C)C</w:t>
            </w:r>
          </w:p>
        </w:tc>
        <w:tc>
          <w:tcPr>
            <w:tcW w:w="1321" w:type="dxa"/>
            <w:shd w:val="clear" w:color="auto" w:fill="auto"/>
            <w:noWrap/>
            <w:vAlign w:val="center"/>
            <w:hideMark/>
          </w:tcPr>
          <w:p w14:paraId="1C5365F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3555-47-3</w:t>
            </w:r>
          </w:p>
        </w:tc>
        <w:tc>
          <w:tcPr>
            <w:tcW w:w="589" w:type="dxa"/>
            <w:shd w:val="clear" w:color="auto" w:fill="auto"/>
            <w:noWrap/>
            <w:vAlign w:val="center"/>
            <w:hideMark/>
          </w:tcPr>
          <w:p w14:paraId="467BC4F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5402AD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9B7942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2BA87A8" w14:textId="6E04BEA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8F337C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5AFE852"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6870649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ACF9D51"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49D3099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4022AAA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07DFC68C" w14:textId="77777777" w:rsidTr="00D76B66">
        <w:trPr>
          <w:trHeight w:val="255"/>
        </w:trPr>
        <w:tc>
          <w:tcPr>
            <w:tcW w:w="580" w:type="dxa"/>
            <w:shd w:val="clear" w:color="auto" w:fill="auto"/>
            <w:noWrap/>
            <w:vAlign w:val="center"/>
            <w:hideMark/>
          </w:tcPr>
          <w:p w14:paraId="0F5B43D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269</w:t>
            </w:r>
          </w:p>
        </w:tc>
        <w:tc>
          <w:tcPr>
            <w:tcW w:w="4949" w:type="dxa"/>
            <w:shd w:val="clear" w:color="auto" w:fill="auto"/>
            <w:noWrap/>
            <w:vAlign w:val="center"/>
            <w:hideMark/>
          </w:tcPr>
          <w:p w14:paraId="3B46CC73"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C[Si](C)(O[Si](C)(C)O[SiH](C)C)O[SiH](C)C</w:t>
            </w:r>
          </w:p>
        </w:tc>
        <w:tc>
          <w:tcPr>
            <w:tcW w:w="1321" w:type="dxa"/>
            <w:shd w:val="clear" w:color="auto" w:fill="auto"/>
            <w:noWrap/>
            <w:vAlign w:val="center"/>
            <w:hideMark/>
          </w:tcPr>
          <w:p w14:paraId="261E31D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1000-05-1</w:t>
            </w:r>
          </w:p>
        </w:tc>
        <w:tc>
          <w:tcPr>
            <w:tcW w:w="589" w:type="dxa"/>
            <w:shd w:val="clear" w:color="auto" w:fill="auto"/>
            <w:noWrap/>
            <w:vAlign w:val="center"/>
            <w:hideMark/>
          </w:tcPr>
          <w:p w14:paraId="6F6AEBA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3E0659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2A6944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B93E8DF" w14:textId="1F3ABC6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45994E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BB10207"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50A7D0A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0FBCE10"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671D154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61C619F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42D09EB8" w14:textId="77777777" w:rsidTr="00D76B66">
        <w:trPr>
          <w:trHeight w:val="255"/>
        </w:trPr>
        <w:tc>
          <w:tcPr>
            <w:tcW w:w="580" w:type="dxa"/>
            <w:shd w:val="clear" w:color="auto" w:fill="auto"/>
            <w:noWrap/>
            <w:vAlign w:val="center"/>
            <w:hideMark/>
          </w:tcPr>
          <w:p w14:paraId="2ED08ED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270</w:t>
            </w:r>
          </w:p>
        </w:tc>
        <w:tc>
          <w:tcPr>
            <w:tcW w:w="4949" w:type="dxa"/>
            <w:shd w:val="clear" w:color="auto" w:fill="auto"/>
            <w:noWrap/>
            <w:vAlign w:val="center"/>
            <w:hideMark/>
          </w:tcPr>
          <w:p w14:paraId="1204F832"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C[Si]1(C)O[Si](C)(C)O[Si](C)(C)O[Si](C)(C)O[Si](C)(C)O1</w:t>
            </w:r>
          </w:p>
        </w:tc>
        <w:tc>
          <w:tcPr>
            <w:tcW w:w="1321" w:type="dxa"/>
            <w:shd w:val="clear" w:color="auto" w:fill="auto"/>
            <w:noWrap/>
            <w:vAlign w:val="center"/>
            <w:hideMark/>
          </w:tcPr>
          <w:p w14:paraId="63B2561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541-02-6</w:t>
            </w:r>
          </w:p>
        </w:tc>
        <w:tc>
          <w:tcPr>
            <w:tcW w:w="589" w:type="dxa"/>
            <w:shd w:val="clear" w:color="auto" w:fill="auto"/>
            <w:noWrap/>
            <w:vAlign w:val="center"/>
            <w:hideMark/>
          </w:tcPr>
          <w:p w14:paraId="4B9D14C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4331C7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7D8CD7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34F10D7" w14:textId="6B8D980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B45F44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5BA12E8"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4E73F51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18E7701"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617840A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5D55E21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69ECA44A" w14:textId="77777777" w:rsidTr="00D76B66">
        <w:trPr>
          <w:trHeight w:val="255"/>
        </w:trPr>
        <w:tc>
          <w:tcPr>
            <w:tcW w:w="580" w:type="dxa"/>
            <w:shd w:val="clear" w:color="auto" w:fill="auto"/>
            <w:noWrap/>
            <w:vAlign w:val="center"/>
            <w:hideMark/>
          </w:tcPr>
          <w:p w14:paraId="5865E26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271</w:t>
            </w:r>
          </w:p>
        </w:tc>
        <w:tc>
          <w:tcPr>
            <w:tcW w:w="4949" w:type="dxa"/>
            <w:shd w:val="clear" w:color="auto" w:fill="auto"/>
            <w:noWrap/>
            <w:vAlign w:val="center"/>
            <w:hideMark/>
          </w:tcPr>
          <w:p w14:paraId="57ABFA16"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C[Si]1(C)O[Si](C)(C)O[Si](C)(C)O[Si](C)(C)O1</w:t>
            </w:r>
          </w:p>
        </w:tc>
        <w:tc>
          <w:tcPr>
            <w:tcW w:w="1321" w:type="dxa"/>
            <w:shd w:val="clear" w:color="auto" w:fill="auto"/>
            <w:noWrap/>
            <w:vAlign w:val="center"/>
            <w:hideMark/>
          </w:tcPr>
          <w:p w14:paraId="7BA6085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556-67-2</w:t>
            </w:r>
          </w:p>
        </w:tc>
        <w:tc>
          <w:tcPr>
            <w:tcW w:w="589" w:type="dxa"/>
            <w:shd w:val="clear" w:color="auto" w:fill="auto"/>
            <w:noWrap/>
            <w:vAlign w:val="center"/>
            <w:hideMark/>
          </w:tcPr>
          <w:p w14:paraId="2B99DB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88A643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033271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5703F8D" w14:textId="7E190B9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E42F10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9252B26"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51F5450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965A017"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5ABB72F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6435403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3497AC12" w14:textId="77777777" w:rsidTr="00D76B66">
        <w:trPr>
          <w:trHeight w:val="255"/>
        </w:trPr>
        <w:tc>
          <w:tcPr>
            <w:tcW w:w="580" w:type="dxa"/>
            <w:shd w:val="clear" w:color="auto" w:fill="auto"/>
            <w:noWrap/>
            <w:vAlign w:val="center"/>
            <w:hideMark/>
          </w:tcPr>
          <w:p w14:paraId="36679AD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272</w:t>
            </w:r>
          </w:p>
        </w:tc>
        <w:tc>
          <w:tcPr>
            <w:tcW w:w="4949" w:type="dxa"/>
            <w:shd w:val="clear" w:color="auto" w:fill="auto"/>
            <w:noWrap/>
            <w:vAlign w:val="center"/>
            <w:hideMark/>
          </w:tcPr>
          <w:p w14:paraId="3FAB78BA"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C[Si]1(O[Si](C)(C)O[Si](C)(C)O[Si](C)(C)O1)c1ccccc1</w:t>
            </w:r>
          </w:p>
        </w:tc>
        <w:tc>
          <w:tcPr>
            <w:tcW w:w="1321" w:type="dxa"/>
            <w:shd w:val="clear" w:color="auto" w:fill="auto"/>
            <w:noWrap/>
            <w:vAlign w:val="center"/>
            <w:hideMark/>
          </w:tcPr>
          <w:p w14:paraId="30435CE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10448-09-6</w:t>
            </w:r>
          </w:p>
        </w:tc>
        <w:tc>
          <w:tcPr>
            <w:tcW w:w="589" w:type="dxa"/>
            <w:shd w:val="clear" w:color="auto" w:fill="auto"/>
            <w:noWrap/>
            <w:vAlign w:val="center"/>
            <w:hideMark/>
          </w:tcPr>
          <w:p w14:paraId="234EC70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036469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D3EC9A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CCBBBE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3EF36BE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B7F2322"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77739B4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2917E68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4F3A1B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618E8BD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10496E2C" w14:textId="77777777" w:rsidTr="00D76B66">
        <w:trPr>
          <w:trHeight w:val="255"/>
        </w:trPr>
        <w:tc>
          <w:tcPr>
            <w:tcW w:w="580" w:type="dxa"/>
            <w:shd w:val="clear" w:color="auto" w:fill="auto"/>
            <w:noWrap/>
            <w:vAlign w:val="center"/>
            <w:hideMark/>
          </w:tcPr>
          <w:p w14:paraId="39B0F6C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273</w:t>
            </w:r>
          </w:p>
        </w:tc>
        <w:tc>
          <w:tcPr>
            <w:tcW w:w="4949" w:type="dxa"/>
            <w:shd w:val="clear" w:color="auto" w:fill="auto"/>
            <w:noWrap/>
            <w:vAlign w:val="center"/>
            <w:hideMark/>
          </w:tcPr>
          <w:p w14:paraId="54F7C14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C=CC(=O)NCO</w:t>
            </w:r>
          </w:p>
        </w:tc>
        <w:tc>
          <w:tcPr>
            <w:tcW w:w="1321" w:type="dxa"/>
            <w:shd w:val="clear" w:color="auto" w:fill="auto"/>
            <w:noWrap/>
            <w:vAlign w:val="center"/>
            <w:hideMark/>
          </w:tcPr>
          <w:p w14:paraId="3FBF89B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924-42-5</w:t>
            </w:r>
          </w:p>
        </w:tc>
        <w:tc>
          <w:tcPr>
            <w:tcW w:w="589" w:type="dxa"/>
            <w:shd w:val="clear" w:color="auto" w:fill="auto"/>
            <w:noWrap/>
            <w:vAlign w:val="center"/>
            <w:hideMark/>
          </w:tcPr>
          <w:p w14:paraId="32138DD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335792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257687C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4F44456C" w14:textId="6D9F229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9280F7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60E4EEF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49AF505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5A9192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2337C6D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2DD2EFE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6B549AE" w14:textId="77777777" w:rsidTr="00D76B66">
        <w:trPr>
          <w:trHeight w:val="255"/>
        </w:trPr>
        <w:tc>
          <w:tcPr>
            <w:tcW w:w="580" w:type="dxa"/>
            <w:shd w:val="clear" w:color="auto" w:fill="auto"/>
            <w:noWrap/>
            <w:vAlign w:val="center"/>
            <w:hideMark/>
          </w:tcPr>
          <w:p w14:paraId="6C1442E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274</w:t>
            </w:r>
          </w:p>
        </w:tc>
        <w:tc>
          <w:tcPr>
            <w:tcW w:w="4949" w:type="dxa"/>
            <w:shd w:val="clear" w:color="auto" w:fill="auto"/>
            <w:noWrap/>
            <w:vAlign w:val="center"/>
            <w:hideMark/>
          </w:tcPr>
          <w:p w14:paraId="6056BB1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CC(=O)C=C</w:t>
            </w:r>
          </w:p>
        </w:tc>
        <w:tc>
          <w:tcPr>
            <w:tcW w:w="1321" w:type="dxa"/>
            <w:shd w:val="clear" w:color="auto" w:fill="auto"/>
            <w:noWrap/>
            <w:vAlign w:val="center"/>
            <w:hideMark/>
          </w:tcPr>
          <w:p w14:paraId="7A53EC8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78-94-4</w:t>
            </w:r>
          </w:p>
        </w:tc>
        <w:tc>
          <w:tcPr>
            <w:tcW w:w="589" w:type="dxa"/>
            <w:shd w:val="clear" w:color="auto" w:fill="auto"/>
            <w:noWrap/>
            <w:vAlign w:val="center"/>
            <w:hideMark/>
          </w:tcPr>
          <w:p w14:paraId="00A586A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92A9FE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23467EA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62767289" w14:textId="4EFAD849"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514DAB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3C18973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166E244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A725E9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0A43D9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27DBCF8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44088A5" w14:textId="77777777" w:rsidTr="00D76B66">
        <w:trPr>
          <w:trHeight w:val="255"/>
        </w:trPr>
        <w:tc>
          <w:tcPr>
            <w:tcW w:w="580" w:type="dxa"/>
            <w:shd w:val="clear" w:color="auto" w:fill="auto"/>
            <w:noWrap/>
            <w:vAlign w:val="center"/>
            <w:hideMark/>
          </w:tcPr>
          <w:p w14:paraId="63D877A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275</w:t>
            </w:r>
          </w:p>
        </w:tc>
        <w:tc>
          <w:tcPr>
            <w:tcW w:w="4949" w:type="dxa"/>
            <w:shd w:val="clear" w:color="auto" w:fill="auto"/>
            <w:noWrap/>
            <w:vAlign w:val="center"/>
            <w:hideMark/>
          </w:tcPr>
          <w:p w14:paraId="0273C4B3"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CC(=O)O[Sn](CCCC)(CCCC)CCCC</w:t>
            </w:r>
          </w:p>
        </w:tc>
        <w:tc>
          <w:tcPr>
            <w:tcW w:w="1321" w:type="dxa"/>
            <w:shd w:val="clear" w:color="auto" w:fill="auto"/>
            <w:noWrap/>
            <w:vAlign w:val="center"/>
            <w:hideMark/>
          </w:tcPr>
          <w:p w14:paraId="2E4DB7E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56-36-0</w:t>
            </w:r>
          </w:p>
        </w:tc>
        <w:tc>
          <w:tcPr>
            <w:tcW w:w="589" w:type="dxa"/>
            <w:shd w:val="clear" w:color="auto" w:fill="auto"/>
            <w:noWrap/>
            <w:vAlign w:val="center"/>
            <w:hideMark/>
          </w:tcPr>
          <w:p w14:paraId="76941D1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B2BD5F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4BBD296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2E9E368" w14:textId="55BF454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1C5CCD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C505FE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27CB85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5B82EF5"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25EE289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3C97526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11CE3EE" w14:textId="77777777" w:rsidTr="00D76B66">
        <w:trPr>
          <w:trHeight w:val="255"/>
        </w:trPr>
        <w:tc>
          <w:tcPr>
            <w:tcW w:w="580" w:type="dxa"/>
            <w:shd w:val="clear" w:color="auto" w:fill="auto"/>
            <w:noWrap/>
            <w:vAlign w:val="center"/>
            <w:hideMark/>
          </w:tcPr>
          <w:p w14:paraId="0AC6CBE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276</w:t>
            </w:r>
          </w:p>
        </w:tc>
        <w:tc>
          <w:tcPr>
            <w:tcW w:w="4949" w:type="dxa"/>
            <w:shd w:val="clear" w:color="auto" w:fill="auto"/>
            <w:noWrap/>
            <w:vAlign w:val="center"/>
            <w:hideMark/>
          </w:tcPr>
          <w:p w14:paraId="07892BF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CC(C)(C)CCCCCC(=O)OCC1CO1</w:t>
            </w:r>
          </w:p>
        </w:tc>
        <w:tc>
          <w:tcPr>
            <w:tcW w:w="1321" w:type="dxa"/>
            <w:shd w:val="clear" w:color="auto" w:fill="auto"/>
            <w:noWrap/>
            <w:vAlign w:val="center"/>
            <w:hideMark/>
          </w:tcPr>
          <w:p w14:paraId="346894C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26761-45-5</w:t>
            </w:r>
          </w:p>
        </w:tc>
        <w:tc>
          <w:tcPr>
            <w:tcW w:w="589" w:type="dxa"/>
            <w:shd w:val="clear" w:color="auto" w:fill="auto"/>
            <w:noWrap/>
            <w:vAlign w:val="center"/>
            <w:hideMark/>
          </w:tcPr>
          <w:p w14:paraId="2B2034F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D9BC03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2B28EBF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5BF07C1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33D4EAF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A46446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44BAA18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6D43CF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732D58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543645B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020B501" w14:textId="77777777" w:rsidTr="00D76B66">
        <w:trPr>
          <w:trHeight w:val="255"/>
        </w:trPr>
        <w:tc>
          <w:tcPr>
            <w:tcW w:w="580" w:type="dxa"/>
            <w:shd w:val="clear" w:color="auto" w:fill="auto"/>
            <w:noWrap/>
            <w:vAlign w:val="center"/>
            <w:hideMark/>
          </w:tcPr>
          <w:p w14:paraId="0C60FDA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277</w:t>
            </w:r>
          </w:p>
        </w:tc>
        <w:tc>
          <w:tcPr>
            <w:tcW w:w="4949" w:type="dxa"/>
            <w:shd w:val="clear" w:color="auto" w:fill="auto"/>
            <w:noWrap/>
            <w:vAlign w:val="center"/>
            <w:hideMark/>
          </w:tcPr>
          <w:p w14:paraId="7FEEA6A2"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CC(C)(Oc1ccc(Cl)cc1)C(=O)OCC</w:t>
            </w:r>
          </w:p>
        </w:tc>
        <w:tc>
          <w:tcPr>
            <w:tcW w:w="1321" w:type="dxa"/>
            <w:shd w:val="clear" w:color="auto" w:fill="auto"/>
            <w:noWrap/>
            <w:vAlign w:val="center"/>
            <w:hideMark/>
          </w:tcPr>
          <w:p w14:paraId="017B87F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637-07-0</w:t>
            </w:r>
          </w:p>
        </w:tc>
        <w:tc>
          <w:tcPr>
            <w:tcW w:w="589" w:type="dxa"/>
            <w:shd w:val="clear" w:color="auto" w:fill="auto"/>
            <w:noWrap/>
            <w:vAlign w:val="center"/>
            <w:hideMark/>
          </w:tcPr>
          <w:p w14:paraId="7B1B026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637880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2B694CE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1B913A4" w14:textId="58FF3E0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433318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AFEDAD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E1D29D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FDAF38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DBC398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18F813E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B7E187F" w14:textId="77777777" w:rsidTr="00D76B66">
        <w:trPr>
          <w:trHeight w:val="255"/>
        </w:trPr>
        <w:tc>
          <w:tcPr>
            <w:tcW w:w="580" w:type="dxa"/>
            <w:shd w:val="clear" w:color="auto" w:fill="auto"/>
            <w:noWrap/>
            <w:vAlign w:val="center"/>
            <w:hideMark/>
          </w:tcPr>
          <w:p w14:paraId="01CC954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278</w:t>
            </w:r>
          </w:p>
        </w:tc>
        <w:tc>
          <w:tcPr>
            <w:tcW w:w="4949" w:type="dxa"/>
            <w:shd w:val="clear" w:color="auto" w:fill="auto"/>
            <w:noWrap/>
            <w:vAlign w:val="center"/>
            <w:hideMark/>
          </w:tcPr>
          <w:p w14:paraId="2088455A"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CC(C)(Oc1ccc(Cl)cc1)C(O)=O</w:t>
            </w:r>
          </w:p>
        </w:tc>
        <w:tc>
          <w:tcPr>
            <w:tcW w:w="1321" w:type="dxa"/>
            <w:shd w:val="clear" w:color="auto" w:fill="auto"/>
            <w:noWrap/>
            <w:vAlign w:val="center"/>
            <w:hideMark/>
          </w:tcPr>
          <w:p w14:paraId="26D94D2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882-09-7</w:t>
            </w:r>
          </w:p>
        </w:tc>
        <w:tc>
          <w:tcPr>
            <w:tcW w:w="589" w:type="dxa"/>
            <w:shd w:val="clear" w:color="auto" w:fill="auto"/>
            <w:noWrap/>
            <w:vAlign w:val="center"/>
            <w:hideMark/>
          </w:tcPr>
          <w:p w14:paraId="79717EF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221796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293A48C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C076352" w14:textId="359648D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27A16E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0CCAAA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6BAA3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128F59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3B633AF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68DAC32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8AC00ED" w14:textId="77777777" w:rsidTr="00D76B66">
        <w:trPr>
          <w:trHeight w:val="255"/>
        </w:trPr>
        <w:tc>
          <w:tcPr>
            <w:tcW w:w="580" w:type="dxa"/>
            <w:shd w:val="clear" w:color="auto" w:fill="auto"/>
            <w:noWrap/>
            <w:vAlign w:val="center"/>
            <w:hideMark/>
          </w:tcPr>
          <w:p w14:paraId="1F7E8BB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279</w:t>
            </w:r>
          </w:p>
        </w:tc>
        <w:tc>
          <w:tcPr>
            <w:tcW w:w="4949" w:type="dxa"/>
            <w:shd w:val="clear" w:color="auto" w:fill="auto"/>
            <w:noWrap/>
            <w:vAlign w:val="center"/>
            <w:hideMark/>
          </w:tcPr>
          <w:p w14:paraId="54C3B61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CC(C)CC(NC=O)C(=O)OC(CC1OC(=O)C1CCCCCC)CCCCCCCCCCC</w:t>
            </w:r>
          </w:p>
        </w:tc>
        <w:tc>
          <w:tcPr>
            <w:tcW w:w="1321" w:type="dxa"/>
            <w:shd w:val="clear" w:color="auto" w:fill="auto"/>
            <w:noWrap/>
            <w:vAlign w:val="center"/>
            <w:hideMark/>
          </w:tcPr>
          <w:p w14:paraId="732C6CE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96829-58-2</w:t>
            </w:r>
          </w:p>
        </w:tc>
        <w:tc>
          <w:tcPr>
            <w:tcW w:w="589" w:type="dxa"/>
            <w:shd w:val="clear" w:color="auto" w:fill="auto"/>
            <w:noWrap/>
            <w:vAlign w:val="center"/>
            <w:hideMark/>
          </w:tcPr>
          <w:p w14:paraId="0A5C06F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783C1D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64B030F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56536818" w14:textId="17B0939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8CD3DE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54CDABC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144B73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436318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5E16821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208AD22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0EA4EE1" w14:textId="77777777" w:rsidTr="00D76B66">
        <w:trPr>
          <w:trHeight w:val="255"/>
        </w:trPr>
        <w:tc>
          <w:tcPr>
            <w:tcW w:w="580" w:type="dxa"/>
            <w:shd w:val="clear" w:color="auto" w:fill="auto"/>
            <w:noWrap/>
            <w:vAlign w:val="center"/>
            <w:hideMark/>
          </w:tcPr>
          <w:p w14:paraId="49AC3BC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280</w:t>
            </w:r>
          </w:p>
        </w:tc>
        <w:tc>
          <w:tcPr>
            <w:tcW w:w="4949" w:type="dxa"/>
            <w:shd w:val="clear" w:color="auto" w:fill="auto"/>
            <w:noWrap/>
            <w:vAlign w:val="center"/>
            <w:hideMark/>
          </w:tcPr>
          <w:p w14:paraId="6F7DCCD4"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CC(N)(Cc1cc(O)c(O)cc1)C(O)=O</w:t>
            </w:r>
          </w:p>
        </w:tc>
        <w:tc>
          <w:tcPr>
            <w:tcW w:w="1321" w:type="dxa"/>
            <w:shd w:val="clear" w:color="auto" w:fill="auto"/>
            <w:noWrap/>
            <w:vAlign w:val="center"/>
            <w:hideMark/>
          </w:tcPr>
          <w:p w14:paraId="4827E02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133161-54-3</w:t>
            </w:r>
          </w:p>
        </w:tc>
        <w:tc>
          <w:tcPr>
            <w:tcW w:w="589" w:type="dxa"/>
            <w:shd w:val="clear" w:color="auto" w:fill="auto"/>
            <w:noWrap/>
            <w:vAlign w:val="center"/>
            <w:hideMark/>
          </w:tcPr>
          <w:p w14:paraId="3CCFB4E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75BCF3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682A68B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3E013E7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50C5C48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E11477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07EF3A3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F99C46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4910442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1013C14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5EDF219" w14:textId="77777777" w:rsidTr="00D76B66">
        <w:trPr>
          <w:trHeight w:val="255"/>
        </w:trPr>
        <w:tc>
          <w:tcPr>
            <w:tcW w:w="580" w:type="dxa"/>
            <w:shd w:val="clear" w:color="auto" w:fill="auto"/>
            <w:noWrap/>
            <w:vAlign w:val="center"/>
            <w:hideMark/>
          </w:tcPr>
          <w:p w14:paraId="17E0ED4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281</w:t>
            </w:r>
          </w:p>
        </w:tc>
        <w:tc>
          <w:tcPr>
            <w:tcW w:w="4949" w:type="dxa"/>
            <w:shd w:val="clear" w:color="auto" w:fill="auto"/>
            <w:noWrap/>
            <w:vAlign w:val="center"/>
            <w:hideMark/>
          </w:tcPr>
          <w:p w14:paraId="2AFB609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CC(O)COC(=O)C=C</w:t>
            </w:r>
          </w:p>
        </w:tc>
        <w:tc>
          <w:tcPr>
            <w:tcW w:w="1321" w:type="dxa"/>
            <w:shd w:val="clear" w:color="auto" w:fill="auto"/>
            <w:noWrap/>
            <w:vAlign w:val="center"/>
            <w:hideMark/>
          </w:tcPr>
          <w:p w14:paraId="08B613C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25584-83-2</w:t>
            </w:r>
          </w:p>
        </w:tc>
        <w:tc>
          <w:tcPr>
            <w:tcW w:w="589" w:type="dxa"/>
            <w:shd w:val="clear" w:color="auto" w:fill="auto"/>
            <w:noWrap/>
            <w:vAlign w:val="center"/>
            <w:hideMark/>
          </w:tcPr>
          <w:p w14:paraId="4C2130E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305DDA9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1B96E5E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06FEF171" w14:textId="396E842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D812EB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5FE9812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1C0BFC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2D50EE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12A895B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6885893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8E8C3BB" w14:textId="77777777" w:rsidTr="00D76B66">
        <w:trPr>
          <w:trHeight w:val="255"/>
        </w:trPr>
        <w:tc>
          <w:tcPr>
            <w:tcW w:w="580" w:type="dxa"/>
            <w:shd w:val="clear" w:color="auto" w:fill="auto"/>
            <w:noWrap/>
            <w:vAlign w:val="center"/>
            <w:hideMark/>
          </w:tcPr>
          <w:p w14:paraId="746D913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282</w:t>
            </w:r>
          </w:p>
        </w:tc>
        <w:tc>
          <w:tcPr>
            <w:tcW w:w="4949" w:type="dxa"/>
            <w:shd w:val="clear" w:color="auto" w:fill="auto"/>
            <w:noWrap/>
            <w:vAlign w:val="center"/>
            <w:hideMark/>
          </w:tcPr>
          <w:p w14:paraId="2A6970B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CC/C=C\CCO</w:t>
            </w:r>
          </w:p>
        </w:tc>
        <w:tc>
          <w:tcPr>
            <w:tcW w:w="1321" w:type="dxa"/>
            <w:shd w:val="clear" w:color="auto" w:fill="auto"/>
            <w:noWrap/>
            <w:vAlign w:val="center"/>
            <w:hideMark/>
          </w:tcPr>
          <w:p w14:paraId="2A15955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928-96-1</w:t>
            </w:r>
          </w:p>
        </w:tc>
        <w:tc>
          <w:tcPr>
            <w:tcW w:w="589" w:type="dxa"/>
            <w:shd w:val="clear" w:color="auto" w:fill="auto"/>
            <w:noWrap/>
            <w:vAlign w:val="center"/>
            <w:hideMark/>
          </w:tcPr>
          <w:p w14:paraId="190FE0D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11303EB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02E3B4D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749CC629" w14:textId="7E7E69D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D6B05F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4DD18577"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79F9F5C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557B5E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10EB3A1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2B1F400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DAF9E94" w14:textId="77777777" w:rsidTr="00D76B66">
        <w:trPr>
          <w:trHeight w:val="255"/>
        </w:trPr>
        <w:tc>
          <w:tcPr>
            <w:tcW w:w="580" w:type="dxa"/>
            <w:shd w:val="clear" w:color="auto" w:fill="auto"/>
            <w:noWrap/>
            <w:vAlign w:val="center"/>
            <w:hideMark/>
          </w:tcPr>
          <w:p w14:paraId="44A9BFB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283</w:t>
            </w:r>
          </w:p>
        </w:tc>
        <w:tc>
          <w:tcPr>
            <w:tcW w:w="4949" w:type="dxa"/>
            <w:shd w:val="clear" w:color="auto" w:fill="auto"/>
            <w:noWrap/>
            <w:vAlign w:val="center"/>
            <w:hideMark/>
          </w:tcPr>
          <w:p w14:paraId="3F2BAC36"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CC1(C)CC(CC(C)(C)N1C)OC(=O)CCCCCCCCC(=O)OC1CC(C)(C)N(C)C(C)(C)C1</w:t>
            </w:r>
          </w:p>
        </w:tc>
        <w:tc>
          <w:tcPr>
            <w:tcW w:w="1321" w:type="dxa"/>
            <w:shd w:val="clear" w:color="auto" w:fill="auto"/>
            <w:noWrap/>
            <w:vAlign w:val="center"/>
            <w:hideMark/>
          </w:tcPr>
          <w:p w14:paraId="097A755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41556-26-7</w:t>
            </w:r>
          </w:p>
        </w:tc>
        <w:tc>
          <w:tcPr>
            <w:tcW w:w="589" w:type="dxa"/>
            <w:shd w:val="clear" w:color="auto" w:fill="auto"/>
            <w:noWrap/>
            <w:vAlign w:val="center"/>
            <w:hideMark/>
          </w:tcPr>
          <w:p w14:paraId="39F3C59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7F04D4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8D0AC2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86A13F6" w14:textId="440D636A"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88CA77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70298E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9B02FE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72B93C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DD11CB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2A47C07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4700F30A" w14:textId="77777777" w:rsidTr="00D76B66">
        <w:trPr>
          <w:trHeight w:val="255"/>
        </w:trPr>
        <w:tc>
          <w:tcPr>
            <w:tcW w:w="580" w:type="dxa"/>
            <w:shd w:val="clear" w:color="auto" w:fill="auto"/>
            <w:noWrap/>
            <w:vAlign w:val="center"/>
            <w:hideMark/>
          </w:tcPr>
          <w:p w14:paraId="7563453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284</w:t>
            </w:r>
          </w:p>
        </w:tc>
        <w:tc>
          <w:tcPr>
            <w:tcW w:w="4949" w:type="dxa"/>
            <w:shd w:val="clear" w:color="auto" w:fill="auto"/>
            <w:noWrap/>
            <w:vAlign w:val="center"/>
            <w:hideMark/>
          </w:tcPr>
          <w:p w14:paraId="7C634AAF"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Cc1ccc(cc1)OP(=O)(Oc1ccccc1)Oc1ccccc1</w:t>
            </w:r>
          </w:p>
        </w:tc>
        <w:tc>
          <w:tcPr>
            <w:tcW w:w="1321" w:type="dxa"/>
            <w:shd w:val="clear" w:color="auto" w:fill="auto"/>
            <w:noWrap/>
            <w:vAlign w:val="center"/>
            <w:hideMark/>
          </w:tcPr>
          <w:p w14:paraId="0835179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26444-49-5</w:t>
            </w:r>
          </w:p>
        </w:tc>
        <w:tc>
          <w:tcPr>
            <w:tcW w:w="589" w:type="dxa"/>
            <w:shd w:val="clear" w:color="auto" w:fill="auto"/>
            <w:noWrap/>
            <w:vAlign w:val="center"/>
            <w:hideMark/>
          </w:tcPr>
          <w:p w14:paraId="77D67A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A1DFD1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6B841D2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4660008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6C00B89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2B5931A"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3AD9332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98CFA0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060864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420B4FC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0069C14" w14:textId="77777777" w:rsidTr="00D76B66">
        <w:trPr>
          <w:trHeight w:val="255"/>
        </w:trPr>
        <w:tc>
          <w:tcPr>
            <w:tcW w:w="580" w:type="dxa"/>
            <w:shd w:val="clear" w:color="auto" w:fill="auto"/>
            <w:noWrap/>
            <w:vAlign w:val="center"/>
            <w:hideMark/>
          </w:tcPr>
          <w:p w14:paraId="0A78ADB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285</w:t>
            </w:r>
          </w:p>
        </w:tc>
        <w:tc>
          <w:tcPr>
            <w:tcW w:w="4949" w:type="dxa"/>
            <w:shd w:val="clear" w:color="auto" w:fill="auto"/>
            <w:noWrap/>
            <w:vAlign w:val="center"/>
            <w:hideMark/>
          </w:tcPr>
          <w:p w14:paraId="52ADDCBD"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CCCC[Sn](CCCC)(CCCC)OC(=O)/C=C/C(O)=O</w:t>
            </w:r>
          </w:p>
        </w:tc>
        <w:tc>
          <w:tcPr>
            <w:tcW w:w="1321" w:type="dxa"/>
            <w:shd w:val="clear" w:color="auto" w:fill="auto"/>
            <w:noWrap/>
            <w:vAlign w:val="center"/>
            <w:hideMark/>
          </w:tcPr>
          <w:p w14:paraId="72FA178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4027-18-3</w:t>
            </w:r>
          </w:p>
        </w:tc>
        <w:tc>
          <w:tcPr>
            <w:tcW w:w="589" w:type="dxa"/>
            <w:shd w:val="clear" w:color="auto" w:fill="auto"/>
            <w:noWrap/>
            <w:vAlign w:val="center"/>
            <w:hideMark/>
          </w:tcPr>
          <w:p w14:paraId="7F6559D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E34E8D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ED6836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67C293E" w14:textId="6551576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446D7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CD01C1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6D1BC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730AC2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014A705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1FC4E80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6189ACA" w14:textId="77777777" w:rsidTr="00D76B66">
        <w:trPr>
          <w:trHeight w:val="255"/>
        </w:trPr>
        <w:tc>
          <w:tcPr>
            <w:tcW w:w="580" w:type="dxa"/>
            <w:shd w:val="clear" w:color="auto" w:fill="auto"/>
            <w:noWrap/>
            <w:vAlign w:val="center"/>
            <w:hideMark/>
          </w:tcPr>
          <w:p w14:paraId="789E857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286</w:t>
            </w:r>
          </w:p>
        </w:tc>
        <w:tc>
          <w:tcPr>
            <w:tcW w:w="4949" w:type="dxa"/>
            <w:shd w:val="clear" w:color="auto" w:fill="auto"/>
            <w:noWrap/>
            <w:vAlign w:val="center"/>
            <w:hideMark/>
          </w:tcPr>
          <w:p w14:paraId="74721DDC"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CCCC[Sn](CCCC)(CCCC)OC(=O)c1ccccc1O</w:t>
            </w:r>
          </w:p>
        </w:tc>
        <w:tc>
          <w:tcPr>
            <w:tcW w:w="1321" w:type="dxa"/>
            <w:shd w:val="clear" w:color="auto" w:fill="auto"/>
            <w:noWrap/>
            <w:vAlign w:val="center"/>
            <w:hideMark/>
          </w:tcPr>
          <w:p w14:paraId="58F06AA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4342-30-7</w:t>
            </w:r>
          </w:p>
        </w:tc>
        <w:tc>
          <w:tcPr>
            <w:tcW w:w="589" w:type="dxa"/>
            <w:shd w:val="clear" w:color="auto" w:fill="auto"/>
            <w:noWrap/>
            <w:vAlign w:val="center"/>
            <w:hideMark/>
          </w:tcPr>
          <w:p w14:paraId="1A38212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65D57A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5F92E4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3718766" w14:textId="359FE729"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5644F0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43802C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3CF5A3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4C4EC9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51B512F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2AA4FA0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9DF69E7" w14:textId="77777777" w:rsidTr="00D76B66">
        <w:trPr>
          <w:trHeight w:val="255"/>
        </w:trPr>
        <w:tc>
          <w:tcPr>
            <w:tcW w:w="580" w:type="dxa"/>
            <w:shd w:val="clear" w:color="auto" w:fill="auto"/>
            <w:noWrap/>
            <w:vAlign w:val="center"/>
            <w:hideMark/>
          </w:tcPr>
          <w:p w14:paraId="48F6EC5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287</w:t>
            </w:r>
          </w:p>
        </w:tc>
        <w:tc>
          <w:tcPr>
            <w:tcW w:w="4949" w:type="dxa"/>
            <w:shd w:val="clear" w:color="auto" w:fill="auto"/>
            <w:noWrap/>
            <w:vAlign w:val="center"/>
            <w:hideMark/>
          </w:tcPr>
          <w:p w14:paraId="43D64902"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CCCC[Sn](CCCC)(CCCC)OC(=O)CC(CCCCCCCC)C(=O)O[Sn](CCCC)(CCCC)CCCC</w:t>
            </w:r>
          </w:p>
        </w:tc>
        <w:tc>
          <w:tcPr>
            <w:tcW w:w="1321" w:type="dxa"/>
            <w:shd w:val="clear" w:color="auto" w:fill="auto"/>
            <w:noWrap/>
            <w:vAlign w:val="center"/>
            <w:hideMark/>
          </w:tcPr>
          <w:p w14:paraId="0EBBA56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67701-37-5</w:t>
            </w:r>
          </w:p>
        </w:tc>
        <w:tc>
          <w:tcPr>
            <w:tcW w:w="589" w:type="dxa"/>
            <w:shd w:val="clear" w:color="auto" w:fill="auto"/>
            <w:noWrap/>
            <w:vAlign w:val="center"/>
            <w:hideMark/>
          </w:tcPr>
          <w:p w14:paraId="4FC5F5F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87963A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3F22CC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CADBAF8" w14:textId="41903D5A"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FEA97A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5C8E08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65A3C0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EBD15EE"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36FF39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78492A0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4CE7369D" w14:textId="77777777" w:rsidTr="00D76B66">
        <w:trPr>
          <w:trHeight w:val="255"/>
        </w:trPr>
        <w:tc>
          <w:tcPr>
            <w:tcW w:w="580" w:type="dxa"/>
            <w:shd w:val="clear" w:color="auto" w:fill="auto"/>
            <w:noWrap/>
            <w:vAlign w:val="center"/>
            <w:hideMark/>
          </w:tcPr>
          <w:p w14:paraId="7AEE7E7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288</w:t>
            </w:r>
          </w:p>
        </w:tc>
        <w:tc>
          <w:tcPr>
            <w:tcW w:w="4949" w:type="dxa"/>
            <w:shd w:val="clear" w:color="auto" w:fill="auto"/>
            <w:noWrap/>
            <w:vAlign w:val="center"/>
            <w:hideMark/>
          </w:tcPr>
          <w:p w14:paraId="2A77446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CCCC[Sn](CCCC)CCCC</w:t>
            </w:r>
          </w:p>
        </w:tc>
        <w:tc>
          <w:tcPr>
            <w:tcW w:w="1321" w:type="dxa"/>
            <w:shd w:val="clear" w:color="auto" w:fill="auto"/>
            <w:noWrap/>
            <w:vAlign w:val="center"/>
            <w:hideMark/>
          </w:tcPr>
          <w:p w14:paraId="3C87BF8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688-73-3</w:t>
            </w:r>
          </w:p>
        </w:tc>
        <w:tc>
          <w:tcPr>
            <w:tcW w:w="589" w:type="dxa"/>
            <w:shd w:val="clear" w:color="auto" w:fill="auto"/>
            <w:noWrap/>
            <w:vAlign w:val="center"/>
            <w:hideMark/>
          </w:tcPr>
          <w:p w14:paraId="3ECB093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E2D49C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A7496C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5CA6787" w14:textId="562FC2E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0F288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362C44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F11231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F7B61B9"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1B60DD8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6E1F96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E0B0C9B" w14:textId="77777777" w:rsidTr="00D76B66">
        <w:trPr>
          <w:trHeight w:val="255"/>
        </w:trPr>
        <w:tc>
          <w:tcPr>
            <w:tcW w:w="580" w:type="dxa"/>
            <w:shd w:val="clear" w:color="auto" w:fill="auto"/>
            <w:noWrap/>
            <w:vAlign w:val="center"/>
            <w:hideMark/>
          </w:tcPr>
          <w:p w14:paraId="5D27106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289</w:t>
            </w:r>
          </w:p>
        </w:tc>
        <w:tc>
          <w:tcPr>
            <w:tcW w:w="4949" w:type="dxa"/>
            <w:shd w:val="clear" w:color="auto" w:fill="auto"/>
            <w:noWrap/>
            <w:vAlign w:val="center"/>
            <w:hideMark/>
          </w:tcPr>
          <w:p w14:paraId="3EAD4AC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CCCC[Sn](Cl)(CCCC)CCCC</w:t>
            </w:r>
          </w:p>
        </w:tc>
        <w:tc>
          <w:tcPr>
            <w:tcW w:w="1321" w:type="dxa"/>
            <w:shd w:val="clear" w:color="auto" w:fill="auto"/>
            <w:noWrap/>
            <w:vAlign w:val="center"/>
            <w:hideMark/>
          </w:tcPr>
          <w:p w14:paraId="191AD52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1461-22-9</w:t>
            </w:r>
          </w:p>
        </w:tc>
        <w:tc>
          <w:tcPr>
            <w:tcW w:w="589" w:type="dxa"/>
            <w:shd w:val="clear" w:color="auto" w:fill="auto"/>
            <w:noWrap/>
            <w:vAlign w:val="center"/>
            <w:hideMark/>
          </w:tcPr>
          <w:p w14:paraId="3570856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8BB5FE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75B927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F0F904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731E45C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B681BF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406AF6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F82B018"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33AA67B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2B5A30B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0D2746D" w14:textId="77777777" w:rsidTr="00D76B66">
        <w:trPr>
          <w:trHeight w:val="255"/>
        </w:trPr>
        <w:tc>
          <w:tcPr>
            <w:tcW w:w="580" w:type="dxa"/>
            <w:shd w:val="clear" w:color="auto" w:fill="auto"/>
            <w:noWrap/>
            <w:vAlign w:val="center"/>
            <w:hideMark/>
          </w:tcPr>
          <w:p w14:paraId="48EF7E6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290</w:t>
            </w:r>
          </w:p>
        </w:tc>
        <w:tc>
          <w:tcPr>
            <w:tcW w:w="4949" w:type="dxa"/>
            <w:shd w:val="clear" w:color="auto" w:fill="auto"/>
            <w:noWrap/>
            <w:vAlign w:val="center"/>
            <w:hideMark/>
          </w:tcPr>
          <w:p w14:paraId="26D05AE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CCCc1cc(Cl)cc(c1)-c1cc[n]cc1</w:t>
            </w:r>
          </w:p>
        </w:tc>
        <w:tc>
          <w:tcPr>
            <w:tcW w:w="1321" w:type="dxa"/>
            <w:shd w:val="clear" w:color="auto" w:fill="auto"/>
            <w:noWrap/>
            <w:vAlign w:val="center"/>
            <w:hideMark/>
          </w:tcPr>
          <w:p w14:paraId="223C3FF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73398-86-4</w:t>
            </w:r>
          </w:p>
        </w:tc>
        <w:tc>
          <w:tcPr>
            <w:tcW w:w="589" w:type="dxa"/>
            <w:shd w:val="clear" w:color="auto" w:fill="auto"/>
            <w:noWrap/>
            <w:vAlign w:val="center"/>
            <w:hideMark/>
          </w:tcPr>
          <w:p w14:paraId="7C6DA2D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50DFFD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51C587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B7B592D" w14:textId="3A9C1723"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618DBC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2B53A1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D8340E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F5EAE8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E592C5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1E07805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6F4978E" w14:textId="77777777" w:rsidTr="00D76B66">
        <w:trPr>
          <w:trHeight w:val="255"/>
        </w:trPr>
        <w:tc>
          <w:tcPr>
            <w:tcW w:w="580" w:type="dxa"/>
            <w:shd w:val="clear" w:color="auto" w:fill="auto"/>
            <w:noWrap/>
            <w:vAlign w:val="center"/>
            <w:hideMark/>
          </w:tcPr>
          <w:p w14:paraId="44C93AA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291</w:t>
            </w:r>
          </w:p>
        </w:tc>
        <w:tc>
          <w:tcPr>
            <w:tcW w:w="4949" w:type="dxa"/>
            <w:shd w:val="clear" w:color="auto" w:fill="auto"/>
            <w:noWrap/>
            <w:vAlign w:val="center"/>
            <w:hideMark/>
          </w:tcPr>
          <w:p w14:paraId="76DB4C2A"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CCCCCC/C=C/CCCCCCCc1cccc(O)c1</w:t>
            </w:r>
          </w:p>
        </w:tc>
        <w:tc>
          <w:tcPr>
            <w:tcW w:w="1321" w:type="dxa"/>
            <w:shd w:val="clear" w:color="auto" w:fill="auto"/>
            <w:noWrap/>
            <w:vAlign w:val="center"/>
            <w:hideMark/>
          </w:tcPr>
          <w:p w14:paraId="5605D60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50985-45-0</w:t>
            </w:r>
          </w:p>
        </w:tc>
        <w:tc>
          <w:tcPr>
            <w:tcW w:w="589" w:type="dxa"/>
            <w:shd w:val="clear" w:color="auto" w:fill="auto"/>
            <w:noWrap/>
            <w:vAlign w:val="center"/>
            <w:hideMark/>
          </w:tcPr>
          <w:p w14:paraId="38EFA9D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5D52C5B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4B78C57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733B5B76" w14:textId="0C159CF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730AEC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1AE24A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00C1913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1CEB827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11F96A5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2870B5A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B21351B" w14:textId="77777777" w:rsidTr="00D76B66">
        <w:trPr>
          <w:trHeight w:val="255"/>
        </w:trPr>
        <w:tc>
          <w:tcPr>
            <w:tcW w:w="580" w:type="dxa"/>
            <w:shd w:val="clear" w:color="auto" w:fill="auto"/>
            <w:noWrap/>
            <w:vAlign w:val="center"/>
            <w:hideMark/>
          </w:tcPr>
          <w:p w14:paraId="7066C4F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292</w:t>
            </w:r>
          </w:p>
        </w:tc>
        <w:tc>
          <w:tcPr>
            <w:tcW w:w="4949" w:type="dxa"/>
            <w:shd w:val="clear" w:color="auto" w:fill="auto"/>
            <w:noWrap/>
            <w:vAlign w:val="center"/>
            <w:hideMark/>
          </w:tcPr>
          <w:p w14:paraId="319E230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CCCCCCC(C)=O</w:t>
            </w:r>
          </w:p>
        </w:tc>
        <w:tc>
          <w:tcPr>
            <w:tcW w:w="1321" w:type="dxa"/>
            <w:shd w:val="clear" w:color="auto" w:fill="auto"/>
            <w:noWrap/>
            <w:vAlign w:val="center"/>
            <w:hideMark/>
          </w:tcPr>
          <w:p w14:paraId="1AB2EB7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111-13-7</w:t>
            </w:r>
          </w:p>
        </w:tc>
        <w:tc>
          <w:tcPr>
            <w:tcW w:w="589" w:type="dxa"/>
            <w:shd w:val="clear" w:color="auto" w:fill="auto"/>
            <w:noWrap/>
            <w:vAlign w:val="center"/>
            <w:hideMark/>
          </w:tcPr>
          <w:p w14:paraId="5CFFC38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5AFC7AE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230351C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5165D833" w14:textId="4C816DC3"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B23F53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3D8427C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11F62E5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C5BC86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823A4E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6A7A266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C6879B5" w14:textId="77777777" w:rsidTr="00D76B66">
        <w:trPr>
          <w:trHeight w:val="255"/>
        </w:trPr>
        <w:tc>
          <w:tcPr>
            <w:tcW w:w="580" w:type="dxa"/>
            <w:shd w:val="clear" w:color="auto" w:fill="auto"/>
            <w:noWrap/>
            <w:vAlign w:val="center"/>
            <w:hideMark/>
          </w:tcPr>
          <w:p w14:paraId="73FF434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293</w:t>
            </w:r>
          </w:p>
        </w:tc>
        <w:tc>
          <w:tcPr>
            <w:tcW w:w="4949" w:type="dxa"/>
            <w:shd w:val="clear" w:color="auto" w:fill="auto"/>
            <w:noWrap/>
            <w:vAlign w:val="center"/>
            <w:hideMark/>
          </w:tcPr>
          <w:p w14:paraId="22C48EA7"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CCCCCCCC/C=C/CCCCCCCC(=O)N(C)CCS(O)(=O)=O</w:t>
            </w:r>
          </w:p>
        </w:tc>
        <w:tc>
          <w:tcPr>
            <w:tcW w:w="1321" w:type="dxa"/>
            <w:shd w:val="clear" w:color="auto" w:fill="auto"/>
            <w:noWrap/>
            <w:vAlign w:val="center"/>
            <w:hideMark/>
          </w:tcPr>
          <w:p w14:paraId="69A1556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137-20-2</w:t>
            </w:r>
          </w:p>
        </w:tc>
        <w:tc>
          <w:tcPr>
            <w:tcW w:w="589" w:type="dxa"/>
            <w:shd w:val="clear" w:color="auto" w:fill="auto"/>
            <w:noWrap/>
            <w:vAlign w:val="center"/>
            <w:hideMark/>
          </w:tcPr>
          <w:p w14:paraId="6D55A40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0983BF4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1E4DA29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2363639B" w14:textId="2841BA4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6F108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7E3C6D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58514B6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1C77C7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CFE182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5AF24C5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22E78B2" w14:textId="77777777" w:rsidTr="00D76B66">
        <w:trPr>
          <w:trHeight w:val="255"/>
        </w:trPr>
        <w:tc>
          <w:tcPr>
            <w:tcW w:w="580" w:type="dxa"/>
            <w:shd w:val="clear" w:color="auto" w:fill="auto"/>
            <w:noWrap/>
            <w:vAlign w:val="center"/>
            <w:hideMark/>
          </w:tcPr>
          <w:p w14:paraId="6F11DA2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294</w:t>
            </w:r>
          </w:p>
        </w:tc>
        <w:tc>
          <w:tcPr>
            <w:tcW w:w="4949" w:type="dxa"/>
            <w:shd w:val="clear" w:color="auto" w:fill="auto"/>
            <w:noWrap/>
            <w:vAlign w:val="center"/>
            <w:hideMark/>
          </w:tcPr>
          <w:p w14:paraId="1AEA5233"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CCCCCCCC/C=C\CCCCCCCC(O)=O</w:t>
            </w:r>
          </w:p>
        </w:tc>
        <w:tc>
          <w:tcPr>
            <w:tcW w:w="1321" w:type="dxa"/>
            <w:shd w:val="clear" w:color="auto" w:fill="auto"/>
            <w:noWrap/>
            <w:vAlign w:val="center"/>
            <w:hideMark/>
          </w:tcPr>
          <w:p w14:paraId="2A602E2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112-80-1</w:t>
            </w:r>
          </w:p>
        </w:tc>
        <w:tc>
          <w:tcPr>
            <w:tcW w:w="589" w:type="dxa"/>
            <w:shd w:val="clear" w:color="auto" w:fill="auto"/>
            <w:noWrap/>
            <w:vAlign w:val="center"/>
            <w:hideMark/>
          </w:tcPr>
          <w:p w14:paraId="46D6FD1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40B7FEF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6DBC6E7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70E6C24A" w14:textId="37F452E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FB882D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4480A35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1605FDC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EE6246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5E0F13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03759DA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0A882C1" w14:textId="77777777" w:rsidTr="00D76B66">
        <w:trPr>
          <w:trHeight w:val="255"/>
        </w:trPr>
        <w:tc>
          <w:tcPr>
            <w:tcW w:w="580" w:type="dxa"/>
            <w:shd w:val="clear" w:color="auto" w:fill="auto"/>
            <w:noWrap/>
            <w:vAlign w:val="center"/>
            <w:hideMark/>
          </w:tcPr>
          <w:p w14:paraId="5BD91AC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295</w:t>
            </w:r>
          </w:p>
        </w:tc>
        <w:tc>
          <w:tcPr>
            <w:tcW w:w="4949" w:type="dxa"/>
            <w:shd w:val="clear" w:color="auto" w:fill="auto"/>
            <w:noWrap/>
            <w:vAlign w:val="center"/>
            <w:hideMark/>
          </w:tcPr>
          <w:p w14:paraId="32E4530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CCCCCCCC/C=C\CCCCCCCCN</w:t>
            </w:r>
          </w:p>
        </w:tc>
        <w:tc>
          <w:tcPr>
            <w:tcW w:w="1321" w:type="dxa"/>
            <w:shd w:val="clear" w:color="auto" w:fill="auto"/>
            <w:noWrap/>
            <w:vAlign w:val="center"/>
            <w:hideMark/>
          </w:tcPr>
          <w:p w14:paraId="7C510E9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112-90-3</w:t>
            </w:r>
          </w:p>
        </w:tc>
        <w:tc>
          <w:tcPr>
            <w:tcW w:w="589" w:type="dxa"/>
            <w:shd w:val="clear" w:color="auto" w:fill="auto"/>
            <w:noWrap/>
            <w:vAlign w:val="center"/>
            <w:hideMark/>
          </w:tcPr>
          <w:p w14:paraId="4CAAF1F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5120CB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307E9CD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04541EE8" w14:textId="1E66562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A32573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6849986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6A6867B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25F5EC0"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5FC2B6F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4BF27CB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8FB1EAF" w14:textId="77777777" w:rsidTr="00D76B66">
        <w:trPr>
          <w:trHeight w:val="255"/>
        </w:trPr>
        <w:tc>
          <w:tcPr>
            <w:tcW w:w="580" w:type="dxa"/>
            <w:shd w:val="clear" w:color="auto" w:fill="auto"/>
            <w:noWrap/>
            <w:vAlign w:val="center"/>
            <w:hideMark/>
          </w:tcPr>
          <w:p w14:paraId="4BACF80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296</w:t>
            </w:r>
          </w:p>
        </w:tc>
        <w:tc>
          <w:tcPr>
            <w:tcW w:w="4949" w:type="dxa"/>
            <w:shd w:val="clear" w:color="auto" w:fill="auto"/>
            <w:noWrap/>
            <w:vAlign w:val="center"/>
            <w:hideMark/>
          </w:tcPr>
          <w:p w14:paraId="45B3530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CCCCCCCCCCCCc1ccc(O)cc1</w:t>
            </w:r>
          </w:p>
        </w:tc>
        <w:tc>
          <w:tcPr>
            <w:tcW w:w="1321" w:type="dxa"/>
            <w:shd w:val="clear" w:color="auto" w:fill="auto"/>
            <w:noWrap/>
            <w:vAlign w:val="center"/>
            <w:hideMark/>
          </w:tcPr>
          <w:p w14:paraId="0B84CF0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27193-86-8</w:t>
            </w:r>
          </w:p>
        </w:tc>
        <w:tc>
          <w:tcPr>
            <w:tcW w:w="589" w:type="dxa"/>
            <w:shd w:val="clear" w:color="auto" w:fill="auto"/>
            <w:noWrap/>
            <w:vAlign w:val="center"/>
            <w:hideMark/>
          </w:tcPr>
          <w:p w14:paraId="0107A5E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D7343C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69FC65D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12DAC235" w14:textId="4539692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D591A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E64647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3C6ED09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244326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0D4D75B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6FA9324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274B309" w14:textId="77777777" w:rsidTr="00D76B66">
        <w:trPr>
          <w:trHeight w:val="255"/>
        </w:trPr>
        <w:tc>
          <w:tcPr>
            <w:tcW w:w="580" w:type="dxa"/>
            <w:shd w:val="clear" w:color="auto" w:fill="auto"/>
            <w:noWrap/>
            <w:vAlign w:val="center"/>
            <w:hideMark/>
          </w:tcPr>
          <w:p w14:paraId="64D4FA2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297</w:t>
            </w:r>
          </w:p>
        </w:tc>
        <w:tc>
          <w:tcPr>
            <w:tcW w:w="4949" w:type="dxa"/>
            <w:shd w:val="clear" w:color="auto" w:fill="auto"/>
            <w:noWrap/>
            <w:vAlign w:val="center"/>
            <w:hideMark/>
          </w:tcPr>
          <w:p w14:paraId="598DE7E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CCCCCCCCCCCCc1ccccc1O</w:t>
            </w:r>
          </w:p>
        </w:tc>
        <w:tc>
          <w:tcPr>
            <w:tcW w:w="1321" w:type="dxa"/>
            <w:shd w:val="clear" w:color="auto" w:fill="auto"/>
            <w:noWrap/>
            <w:vAlign w:val="center"/>
            <w:hideMark/>
          </w:tcPr>
          <w:p w14:paraId="3405C60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27193-86-8</w:t>
            </w:r>
          </w:p>
        </w:tc>
        <w:tc>
          <w:tcPr>
            <w:tcW w:w="589" w:type="dxa"/>
            <w:shd w:val="clear" w:color="auto" w:fill="auto"/>
            <w:noWrap/>
            <w:vAlign w:val="center"/>
            <w:hideMark/>
          </w:tcPr>
          <w:p w14:paraId="5C8A0CB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715FDE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1BB513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6A270524" w14:textId="7B248D4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5FD1A5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9E80A1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25D70A4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5B18F3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47D134B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3FE0E9C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F490FCC" w14:textId="77777777" w:rsidTr="00D76B66">
        <w:trPr>
          <w:trHeight w:val="255"/>
        </w:trPr>
        <w:tc>
          <w:tcPr>
            <w:tcW w:w="580" w:type="dxa"/>
            <w:shd w:val="clear" w:color="auto" w:fill="auto"/>
            <w:noWrap/>
            <w:vAlign w:val="center"/>
            <w:hideMark/>
          </w:tcPr>
          <w:p w14:paraId="420527E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298</w:t>
            </w:r>
          </w:p>
        </w:tc>
        <w:tc>
          <w:tcPr>
            <w:tcW w:w="4949" w:type="dxa"/>
            <w:shd w:val="clear" w:color="auto" w:fill="auto"/>
            <w:noWrap/>
            <w:vAlign w:val="center"/>
            <w:hideMark/>
          </w:tcPr>
          <w:p w14:paraId="5AD8954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CCCCCCCCCCCCCCCCCC(=O)CCCCCCCCCCCCCCCCC</w:t>
            </w:r>
          </w:p>
        </w:tc>
        <w:tc>
          <w:tcPr>
            <w:tcW w:w="1321" w:type="dxa"/>
            <w:shd w:val="clear" w:color="auto" w:fill="auto"/>
            <w:noWrap/>
            <w:vAlign w:val="center"/>
            <w:hideMark/>
          </w:tcPr>
          <w:p w14:paraId="41E3556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504-53-0</w:t>
            </w:r>
          </w:p>
        </w:tc>
        <w:tc>
          <w:tcPr>
            <w:tcW w:w="589" w:type="dxa"/>
            <w:shd w:val="clear" w:color="auto" w:fill="auto"/>
            <w:noWrap/>
            <w:vAlign w:val="center"/>
            <w:hideMark/>
          </w:tcPr>
          <w:p w14:paraId="49511CE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7CD94E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34D5CEA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09660F73" w14:textId="6B33269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B6B716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3E9CF2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4BBD3CD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5D337D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3119D4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55CC724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C5605F2" w14:textId="77777777" w:rsidTr="00D76B66">
        <w:trPr>
          <w:trHeight w:val="255"/>
        </w:trPr>
        <w:tc>
          <w:tcPr>
            <w:tcW w:w="580" w:type="dxa"/>
            <w:shd w:val="clear" w:color="auto" w:fill="auto"/>
            <w:noWrap/>
            <w:vAlign w:val="center"/>
            <w:hideMark/>
          </w:tcPr>
          <w:p w14:paraId="50EFD53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299</w:t>
            </w:r>
          </w:p>
        </w:tc>
        <w:tc>
          <w:tcPr>
            <w:tcW w:w="4949" w:type="dxa"/>
            <w:shd w:val="clear" w:color="auto" w:fill="auto"/>
            <w:noWrap/>
            <w:vAlign w:val="center"/>
            <w:hideMark/>
          </w:tcPr>
          <w:p w14:paraId="1BD332C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CCCCCCCCCCCCCCCCCCCCCC(O)=O</w:t>
            </w:r>
          </w:p>
        </w:tc>
        <w:tc>
          <w:tcPr>
            <w:tcW w:w="1321" w:type="dxa"/>
            <w:shd w:val="clear" w:color="auto" w:fill="auto"/>
            <w:noWrap/>
            <w:vAlign w:val="center"/>
            <w:hideMark/>
          </w:tcPr>
          <w:p w14:paraId="104F3AE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112-85-6</w:t>
            </w:r>
          </w:p>
        </w:tc>
        <w:tc>
          <w:tcPr>
            <w:tcW w:w="589" w:type="dxa"/>
            <w:shd w:val="clear" w:color="auto" w:fill="auto"/>
            <w:noWrap/>
            <w:vAlign w:val="center"/>
            <w:hideMark/>
          </w:tcPr>
          <w:p w14:paraId="4A92B3F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90FBA1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6B63D62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701AA9E5" w14:textId="209DB57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9F4A46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4954317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3DFAED4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E6DECC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3A2241C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4F431A5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312CE28" w14:textId="77777777" w:rsidTr="00D76B66">
        <w:trPr>
          <w:trHeight w:val="255"/>
        </w:trPr>
        <w:tc>
          <w:tcPr>
            <w:tcW w:w="580" w:type="dxa"/>
            <w:shd w:val="clear" w:color="auto" w:fill="auto"/>
            <w:noWrap/>
            <w:vAlign w:val="center"/>
            <w:hideMark/>
          </w:tcPr>
          <w:p w14:paraId="6B2EF14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300</w:t>
            </w:r>
          </w:p>
        </w:tc>
        <w:tc>
          <w:tcPr>
            <w:tcW w:w="4949" w:type="dxa"/>
            <w:shd w:val="clear" w:color="auto" w:fill="auto"/>
            <w:noWrap/>
            <w:vAlign w:val="center"/>
            <w:hideMark/>
          </w:tcPr>
          <w:p w14:paraId="02EBEF6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CCCCCCCCCCCCCCCCCCCCCCCCCCCC(=O)OCCO</w:t>
            </w:r>
          </w:p>
        </w:tc>
        <w:tc>
          <w:tcPr>
            <w:tcW w:w="1321" w:type="dxa"/>
            <w:shd w:val="clear" w:color="auto" w:fill="auto"/>
            <w:noWrap/>
            <w:vAlign w:val="center"/>
            <w:hideMark/>
          </w:tcPr>
          <w:p w14:paraId="304B8FB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26787-65-5</w:t>
            </w:r>
          </w:p>
        </w:tc>
        <w:tc>
          <w:tcPr>
            <w:tcW w:w="589" w:type="dxa"/>
            <w:shd w:val="clear" w:color="auto" w:fill="auto"/>
            <w:noWrap/>
            <w:vAlign w:val="center"/>
            <w:hideMark/>
          </w:tcPr>
          <w:p w14:paraId="5DD4544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5B192D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85A14C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32DCAAC8" w14:textId="7707D74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690780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7F594EF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2036B92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E694D1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58BFD30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520FCC0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9EFCCE7" w14:textId="77777777" w:rsidTr="00D76B66">
        <w:trPr>
          <w:trHeight w:val="255"/>
        </w:trPr>
        <w:tc>
          <w:tcPr>
            <w:tcW w:w="580" w:type="dxa"/>
            <w:shd w:val="clear" w:color="auto" w:fill="auto"/>
            <w:noWrap/>
            <w:vAlign w:val="center"/>
            <w:hideMark/>
          </w:tcPr>
          <w:p w14:paraId="437BB56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301</w:t>
            </w:r>
          </w:p>
        </w:tc>
        <w:tc>
          <w:tcPr>
            <w:tcW w:w="4949" w:type="dxa"/>
            <w:shd w:val="clear" w:color="auto" w:fill="auto"/>
            <w:noWrap/>
            <w:vAlign w:val="center"/>
            <w:hideMark/>
          </w:tcPr>
          <w:p w14:paraId="7BEB780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CCCCCCCCCCCCCCCCCCCCCCCCCCCCC</w:t>
            </w:r>
          </w:p>
        </w:tc>
        <w:tc>
          <w:tcPr>
            <w:tcW w:w="1321" w:type="dxa"/>
            <w:shd w:val="clear" w:color="auto" w:fill="auto"/>
            <w:noWrap/>
            <w:vAlign w:val="center"/>
            <w:hideMark/>
          </w:tcPr>
          <w:p w14:paraId="13687A3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630-03-5</w:t>
            </w:r>
          </w:p>
        </w:tc>
        <w:tc>
          <w:tcPr>
            <w:tcW w:w="589" w:type="dxa"/>
            <w:shd w:val="clear" w:color="auto" w:fill="auto"/>
            <w:noWrap/>
            <w:vAlign w:val="center"/>
            <w:hideMark/>
          </w:tcPr>
          <w:p w14:paraId="2A244E9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DE7D7D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524F220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40DA1E3F" w14:textId="1FC0CD13"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AC72258"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shd w:val="clear" w:color="auto" w:fill="auto"/>
            <w:noWrap/>
            <w:vAlign w:val="center"/>
            <w:hideMark/>
          </w:tcPr>
          <w:p w14:paraId="147D3A1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2329B5E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234584E"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7D2C65B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2B467B2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00C507F" w14:textId="77777777" w:rsidTr="00D76B66">
        <w:trPr>
          <w:trHeight w:val="255"/>
        </w:trPr>
        <w:tc>
          <w:tcPr>
            <w:tcW w:w="580" w:type="dxa"/>
            <w:shd w:val="clear" w:color="auto" w:fill="auto"/>
            <w:noWrap/>
            <w:vAlign w:val="center"/>
            <w:hideMark/>
          </w:tcPr>
          <w:p w14:paraId="0F94A12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302</w:t>
            </w:r>
          </w:p>
        </w:tc>
        <w:tc>
          <w:tcPr>
            <w:tcW w:w="4949" w:type="dxa"/>
            <w:shd w:val="clear" w:color="auto" w:fill="auto"/>
            <w:noWrap/>
            <w:vAlign w:val="center"/>
            <w:hideMark/>
          </w:tcPr>
          <w:p w14:paraId="53F7D40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CCCCCCCCCCCCCCCCCCN(C)C</w:t>
            </w:r>
          </w:p>
        </w:tc>
        <w:tc>
          <w:tcPr>
            <w:tcW w:w="1321" w:type="dxa"/>
            <w:shd w:val="clear" w:color="auto" w:fill="auto"/>
            <w:noWrap/>
            <w:vAlign w:val="center"/>
            <w:hideMark/>
          </w:tcPr>
          <w:p w14:paraId="658CD49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124-28-7</w:t>
            </w:r>
          </w:p>
        </w:tc>
        <w:tc>
          <w:tcPr>
            <w:tcW w:w="589" w:type="dxa"/>
            <w:shd w:val="clear" w:color="auto" w:fill="auto"/>
            <w:noWrap/>
            <w:vAlign w:val="center"/>
            <w:hideMark/>
          </w:tcPr>
          <w:p w14:paraId="66C5C2A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BCA952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35C7FFD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54AF71D6" w14:textId="7973C9B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9AF138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C8E0F3D"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70EBA38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AEC479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582F02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3B42E30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0D9A681" w14:textId="77777777" w:rsidTr="00D76B66">
        <w:trPr>
          <w:trHeight w:val="255"/>
        </w:trPr>
        <w:tc>
          <w:tcPr>
            <w:tcW w:w="580" w:type="dxa"/>
            <w:shd w:val="clear" w:color="auto" w:fill="auto"/>
            <w:noWrap/>
            <w:vAlign w:val="center"/>
            <w:hideMark/>
          </w:tcPr>
          <w:p w14:paraId="4378E08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303</w:t>
            </w:r>
          </w:p>
        </w:tc>
        <w:tc>
          <w:tcPr>
            <w:tcW w:w="4949" w:type="dxa"/>
            <w:shd w:val="clear" w:color="auto" w:fill="auto"/>
            <w:noWrap/>
            <w:vAlign w:val="center"/>
            <w:hideMark/>
          </w:tcPr>
          <w:p w14:paraId="0F4A13A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CCCCCCCCCCCCCCCCCCN=C=O</w:t>
            </w:r>
          </w:p>
        </w:tc>
        <w:tc>
          <w:tcPr>
            <w:tcW w:w="1321" w:type="dxa"/>
            <w:shd w:val="clear" w:color="auto" w:fill="auto"/>
            <w:noWrap/>
            <w:vAlign w:val="center"/>
            <w:hideMark/>
          </w:tcPr>
          <w:p w14:paraId="27DFBBA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112-96-9</w:t>
            </w:r>
          </w:p>
        </w:tc>
        <w:tc>
          <w:tcPr>
            <w:tcW w:w="589" w:type="dxa"/>
            <w:shd w:val="clear" w:color="auto" w:fill="auto"/>
            <w:noWrap/>
            <w:vAlign w:val="center"/>
            <w:hideMark/>
          </w:tcPr>
          <w:p w14:paraId="4D2E463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3496CD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32E0AC4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703CE5AC" w14:textId="238E328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B43E0D5"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shd w:val="clear" w:color="auto" w:fill="auto"/>
            <w:noWrap/>
            <w:vAlign w:val="center"/>
            <w:hideMark/>
          </w:tcPr>
          <w:p w14:paraId="26153435"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16808D3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CB6B7D8"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68B7C82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6D85CB6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8C1BA54" w14:textId="77777777" w:rsidTr="00D76B66">
        <w:trPr>
          <w:trHeight w:val="255"/>
        </w:trPr>
        <w:tc>
          <w:tcPr>
            <w:tcW w:w="580" w:type="dxa"/>
            <w:shd w:val="clear" w:color="auto" w:fill="auto"/>
            <w:noWrap/>
            <w:vAlign w:val="center"/>
            <w:hideMark/>
          </w:tcPr>
          <w:p w14:paraId="78D58C9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304</w:t>
            </w:r>
          </w:p>
        </w:tc>
        <w:tc>
          <w:tcPr>
            <w:tcW w:w="4949" w:type="dxa"/>
            <w:shd w:val="clear" w:color="auto" w:fill="auto"/>
            <w:noWrap/>
            <w:vAlign w:val="center"/>
            <w:hideMark/>
          </w:tcPr>
          <w:p w14:paraId="337F3BA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CCCCCCCCCCCCS(O)(=O)=O</w:t>
            </w:r>
          </w:p>
        </w:tc>
        <w:tc>
          <w:tcPr>
            <w:tcW w:w="1321" w:type="dxa"/>
            <w:shd w:val="clear" w:color="auto" w:fill="auto"/>
            <w:noWrap/>
            <w:vAlign w:val="center"/>
            <w:hideMark/>
          </w:tcPr>
          <w:p w14:paraId="33200B2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1510-16-3</w:t>
            </w:r>
          </w:p>
        </w:tc>
        <w:tc>
          <w:tcPr>
            <w:tcW w:w="589" w:type="dxa"/>
            <w:shd w:val="clear" w:color="auto" w:fill="auto"/>
            <w:noWrap/>
            <w:vAlign w:val="center"/>
            <w:hideMark/>
          </w:tcPr>
          <w:p w14:paraId="6F5975D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560AB7A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434A04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21F6252E" w14:textId="2937D2B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AFD179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5A7E2F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35E89EB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81DD03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6AC9798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4E4784E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C4A91A2" w14:textId="77777777" w:rsidTr="00D76B66">
        <w:trPr>
          <w:trHeight w:val="255"/>
        </w:trPr>
        <w:tc>
          <w:tcPr>
            <w:tcW w:w="580" w:type="dxa"/>
            <w:shd w:val="clear" w:color="auto" w:fill="auto"/>
            <w:noWrap/>
            <w:vAlign w:val="center"/>
            <w:hideMark/>
          </w:tcPr>
          <w:p w14:paraId="2B15F56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305</w:t>
            </w:r>
          </w:p>
        </w:tc>
        <w:tc>
          <w:tcPr>
            <w:tcW w:w="4949" w:type="dxa"/>
            <w:shd w:val="clear" w:color="auto" w:fill="auto"/>
            <w:noWrap/>
            <w:vAlign w:val="center"/>
            <w:hideMark/>
          </w:tcPr>
          <w:p w14:paraId="0473E51C"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CCCCCCCCOC1OC(CO)C(O)C(O)C1O</w:t>
            </w:r>
          </w:p>
        </w:tc>
        <w:tc>
          <w:tcPr>
            <w:tcW w:w="1321" w:type="dxa"/>
            <w:shd w:val="clear" w:color="auto" w:fill="auto"/>
            <w:noWrap/>
            <w:vAlign w:val="center"/>
            <w:hideMark/>
          </w:tcPr>
          <w:p w14:paraId="6D29063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29836-26-8</w:t>
            </w:r>
          </w:p>
        </w:tc>
        <w:tc>
          <w:tcPr>
            <w:tcW w:w="589" w:type="dxa"/>
            <w:shd w:val="clear" w:color="auto" w:fill="auto"/>
            <w:noWrap/>
            <w:vAlign w:val="center"/>
            <w:hideMark/>
          </w:tcPr>
          <w:p w14:paraId="59E12C4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2E6D4D3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3238A0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416AC24D" w14:textId="4FB58C2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7ACE86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7F5B93F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774997C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D503D6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A50745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2B8C9C0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FD083AC" w14:textId="77777777" w:rsidTr="00D76B66">
        <w:trPr>
          <w:trHeight w:val="255"/>
        </w:trPr>
        <w:tc>
          <w:tcPr>
            <w:tcW w:w="580" w:type="dxa"/>
            <w:shd w:val="clear" w:color="auto" w:fill="auto"/>
            <w:noWrap/>
            <w:vAlign w:val="center"/>
            <w:hideMark/>
          </w:tcPr>
          <w:p w14:paraId="63C1CC9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306</w:t>
            </w:r>
          </w:p>
        </w:tc>
        <w:tc>
          <w:tcPr>
            <w:tcW w:w="4949" w:type="dxa"/>
            <w:shd w:val="clear" w:color="auto" w:fill="auto"/>
            <w:noWrap/>
            <w:vAlign w:val="center"/>
            <w:hideMark/>
          </w:tcPr>
          <w:p w14:paraId="1CD1B2EA"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CCCCCCCOC(=O)c1ccccc1C(=O)OCCCCCCC</w:t>
            </w:r>
          </w:p>
        </w:tc>
        <w:tc>
          <w:tcPr>
            <w:tcW w:w="1321" w:type="dxa"/>
            <w:shd w:val="clear" w:color="auto" w:fill="auto"/>
            <w:noWrap/>
            <w:vAlign w:val="center"/>
            <w:hideMark/>
          </w:tcPr>
          <w:p w14:paraId="33C9857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3648-21-3</w:t>
            </w:r>
          </w:p>
        </w:tc>
        <w:tc>
          <w:tcPr>
            <w:tcW w:w="589" w:type="dxa"/>
            <w:shd w:val="clear" w:color="auto" w:fill="auto"/>
            <w:noWrap/>
            <w:vAlign w:val="center"/>
            <w:hideMark/>
          </w:tcPr>
          <w:p w14:paraId="5512D50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E82D4A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0C25724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139DAC38" w14:textId="4D8EA1D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2E48A1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349201C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605AE0F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975745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49FD1D2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0E550C9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4F5B260" w14:textId="77777777" w:rsidTr="00D76B66">
        <w:trPr>
          <w:trHeight w:val="255"/>
        </w:trPr>
        <w:tc>
          <w:tcPr>
            <w:tcW w:w="580" w:type="dxa"/>
            <w:shd w:val="clear" w:color="auto" w:fill="auto"/>
            <w:noWrap/>
            <w:vAlign w:val="center"/>
            <w:hideMark/>
          </w:tcPr>
          <w:p w14:paraId="2D584BA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307</w:t>
            </w:r>
          </w:p>
        </w:tc>
        <w:tc>
          <w:tcPr>
            <w:tcW w:w="4949" w:type="dxa"/>
            <w:shd w:val="clear" w:color="auto" w:fill="auto"/>
            <w:noWrap/>
            <w:vAlign w:val="center"/>
            <w:hideMark/>
          </w:tcPr>
          <w:p w14:paraId="2F5A39EE"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CCOC(=O)/C(/Cl)=C/C(=O)OCC</w:t>
            </w:r>
          </w:p>
        </w:tc>
        <w:tc>
          <w:tcPr>
            <w:tcW w:w="1321" w:type="dxa"/>
            <w:shd w:val="clear" w:color="auto" w:fill="auto"/>
            <w:noWrap/>
            <w:vAlign w:val="center"/>
            <w:hideMark/>
          </w:tcPr>
          <w:p w14:paraId="336D1C2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10302-94-0</w:t>
            </w:r>
          </w:p>
        </w:tc>
        <w:tc>
          <w:tcPr>
            <w:tcW w:w="589" w:type="dxa"/>
            <w:shd w:val="clear" w:color="auto" w:fill="auto"/>
            <w:noWrap/>
            <w:vAlign w:val="center"/>
            <w:hideMark/>
          </w:tcPr>
          <w:p w14:paraId="7BDDE2F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A587BD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7F94A33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0446CF07" w14:textId="705C27E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B80E2D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0A8AF46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FCFB46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2E4936E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49CC011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325228D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AC5F700" w14:textId="77777777" w:rsidTr="00D76B66">
        <w:trPr>
          <w:trHeight w:val="255"/>
        </w:trPr>
        <w:tc>
          <w:tcPr>
            <w:tcW w:w="580" w:type="dxa"/>
            <w:shd w:val="clear" w:color="auto" w:fill="auto"/>
            <w:noWrap/>
            <w:vAlign w:val="center"/>
            <w:hideMark/>
          </w:tcPr>
          <w:p w14:paraId="30C8C06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308</w:t>
            </w:r>
          </w:p>
        </w:tc>
        <w:tc>
          <w:tcPr>
            <w:tcW w:w="4949" w:type="dxa"/>
            <w:shd w:val="clear" w:color="auto" w:fill="auto"/>
            <w:noWrap/>
            <w:vAlign w:val="center"/>
            <w:hideMark/>
          </w:tcPr>
          <w:p w14:paraId="208AEE3D"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CCOc1cc(O)c(cc1)C(O)=O</w:t>
            </w:r>
          </w:p>
        </w:tc>
        <w:tc>
          <w:tcPr>
            <w:tcW w:w="1321" w:type="dxa"/>
            <w:shd w:val="clear" w:color="auto" w:fill="auto"/>
            <w:noWrap/>
            <w:vAlign w:val="center"/>
            <w:hideMark/>
          </w:tcPr>
          <w:p w14:paraId="0CE26F6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10435-55-9</w:t>
            </w:r>
          </w:p>
        </w:tc>
        <w:tc>
          <w:tcPr>
            <w:tcW w:w="589" w:type="dxa"/>
            <w:shd w:val="clear" w:color="auto" w:fill="auto"/>
            <w:noWrap/>
            <w:vAlign w:val="center"/>
            <w:hideMark/>
          </w:tcPr>
          <w:p w14:paraId="65D99D8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687E658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540A633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2D8DB131" w14:textId="00E1D18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FD367B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5C3E92D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67937D1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032F6C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5E313FA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2264A97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108DE38" w14:textId="77777777" w:rsidTr="00D76B66">
        <w:trPr>
          <w:trHeight w:val="255"/>
        </w:trPr>
        <w:tc>
          <w:tcPr>
            <w:tcW w:w="580" w:type="dxa"/>
            <w:shd w:val="clear" w:color="auto" w:fill="auto"/>
            <w:noWrap/>
            <w:vAlign w:val="center"/>
            <w:hideMark/>
          </w:tcPr>
          <w:p w14:paraId="67A17A6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309</w:t>
            </w:r>
          </w:p>
        </w:tc>
        <w:tc>
          <w:tcPr>
            <w:tcW w:w="4949" w:type="dxa"/>
            <w:shd w:val="clear" w:color="auto" w:fill="auto"/>
            <w:noWrap/>
            <w:vAlign w:val="center"/>
            <w:hideMark/>
          </w:tcPr>
          <w:p w14:paraId="38E11B6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Clc1cc(CCCc2cccc[n]2)ccc1</w:t>
            </w:r>
          </w:p>
        </w:tc>
        <w:tc>
          <w:tcPr>
            <w:tcW w:w="1321" w:type="dxa"/>
            <w:shd w:val="clear" w:color="auto" w:fill="auto"/>
            <w:noWrap/>
            <w:vAlign w:val="center"/>
            <w:hideMark/>
          </w:tcPr>
          <w:p w14:paraId="2EE6214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101200-53-7</w:t>
            </w:r>
          </w:p>
        </w:tc>
        <w:tc>
          <w:tcPr>
            <w:tcW w:w="589" w:type="dxa"/>
            <w:shd w:val="clear" w:color="auto" w:fill="auto"/>
            <w:noWrap/>
            <w:vAlign w:val="center"/>
            <w:hideMark/>
          </w:tcPr>
          <w:p w14:paraId="4D97843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8B859F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360621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39F4AB9" w14:textId="3266DF1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1024A3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FE4E90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BCBB5D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10BB0D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88C7A6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4041A2A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32DB52D" w14:textId="77777777" w:rsidTr="00D76B66">
        <w:trPr>
          <w:trHeight w:val="255"/>
        </w:trPr>
        <w:tc>
          <w:tcPr>
            <w:tcW w:w="580" w:type="dxa"/>
            <w:shd w:val="clear" w:color="auto" w:fill="auto"/>
            <w:noWrap/>
            <w:vAlign w:val="center"/>
            <w:hideMark/>
          </w:tcPr>
          <w:p w14:paraId="3C41DB1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310</w:t>
            </w:r>
          </w:p>
        </w:tc>
        <w:tc>
          <w:tcPr>
            <w:tcW w:w="4949" w:type="dxa"/>
            <w:shd w:val="clear" w:color="auto" w:fill="auto"/>
            <w:noWrap/>
            <w:vAlign w:val="center"/>
            <w:hideMark/>
          </w:tcPr>
          <w:p w14:paraId="457FE06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Clc1ccc(cc1)-c1ccccc1</w:t>
            </w:r>
          </w:p>
        </w:tc>
        <w:tc>
          <w:tcPr>
            <w:tcW w:w="1321" w:type="dxa"/>
            <w:shd w:val="clear" w:color="auto" w:fill="auto"/>
            <w:noWrap/>
            <w:vAlign w:val="center"/>
            <w:hideMark/>
          </w:tcPr>
          <w:p w14:paraId="55D05C0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2051-62-9</w:t>
            </w:r>
          </w:p>
        </w:tc>
        <w:tc>
          <w:tcPr>
            <w:tcW w:w="589" w:type="dxa"/>
            <w:shd w:val="clear" w:color="auto" w:fill="auto"/>
            <w:noWrap/>
            <w:vAlign w:val="center"/>
            <w:hideMark/>
          </w:tcPr>
          <w:p w14:paraId="35667FF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3848B66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588B18D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6B44AE25" w14:textId="36A3821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4D9AA9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D71508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F2AE1F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B2BD76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BF3BBB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507492B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184D9E2" w14:textId="77777777" w:rsidTr="00D76B66">
        <w:trPr>
          <w:trHeight w:val="255"/>
        </w:trPr>
        <w:tc>
          <w:tcPr>
            <w:tcW w:w="580" w:type="dxa"/>
            <w:shd w:val="clear" w:color="auto" w:fill="auto"/>
            <w:noWrap/>
            <w:vAlign w:val="center"/>
            <w:hideMark/>
          </w:tcPr>
          <w:p w14:paraId="2B8C3D6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311</w:t>
            </w:r>
          </w:p>
        </w:tc>
        <w:tc>
          <w:tcPr>
            <w:tcW w:w="4949" w:type="dxa"/>
            <w:shd w:val="clear" w:color="auto" w:fill="auto"/>
            <w:noWrap/>
            <w:vAlign w:val="center"/>
            <w:hideMark/>
          </w:tcPr>
          <w:p w14:paraId="3E1BE817"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COc1cc(/C=C/C(O)=O)ccc1O</w:t>
            </w:r>
          </w:p>
        </w:tc>
        <w:tc>
          <w:tcPr>
            <w:tcW w:w="1321" w:type="dxa"/>
            <w:shd w:val="clear" w:color="auto" w:fill="auto"/>
            <w:noWrap/>
            <w:vAlign w:val="center"/>
            <w:hideMark/>
          </w:tcPr>
          <w:p w14:paraId="4FA38E2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1135-24-6</w:t>
            </w:r>
          </w:p>
        </w:tc>
        <w:tc>
          <w:tcPr>
            <w:tcW w:w="589" w:type="dxa"/>
            <w:shd w:val="clear" w:color="auto" w:fill="auto"/>
            <w:noWrap/>
            <w:vAlign w:val="center"/>
            <w:hideMark/>
          </w:tcPr>
          <w:p w14:paraId="50903E5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48B350F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2236D02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2BDC44A2" w14:textId="7A9C900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C41B3D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3F9E549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38210CB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66F2723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7E15AE9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20D75FD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EFB9C40" w14:textId="77777777" w:rsidTr="00D76B66">
        <w:trPr>
          <w:trHeight w:val="255"/>
        </w:trPr>
        <w:tc>
          <w:tcPr>
            <w:tcW w:w="580" w:type="dxa"/>
            <w:shd w:val="clear" w:color="auto" w:fill="auto"/>
            <w:noWrap/>
            <w:vAlign w:val="center"/>
            <w:hideMark/>
          </w:tcPr>
          <w:p w14:paraId="60A7629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312</w:t>
            </w:r>
          </w:p>
        </w:tc>
        <w:tc>
          <w:tcPr>
            <w:tcW w:w="4949" w:type="dxa"/>
            <w:shd w:val="clear" w:color="auto" w:fill="auto"/>
            <w:noWrap/>
            <w:vAlign w:val="center"/>
            <w:hideMark/>
          </w:tcPr>
          <w:p w14:paraId="107EB44C"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CS(=O)(=O)OCC(O)C(O)COS(C)(=O)=O</w:t>
            </w:r>
          </w:p>
        </w:tc>
        <w:tc>
          <w:tcPr>
            <w:tcW w:w="1321" w:type="dxa"/>
            <w:shd w:val="clear" w:color="auto" w:fill="auto"/>
            <w:noWrap/>
            <w:vAlign w:val="center"/>
            <w:hideMark/>
          </w:tcPr>
          <w:p w14:paraId="67D77A5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299-75-2</w:t>
            </w:r>
          </w:p>
        </w:tc>
        <w:tc>
          <w:tcPr>
            <w:tcW w:w="589" w:type="dxa"/>
            <w:shd w:val="clear" w:color="auto" w:fill="auto"/>
            <w:noWrap/>
            <w:vAlign w:val="center"/>
            <w:hideMark/>
          </w:tcPr>
          <w:p w14:paraId="507D0DF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88D4C3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0FB2B10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553D3BF8" w14:textId="728DD26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93273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F7E6BD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7FFC4EF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D6EC34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6D4681B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44EC0EA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4B10AB7" w14:textId="77777777" w:rsidTr="00D76B66">
        <w:trPr>
          <w:trHeight w:val="255"/>
        </w:trPr>
        <w:tc>
          <w:tcPr>
            <w:tcW w:w="580" w:type="dxa"/>
            <w:shd w:val="clear" w:color="auto" w:fill="auto"/>
            <w:noWrap/>
            <w:vAlign w:val="center"/>
            <w:hideMark/>
          </w:tcPr>
          <w:p w14:paraId="05A60CD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313</w:t>
            </w:r>
          </w:p>
        </w:tc>
        <w:tc>
          <w:tcPr>
            <w:tcW w:w="4949" w:type="dxa"/>
            <w:shd w:val="clear" w:color="auto" w:fill="auto"/>
            <w:noWrap/>
            <w:vAlign w:val="center"/>
            <w:hideMark/>
          </w:tcPr>
          <w:p w14:paraId="4E47091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FC(F)C(F)F</w:t>
            </w:r>
          </w:p>
        </w:tc>
        <w:tc>
          <w:tcPr>
            <w:tcW w:w="1321" w:type="dxa"/>
            <w:shd w:val="clear" w:color="auto" w:fill="auto"/>
            <w:noWrap/>
            <w:vAlign w:val="center"/>
            <w:hideMark/>
          </w:tcPr>
          <w:p w14:paraId="16349CA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1652-63-7</w:t>
            </w:r>
          </w:p>
        </w:tc>
        <w:tc>
          <w:tcPr>
            <w:tcW w:w="589" w:type="dxa"/>
            <w:shd w:val="clear" w:color="auto" w:fill="auto"/>
            <w:noWrap/>
            <w:vAlign w:val="center"/>
            <w:hideMark/>
          </w:tcPr>
          <w:p w14:paraId="7B6AC90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AAFC06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37510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D106DB7" w14:textId="24A9D83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A4DE8C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9E74E2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69AE8C7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85021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652B9F2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5584DA2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632EA387" w14:textId="77777777" w:rsidTr="00D76B66">
        <w:trPr>
          <w:trHeight w:val="255"/>
        </w:trPr>
        <w:tc>
          <w:tcPr>
            <w:tcW w:w="580" w:type="dxa"/>
            <w:shd w:val="clear" w:color="auto" w:fill="auto"/>
            <w:noWrap/>
            <w:vAlign w:val="center"/>
            <w:hideMark/>
          </w:tcPr>
          <w:p w14:paraId="76F4E97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314</w:t>
            </w:r>
          </w:p>
        </w:tc>
        <w:tc>
          <w:tcPr>
            <w:tcW w:w="4949" w:type="dxa"/>
            <w:shd w:val="clear" w:color="auto" w:fill="auto"/>
            <w:noWrap/>
            <w:vAlign w:val="center"/>
            <w:hideMark/>
          </w:tcPr>
          <w:p w14:paraId="2CAC818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O=P(Oc1ccccc1-c1ccccc1)(Oc1ccccc1)Oc1ccccc1</w:t>
            </w:r>
          </w:p>
        </w:tc>
        <w:tc>
          <w:tcPr>
            <w:tcW w:w="1321" w:type="dxa"/>
            <w:shd w:val="clear" w:color="auto" w:fill="auto"/>
            <w:noWrap/>
            <w:vAlign w:val="center"/>
            <w:hideMark/>
          </w:tcPr>
          <w:p w14:paraId="70F1B3B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132-29-6</w:t>
            </w:r>
          </w:p>
        </w:tc>
        <w:tc>
          <w:tcPr>
            <w:tcW w:w="589" w:type="dxa"/>
            <w:shd w:val="clear" w:color="auto" w:fill="auto"/>
            <w:noWrap/>
            <w:vAlign w:val="center"/>
            <w:hideMark/>
          </w:tcPr>
          <w:p w14:paraId="0387681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CB2001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53B97CB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DF27218" w14:textId="6829676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90FAEA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9AB1AE6"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1433BD2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1FED361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A41333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6257F3B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434E2C2F" w14:textId="77777777" w:rsidTr="00D76B66">
        <w:trPr>
          <w:trHeight w:val="255"/>
        </w:trPr>
        <w:tc>
          <w:tcPr>
            <w:tcW w:w="580" w:type="dxa"/>
            <w:shd w:val="clear" w:color="auto" w:fill="auto"/>
            <w:noWrap/>
            <w:vAlign w:val="center"/>
            <w:hideMark/>
          </w:tcPr>
          <w:p w14:paraId="0F44544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315</w:t>
            </w:r>
          </w:p>
        </w:tc>
        <w:tc>
          <w:tcPr>
            <w:tcW w:w="4949" w:type="dxa"/>
            <w:shd w:val="clear" w:color="auto" w:fill="auto"/>
            <w:noWrap/>
            <w:vAlign w:val="center"/>
            <w:hideMark/>
          </w:tcPr>
          <w:p w14:paraId="4B61E04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O=P1(</w:t>
            </w:r>
            <w:proofErr w:type="spellStart"/>
            <w:r w:rsidRPr="0033215F">
              <w:rPr>
                <w:rFonts w:eastAsia="Times New Roman" w:cstheme="minorHAnsi"/>
                <w:sz w:val="18"/>
                <w:szCs w:val="18"/>
                <w:lang w:val="en-GB" w:eastAsia="en-GB"/>
              </w:rPr>
              <w:t>NCCCl</w:t>
            </w:r>
            <w:proofErr w:type="spellEnd"/>
            <w:r w:rsidRPr="0033215F">
              <w:rPr>
                <w:rFonts w:eastAsia="Times New Roman" w:cstheme="minorHAnsi"/>
                <w:sz w:val="18"/>
                <w:szCs w:val="18"/>
                <w:lang w:val="en-GB" w:eastAsia="en-GB"/>
              </w:rPr>
              <w:t>)OCCCN1CCCl</w:t>
            </w:r>
          </w:p>
        </w:tc>
        <w:tc>
          <w:tcPr>
            <w:tcW w:w="1321" w:type="dxa"/>
            <w:shd w:val="clear" w:color="auto" w:fill="auto"/>
            <w:noWrap/>
            <w:vAlign w:val="center"/>
            <w:hideMark/>
          </w:tcPr>
          <w:p w14:paraId="04E64F1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36341-88-5</w:t>
            </w:r>
          </w:p>
        </w:tc>
        <w:tc>
          <w:tcPr>
            <w:tcW w:w="589" w:type="dxa"/>
            <w:shd w:val="clear" w:color="auto" w:fill="auto"/>
            <w:noWrap/>
            <w:vAlign w:val="center"/>
            <w:hideMark/>
          </w:tcPr>
          <w:p w14:paraId="12745DB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53C698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49A972C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4A4229E" w14:textId="0BB4BA48"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7D0CC5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03BB6E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5DE5074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654E13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7151048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4C285B9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1676B80" w14:textId="77777777" w:rsidTr="00D76B66">
        <w:trPr>
          <w:trHeight w:val="255"/>
        </w:trPr>
        <w:tc>
          <w:tcPr>
            <w:tcW w:w="580" w:type="dxa"/>
            <w:shd w:val="clear" w:color="auto" w:fill="auto"/>
            <w:noWrap/>
            <w:vAlign w:val="center"/>
            <w:hideMark/>
          </w:tcPr>
          <w:p w14:paraId="2901E4B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316</w:t>
            </w:r>
          </w:p>
        </w:tc>
        <w:tc>
          <w:tcPr>
            <w:tcW w:w="4949" w:type="dxa"/>
            <w:shd w:val="clear" w:color="auto" w:fill="auto"/>
            <w:noWrap/>
            <w:vAlign w:val="center"/>
            <w:hideMark/>
          </w:tcPr>
          <w:p w14:paraId="48B0DC1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OC(=O)/C=C\C(O)=O</w:t>
            </w:r>
          </w:p>
        </w:tc>
        <w:tc>
          <w:tcPr>
            <w:tcW w:w="1321" w:type="dxa"/>
            <w:shd w:val="clear" w:color="auto" w:fill="auto"/>
            <w:noWrap/>
            <w:vAlign w:val="center"/>
            <w:hideMark/>
          </w:tcPr>
          <w:p w14:paraId="43F7FF0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110-16-7</w:t>
            </w:r>
          </w:p>
        </w:tc>
        <w:tc>
          <w:tcPr>
            <w:tcW w:w="589" w:type="dxa"/>
            <w:shd w:val="clear" w:color="auto" w:fill="auto"/>
            <w:noWrap/>
            <w:vAlign w:val="center"/>
            <w:hideMark/>
          </w:tcPr>
          <w:p w14:paraId="1BFF6A8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30A5FB8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6AB059D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0A7466FA" w14:textId="53D826F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E9F49A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2FDA6F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69EBD32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711642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113B065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206F85A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D8330ED" w14:textId="77777777" w:rsidTr="00D76B66">
        <w:trPr>
          <w:trHeight w:val="255"/>
        </w:trPr>
        <w:tc>
          <w:tcPr>
            <w:tcW w:w="580" w:type="dxa"/>
            <w:shd w:val="clear" w:color="auto" w:fill="auto"/>
            <w:noWrap/>
            <w:vAlign w:val="center"/>
            <w:hideMark/>
          </w:tcPr>
          <w:p w14:paraId="2793F5C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317</w:t>
            </w:r>
          </w:p>
        </w:tc>
        <w:tc>
          <w:tcPr>
            <w:tcW w:w="4949" w:type="dxa"/>
            <w:shd w:val="clear" w:color="auto" w:fill="auto"/>
            <w:noWrap/>
            <w:vAlign w:val="center"/>
            <w:hideMark/>
          </w:tcPr>
          <w:p w14:paraId="72498D51"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OC(=O)C1CC(C(C1C(O)=O)C(O)=O)C(O)=O</w:t>
            </w:r>
          </w:p>
        </w:tc>
        <w:tc>
          <w:tcPr>
            <w:tcW w:w="1321" w:type="dxa"/>
            <w:shd w:val="clear" w:color="auto" w:fill="auto"/>
            <w:noWrap/>
            <w:vAlign w:val="center"/>
            <w:hideMark/>
          </w:tcPr>
          <w:p w14:paraId="0ABF401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3786-91-2</w:t>
            </w:r>
          </w:p>
        </w:tc>
        <w:tc>
          <w:tcPr>
            <w:tcW w:w="589" w:type="dxa"/>
            <w:shd w:val="clear" w:color="auto" w:fill="auto"/>
            <w:noWrap/>
            <w:vAlign w:val="center"/>
            <w:hideMark/>
          </w:tcPr>
          <w:p w14:paraId="660A2F9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FD04BA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64F4494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AABCDF6" w14:textId="552010D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C090D7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02556EF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228D9A5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D67F64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08608C8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7AFC562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1D78E57" w14:textId="77777777" w:rsidTr="00D76B66">
        <w:trPr>
          <w:trHeight w:val="255"/>
        </w:trPr>
        <w:tc>
          <w:tcPr>
            <w:tcW w:w="580" w:type="dxa"/>
            <w:shd w:val="clear" w:color="auto" w:fill="auto"/>
            <w:noWrap/>
            <w:vAlign w:val="center"/>
            <w:hideMark/>
          </w:tcPr>
          <w:p w14:paraId="6CF8C4A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318</w:t>
            </w:r>
          </w:p>
        </w:tc>
        <w:tc>
          <w:tcPr>
            <w:tcW w:w="4949" w:type="dxa"/>
            <w:shd w:val="clear" w:color="auto" w:fill="auto"/>
            <w:noWrap/>
            <w:vAlign w:val="center"/>
            <w:hideMark/>
          </w:tcPr>
          <w:p w14:paraId="1E9CD1E6"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OC(=O)c1cc(cc[n]1)C(O)=O</w:t>
            </w:r>
          </w:p>
        </w:tc>
        <w:tc>
          <w:tcPr>
            <w:tcW w:w="1321" w:type="dxa"/>
            <w:shd w:val="clear" w:color="auto" w:fill="auto"/>
            <w:noWrap/>
            <w:vAlign w:val="center"/>
            <w:hideMark/>
          </w:tcPr>
          <w:p w14:paraId="012D240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499-80-9</w:t>
            </w:r>
          </w:p>
        </w:tc>
        <w:tc>
          <w:tcPr>
            <w:tcW w:w="589" w:type="dxa"/>
            <w:shd w:val="clear" w:color="auto" w:fill="auto"/>
            <w:noWrap/>
            <w:vAlign w:val="center"/>
            <w:hideMark/>
          </w:tcPr>
          <w:p w14:paraId="3BCBA7E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0EF481A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551F1FA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260E8C7C" w14:textId="3C3B8BB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7302EB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2E7CE8C4"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08FA693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9A33DC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68674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7F27B85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1DB6F61" w14:textId="77777777" w:rsidTr="00D76B66">
        <w:trPr>
          <w:trHeight w:val="255"/>
        </w:trPr>
        <w:tc>
          <w:tcPr>
            <w:tcW w:w="580" w:type="dxa"/>
            <w:shd w:val="clear" w:color="auto" w:fill="auto"/>
            <w:noWrap/>
            <w:vAlign w:val="center"/>
            <w:hideMark/>
          </w:tcPr>
          <w:p w14:paraId="357C640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319</w:t>
            </w:r>
          </w:p>
        </w:tc>
        <w:tc>
          <w:tcPr>
            <w:tcW w:w="4949" w:type="dxa"/>
            <w:shd w:val="clear" w:color="auto" w:fill="auto"/>
            <w:noWrap/>
            <w:vAlign w:val="center"/>
            <w:hideMark/>
          </w:tcPr>
          <w:p w14:paraId="0015C114"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OC(=O)c1ccc(c[n]1)C(O)=O</w:t>
            </w:r>
          </w:p>
        </w:tc>
        <w:tc>
          <w:tcPr>
            <w:tcW w:w="1321" w:type="dxa"/>
            <w:shd w:val="clear" w:color="auto" w:fill="auto"/>
            <w:noWrap/>
            <w:vAlign w:val="center"/>
            <w:hideMark/>
          </w:tcPr>
          <w:p w14:paraId="5D9CC4A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100-26-5</w:t>
            </w:r>
          </w:p>
        </w:tc>
        <w:tc>
          <w:tcPr>
            <w:tcW w:w="589" w:type="dxa"/>
            <w:shd w:val="clear" w:color="auto" w:fill="auto"/>
            <w:noWrap/>
            <w:vAlign w:val="center"/>
            <w:hideMark/>
          </w:tcPr>
          <w:p w14:paraId="623110D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F5FC4E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81084C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5CC2204E" w14:textId="5C601801"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E5E26A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1CFDB81A"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4C8C725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30B7CF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AC54E1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6E51C40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34EE0D6" w14:textId="77777777" w:rsidTr="00D76B66">
        <w:trPr>
          <w:trHeight w:val="255"/>
        </w:trPr>
        <w:tc>
          <w:tcPr>
            <w:tcW w:w="580" w:type="dxa"/>
            <w:shd w:val="clear" w:color="auto" w:fill="auto"/>
            <w:noWrap/>
            <w:vAlign w:val="center"/>
            <w:hideMark/>
          </w:tcPr>
          <w:p w14:paraId="6A4CC6D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320</w:t>
            </w:r>
          </w:p>
        </w:tc>
        <w:tc>
          <w:tcPr>
            <w:tcW w:w="4949" w:type="dxa"/>
            <w:shd w:val="clear" w:color="auto" w:fill="auto"/>
            <w:noWrap/>
            <w:vAlign w:val="center"/>
            <w:hideMark/>
          </w:tcPr>
          <w:p w14:paraId="1E75D1F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OC(=O)c1cccc[n]1</w:t>
            </w:r>
          </w:p>
        </w:tc>
        <w:tc>
          <w:tcPr>
            <w:tcW w:w="1321" w:type="dxa"/>
            <w:shd w:val="clear" w:color="auto" w:fill="auto"/>
            <w:noWrap/>
            <w:vAlign w:val="center"/>
            <w:hideMark/>
          </w:tcPr>
          <w:p w14:paraId="2904EE1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98-98-6</w:t>
            </w:r>
          </w:p>
        </w:tc>
        <w:tc>
          <w:tcPr>
            <w:tcW w:w="589" w:type="dxa"/>
            <w:shd w:val="clear" w:color="auto" w:fill="auto"/>
            <w:noWrap/>
            <w:vAlign w:val="center"/>
            <w:hideMark/>
          </w:tcPr>
          <w:p w14:paraId="3D2E976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3F7373A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4B29C09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1BCD32CD" w14:textId="3D601B6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A2297D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0C2739B8"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57DE06E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BBCD66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167A875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75A5C3A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887C2E0" w14:textId="77777777" w:rsidTr="00D76B66">
        <w:trPr>
          <w:trHeight w:val="255"/>
        </w:trPr>
        <w:tc>
          <w:tcPr>
            <w:tcW w:w="580" w:type="dxa"/>
            <w:shd w:val="clear" w:color="auto" w:fill="auto"/>
            <w:noWrap/>
            <w:vAlign w:val="center"/>
            <w:hideMark/>
          </w:tcPr>
          <w:p w14:paraId="34145A9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321</w:t>
            </w:r>
          </w:p>
        </w:tc>
        <w:tc>
          <w:tcPr>
            <w:tcW w:w="4949" w:type="dxa"/>
            <w:shd w:val="clear" w:color="auto" w:fill="auto"/>
            <w:noWrap/>
            <w:vAlign w:val="center"/>
            <w:hideMark/>
          </w:tcPr>
          <w:p w14:paraId="0BE34B0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OC(=O)CC(O)=O</w:t>
            </w:r>
          </w:p>
        </w:tc>
        <w:tc>
          <w:tcPr>
            <w:tcW w:w="1321" w:type="dxa"/>
            <w:shd w:val="clear" w:color="auto" w:fill="auto"/>
            <w:noWrap/>
            <w:vAlign w:val="center"/>
            <w:hideMark/>
          </w:tcPr>
          <w:p w14:paraId="29C17FD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141-82-2</w:t>
            </w:r>
          </w:p>
        </w:tc>
        <w:tc>
          <w:tcPr>
            <w:tcW w:w="589" w:type="dxa"/>
            <w:shd w:val="clear" w:color="auto" w:fill="auto"/>
            <w:noWrap/>
            <w:vAlign w:val="center"/>
            <w:hideMark/>
          </w:tcPr>
          <w:p w14:paraId="7F532FF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3563885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4672769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303CDB98" w14:textId="05C4B9B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9C1346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7404399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6123594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4260FB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63363F3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3324095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025FF4A" w14:textId="77777777" w:rsidTr="00D76B66">
        <w:trPr>
          <w:trHeight w:val="255"/>
        </w:trPr>
        <w:tc>
          <w:tcPr>
            <w:tcW w:w="580" w:type="dxa"/>
            <w:shd w:val="clear" w:color="auto" w:fill="auto"/>
            <w:noWrap/>
            <w:vAlign w:val="center"/>
            <w:hideMark/>
          </w:tcPr>
          <w:p w14:paraId="5B4BC48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322</w:t>
            </w:r>
          </w:p>
        </w:tc>
        <w:tc>
          <w:tcPr>
            <w:tcW w:w="4949" w:type="dxa"/>
            <w:shd w:val="clear" w:color="auto" w:fill="auto"/>
            <w:noWrap/>
            <w:vAlign w:val="center"/>
            <w:hideMark/>
          </w:tcPr>
          <w:p w14:paraId="04BFF90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OC/C=C/CO</w:t>
            </w:r>
          </w:p>
        </w:tc>
        <w:tc>
          <w:tcPr>
            <w:tcW w:w="1321" w:type="dxa"/>
            <w:shd w:val="clear" w:color="auto" w:fill="auto"/>
            <w:noWrap/>
            <w:vAlign w:val="center"/>
            <w:hideMark/>
          </w:tcPr>
          <w:p w14:paraId="53C1C7B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110-64-5</w:t>
            </w:r>
          </w:p>
        </w:tc>
        <w:tc>
          <w:tcPr>
            <w:tcW w:w="589" w:type="dxa"/>
            <w:shd w:val="clear" w:color="auto" w:fill="auto"/>
            <w:noWrap/>
            <w:vAlign w:val="center"/>
            <w:hideMark/>
          </w:tcPr>
          <w:p w14:paraId="4C18154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2F4C4B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132B99B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0AB4D747" w14:textId="62E6234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6B3717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3D13F429"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418AA94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F8BECB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36051AF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7CE88AE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F73C539" w14:textId="77777777" w:rsidTr="00D76B66">
        <w:trPr>
          <w:trHeight w:val="255"/>
        </w:trPr>
        <w:tc>
          <w:tcPr>
            <w:tcW w:w="580" w:type="dxa"/>
            <w:shd w:val="clear" w:color="auto" w:fill="auto"/>
            <w:noWrap/>
            <w:vAlign w:val="center"/>
            <w:hideMark/>
          </w:tcPr>
          <w:p w14:paraId="4CBF6A1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323</w:t>
            </w:r>
          </w:p>
        </w:tc>
        <w:tc>
          <w:tcPr>
            <w:tcW w:w="4949" w:type="dxa"/>
            <w:shd w:val="clear" w:color="auto" w:fill="auto"/>
            <w:noWrap/>
            <w:vAlign w:val="center"/>
            <w:hideMark/>
          </w:tcPr>
          <w:p w14:paraId="6654B9C9"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Oc1cc(ccc1O)C(O)=O</w:t>
            </w:r>
          </w:p>
        </w:tc>
        <w:tc>
          <w:tcPr>
            <w:tcW w:w="1321" w:type="dxa"/>
            <w:shd w:val="clear" w:color="auto" w:fill="auto"/>
            <w:noWrap/>
            <w:vAlign w:val="center"/>
            <w:hideMark/>
          </w:tcPr>
          <w:p w14:paraId="5B68314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99-50-3</w:t>
            </w:r>
          </w:p>
        </w:tc>
        <w:tc>
          <w:tcPr>
            <w:tcW w:w="589" w:type="dxa"/>
            <w:shd w:val="clear" w:color="auto" w:fill="auto"/>
            <w:noWrap/>
            <w:vAlign w:val="center"/>
            <w:hideMark/>
          </w:tcPr>
          <w:p w14:paraId="47385CA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5847019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37146A3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253BF648" w14:textId="45E7CBA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863FF6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7F48C9D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2673E6E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76E86A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762FD6B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244CC02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2CF5530" w14:textId="77777777" w:rsidTr="00D76B66">
        <w:trPr>
          <w:trHeight w:val="255"/>
        </w:trPr>
        <w:tc>
          <w:tcPr>
            <w:tcW w:w="580" w:type="dxa"/>
            <w:shd w:val="clear" w:color="auto" w:fill="auto"/>
            <w:noWrap/>
            <w:vAlign w:val="center"/>
            <w:hideMark/>
          </w:tcPr>
          <w:p w14:paraId="0761F2A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324</w:t>
            </w:r>
          </w:p>
        </w:tc>
        <w:tc>
          <w:tcPr>
            <w:tcW w:w="4949" w:type="dxa"/>
            <w:shd w:val="clear" w:color="auto" w:fill="auto"/>
            <w:noWrap/>
            <w:vAlign w:val="center"/>
            <w:hideMark/>
          </w:tcPr>
          <w:p w14:paraId="53A5B293"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Oc1ccc(/C=C/C(O)=O)cc1</w:t>
            </w:r>
          </w:p>
        </w:tc>
        <w:tc>
          <w:tcPr>
            <w:tcW w:w="1321" w:type="dxa"/>
            <w:shd w:val="clear" w:color="auto" w:fill="auto"/>
            <w:noWrap/>
            <w:vAlign w:val="center"/>
            <w:hideMark/>
          </w:tcPr>
          <w:p w14:paraId="16C0921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7400-08-0</w:t>
            </w:r>
          </w:p>
        </w:tc>
        <w:tc>
          <w:tcPr>
            <w:tcW w:w="589" w:type="dxa"/>
            <w:shd w:val="clear" w:color="auto" w:fill="auto"/>
            <w:noWrap/>
            <w:vAlign w:val="center"/>
            <w:hideMark/>
          </w:tcPr>
          <w:p w14:paraId="74B02F6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26184A9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0CF2E64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5D787CE4" w14:textId="11927DC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25C2DE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55594F5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5E46337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632560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141AD13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63D8E4D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30CC9E7" w14:textId="77777777" w:rsidTr="00D76B66">
        <w:trPr>
          <w:trHeight w:val="255"/>
        </w:trPr>
        <w:tc>
          <w:tcPr>
            <w:tcW w:w="580" w:type="dxa"/>
            <w:shd w:val="clear" w:color="auto" w:fill="auto"/>
            <w:noWrap/>
            <w:vAlign w:val="center"/>
            <w:hideMark/>
          </w:tcPr>
          <w:p w14:paraId="3703C07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325</w:t>
            </w:r>
          </w:p>
        </w:tc>
        <w:tc>
          <w:tcPr>
            <w:tcW w:w="4949" w:type="dxa"/>
            <w:shd w:val="clear" w:color="auto" w:fill="auto"/>
            <w:noWrap/>
            <w:vAlign w:val="center"/>
            <w:hideMark/>
          </w:tcPr>
          <w:p w14:paraId="25FA9D1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OCCCOCCCO</w:t>
            </w:r>
          </w:p>
        </w:tc>
        <w:tc>
          <w:tcPr>
            <w:tcW w:w="1321" w:type="dxa"/>
            <w:shd w:val="clear" w:color="auto" w:fill="auto"/>
            <w:noWrap/>
            <w:vAlign w:val="center"/>
            <w:hideMark/>
          </w:tcPr>
          <w:p w14:paraId="1A6A819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2396-61-4</w:t>
            </w:r>
          </w:p>
        </w:tc>
        <w:tc>
          <w:tcPr>
            <w:tcW w:w="589" w:type="dxa"/>
            <w:shd w:val="clear" w:color="auto" w:fill="auto"/>
            <w:noWrap/>
            <w:vAlign w:val="center"/>
            <w:hideMark/>
          </w:tcPr>
          <w:p w14:paraId="02FA0A5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D6C9EC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5B14F27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4DA6C7D3" w14:textId="1B1BC58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24CC88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26B521C8"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0DDDC77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103A7AA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E7FF84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7E64FB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1B5CD12" w14:textId="77777777" w:rsidTr="00D76B66">
        <w:trPr>
          <w:trHeight w:val="255"/>
        </w:trPr>
        <w:tc>
          <w:tcPr>
            <w:tcW w:w="580" w:type="dxa"/>
            <w:shd w:val="clear" w:color="auto" w:fill="auto"/>
            <w:noWrap/>
            <w:vAlign w:val="center"/>
            <w:hideMark/>
          </w:tcPr>
          <w:p w14:paraId="1CAA5A9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326</w:t>
            </w:r>
          </w:p>
        </w:tc>
        <w:tc>
          <w:tcPr>
            <w:tcW w:w="4949" w:type="dxa"/>
            <w:shd w:val="clear" w:color="auto" w:fill="auto"/>
            <w:noWrap/>
            <w:vAlign w:val="center"/>
            <w:hideMark/>
          </w:tcPr>
          <w:p w14:paraId="4E622B1F"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OP(O)(=O)C(Sc1ccc(Cl)cc1)P(O)(O)=O</w:t>
            </w:r>
          </w:p>
        </w:tc>
        <w:tc>
          <w:tcPr>
            <w:tcW w:w="1321" w:type="dxa"/>
            <w:shd w:val="clear" w:color="auto" w:fill="auto"/>
            <w:noWrap/>
            <w:vAlign w:val="center"/>
            <w:hideMark/>
          </w:tcPr>
          <w:p w14:paraId="271D340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89987-06-4</w:t>
            </w:r>
          </w:p>
        </w:tc>
        <w:tc>
          <w:tcPr>
            <w:tcW w:w="589" w:type="dxa"/>
            <w:shd w:val="clear" w:color="auto" w:fill="auto"/>
            <w:noWrap/>
            <w:vAlign w:val="center"/>
            <w:hideMark/>
          </w:tcPr>
          <w:p w14:paraId="2662D73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8E7934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2708ED8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C8CD70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62227EA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062060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2B8E960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181DA58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4647EA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5E5C304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r>
      <w:tr w:rsidR="00FA23AB" w:rsidRPr="0033215F" w14:paraId="7FB16C35" w14:textId="77777777" w:rsidTr="00D76B66">
        <w:trPr>
          <w:trHeight w:val="255"/>
        </w:trPr>
        <w:tc>
          <w:tcPr>
            <w:tcW w:w="580" w:type="dxa"/>
            <w:shd w:val="clear" w:color="auto" w:fill="auto"/>
            <w:noWrap/>
            <w:vAlign w:val="center"/>
            <w:hideMark/>
          </w:tcPr>
          <w:p w14:paraId="0688EFE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327</w:t>
            </w:r>
          </w:p>
        </w:tc>
        <w:tc>
          <w:tcPr>
            <w:tcW w:w="4949" w:type="dxa"/>
            <w:shd w:val="clear" w:color="auto" w:fill="auto"/>
            <w:noWrap/>
            <w:vAlign w:val="center"/>
            <w:hideMark/>
          </w:tcPr>
          <w:p w14:paraId="4E673107"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OS(=O)(=O)c1ccc(Cl)cc1</w:t>
            </w:r>
          </w:p>
        </w:tc>
        <w:tc>
          <w:tcPr>
            <w:tcW w:w="1321" w:type="dxa"/>
            <w:shd w:val="clear" w:color="auto" w:fill="auto"/>
            <w:noWrap/>
            <w:vAlign w:val="center"/>
            <w:hideMark/>
          </w:tcPr>
          <w:p w14:paraId="67D0AC6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98-66-8</w:t>
            </w:r>
          </w:p>
        </w:tc>
        <w:tc>
          <w:tcPr>
            <w:tcW w:w="589" w:type="dxa"/>
            <w:shd w:val="clear" w:color="auto" w:fill="auto"/>
            <w:noWrap/>
            <w:vAlign w:val="center"/>
            <w:hideMark/>
          </w:tcPr>
          <w:p w14:paraId="4B73344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1DAA46F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287229A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EB4F264" w14:textId="2227AF43"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EC3B06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74545E73"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63B8509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0F8C9E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367B32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27" w:type="dxa"/>
            <w:shd w:val="clear" w:color="auto" w:fill="auto"/>
            <w:noWrap/>
            <w:vAlign w:val="center"/>
            <w:hideMark/>
          </w:tcPr>
          <w:p w14:paraId="4C51F85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CE16F76" w14:textId="77777777" w:rsidTr="00D76B66">
        <w:trPr>
          <w:trHeight w:val="255"/>
        </w:trPr>
        <w:tc>
          <w:tcPr>
            <w:tcW w:w="580" w:type="dxa"/>
            <w:shd w:val="clear" w:color="auto" w:fill="auto"/>
            <w:noWrap/>
            <w:vAlign w:val="center"/>
            <w:hideMark/>
          </w:tcPr>
          <w:p w14:paraId="5491337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328</w:t>
            </w:r>
          </w:p>
        </w:tc>
        <w:tc>
          <w:tcPr>
            <w:tcW w:w="4949" w:type="dxa"/>
            <w:shd w:val="clear" w:color="auto" w:fill="auto"/>
            <w:noWrap/>
            <w:vAlign w:val="center"/>
            <w:hideMark/>
          </w:tcPr>
          <w:p w14:paraId="616FA8E7"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[O-][N+](=O)c1ccc(cc1)C(O)=O</w:t>
            </w:r>
          </w:p>
        </w:tc>
        <w:tc>
          <w:tcPr>
            <w:tcW w:w="1321" w:type="dxa"/>
            <w:shd w:val="clear" w:color="auto" w:fill="auto"/>
            <w:noWrap/>
            <w:vAlign w:val="center"/>
            <w:hideMark/>
          </w:tcPr>
          <w:p w14:paraId="13AF95D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62-23-7</w:t>
            </w:r>
          </w:p>
        </w:tc>
        <w:tc>
          <w:tcPr>
            <w:tcW w:w="589" w:type="dxa"/>
            <w:shd w:val="clear" w:color="auto" w:fill="auto"/>
            <w:noWrap/>
            <w:vAlign w:val="center"/>
            <w:hideMark/>
          </w:tcPr>
          <w:p w14:paraId="521500F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0AD41BF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0640B63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B9AD7EE" w14:textId="00F4F24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E5ACD01"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shd w:val="clear" w:color="auto" w:fill="auto"/>
            <w:noWrap/>
            <w:vAlign w:val="center"/>
            <w:hideMark/>
          </w:tcPr>
          <w:p w14:paraId="7C778FD4"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11D5AA9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CFDE5A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35F209D"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3372F9A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9424329" w14:textId="77777777" w:rsidTr="00D76B66">
        <w:trPr>
          <w:trHeight w:val="255"/>
        </w:trPr>
        <w:tc>
          <w:tcPr>
            <w:tcW w:w="580" w:type="dxa"/>
            <w:shd w:val="clear" w:color="auto" w:fill="auto"/>
            <w:noWrap/>
            <w:vAlign w:val="center"/>
            <w:hideMark/>
          </w:tcPr>
          <w:p w14:paraId="4F7DE73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329</w:t>
            </w:r>
          </w:p>
        </w:tc>
        <w:tc>
          <w:tcPr>
            <w:tcW w:w="4949" w:type="dxa"/>
            <w:shd w:val="clear" w:color="auto" w:fill="auto"/>
            <w:noWrap/>
            <w:vAlign w:val="center"/>
            <w:hideMark/>
          </w:tcPr>
          <w:p w14:paraId="2C1D2C83"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[O-][N+](=O)c1ccccc1C(O)=O</w:t>
            </w:r>
          </w:p>
        </w:tc>
        <w:tc>
          <w:tcPr>
            <w:tcW w:w="1321" w:type="dxa"/>
            <w:shd w:val="clear" w:color="auto" w:fill="auto"/>
            <w:noWrap/>
            <w:vAlign w:val="center"/>
            <w:hideMark/>
          </w:tcPr>
          <w:p w14:paraId="7641622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552-16-9</w:t>
            </w:r>
          </w:p>
        </w:tc>
        <w:tc>
          <w:tcPr>
            <w:tcW w:w="589" w:type="dxa"/>
            <w:shd w:val="clear" w:color="auto" w:fill="auto"/>
            <w:noWrap/>
            <w:vAlign w:val="center"/>
            <w:hideMark/>
          </w:tcPr>
          <w:p w14:paraId="455F2D5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6F5C0F7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39C946E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9B1F8A3" w14:textId="3BF739B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B9C748F"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shd w:val="clear" w:color="auto" w:fill="auto"/>
            <w:noWrap/>
            <w:vAlign w:val="center"/>
            <w:hideMark/>
          </w:tcPr>
          <w:p w14:paraId="7C3068CA"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6830FB3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A22C50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2EC5E2D"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20E5C1A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1983AF7" w14:textId="77777777" w:rsidTr="00D76B66">
        <w:trPr>
          <w:trHeight w:val="255"/>
        </w:trPr>
        <w:tc>
          <w:tcPr>
            <w:tcW w:w="580" w:type="dxa"/>
            <w:shd w:val="clear" w:color="auto" w:fill="auto"/>
            <w:noWrap/>
            <w:vAlign w:val="center"/>
            <w:hideMark/>
          </w:tcPr>
          <w:p w14:paraId="6E17578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330</w:t>
            </w:r>
          </w:p>
        </w:tc>
        <w:tc>
          <w:tcPr>
            <w:tcW w:w="4949" w:type="dxa"/>
            <w:shd w:val="clear" w:color="auto" w:fill="auto"/>
            <w:noWrap/>
            <w:vAlign w:val="center"/>
            <w:hideMark/>
          </w:tcPr>
          <w:p w14:paraId="1085DBD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C/C=C/C/C=C/C/C=C/CC=C</w:t>
            </w:r>
          </w:p>
        </w:tc>
        <w:tc>
          <w:tcPr>
            <w:tcW w:w="1321" w:type="dxa"/>
            <w:shd w:val="clear" w:color="auto" w:fill="auto"/>
            <w:noWrap/>
            <w:vAlign w:val="center"/>
            <w:hideMark/>
          </w:tcPr>
          <w:p w14:paraId="7A50970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6842-15-5</w:t>
            </w:r>
          </w:p>
        </w:tc>
        <w:tc>
          <w:tcPr>
            <w:tcW w:w="589" w:type="dxa"/>
            <w:shd w:val="clear" w:color="auto" w:fill="auto"/>
            <w:noWrap/>
            <w:vAlign w:val="center"/>
            <w:hideMark/>
          </w:tcPr>
          <w:p w14:paraId="00BE0CE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1600F5F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DE909F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302FB956" w14:textId="0EA3ABC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1E5D26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8C4F801"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176B289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501D83E"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32D187C2"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2B51F10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B59960D" w14:textId="77777777" w:rsidTr="00D76B66">
        <w:trPr>
          <w:trHeight w:val="255"/>
        </w:trPr>
        <w:tc>
          <w:tcPr>
            <w:tcW w:w="580" w:type="dxa"/>
            <w:shd w:val="clear" w:color="auto" w:fill="auto"/>
            <w:noWrap/>
            <w:vAlign w:val="center"/>
            <w:hideMark/>
          </w:tcPr>
          <w:p w14:paraId="481AC9A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331</w:t>
            </w:r>
          </w:p>
        </w:tc>
        <w:tc>
          <w:tcPr>
            <w:tcW w:w="4949" w:type="dxa"/>
            <w:shd w:val="clear" w:color="auto" w:fill="auto"/>
            <w:noWrap/>
            <w:vAlign w:val="center"/>
            <w:hideMark/>
          </w:tcPr>
          <w:p w14:paraId="46B7072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C1CC=CCCC=CCCC=C1 |c:2,6,10|</w:t>
            </w:r>
          </w:p>
        </w:tc>
        <w:tc>
          <w:tcPr>
            <w:tcW w:w="1321" w:type="dxa"/>
            <w:shd w:val="clear" w:color="auto" w:fill="auto"/>
            <w:noWrap/>
            <w:vAlign w:val="center"/>
            <w:hideMark/>
          </w:tcPr>
          <w:p w14:paraId="769A2F4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4904-61-4</w:t>
            </w:r>
          </w:p>
        </w:tc>
        <w:tc>
          <w:tcPr>
            <w:tcW w:w="589" w:type="dxa"/>
            <w:shd w:val="clear" w:color="auto" w:fill="auto"/>
            <w:noWrap/>
            <w:vAlign w:val="center"/>
            <w:hideMark/>
          </w:tcPr>
          <w:p w14:paraId="14153F1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E213B8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2BF5876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055860B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2A82642F"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shd w:val="clear" w:color="auto" w:fill="auto"/>
            <w:noWrap/>
            <w:vAlign w:val="center"/>
            <w:hideMark/>
          </w:tcPr>
          <w:p w14:paraId="674A188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209C728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CE34DD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72DD094"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23A77C5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559ACD4" w14:textId="77777777" w:rsidTr="00D76B66">
        <w:trPr>
          <w:trHeight w:val="255"/>
        </w:trPr>
        <w:tc>
          <w:tcPr>
            <w:tcW w:w="580" w:type="dxa"/>
            <w:shd w:val="clear" w:color="auto" w:fill="auto"/>
            <w:noWrap/>
            <w:vAlign w:val="center"/>
            <w:hideMark/>
          </w:tcPr>
          <w:p w14:paraId="66DE745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332</w:t>
            </w:r>
          </w:p>
        </w:tc>
        <w:tc>
          <w:tcPr>
            <w:tcW w:w="4949" w:type="dxa"/>
            <w:shd w:val="clear" w:color="auto" w:fill="auto"/>
            <w:noWrap/>
            <w:vAlign w:val="center"/>
            <w:hideMark/>
          </w:tcPr>
          <w:p w14:paraId="7F233FE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c1ccc[</w:t>
            </w:r>
            <w:proofErr w:type="spellStart"/>
            <w:r w:rsidRPr="0033215F">
              <w:rPr>
                <w:rFonts w:eastAsia="Times New Roman" w:cstheme="minorHAnsi"/>
                <w:sz w:val="18"/>
                <w:szCs w:val="18"/>
                <w:lang w:val="en-GB" w:eastAsia="en-GB"/>
              </w:rPr>
              <w:t>nH</w:t>
            </w:r>
            <w:proofErr w:type="spellEnd"/>
            <w:r w:rsidRPr="0033215F">
              <w:rPr>
                <w:rFonts w:eastAsia="Times New Roman" w:cstheme="minorHAnsi"/>
                <w:sz w:val="18"/>
                <w:szCs w:val="18"/>
                <w:lang w:val="en-GB" w:eastAsia="en-GB"/>
              </w:rPr>
              <w:t>]1</w:t>
            </w:r>
          </w:p>
        </w:tc>
        <w:tc>
          <w:tcPr>
            <w:tcW w:w="1321" w:type="dxa"/>
            <w:shd w:val="clear" w:color="auto" w:fill="auto"/>
            <w:noWrap/>
            <w:vAlign w:val="center"/>
            <w:hideMark/>
          </w:tcPr>
          <w:p w14:paraId="065716C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109-97-7</w:t>
            </w:r>
          </w:p>
        </w:tc>
        <w:tc>
          <w:tcPr>
            <w:tcW w:w="589" w:type="dxa"/>
            <w:shd w:val="clear" w:color="auto" w:fill="auto"/>
            <w:noWrap/>
            <w:vAlign w:val="center"/>
            <w:hideMark/>
          </w:tcPr>
          <w:p w14:paraId="56126B7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1BB0DE5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6B4F697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608E6966" w14:textId="2DB6FDC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26E6677"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shd w:val="clear" w:color="auto" w:fill="auto"/>
            <w:noWrap/>
            <w:vAlign w:val="center"/>
            <w:hideMark/>
          </w:tcPr>
          <w:p w14:paraId="705DB918"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5692D41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9DE5DE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2C44213"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7E27BBB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C2C2C5A" w14:textId="77777777" w:rsidTr="00D76B66">
        <w:trPr>
          <w:trHeight w:val="255"/>
        </w:trPr>
        <w:tc>
          <w:tcPr>
            <w:tcW w:w="580" w:type="dxa"/>
            <w:shd w:val="clear" w:color="auto" w:fill="auto"/>
            <w:noWrap/>
            <w:vAlign w:val="center"/>
            <w:hideMark/>
          </w:tcPr>
          <w:p w14:paraId="6C482E5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333</w:t>
            </w:r>
          </w:p>
        </w:tc>
        <w:tc>
          <w:tcPr>
            <w:tcW w:w="4949" w:type="dxa"/>
            <w:shd w:val="clear" w:color="auto" w:fill="auto"/>
            <w:noWrap/>
            <w:vAlign w:val="center"/>
            <w:hideMark/>
          </w:tcPr>
          <w:p w14:paraId="2826739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c1ccccc1-c1ccccc1</w:t>
            </w:r>
          </w:p>
        </w:tc>
        <w:tc>
          <w:tcPr>
            <w:tcW w:w="1321" w:type="dxa"/>
            <w:shd w:val="clear" w:color="auto" w:fill="auto"/>
            <w:noWrap/>
            <w:vAlign w:val="center"/>
            <w:hideMark/>
          </w:tcPr>
          <w:p w14:paraId="662DDD8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92-52-4</w:t>
            </w:r>
          </w:p>
        </w:tc>
        <w:tc>
          <w:tcPr>
            <w:tcW w:w="589" w:type="dxa"/>
            <w:shd w:val="clear" w:color="auto" w:fill="auto"/>
            <w:noWrap/>
            <w:vAlign w:val="center"/>
            <w:hideMark/>
          </w:tcPr>
          <w:p w14:paraId="08990E5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72C7E83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A2439D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ACB6E87" w14:textId="37BFDC2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95C1C44"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shd w:val="clear" w:color="auto" w:fill="auto"/>
            <w:noWrap/>
            <w:vAlign w:val="center"/>
            <w:hideMark/>
          </w:tcPr>
          <w:p w14:paraId="6DB533C4"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5B8FE8F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AE8B12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BE02CB0"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321F0C6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8121CFE" w14:textId="77777777" w:rsidTr="00D76B66">
        <w:trPr>
          <w:trHeight w:val="255"/>
        </w:trPr>
        <w:tc>
          <w:tcPr>
            <w:tcW w:w="580" w:type="dxa"/>
            <w:shd w:val="clear" w:color="auto" w:fill="auto"/>
            <w:noWrap/>
            <w:vAlign w:val="center"/>
            <w:hideMark/>
          </w:tcPr>
          <w:p w14:paraId="75AE5D7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334</w:t>
            </w:r>
          </w:p>
        </w:tc>
        <w:tc>
          <w:tcPr>
            <w:tcW w:w="4949" w:type="dxa"/>
            <w:shd w:val="clear" w:color="auto" w:fill="auto"/>
            <w:noWrap/>
            <w:vAlign w:val="center"/>
            <w:hideMark/>
          </w:tcPr>
          <w:p w14:paraId="3D44D0A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c1ccccc1[Bi](c1ccccc1)c1ccccc1</w:t>
            </w:r>
          </w:p>
        </w:tc>
        <w:tc>
          <w:tcPr>
            <w:tcW w:w="1321" w:type="dxa"/>
            <w:shd w:val="clear" w:color="auto" w:fill="auto"/>
            <w:noWrap/>
            <w:vAlign w:val="center"/>
            <w:hideMark/>
          </w:tcPr>
          <w:p w14:paraId="1404C36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603-33-8</w:t>
            </w:r>
          </w:p>
        </w:tc>
        <w:tc>
          <w:tcPr>
            <w:tcW w:w="589" w:type="dxa"/>
            <w:shd w:val="clear" w:color="auto" w:fill="auto"/>
            <w:noWrap/>
            <w:vAlign w:val="center"/>
            <w:hideMark/>
          </w:tcPr>
          <w:p w14:paraId="15C9E7A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DC85D8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AB849C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AF2189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14A69B3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69D93ED"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7640CA1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2E9653F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81EE7D7"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34B112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872BF84" w14:textId="77777777" w:rsidTr="00D76B66">
        <w:trPr>
          <w:trHeight w:val="255"/>
        </w:trPr>
        <w:tc>
          <w:tcPr>
            <w:tcW w:w="580" w:type="dxa"/>
            <w:shd w:val="clear" w:color="auto" w:fill="auto"/>
            <w:noWrap/>
            <w:vAlign w:val="center"/>
            <w:hideMark/>
          </w:tcPr>
          <w:p w14:paraId="39EEDFF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335</w:t>
            </w:r>
          </w:p>
        </w:tc>
        <w:tc>
          <w:tcPr>
            <w:tcW w:w="4949" w:type="dxa"/>
            <w:shd w:val="clear" w:color="auto" w:fill="auto"/>
            <w:noWrap/>
            <w:vAlign w:val="center"/>
            <w:hideMark/>
          </w:tcPr>
          <w:p w14:paraId="1C11E5B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C1CCCCCCCCCCC1</w:t>
            </w:r>
          </w:p>
        </w:tc>
        <w:tc>
          <w:tcPr>
            <w:tcW w:w="1321" w:type="dxa"/>
            <w:shd w:val="clear" w:color="auto" w:fill="auto"/>
            <w:noWrap/>
            <w:vAlign w:val="center"/>
            <w:hideMark/>
          </w:tcPr>
          <w:p w14:paraId="75A643B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294-62-2</w:t>
            </w:r>
          </w:p>
        </w:tc>
        <w:tc>
          <w:tcPr>
            <w:tcW w:w="589" w:type="dxa"/>
            <w:shd w:val="clear" w:color="auto" w:fill="auto"/>
            <w:noWrap/>
            <w:vAlign w:val="center"/>
            <w:hideMark/>
          </w:tcPr>
          <w:p w14:paraId="067FCF9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04AC7A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FDAA45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01E07B4D" w14:textId="5A97FAF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BE6E1A9"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shd w:val="clear" w:color="auto" w:fill="auto"/>
            <w:noWrap/>
            <w:vAlign w:val="center"/>
            <w:hideMark/>
          </w:tcPr>
          <w:p w14:paraId="036BDC1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5BE6A0E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39B80CF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4D574E1"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6BF1DB3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D2C1263" w14:textId="77777777" w:rsidTr="00D76B66">
        <w:trPr>
          <w:trHeight w:val="255"/>
        </w:trPr>
        <w:tc>
          <w:tcPr>
            <w:tcW w:w="580" w:type="dxa"/>
            <w:shd w:val="clear" w:color="auto" w:fill="auto"/>
            <w:noWrap/>
            <w:vAlign w:val="center"/>
            <w:hideMark/>
          </w:tcPr>
          <w:p w14:paraId="252A073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336</w:t>
            </w:r>
          </w:p>
        </w:tc>
        <w:tc>
          <w:tcPr>
            <w:tcW w:w="4949" w:type="dxa"/>
            <w:shd w:val="clear" w:color="auto" w:fill="auto"/>
            <w:noWrap/>
            <w:vAlign w:val="center"/>
            <w:hideMark/>
          </w:tcPr>
          <w:p w14:paraId="5862AD4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CC(C)C#N</w:t>
            </w:r>
          </w:p>
        </w:tc>
        <w:tc>
          <w:tcPr>
            <w:tcW w:w="1321" w:type="dxa"/>
            <w:shd w:val="clear" w:color="auto" w:fill="auto"/>
            <w:noWrap/>
            <w:vAlign w:val="center"/>
            <w:hideMark/>
          </w:tcPr>
          <w:p w14:paraId="5C9E6BC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78-82-0</w:t>
            </w:r>
          </w:p>
        </w:tc>
        <w:tc>
          <w:tcPr>
            <w:tcW w:w="589" w:type="dxa"/>
            <w:shd w:val="clear" w:color="auto" w:fill="auto"/>
            <w:noWrap/>
            <w:vAlign w:val="center"/>
            <w:hideMark/>
          </w:tcPr>
          <w:p w14:paraId="4498F20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3A8AD13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A89D5F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14E17504" w14:textId="3E7A5FA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2852D4AD"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shd w:val="clear" w:color="auto" w:fill="auto"/>
            <w:noWrap/>
            <w:vAlign w:val="center"/>
            <w:hideMark/>
          </w:tcPr>
          <w:p w14:paraId="0CB5A97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30342CE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CAB637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3614E737"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5AF6E7E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17FA4E4" w14:textId="77777777" w:rsidTr="00D76B66">
        <w:trPr>
          <w:trHeight w:val="255"/>
        </w:trPr>
        <w:tc>
          <w:tcPr>
            <w:tcW w:w="580" w:type="dxa"/>
            <w:shd w:val="clear" w:color="auto" w:fill="auto"/>
            <w:noWrap/>
            <w:vAlign w:val="center"/>
            <w:hideMark/>
          </w:tcPr>
          <w:p w14:paraId="2ECA4F0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337</w:t>
            </w:r>
          </w:p>
        </w:tc>
        <w:tc>
          <w:tcPr>
            <w:tcW w:w="4949" w:type="dxa"/>
            <w:shd w:val="clear" w:color="auto" w:fill="auto"/>
            <w:noWrap/>
            <w:vAlign w:val="center"/>
            <w:hideMark/>
          </w:tcPr>
          <w:p w14:paraId="2245E0E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CC(C)CC(C)CC(C)/C=C/C</w:t>
            </w:r>
          </w:p>
        </w:tc>
        <w:tc>
          <w:tcPr>
            <w:tcW w:w="1321" w:type="dxa"/>
            <w:shd w:val="clear" w:color="auto" w:fill="auto"/>
            <w:noWrap/>
            <w:vAlign w:val="center"/>
            <w:hideMark/>
          </w:tcPr>
          <w:p w14:paraId="6DD214A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6842-15-5</w:t>
            </w:r>
          </w:p>
        </w:tc>
        <w:tc>
          <w:tcPr>
            <w:tcW w:w="589" w:type="dxa"/>
            <w:shd w:val="clear" w:color="auto" w:fill="auto"/>
            <w:noWrap/>
            <w:vAlign w:val="center"/>
            <w:hideMark/>
          </w:tcPr>
          <w:p w14:paraId="2F6FF60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53D776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5219971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3AC6E31E" w14:textId="414272FB"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B03B67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587CA2E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4082CC3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4E03DD4"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59B0D989"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70964FC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1C003D0" w14:textId="77777777" w:rsidTr="00D76B66">
        <w:trPr>
          <w:trHeight w:val="255"/>
        </w:trPr>
        <w:tc>
          <w:tcPr>
            <w:tcW w:w="580" w:type="dxa"/>
            <w:shd w:val="clear" w:color="auto" w:fill="auto"/>
            <w:noWrap/>
            <w:vAlign w:val="center"/>
            <w:hideMark/>
          </w:tcPr>
          <w:p w14:paraId="28E594C6"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338</w:t>
            </w:r>
          </w:p>
        </w:tc>
        <w:tc>
          <w:tcPr>
            <w:tcW w:w="4949" w:type="dxa"/>
            <w:shd w:val="clear" w:color="auto" w:fill="auto"/>
            <w:noWrap/>
            <w:vAlign w:val="center"/>
            <w:hideMark/>
          </w:tcPr>
          <w:p w14:paraId="0A89308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CC(C)OC(=O)Cl</w:t>
            </w:r>
          </w:p>
        </w:tc>
        <w:tc>
          <w:tcPr>
            <w:tcW w:w="1321" w:type="dxa"/>
            <w:shd w:val="clear" w:color="auto" w:fill="auto"/>
            <w:noWrap/>
            <w:vAlign w:val="center"/>
            <w:hideMark/>
          </w:tcPr>
          <w:p w14:paraId="4C1727D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108-23-6</w:t>
            </w:r>
          </w:p>
        </w:tc>
        <w:tc>
          <w:tcPr>
            <w:tcW w:w="589" w:type="dxa"/>
            <w:shd w:val="clear" w:color="auto" w:fill="auto"/>
            <w:noWrap/>
            <w:vAlign w:val="center"/>
            <w:hideMark/>
          </w:tcPr>
          <w:p w14:paraId="2F5F846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E67001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507C482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4AE9D910" w14:textId="5539DFA4"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839182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1613644"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596B7FD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C14D46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1624E662"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20A7003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4590DEA" w14:textId="77777777" w:rsidTr="00D76B66">
        <w:trPr>
          <w:trHeight w:val="255"/>
        </w:trPr>
        <w:tc>
          <w:tcPr>
            <w:tcW w:w="580" w:type="dxa"/>
            <w:shd w:val="clear" w:color="auto" w:fill="auto"/>
            <w:noWrap/>
            <w:vAlign w:val="center"/>
            <w:hideMark/>
          </w:tcPr>
          <w:p w14:paraId="7E5F277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339</w:t>
            </w:r>
          </w:p>
        </w:tc>
        <w:tc>
          <w:tcPr>
            <w:tcW w:w="4949" w:type="dxa"/>
            <w:shd w:val="clear" w:color="auto" w:fill="auto"/>
            <w:noWrap/>
            <w:vAlign w:val="center"/>
            <w:hideMark/>
          </w:tcPr>
          <w:p w14:paraId="237AD9F4"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Cc1c(C#N)c(=O)[n](CCCC)c(O)c1/N=N/c1ccc(cc1[N+]([O-])=O)C(=O)c1ccc(Cl)cc1</w:t>
            </w:r>
          </w:p>
        </w:tc>
        <w:tc>
          <w:tcPr>
            <w:tcW w:w="1321" w:type="dxa"/>
            <w:shd w:val="clear" w:color="auto" w:fill="auto"/>
            <w:noWrap/>
            <w:vAlign w:val="center"/>
            <w:hideMark/>
          </w:tcPr>
          <w:p w14:paraId="3B081CB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90729-40-1</w:t>
            </w:r>
          </w:p>
        </w:tc>
        <w:tc>
          <w:tcPr>
            <w:tcW w:w="589" w:type="dxa"/>
            <w:shd w:val="clear" w:color="auto" w:fill="auto"/>
            <w:noWrap/>
            <w:vAlign w:val="center"/>
            <w:hideMark/>
          </w:tcPr>
          <w:p w14:paraId="41425F5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A51462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0AFE32E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4F443E7" w14:textId="0D18B1F9"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9DDC94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C7FE398"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214AEB2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22CF69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1FCBF25"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783DC26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52BBE51" w14:textId="77777777" w:rsidTr="00D76B66">
        <w:trPr>
          <w:trHeight w:val="255"/>
        </w:trPr>
        <w:tc>
          <w:tcPr>
            <w:tcW w:w="580" w:type="dxa"/>
            <w:shd w:val="clear" w:color="auto" w:fill="auto"/>
            <w:noWrap/>
            <w:vAlign w:val="center"/>
            <w:hideMark/>
          </w:tcPr>
          <w:p w14:paraId="1777B1F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340</w:t>
            </w:r>
          </w:p>
        </w:tc>
        <w:tc>
          <w:tcPr>
            <w:tcW w:w="4949" w:type="dxa"/>
            <w:shd w:val="clear" w:color="auto" w:fill="auto"/>
            <w:noWrap/>
            <w:vAlign w:val="center"/>
            <w:hideMark/>
          </w:tcPr>
          <w:p w14:paraId="65F1F54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CCC1CCCCC1</w:t>
            </w:r>
          </w:p>
        </w:tc>
        <w:tc>
          <w:tcPr>
            <w:tcW w:w="1321" w:type="dxa"/>
            <w:shd w:val="clear" w:color="auto" w:fill="auto"/>
            <w:noWrap/>
            <w:vAlign w:val="center"/>
            <w:hideMark/>
          </w:tcPr>
          <w:p w14:paraId="0E5B0A9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1678-91-7</w:t>
            </w:r>
          </w:p>
        </w:tc>
        <w:tc>
          <w:tcPr>
            <w:tcW w:w="589" w:type="dxa"/>
            <w:shd w:val="clear" w:color="auto" w:fill="auto"/>
            <w:noWrap/>
            <w:vAlign w:val="center"/>
            <w:hideMark/>
          </w:tcPr>
          <w:p w14:paraId="55B146D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CF7DB6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1BA9FAA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6302B861" w14:textId="7E308C3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A6852E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0F4156D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58AC3CC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62A5A378"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077D1D5F"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65DC72C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B0D086E" w14:textId="77777777" w:rsidTr="00D76B66">
        <w:trPr>
          <w:trHeight w:val="255"/>
        </w:trPr>
        <w:tc>
          <w:tcPr>
            <w:tcW w:w="580" w:type="dxa"/>
            <w:shd w:val="clear" w:color="auto" w:fill="auto"/>
            <w:noWrap/>
            <w:vAlign w:val="center"/>
            <w:hideMark/>
          </w:tcPr>
          <w:p w14:paraId="0A30FF9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341</w:t>
            </w:r>
          </w:p>
        </w:tc>
        <w:tc>
          <w:tcPr>
            <w:tcW w:w="4949" w:type="dxa"/>
            <w:shd w:val="clear" w:color="auto" w:fill="auto"/>
            <w:noWrap/>
            <w:vAlign w:val="center"/>
            <w:hideMark/>
          </w:tcPr>
          <w:p w14:paraId="14CA3FB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CCCC[Sn](=O)CCCC</w:t>
            </w:r>
          </w:p>
        </w:tc>
        <w:tc>
          <w:tcPr>
            <w:tcW w:w="1321" w:type="dxa"/>
            <w:shd w:val="clear" w:color="auto" w:fill="auto"/>
            <w:noWrap/>
            <w:vAlign w:val="center"/>
            <w:hideMark/>
          </w:tcPr>
          <w:p w14:paraId="2DFB0CA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818-08-6</w:t>
            </w:r>
          </w:p>
        </w:tc>
        <w:tc>
          <w:tcPr>
            <w:tcW w:w="589" w:type="dxa"/>
            <w:shd w:val="clear" w:color="auto" w:fill="auto"/>
            <w:noWrap/>
            <w:vAlign w:val="center"/>
            <w:hideMark/>
          </w:tcPr>
          <w:p w14:paraId="132011F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05F1C2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6BC71C8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509ED251" w14:textId="73D3445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7F754C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67B361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1FD729B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1C68E42C"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7F061B69"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28568A8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44162021" w14:textId="77777777" w:rsidTr="00D76B66">
        <w:trPr>
          <w:trHeight w:val="255"/>
        </w:trPr>
        <w:tc>
          <w:tcPr>
            <w:tcW w:w="580" w:type="dxa"/>
            <w:shd w:val="clear" w:color="auto" w:fill="auto"/>
            <w:noWrap/>
            <w:vAlign w:val="center"/>
            <w:hideMark/>
          </w:tcPr>
          <w:p w14:paraId="5E091DF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342</w:t>
            </w:r>
          </w:p>
        </w:tc>
        <w:tc>
          <w:tcPr>
            <w:tcW w:w="4949" w:type="dxa"/>
            <w:shd w:val="clear" w:color="auto" w:fill="auto"/>
            <w:noWrap/>
            <w:vAlign w:val="center"/>
            <w:hideMark/>
          </w:tcPr>
          <w:p w14:paraId="1ECF0A1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CCCC[Sn](F)(CCCC)CCCC</w:t>
            </w:r>
          </w:p>
        </w:tc>
        <w:tc>
          <w:tcPr>
            <w:tcW w:w="1321" w:type="dxa"/>
            <w:shd w:val="clear" w:color="auto" w:fill="auto"/>
            <w:noWrap/>
            <w:vAlign w:val="center"/>
            <w:hideMark/>
          </w:tcPr>
          <w:p w14:paraId="07C3A04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1983-10-4</w:t>
            </w:r>
          </w:p>
        </w:tc>
        <w:tc>
          <w:tcPr>
            <w:tcW w:w="589" w:type="dxa"/>
            <w:shd w:val="clear" w:color="auto" w:fill="auto"/>
            <w:noWrap/>
            <w:vAlign w:val="center"/>
            <w:hideMark/>
          </w:tcPr>
          <w:p w14:paraId="76E9726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4D7B23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11DDA4B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7F045F6F" w14:textId="11BC2C77"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5CE218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FEA24B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48F826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08AA845"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72664CC2"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599BABA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08E6E589" w14:textId="77777777" w:rsidTr="00D76B66">
        <w:trPr>
          <w:trHeight w:val="255"/>
        </w:trPr>
        <w:tc>
          <w:tcPr>
            <w:tcW w:w="580" w:type="dxa"/>
            <w:shd w:val="clear" w:color="auto" w:fill="auto"/>
            <w:noWrap/>
            <w:vAlign w:val="center"/>
            <w:hideMark/>
          </w:tcPr>
          <w:p w14:paraId="1FDB7DB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343</w:t>
            </w:r>
          </w:p>
        </w:tc>
        <w:tc>
          <w:tcPr>
            <w:tcW w:w="4949" w:type="dxa"/>
            <w:shd w:val="clear" w:color="auto" w:fill="auto"/>
            <w:noWrap/>
            <w:vAlign w:val="center"/>
            <w:hideMark/>
          </w:tcPr>
          <w:p w14:paraId="427376C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CCCCCC=O</w:t>
            </w:r>
          </w:p>
        </w:tc>
        <w:tc>
          <w:tcPr>
            <w:tcW w:w="1321" w:type="dxa"/>
            <w:shd w:val="clear" w:color="auto" w:fill="auto"/>
            <w:noWrap/>
            <w:vAlign w:val="center"/>
            <w:hideMark/>
          </w:tcPr>
          <w:p w14:paraId="62A0963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66-25-1</w:t>
            </w:r>
          </w:p>
        </w:tc>
        <w:tc>
          <w:tcPr>
            <w:tcW w:w="589" w:type="dxa"/>
            <w:shd w:val="clear" w:color="auto" w:fill="auto"/>
            <w:noWrap/>
            <w:vAlign w:val="center"/>
            <w:hideMark/>
          </w:tcPr>
          <w:p w14:paraId="45AED73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F82B3F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343EEEE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6D6034DD" w14:textId="2E615A9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1ED8E26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0172FE8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339AA0B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E1343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5403EB86"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356F464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DCBB77A" w14:textId="77777777" w:rsidTr="00D76B66">
        <w:trPr>
          <w:trHeight w:val="255"/>
        </w:trPr>
        <w:tc>
          <w:tcPr>
            <w:tcW w:w="580" w:type="dxa"/>
            <w:shd w:val="clear" w:color="auto" w:fill="auto"/>
            <w:noWrap/>
            <w:vAlign w:val="center"/>
            <w:hideMark/>
          </w:tcPr>
          <w:p w14:paraId="1D007BE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344</w:t>
            </w:r>
          </w:p>
        </w:tc>
        <w:tc>
          <w:tcPr>
            <w:tcW w:w="4949" w:type="dxa"/>
            <w:shd w:val="clear" w:color="auto" w:fill="auto"/>
            <w:noWrap/>
            <w:vAlign w:val="center"/>
            <w:hideMark/>
          </w:tcPr>
          <w:p w14:paraId="369E438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CCCCCCCC(=O)OC</w:t>
            </w:r>
          </w:p>
        </w:tc>
        <w:tc>
          <w:tcPr>
            <w:tcW w:w="1321" w:type="dxa"/>
            <w:shd w:val="clear" w:color="auto" w:fill="auto"/>
            <w:noWrap/>
            <w:vAlign w:val="center"/>
            <w:hideMark/>
          </w:tcPr>
          <w:p w14:paraId="7091807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544-01-4</w:t>
            </w:r>
          </w:p>
        </w:tc>
        <w:tc>
          <w:tcPr>
            <w:tcW w:w="589" w:type="dxa"/>
            <w:shd w:val="clear" w:color="auto" w:fill="auto"/>
            <w:noWrap/>
            <w:vAlign w:val="center"/>
            <w:hideMark/>
          </w:tcPr>
          <w:p w14:paraId="18FB0B3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71E9DB5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338FEEA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33C31492" w14:textId="55C4CE1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5DF8FCB4"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shd w:val="clear" w:color="auto" w:fill="auto"/>
            <w:noWrap/>
            <w:vAlign w:val="center"/>
            <w:hideMark/>
          </w:tcPr>
          <w:p w14:paraId="3403732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0365C9B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2F7E81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2B9085B1"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6265932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BBAB406" w14:textId="77777777" w:rsidTr="00D76B66">
        <w:trPr>
          <w:trHeight w:val="255"/>
        </w:trPr>
        <w:tc>
          <w:tcPr>
            <w:tcW w:w="580" w:type="dxa"/>
            <w:shd w:val="clear" w:color="auto" w:fill="auto"/>
            <w:noWrap/>
            <w:vAlign w:val="center"/>
            <w:hideMark/>
          </w:tcPr>
          <w:p w14:paraId="3B4AC1E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345</w:t>
            </w:r>
          </w:p>
        </w:tc>
        <w:tc>
          <w:tcPr>
            <w:tcW w:w="4949" w:type="dxa"/>
            <w:shd w:val="clear" w:color="auto" w:fill="auto"/>
            <w:noWrap/>
            <w:vAlign w:val="center"/>
            <w:hideMark/>
          </w:tcPr>
          <w:p w14:paraId="3DFC8046"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CCCCCCCC/C=C/CCCCCCCCC1CC(=O)OC1=O</w:t>
            </w:r>
          </w:p>
        </w:tc>
        <w:tc>
          <w:tcPr>
            <w:tcW w:w="1321" w:type="dxa"/>
            <w:shd w:val="clear" w:color="auto" w:fill="auto"/>
            <w:noWrap/>
            <w:vAlign w:val="center"/>
            <w:hideMark/>
          </w:tcPr>
          <w:p w14:paraId="1AD1C55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28777-98-2</w:t>
            </w:r>
          </w:p>
        </w:tc>
        <w:tc>
          <w:tcPr>
            <w:tcW w:w="589" w:type="dxa"/>
            <w:shd w:val="clear" w:color="auto" w:fill="auto"/>
            <w:noWrap/>
            <w:vAlign w:val="center"/>
            <w:hideMark/>
          </w:tcPr>
          <w:p w14:paraId="7C8D42A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242A72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621477A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463E7F95" w14:textId="5FB08EC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6B1490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A4B597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77B45F2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DB45AF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6B120433"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2D38164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251FC75" w14:textId="77777777" w:rsidTr="00D76B66">
        <w:trPr>
          <w:trHeight w:val="255"/>
        </w:trPr>
        <w:tc>
          <w:tcPr>
            <w:tcW w:w="580" w:type="dxa"/>
            <w:shd w:val="clear" w:color="auto" w:fill="auto"/>
            <w:noWrap/>
            <w:vAlign w:val="center"/>
            <w:hideMark/>
          </w:tcPr>
          <w:p w14:paraId="2499200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346</w:t>
            </w:r>
          </w:p>
        </w:tc>
        <w:tc>
          <w:tcPr>
            <w:tcW w:w="4949" w:type="dxa"/>
            <w:shd w:val="clear" w:color="auto" w:fill="auto"/>
            <w:noWrap/>
            <w:vAlign w:val="center"/>
            <w:hideMark/>
          </w:tcPr>
          <w:p w14:paraId="216F4C58"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CCCCCCCCCCCCCCCC/C=C/C1CC(=O)OC1=O</w:t>
            </w:r>
          </w:p>
        </w:tc>
        <w:tc>
          <w:tcPr>
            <w:tcW w:w="1321" w:type="dxa"/>
            <w:shd w:val="clear" w:color="auto" w:fill="auto"/>
            <w:noWrap/>
            <w:vAlign w:val="center"/>
            <w:hideMark/>
          </w:tcPr>
          <w:p w14:paraId="45D09998"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28777-98-2</w:t>
            </w:r>
          </w:p>
        </w:tc>
        <w:tc>
          <w:tcPr>
            <w:tcW w:w="589" w:type="dxa"/>
            <w:shd w:val="clear" w:color="auto" w:fill="auto"/>
            <w:noWrap/>
            <w:vAlign w:val="center"/>
            <w:hideMark/>
          </w:tcPr>
          <w:p w14:paraId="6EA13CF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AAC233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78D01FB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635E944A" w14:textId="65498372"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E6BB3D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44DE706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248C107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C5F88C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680F304E"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29BCFD6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93BA87C" w14:textId="77777777" w:rsidTr="00D76B66">
        <w:trPr>
          <w:trHeight w:val="255"/>
        </w:trPr>
        <w:tc>
          <w:tcPr>
            <w:tcW w:w="580" w:type="dxa"/>
            <w:shd w:val="clear" w:color="auto" w:fill="auto"/>
            <w:noWrap/>
            <w:vAlign w:val="center"/>
            <w:hideMark/>
          </w:tcPr>
          <w:p w14:paraId="2E4EFC8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347</w:t>
            </w:r>
          </w:p>
        </w:tc>
        <w:tc>
          <w:tcPr>
            <w:tcW w:w="4949" w:type="dxa"/>
            <w:shd w:val="clear" w:color="auto" w:fill="auto"/>
            <w:noWrap/>
            <w:vAlign w:val="center"/>
            <w:hideMark/>
          </w:tcPr>
          <w:p w14:paraId="2739BF3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CCCCCCCCCCCCCCCCCCCCCC(N)=O</w:t>
            </w:r>
          </w:p>
        </w:tc>
        <w:tc>
          <w:tcPr>
            <w:tcW w:w="1321" w:type="dxa"/>
            <w:shd w:val="clear" w:color="auto" w:fill="auto"/>
            <w:noWrap/>
            <w:vAlign w:val="center"/>
            <w:hideMark/>
          </w:tcPr>
          <w:p w14:paraId="6D68D54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3061-75-4</w:t>
            </w:r>
          </w:p>
        </w:tc>
        <w:tc>
          <w:tcPr>
            <w:tcW w:w="589" w:type="dxa"/>
            <w:shd w:val="clear" w:color="auto" w:fill="auto"/>
            <w:noWrap/>
            <w:vAlign w:val="center"/>
            <w:hideMark/>
          </w:tcPr>
          <w:p w14:paraId="69CBD9A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4C694D5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EC981A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138015ED" w14:textId="748547BE"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33D5DD5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2E9A48C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6FE7984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2CA5B7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48231B53"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05DC231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2637B79" w14:textId="77777777" w:rsidTr="00D76B66">
        <w:trPr>
          <w:trHeight w:val="255"/>
        </w:trPr>
        <w:tc>
          <w:tcPr>
            <w:tcW w:w="580" w:type="dxa"/>
            <w:shd w:val="clear" w:color="auto" w:fill="auto"/>
            <w:noWrap/>
            <w:vAlign w:val="center"/>
            <w:hideMark/>
          </w:tcPr>
          <w:p w14:paraId="30BB898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348</w:t>
            </w:r>
          </w:p>
        </w:tc>
        <w:tc>
          <w:tcPr>
            <w:tcW w:w="4949" w:type="dxa"/>
            <w:shd w:val="clear" w:color="auto" w:fill="auto"/>
            <w:noWrap/>
            <w:vAlign w:val="center"/>
            <w:hideMark/>
          </w:tcPr>
          <w:p w14:paraId="259873F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CCCCCCCCCCCCCCCCCCNC(=O)C(O)C(O)C(O)C(O)CO</w:t>
            </w:r>
          </w:p>
        </w:tc>
        <w:tc>
          <w:tcPr>
            <w:tcW w:w="1321" w:type="dxa"/>
            <w:shd w:val="clear" w:color="auto" w:fill="auto"/>
            <w:noWrap/>
            <w:vAlign w:val="center"/>
            <w:hideMark/>
          </w:tcPr>
          <w:p w14:paraId="64A47AE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18375-66-1</w:t>
            </w:r>
          </w:p>
        </w:tc>
        <w:tc>
          <w:tcPr>
            <w:tcW w:w="589" w:type="dxa"/>
            <w:shd w:val="clear" w:color="auto" w:fill="auto"/>
            <w:noWrap/>
            <w:vAlign w:val="center"/>
            <w:hideMark/>
          </w:tcPr>
          <w:p w14:paraId="150AE88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E872DE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02F8CCD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1DD7FAE0" w14:textId="796356E3"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1C02CE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4486ABD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7D7B843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068B2CE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2446A9B5"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45E94E0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F17CF5C" w14:textId="77777777" w:rsidTr="00D76B66">
        <w:trPr>
          <w:trHeight w:val="255"/>
        </w:trPr>
        <w:tc>
          <w:tcPr>
            <w:tcW w:w="580" w:type="dxa"/>
            <w:shd w:val="clear" w:color="auto" w:fill="auto"/>
            <w:noWrap/>
            <w:vAlign w:val="center"/>
            <w:hideMark/>
          </w:tcPr>
          <w:p w14:paraId="5D84A06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349</w:t>
            </w:r>
          </w:p>
        </w:tc>
        <w:tc>
          <w:tcPr>
            <w:tcW w:w="4949" w:type="dxa"/>
            <w:shd w:val="clear" w:color="auto" w:fill="auto"/>
            <w:noWrap/>
            <w:vAlign w:val="center"/>
            <w:hideMark/>
          </w:tcPr>
          <w:p w14:paraId="440997C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CCCCCCCCCCCCCCCCCCS</w:t>
            </w:r>
          </w:p>
        </w:tc>
        <w:tc>
          <w:tcPr>
            <w:tcW w:w="1321" w:type="dxa"/>
            <w:shd w:val="clear" w:color="auto" w:fill="auto"/>
            <w:noWrap/>
            <w:vAlign w:val="center"/>
            <w:hideMark/>
          </w:tcPr>
          <w:p w14:paraId="3F0FC43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2885-00-9</w:t>
            </w:r>
          </w:p>
        </w:tc>
        <w:tc>
          <w:tcPr>
            <w:tcW w:w="589" w:type="dxa"/>
            <w:shd w:val="clear" w:color="auto" w:fill="auto"/>
            <w:noWrap/>
            <w:vAlign w:val="center"/>
            <w:hideMark/>
          </w:tcPr>
          <w:p w14:paraId="5AE8656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2086E2F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1BD8FD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104520B3" w14:textId="4438987D"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7043FFB"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shd w:val="clear" w:color="auto" w:fill="auto"/>
            <w:noWrap/>
            <w:vAlign w:val="center"/>
            <w:hideMark/>
          </w:tcPr>
          <w:p w14:paraId="09174891"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5D47A7F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21044910"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3C73AE79"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3CF9329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D513C75" w14:textId="77777777" w:rsidTr="00D76B66">
        <w:trPr>
          <w:trHeight w:val="255"/>
        </w:trPr>
        <w:tc>
          <w:tcPr>
            <w:tcW w:w="580" w:type="dxa"/>
            <w:shd w:val="clear" w:color="auto" w:fill="auto"/>
            <w:noWrap/>
            <w:vAlign w:val="center"/>
            <w:hideMark/>
          </w:tcPr>
          <w:p w14:paraId="0F7ACED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350</w:t>
            </w:r>
          </w:p>
        </w:tc>
        <w:tc>
          <w:tcPr>
            <w:tcW w:w="4949" w:type="dxa"/>
            <w:shd w:val="clear" w:color="auto" w:fill="auto"/>
            <w:noWrap/>
            <w:vAlign w:val="center"/>
            <w:hideMark/>
          </w:tcPr>
          <w:p w14:paraId="755E06D0"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CCCCCCCCCCCCCOC(=O)c1ccccc1C(=O)OCCCCCCCCCCCCC</w:t>
            </w:r>
          </w:p>
        </w:tc>
        <w:tc>
          <w:tcPr>
            <w:tcW w:w="1321" w:type="dxa"/>
            <w:shd w:val="clear" w:color="auto" w:fill="auto"/>
            <w:noWrap/>
            <w:vAlign w:val="center"/>
            <w:hideMark/>
          </w:tcPr>
          <w:p w14:paraId="33384B4E"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119-06-2</w:t>
            </w:r>
          </w:p>
        </w:tc>
        <w:tc>
          <w:tcPr>
            <w:tcW w:w="589" w:type="dxa"/>
            <w:shd w:val="clear" w:color="auto" w:fill="auto"/>
            <w:noWrap/>
            <w:vAlign w:val="center"/>
            <w:hideMark/>
          </w:tcPr>
          <w:p w14:paraId="11ADBEF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184A69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68F8791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1F49B5E8" w14:textId="650770E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9D43D4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0E3EB46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683" w:type="dxa"/>
            <w:shd w:val="clear" w:color="auto" w:fill="auto"/>
            <w:noWrap/>
            <w:vAlign w:val="center"/>
            <w:hideMark/>
          </w:tcPr>
          <w:p w14:paraId="169B28A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5972B38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874" w:type="dxa"/>
            <w:shd w:val="clear" w:color="auto" w:fill="auto"/>
            <w:noWrap/>
            <w:vAlign w:val="center"/>
            <w:hideMark/>
          </w:tcPr>
          <w:p w14:paraId="205F2D39"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7E56A6F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B089367" w14:textId="77777777" w:rsidTr="00D76B66">
        <w:trPr>
          <w:trHeight w:val="255"/>
        </w:trPr>
        <w:tc>
          <w:tcPr>
            <w:tcW w:w="580" w:type="dxa"/>
            <w:shd w:val="clear" w:color="auto" w:fill="auto"/>
            <w:noWrap/>
            <w:vAlign w:val="center"/>
            <w:hideMark/>
          </w:tcPr>
          <w:p w14:paraId="10893AC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351</w:t>
            </w:r>
          </w:p>
        </w:tc>
        <w:tc>
          <w:tcPr>
            <w:tcW w:w="4949" w:type="dxa"/>
            <w:shd w:val="clear" w:color="auto" w:fill="auto"/>
            <w:noWrap/>
            <w:vAlign w:val="center"/>
            <w:hideMark/>
          </w:tcPr>
          <w:p w14:paraId="7BA0E22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Clc1cccc2c1c1:[n]:c3:[n]:c(:[n]:c4c5ccccc5c5:[n]:c6:[n]:c(:[n]:c2[n]1[Cu][n]54)-c1ccccc1-6)-c1ccccc1-3</w:t>
            </w:r>
          </w:p>
        </w:tc>
        <w:tc>
          <w:tcPr>
            <w:tcW w:w="1321" w:type="dxa"/>
            <w:shd w:val="clear" w:color="auto" w:fill="auto"/>
            <w:noWrap/>
            <w:vAlign w:val="center"/>
            <w:hideMark/>
          </w:tcPr>
          <w:p w14:paraId="661191D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12239-87-1</w:t>
            </w:r>
          </w:p>
        </w:tc>
        <w:tc>
          <w:tcPr>
            <w:tcW w:w="589" w:type="dxa"/>
            <w:shd w:val="clear" w:color="auto" w:fill="auto"/>
            <w:noWrap/>
            <w:vAlign w:val="center"/>
            <w:hideMark/>
          </w:tcPr>
          <w:p w14:paraId="4B13E50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54713A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2CA48D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558F8A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01491B3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CA66F1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48018CB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E80447C"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19D03A7E"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6460A78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7A225FBB" w14:textId="77777777" w:rsidTr="00D76B66">
        <w:trPr>
          <w:trHeight w:val="255"/>
        </w:trPr>
        <w:tc>
          <w:tcPr>
            <w:tcW w:w="580" w:type="dxa"/>
            <w:shd w:val="clear" w:color="auto" w:fill="auto"/>
            <w:noWrap/>
            <w:vAlign w:val="center"/>
            <w:hideMark/>
          </w:tcPr>
          <w:p w14:paraId="430BC5B0"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352</w:t>
            </w:r>
          </w:p>
        </w:tc>
        <w:tc>
          <w:tcPr>
            <w:tcW w:w="4949" w:type="dxa"/>
            <w:shd w:val="clear" w:color="auto" w:fill="auto"/>
            <w:noWrap/>
            <w:vAlign w:val="center"/>
            <w:hideMark/>
          </w:tcPr>
          <w:p w14:paraId="35ABC0BD"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CN1CCN(CC1)c1c(F)cc2c3c1OCC(C)[n]3cc(C(O)=O)c2=O</w:t>
            </w:r>
          </w:p>
        </w:tc>
        <w:tc>
          <w:tcPr>
            <w:tcW w:w="1321" w:type="dxa"/>
            <w:shd w:val="clear" w:color="auto" w:fill="auto"/>
            <w:noWrap/>
            <w:vAlign w:val="center"/>
            <w:hideMark/>
          </w:tcPr>
          <w:p w14:paraId="190DD74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82419-36-1</w:t>
            </w:r>
          </w:p>
        </w:tc>
        <w:tc>
          <w:tcPr>
            <w:tcW w:w="589" w:type="dxa"/>
            <w:shd w:val="clear" w:color="auto" w:fill="auto"/>
            <w:noWrap/>
            <w:vAlign w:val="center"/>
            <w:hideMark/>
          </w:tcPr>
          <w:p w14:paraId="430940C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506AE5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7C5A30B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2B0BCDC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7EE1F0F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3CE6B509"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79BBEAD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392C37E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70689890"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77B1C6B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842BF17" w14:textId="77777777" w:rsidTr="00D76B66">
        <w:trPr>
          <w:trHeight w:val="255"/>
        </w:trPr>
        <w:tc>
          <w:tcPr>
            <w:tcW w:w="580" w:type="dxa"/>
            <w:shd w:val="clear" w:color="auto" w:fill="auto"/>
            <w:noWrap/>
            <w:vAlign w:val="center"/>
            <w:hideMark/>
          </w:tcPr>
          <w:p w14:paraId="13BF7AC1"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353</w:t>
            </w:r>
          </w:p>
        </w:tc>
        <w:tc>
          <w:tcPr>
            <w:tcW w:w="4949" w:type="dxa"/>
            <w:shd w:val="clear" w:color="auto" w:fill="auto"/>
            <w:noWrap/>
            <w:vAlign w:val="center"/>
            <w:hideMark/>
          </w:tcPr>
          <w:p w14:paraId="33D4EE4B"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COc1ccc(cc1)C(OCC1OC(CC1O)[n]1ccc(NC(=O)c2ccccc2)[n]c1=O)(c1ccccc1)c1ccc(cc1)OC</w:t>
            </w:r>
          </w:p>
        </w:tc>
        <w:tc>
          <w:tcPr>
            <w:tcW w:w="1321" w:type="dxa"/>
            <w:shd w:val="clear" w:color="auto" w:fill="auto"/>
            <w:noWrap/>
            <w:vAlign w:val="center"/>
            <w:hideMark/>
          </w:tcPr>
          <w:p w14:paraId="0AC6853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67219-55-0</w:t>
            </w:r>
          </w:p>
        </w:tc>
        <w:tc>
          <w:tcPr>
            <w:tcW w:w="589" w:type="dxa"/>
            <w:shd w:val="clear" w:color="auto" w:fill="auto"/>
            <w:noWrap/>
            <w:vAlign w:val="center"/>
            <w:hideMark/>
          </w:tcPr>
          <w:p w14:paraId="7CF1843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586B22A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211C47B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4F901EA" w14:textId="06ECE65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6FCB493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4C3DF2D"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49559D4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47FCE7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66216A7F"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2AFF894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DA58B47" w14:textId="77777777" w:rsidTr="00D76B66">
        <w:trPr>
          <w:trHeight w:val="255"/>
        </w:trPr>
        <w:tc>
          <w:tcPr>
            <w:tcW w:w="580" w:type="dxa"/>
            <w:shd w:val="clear" w:color="auto" w:fill="auto"/>
            <w:noWrap/>
            <w:vAlign w:val="center"/>
            <w:hideMark/>
          </w:tcPr>
          <w:p w14:paraId="23A99BB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354</w:t>
            </w:r>
          </w:p>
        </w:tc>
        <w:tc>
          <w:tcPr>
            <w:tcW w:w="4949" w:type="dxa"/>
            <w:shd w:val="clear" w:color="auto" w:fill="auto"/>
            <w:noWrap/>
            <w:vAlign w:val="center"/>
            <w:hideMark/>
          </w:tcPr>
          <w:p w14:paraId="3CC78476" w14:textId="77777777" w:rsidR="00FA23AB" w:rsidRPr="0033215F" w:rsidRDefault="00FA23AB" w:rsidP="00FA23AB">
            <w:pPr>
              <w:spacing w:after="0" w:line="240" w:lineRule="auto"/>
              <w:rPr>
                <w:rFonts w:eastAsia="Times New Roman" w:cstheme="minorHAnsi"/>
                <w:sz w:val="18"/>
                <w:szCs w:val="18"/>
                <w:lang w:val="en-GB" w:eastAsia="en-GB"/>
              </w:rPr>
            </w:pPr>
            <w:proofErr w:type="spellStart"/>
            <w:r w:rsidRPr="0033215F">
              <w:rPr>
                <w:rFonts w:eastAsia="Times New Roman" w:cstheme="minorHAnsi"/>
                <w:sz w:val="18"/>
                <w:szCs w:val="18"/>
                <w:lang w:val="en-GB" w:eastAsia="en-GB"/>
              </w:rPr>
              <w:t>COCCl</w:t>
            </w:r>
            <w:proofErr w:type="spellEnd"/>
          </w:p>
        </w:tc>
        <w:tc>
          <w:tcPr>
            <w:tcW w:w="1321" w:type="dxa"/>
            <w:shd w:val="clear" w:color="auto" w:fill="auto"/>
            <w:noWrap/>
            <w:vAlign w:val="center"/>
            <w:hideMark/>
          </w:tcPr>
          <w:p w14:paraId="4D31798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107-30-2</w:t>
            </w:r>
          </w:p>
        </w:tc>
        <w:tc>
          <w:tcPr>
            <w:tcW w:w="589" w:type="dxa"/>
            <w:shd w:val="clear" w:color="auto" w:fill="auto"/>
            <w:noWrap/>
            <w:vAlign w:val="center"/>
            <w:hideMark/>
          </w:tcPr>
          <w:p w14:paraId="7E1142D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773EB89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w:t>
            </w:r>
          </w:p>
        </w:tc>
        <w:tc>
          <w:tcPr>
            <w:tcW w:w="847" w:type="dxa"/>
            <w:shd w:val="clear" w:color="auto" w:fill="auto"/>
            <w:noWrap/>
            <w:vAlign w:val="center"/>
            <w:hideMark/>
          </w:tcPr>
          <w:p w14:paraId="3C3BEAB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1248" w:type="dxa"/>
            <w:shd w:val="clear" w:color="auto" w:fill="auto"/>
            <w:noWrap/>
            <w:vAlign w:val="center"/>
            <w:hideMark/>
          </w:tcPr>
          <w:p w14:paraId="61A77BEA" w14:textId="2B64A81C"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149A442"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shd w:val="clear" w:color="auto" w:fill="auto"/>
            <w:noWrap/>
            <w:vAlign w:val="center"/>
            <w:hideMark/>
          </w:tcPr>
          <w:p w14:paraId="312F7987"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05560C2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511C30E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18C920A"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48CB631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72EDA40" w14:textId="77777777" w:rsidTr="00D76B66">
        <w:trPr>
          <w:trHeight w:val="255"/>
        </w:trPr>
        <w:tc>
          <w:tcPr>
            <w:tcW w:w="580" w:type="dxa"/>
            <w:shd w:val="clear" w:color="auto" w:fill="auto"/>
            <w:noWrap/>
            <w:vAlign w:val="center"/>
            <w:hideMark/>
          </w:tcPr>
          <w:p w14:paraId="12DCEA6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355</w:t>
            </w:r>
          </w:p>
        </w:tc>
        <w:tc>
          <w:tcPr>
            <w:tcW w:w="4949" w:type="dxa"/>
            <w:shd w:val="clear" w:color="auto" w:fill="auto"/>
            <w:noWrap/>
            <w:vAlign w:val="center"/>
            <w:hideMark/>
          </w:tcPr>
          <w:p w14:paraId="401A23F3"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Nc1cc[n](C2OC(CO)C(O)C2(F)F)c(=O)[n]1</w:t>
            </w:r>
          </w:p>
        </w:tc>
        <w:tc>
          <w:tcPr>
            <w:tcW w:w="1321" w:type="dxa"/>
            <w:shd w:val="clear" w:color="auto" w:fill="auto"/>
            <w:noWrap/>
            <w:vAlign w:val="center"/>
            <w:hideMark/>
          </w:tcPr>
          <w:p w14:paraId="45E1FEA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122111-03-9</w:t>
            </w:r>
          </w:p>
        </w:tc>
        <w:tc>
          <w:tcPr>
            <w:tcW w:w="589" w:type="dxa"/>
            <w:shd w:val="clear" w:color="auto" w:fill="auto"/>
            <w:noWrap/>
            <w:vAlign w:val="center"/>
            <w:hideMark/>
          </w:tcPr>
          <w:p w14:paraId="09F2997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AF74E4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3C834CB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422EE8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1B25C0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2523570"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76D8C840"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58732C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EB44CD1"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45F3DB3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6BF69A20" w14:textId="77777777" w:rsidTr="00D76B66">
        <w:trPr>
          <w:trHeight w:val="255"/>
        </w:trPr>
        <w:tc>
          <w:tcPr>
            <w:tcW w:w="580" w:type="dxa"/>
            <w:shd w:val="clear" w:color="auto" w:fill="auto"/>
            <w:noWrap/>
            <w:vAlign w:val="center"/>
            <w:hideMark/>
          </w:tcPr>
          <w:p w14:paraId="1B77A55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356</w:t>
            </w:r>
          </w:p>
        </w:tc>
        <w:tc>
          <w:tcPr>
            <w:tcW w:w="4949" w:type="dxa"/>
            <w:shd w:val="clear" w:color="auto" w:fill="auto"/>
            <w:noWrap/>
            <w:vAlign w:val="center"/>
            <w:hideMark/>
          </w:tcPr>
          <w:p w14:paraId="580EB725"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Nc1cc[n](C2OC(CO)C(O)C2O)c(=O)[n]1</w:t>
            </w:r>
          </w:p>
        </w:tc>
        <w:tc>
          <w:tcPr>
            <w:tcW w:w="1321" w:type="dxa"/>
            <w:shd w:val="clear" w:color="auto" w:fill="auto"/>
            <w:noWrap/>
            <w:vAlign w:val="center"/>
            <w:hideMark/>
          </w:tcPr>
          <w:p w14:paraId="4794FDA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147-94-4</w:t>
            </w:r>
          </w:p>
        </w:tc>
        <w:tc>
          <w:tcPr>
            <w:tcW w:w="589" w:type="dxa"/>
            <w:shd w:val="clear" w:color="auto" w:fill="auto"/>
            <w:noWrap/>
            <w:vAlign w:val="center"/>
            <w:hideMark/>
          </w:tcPr>
          <w:p w14:paraId="39D3C92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CD7F28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5380AC7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0A662A21" w14:textId="2F536894"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C6AEAF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83" w:type="dxa"/>
            <w:shd w:val="clear" w:color="auto" w:fill="auto"/>
            <w:noWrap/>
            <w:vAlign w:val="center"/>
            <w:hideMark/>
          </w:tcPr>
          <w:p w14:paraId="7CC5ABD2"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465D952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0F30727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50A3B231"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32F7EAC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1AB8DC8C" w14:textId="77777777" w:rsidTr="00D76B66">
        <w:trPr>
          <w:trHeight w:val="255"/>
        </w:trPr>
        <w:tc>
          <w:tcPr>
            <w:tcW w:w="580" w:type="dxa"/>
            <w:shd w:val="clear" w:color="auto" w:fill="auto"/>
            <w:noWrap/>
            <w:vAlign w:val="center"/>
            <w:hideMark/>
          </w:tcPr>
          <w:p w14:paraId="6E83A28D"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357</w:t>
            </w:r>
          </w:p>
        </w:tc>
        <w:tc>
          <w:tcPr>
            <w:tcW w:w="4949" w:type="dxa"/>
            <w:shd w:val="clear" w:color="auto" w:fill="auto"/>
            <w:noWrap/>
            <w:vAlign w:val="center"/>
            <w:hideMark/>
          </w:tcPr>
          <w:p w14:paraId="4AFFEED6"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O=c1[nH]c2ccccc2[n]1C1CCN(CCCC(c2ccc(F)cc2)c2ccc(F)cc2)CC1</w:t>
            </w:r>
          </w:p>
        </w:tc>
        <w:tc>
          <w:tcPr>
            <w:tcW w:w="1321" w:type="dxa"/>
            <w:shd w:val="clear" w:color="auto" w:fill="auto"/>
            <w:noWrap/>
            <w:vAlign w:val="center"/>
            <w:hideMark/>
          </w:tcPr>
          <w:p w14:paraId="577A6C1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2062-78-4</w:t>
            </w:r>
          </w:p>
        </w:tc>
        <w:tc>
          <w:tcPr>
            <w:tcW w:w="589" w:type="dxa"/>
            <w:shd w:val="clear" w:color="auto" w:fill="auto"/>
            <w:noWrap/>
            <w:vAlign w:val="center"/>
            <w:hideMark/>
          </w:tcPr>
          <w:p w14:paraId="0E90D0B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64A3148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M</w:t>
            </w:r>
          </w:p>
        </w:tc>
        <w:tc>
          <w:tcPr>
            <w:tcW w:w="847" w:type="dxa"/>
            <w:shd w:val="clear" w:color="auto" w:fill="auto"/>
            <w:noWrap/>
            <w:vAlign w:val="center"/>
            <w:hideMark/>
          </w:tcPr>
          <w:p w14:paraId="5F5867E5"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D96B400" w14:textId="7ACDE5C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79844ED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63D1B56B"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7F29BAE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7EF566B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2771AEE1"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4F4EBD1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A9C2F96" w14:textId="77777777" w:rsidTr="00D76B66">
        <w:trPr>
          <w:trHeight w:val="255"/>
        </w:trPr>
        <w:tc>
          <w:tcPr>
            <w:tcW w:w="580" w:type="dxa"/>
            <w:shd w:val="clear" w:color="auto" w:fill="auto"/>
            <w:noWrap/>
            <w:vAlign w:val="center"/>
            <w:hideMark/>
          </w:tcPr>
          <w:p w14:paraId="40F19B62"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358</w:t>
            </w:r>
          </w:p>
        </w:tc>
        <w:tc>
          <w:tcPr>
            <w:tcW w:w="4949" w:type="dxa"/>
            <w:shd w:val="clear" w:color="auto" w:fill="auto"/>
            <w:noWrap/>
            <w:vAlign w:val="center"/>
            <w:hideMark/>
          </w:tcPr>
          <w:p w14:paraId="0FE2E51B"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O=c1[nH]cc(F)c(=O)[nH]1</w:t>
            </w:r>
          </w:p>
        </w:tc>
        <w:tc>
          <w:tcPr>
            <w:tcW w:w="1321" w:type="dxa"/>
            <w:shd w:val="clear" w:color="auto" w:fill="auto"/>
            <w:noWrap/>
            <w:vAlign w:val="center"/>
            <w:hideMark/>
          </w:tcPr>
          <w:p w14:paraId="0E7C02DF"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1004-03-1?</w:t>
            </w:r>
          </w:p>
        </w:tc>
        <w:tc>
          <w:tcPr>
            <w:tcW w:w="589" w:type="dxa"/>
            <w:shd w:val="clear" w:color="auto" w:fill="auto"/>
            <w:noWrap/>
            <w:vAlign w:val="center"/>
            <w:hideMark/>
          </w:tcPr>
          <w:p w14:paraId="4686D21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D37B01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1C6AA75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42A17CC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862" w:type="dxa"/>
            <w:shd w:val="clear" w:color="auto" w:fill="auto"/>
            <w:noWrap/>
            <w:vAlign w:val="center"/>
            <w:hideMark/>
          </w:tcPr>
          <w:p w14:paraId="483DD562"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072FF5AF"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55F0EF53"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171A1833"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74" w:type="dxa"/>
            <w:shd w:val="clear" w:color="auto" w:fill="auto"/>
            <w:noWrap/>
            <w:vAlign w:val="center"/>
            <w:hideMark/>
          </w:tcPr>
          <w:p w14:paraId="5F1F1638"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46A45D4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5075ADD5" w14:textId="77777777" w:rsidTr="00D76B66">
        <w:trPr>
          <w:trHeight w:val="255"/>
        </w:trPr>
        <w:tc>
          <w:tcPr>
            <w:tcW w:w="580" w:type="dxa"/>
            <w:shd w:val="clear" w:color="auto" w:fill="auto"/>
            <w:noWrap/>
            <w:vAlign w:val="center"/>
            <w:hideMark/>
          </w:tcPr>
          <w:p w14:paraId="44DA547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359</w:t>
            </w:r>
          </w:p>
        </w:tc>
        <w:tc>
          <w:tcPr>
            <w:tcW w:w="4949" w:type="dxa"/>
            <w:shd w:val="clear" w:color="auto" w:fill="auto"/>
            <w:noWrap/>
            <w:vAlign w:val="center"/>
            <w:hideMark/>
          </w:tcPr>
          <w:p w14:paraId="06E69A25"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O=C1c2ccccc2C(=O)c2ccccc12</w:t>
            </w:r>
          </w:p>
        </w:tc>
        <w:tc>
          <w:tcPr>
            <w:tcW w:w="1321" w:type="dxa"/>
            <w:shd w:val="clear" w:color="auto" w:fill="auto"/>
            <w:noWrap/>
            <w:vAlign w:val="center"/>
            <w:hideMark/>
          </w:tcPr>
          <w:p w14:paraId="57B4332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84-65-1</w:t>
            </w:r>
          </w:p>
        </w:tc>
        <w:tc>
          <w:tcPr>
            <w:tcW w:w="589" w:type="dxa"/>
            <w:shd w:val="clear" w:color="auto" w:fill="auto"/>
            <w:noWrap/>
            <w:vAlign w:val="center"/>
            <w:hideMark/>
          </w:tcPr>
          <w:p w14:paraId="371BB52A"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3D01DD1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0B8C2E47"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BD808A0" w14:textId="191064E0"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9CFA9C2"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shd w:val="clear" w:color="auto" w:fill="auto"/>
            <w:noWrap/>
            <w:vAlign w:val="center"/>
            <w:hideMark/>
          </w:tcPr>
          <w:p w14:paraId="3EB043D4"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683" w:type="dxa"/>
            <w:shd w:val="clear" w:color="auto" w:fill="auto"/>
            <w:noWrap/>
            <w:vAlign w:val="center"/>
            <w:hideMark/>
          </w:tcPr>
          <w:p w14:paraId="0B26F961"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7139BE2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4F40B5AF"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0086DA6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30F2D59A" w14:textId="77777777" w:rsidTr="00D76B66">
        <w:trPr>
          <w:trHeight w:val="255"/>
        </w:trPr>
        <w:tc>
          <w:tcPr>
            <w:tcW w:w="580" w:type="dxa"/>
            <w:shd w:val="clear" w:color="auto" w:fill="auto"/>
            <w:noWrap/>
            <w:vAlign w:val="center"/>
            <w:hideMark/>
          </w:tcPr>
          <w:p w14:paraId="4D9AAD5B"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360</w:t>
            </w:r>
          </w:p>
        </w:tc>
        <w:tc>
          <w:tcPr>
            <w:tcW w:w="4949" w:type="dxa"/>
            <w:shd w:val="clear" w:color="auto" w:fill="auto"/>
            <w:noWrap/>
            <w:vAlign w:val="center"/>
            <w:hideMark/>
          </w:tcPr>
          <w:p w14:paraId="41F94D5B" w14:textId="77777777" w:rsidR="00FA23AB" w:rsidRPr="0033215F" w:rsidRDefault="00FA23AB" w:rsidP="00FA23AB">
            <w:pPr>
              <w:spacing w:after="0" w:line="240" w:lineRule="auto"/>
              <w:rPr>
                <w:rFonts w:eastAsia="Times New Roman" w:cstheme="minorHAnsi"/>
                <w:sz w:val="18"/>
                <w:szCs w:val="18"/>
                <w:lang w:val="it-IT" w:eastAsia="en-GB"/>
              </w:rPr>
            </w:pPr>
            <w:r w:rsidRPr="0033215F">
              <w:rPr>
                <w:rFonts w:eastAsia="Times New Roman" w:cstheme="minorHAnsi"/>
                <w:sz w:val="18"/>
                <w:szCs w:val="18"/>
                <w:lang w:val="it-IT" w:eastAsia="en-GB"/>
              </w:rPr>
              <w:t>OC(=O)c1c[n](C2CC2)c2cc(c(F)cc2c1=O)N1CCNCC1</w:t>
            </w:r>
          </w:p>
        </w:tc>
        <w:tc>
          <w:tcPr>
            <w:tcW w:w="1321" w:type="dxa"/>
            <w:shd w:val="clear" w:color="auto" w:fill="auto"/>
            <w:noWrap/>
            <w:vAlign w:val="center"/>
            <w:hideMark/>
          </w:tcPr>
          <w:p w14:paraId="141978F9"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85721-33-1</w:t>
            </w:r>
          </w:p>
        </w:tc>
        <w:tc>
          <w:tcPr>
            <w:tcW w:w="589" w:type="dxa"/>
            <w:shd w:val="clear" w:color="auto" w:fill="auto"/>
            <w:noWrap/>
            <w:vAlign w:val="center"/>
            <w:hideMark/>
          </w:tcPr>
          <w:p w14:paraId="3042A4E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76" w:type="dxa"/>
            <w:shd w:val="clear" w:color="auto" w:fill="auto"/>
            <w:noWrap/>
            <w:vAlign w:val="center"/>
            <w:hideMark/>
          </w:tcPr>
          <w:p w14:paraId="07BDE1F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1A93116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170F979A" w14:textId="3ECEFD76"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4C37BA1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783" w:type="dxa"/>
            <w:shd w:val="clear" w:color="auto" w:fill="auto"/>
            <w:noWrap/>
            <w:vAlign w:val="center"/>
            <w:hideMark/>
          </w:tcPr>
          <w:p w14:paraId="10EB320B"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29EB851F"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out</w:t>
            </w:r>
          </w:p>
        </w:tc>
        <w:tc>
          <w:tcPr>
            <w:tcW w:w="900" w:type="dxa"/>
            <w:shd w:val="clear" w:color="auto" w:fill="auto"/>
            <w:noWrap/>
            <w:vAlign w:val="center"/>
            <w:hideMark/>
          </w:tcPr>
          <w:p w14:paraId="4B5EC7C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E23357A"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77C7396C"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33215F" w14:paraId="269B5963" w14:textId="77777777" w:rsidTr="00D76B66">
        <w:trPr>
          <w:trHeight w:val="255"/>
        </w:trPr>
        <w:tc>
          <w:tcPr>
            <w:tcW w:w="580" w:type="dxa"/>
            <w:shd w:val="clear" w:color="auto" w:fill="auto"/>
            <w:noWrap/>
            <w:vAlign w:val="center"/>
            <w:hideMark/>
          </w:tcPr>
          <w:p w14:paraId="6EF9480A"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361</w:t>
            </w:r>
          </w:p>
        </w:tc>
        <w:tc>
          <w:tcPr>
            <w:tcW w:w="4949" w:type="dxa"/>
            <w:shd w:val="clear" w:color="auto" w:fill="auto"/>
            <w:noWrap/>
            <w:vAlign w:val="center"/>
            <w:hideMark/>
          </w:tcPr>
          <w:p w14:paraId="6C4D9254"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Oc1cc2ccccc2cc1</w:t>
            </w:r>
          </w:p>
        </w:tc>
        <w:tc>
          <w:tcPr>
            <w:tcW w:w="1321" w:type="dxa"/>
            <w:shd w:val="clear" w:color="auto" w:fill="auto"/>
            <w:noWrap/>
            <w:vAlign w:val="center"/>
            <w:hideMark/>
          </w:tcPr>
          <w:p w14:paraId="76F3938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135-19-3</w:t>
            </w:r>
          </w:p>
        </w:tc>
        <w:tc>
          <w:tcPr>
            <w:tcW w:w="589" w:type="dxa"/>
            <w:shd w:val="clear" w:color="auto" w:fill="auto"/>
            <w:noWrap/>
            <w:vAlign w:val="center"/>
            <w:hideMark/>
          </w:tcPr>
          <w:p w14:paraId="796F9B5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shd w:val="clear" w:color="auto" w:fill="auto"/>
            <w:noWrap/>
            <w:vAlign w:val="center"/>
            <w:hideMark/>
          </w:tcPr>
          <w:p w14:paraId="49A7A88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shd w:val="clear" w:color="auto" w:fill="auto"/>
            <w:noWrap/>
            <w:vAlign w:val="center"/>
            <w:hideMark/>
          </w:tcPr>
          <w:p w14:paraId="3FF94558"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shd w:val="clear" w:color="auto" w:fill="auto"/>
            <w:noWrap/>
            <w:vAlign w:val="center"/>
            <w:hideMark/>
          </w:tcPr>
          <w:p w14:paraId="58E615F0" w14:textId="5F1F3C8F"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shd w:val="clear" w:color="auto" w:fill="auto"/>
            <w:noWrap/>
            <w:vAlign w:val="center"/>
            <w:hideMark/>
          </w:tcPr>
          <w:p w14:paraId="0DE47148"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shd w:val="clear" w:color="auto" w:fill="auto"/>
            <w:noWrap/>
            <w:vAlign w:val="center"/>
            <w:hideMark/>
          </w:tcPr>
          <w:p w14:paraId="0FDA8983"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shd w:val="clear" w:color="auto" w:fill="auto"/>
            <w:noWrap/>
            <w:vAlign w:val="center"/>
            <w:hideMark/>
          </w:tcPr>
          <w:p w14:paraId="4DDA1C7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shd w:val="clear" w:color="auto" w:fill="auto"/>
            <w:noWrap/>
            <w:vAlign w:val="center"/>
            <w:hideMark/>
          </w:tcPr>
          <w:p w14:paraId="4382CBB6"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shd w:val="clear" w:color="auto" w:fill="auto"/>
            <w:noWrap/>
            <w:vAlign w:val="center"/>
            <w:hideMark/>
          </w:tcPr>
          <w:p w14:paraId="0BCDCDBA"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shd w:val="clear" w:color="auto" w:fill="auto"/>
            <w:noWrap/>
            <w:vAlign w:val="center"/>
            <w:hideMark/>
          </w:tcPr>
          <w:p w14:paraId="715A0C6B"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r w:rsidR="00FA23AB" w:rsidRPr="00FA23AB" w14:paraId="0D040371" w14:textId="77777777" w:rsidTr="00D76B66">
        <w:trPr>
          <w:trHeight w:val="255"/>
        </w:trPr>
        <w:tc>
          <w:tcPr>
            <w:tcW w:w="580" w:type="dxa"/>
            <w:tcBorders>
              <w:bottom w:val="single" w:sz="12" w:space="0" w:color="auto"/>
            </w:tcBorders>
            <w:shd w:val="clear" w:color="auto" w:fill="auto"/>
            <w:noWrap/>
            <w:vAlign w:val="center"/>
            <w:hideMark/>
          </w:tcPr>
          <w:p w14:paraId="30C0EFD3"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362</w:t>
            </w:r>
          </w:p>
        </w:tc>
        <w:tc>
          <w:tcPr>
            <w:tcW w:w="4949" w:type="dxa"/>
            <w:tcBorders>
              <w:bottom w:val="single" w:sz="12" w:space="0" w:color="auto"/>
            </w:tcBorders>
            <w:shd w:val="clear" w:color="auto" w:fill="auto"/>
            <w:noWrap/>
            <w:vAlign w:val="center"/>
            <w:hideMark/>
          </w:tcPr>
          <w:p w14:paraId="74BD48B7"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OS(=O)(=O)c1ccccc1</w:t>
            </w:r>
          </w:p>
        </w:tc>
        <w:tc>
          <w:tcPr>
            <w:tcW w:w="1321" w:type="dxa"/>
            <w:tcBorders>
              <w:bottom w:val="single" w:sz="12" w:space="0" w:color="auto"/>
            </w:tcBorders>
            <w:shd w:val="clear" w:color="auto" w:fill="auto"/>
            <w:noWrap/>
            <w:vAlign w:val="center"/>
            <w:hideMark/>
          </w:tcPr>
          <w:p w14:paraId="1C9B973C" w14:textId="77777777" w:rsidR="00FA23AB" w:rsidRPr="0033215F" w:rsidRDefault="00FA23AB" w:rsidP="00FA23AB">
            <w:pPr>
              <w:spacing w:after="0" w:line="240" w:lineRule="auto"/>
              <w:rPr>
                <w:rFonts w:eastAsia="Times New Roman" w:cstheme="minorHAnsi"/>
                <w:sz w:val="18"/>
                <w:szCs w:val="18"/>
                <w:lang w:val="en-GB" w:eastAsia="en-GB"/>
              </w:rPr>
            </w:pPr>
            <w:r w:rsidRPr="0033215F">
              <w:rPr>
                <w:rFonts w:eastAsia="Times New Roman" w:cstheme="minorHAnsi"/>
                <w:sz w:val="18"/>
                <w:szCs w:val="18"/>
                <w:lang w:val="en-GB" w:eastAsia="en-GB"/>
              </w:rPr>
              <w:t>98-11-3</w:t>
            </w:r>
          </w:p>
        </w:tc>
        <w:tc>
          <w:tcPr>
            <w:tcW w:w="589" w:type="dxa"/>
            <w:tcBorders>
              <w:bottom w:val="single" w:sz="12" w:space="0" w:color="auto"/>
            </w:tcBorders>
            <w:shd w:val="clear" w:color="auto" w:fill="auto"/>
            <w:noWrap/>
            <w:vAlign w:val="center"/>
            <w:hideMark/>
          </w:tcPr>
          <w:p w14:paraId="18058AED"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1</w:t>
            </w:r>
          </w:p>
        </w:tc>
        <w:tc>
          <w:tcPr>
            <w:tcW w:w="776" w:type="dxa"/>
            <w:tcBorders>
              <w:bottom w:val="single" w:sz="12" w:space="0" w:color="auto"/>
            </w:tcBorders>
            <w:shd w:val="clear" w:color="auto" w:fill="auto"/>
            <w:noWrap/>
            <w:vAlign w:val="center"/>
            <w:hideMark/>
          </w:tcPr>
          <w:p w14:paraId="27AF6D6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C/M</w:t>
            </w:r>
          </w:p>
        </w:tc>
        <w:tc>
          <w:tcPr>
            <w:tcW w:w="847" w:type="dxa"/>
            <w:tcBorders>
              <w:bottom w:val="single" w:sz="12" w:space="0" w:color="auto"/>
            </w:tcBorders>
            <w:shd w:val="clear" w:color="auto" w:fill="auto"/>
            <w:noWrap/>
            <w:vAlign w:val="center"/>
            <w:hideMark/>
          </w:tcPr>
          <w:p w14:paraId="1005EBC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1248" w:type="dxa"/>
            <w:tcBorders>
              <w:bottom w:val="single" w:sz="12" w:space="0" w:color="auto"/>
            </w:tcBorders>
            <w:shd w:val="clear" w:color="auto" w:fill="auto"/>
            <w:noWrap/>
            <w:vAlign w:val="center"/>
            <w:hideMark/>
          </w:tcPr>
          <w:p w14:paraId="4E340551" w14:textId="1014DCE5" w:rsidR="00FA23AB" w:rsidRPr="0033215F" w:rsidRDefault="003E1928"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862" w:type="dxa"/>
            <w:tcBorders>
              <w:bottom w:val="single" w:sz="12" w:space="0" w:color="auto"/>
            </w:tcBorders>
            <w:shd w:val="clear" w:color="auto" w:fill="auto"/>
            <w:noWrap/>
            <w:vAlign w:val="center"/>
            <w:hideMark/>
          </w:tcPr>
          <w:p w14:paraId="3CBCD934"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783" w:type="dxa"/>
            <w:tcBorders>
              <w:bottom w:val="single" w:sz="12" w:space="0" w:color="auto"/>
            </w:tcBorders>
            <w:shd w:val="clear" w:color="auto" w:fill="auto"/>
            <w:noWrap/>
            <w:vAlign w:val="center"/>
            <w:hideMark/>
          </w:tcPr>
          <w:p w14:paraId="33E5857F"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683" w:type="dxa"/>
            <w:tcBorders>
              <w:bottom w:val="single" w:sz="12" w:space="0" w:color="auto"/>
            </w:tcBorders>
            <w:shd w:val="clear" w:color="auto" w:fill="auto"/>
            <w:noWrap/>
            <w:vAlign w:val="center"/>
            <w:hideMark/>
          </w:tcPr>
          <w:p w14:paraId="073F184E"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c>
          <w:tcPr>
            <w:tcW w:w="900" w:type="dxa"/>
            <w:tcBorders>
              <w:bottom w:val="single" w:sz="12" w:space="0" w:color="auto"/>
            </w:tcBorders>
            <w:shd w:val="clear" w:color="auto" w:fill="auto"/>
            <w:noWrap/>
            <w:vAlign w:val="center"/>
            <w:hideMark/>
          </w:tcPr>
          <w:p w14:paraId="1A942089" w14:textId="77777777" w:rsidR="00FA23AB" w:rsidRPr="0033215F"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0</w:t>
            </w:r>
          </w:p>
        </w:tc>
        <w:tc>
          <w:tcPr>
            <w:tcW w:w="874" w:type="dxa"/>
            <w:tcBorders>
              <w:bottom w:val="single" w:sz="12" w:space="0" w:color="auto"/>
            </w:tcBorders>
            <w:shd w:val="clear" w:color="auto" w:fill="auto"/>
            <w:noWrap/>
            <w:vAlign w:val="center"/>
            <w:hideMark/>
          </w:tcPr>
          <w:p w14:paraId="3FB0E416" w14:textId="77777777" w:rsidR="00FA23AB" w:rsidRPr="0033215F" w:rsidRDefault="00FA23AB" w:rsidP="00FA23AB">
            <w:pPr>
              <w:spacing w:after="0" w:line="240" w:lineRule="auto"/>
              <w:jc w:val="center"/>
              <w:rPr>
                <w:rFonts w:eastAsia="Times New Roman" w:cstheme="minorHAnsi"/>
                <w:sz w:val="18"/>
                <w:szCs w:val="18"/>
                <w:lang w:val="en-GB" w:eastAsia="en-GB"/>
              </w:rPr>
            </w:pPr>
          </w:p>
        </w:tc>
        <w:tc>
          <w:tcPr>
            <w:tcW w:w="827" w:type="dxa"/>
            <w:tcBorders>
              <w:bottom w:val="single" w:sz="12" w:space="0" w:color="auto"/>
            </w:tcBorders>
            <w:shd w:val="clear" w:color="auto" w:fill="auto"/>
            <w:noWrap/>
            <w:vAlign w:val="center"/>
            <w:hideMark/>
          </w:tcPr>
          <w:p w14:paraId="002B024D" w14:textId="77777777" w:rsidR="00FA23AB" w:rsidRPr="00FA23AB" w:rsidRDefault="00FA23AB" w:rsidP="00FA23AB">
            <w:pPr>
              <w:spacing w:after="0" w:line="240" w:lineRule="auto"/>
              <w:jc w:val="center"/>
              <w:rPr>
                <w:rFonts w:eastAsia="Times New Roman" w:cstheme="minorHAnsi"/>
                <w:sz w:val="18"/>
                <w:szCs w:val="18"/>
                <w:lang w:val="en-GB" w:eastAsia="en-GB"/>
              </w:rPr>
            </w:pPr>
            <w:r w:rsidRPr="0033215F">
              <w:rPr>
                <w:rFonts w:eastAsia="Times New Roman" w:cstheme="minorHAnsi"/>
                <w:sz w:val="18"/>
                <w:szCs w:val="18"/>
                <w:lang w:val="en-GB" w:eastAsia="en-GB"/>
              </w:rPr>
              <w:t>in</w:t>
            </w:r>
          </w:p>
        </w:tc>
      </w:tr>
    </w:tbl>
    <w:p w14:paraId="4082AC8C" w14:textId="77777777" w:rsidR="006127EC" w:rsidRPr="0006707D" w:rsidRDefault="006127EC" w:rsidP="00216734">
      <w:pPr>
        <w:pStyle w:val="Auteurs"/>
        <w:spacing w:line="360" w:lineRule="auto"/>
        <w:jc w:val="both"/>
        <w:rPr>
          <w:rFonts w:ascii="Times New Roman" w:hAnsi="Times New Roman" w:cs="Times New Roman"/>
          <w:sz w:val="24"/>
          <w:lang w:val="en-GB"/>
        </w:rPr>
      </w:pPr>
    </w:p>
    <w:sectPr w:rsidR="006127EC" w:rsidRPr="0006707D" w:rsidSect="006127EC">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CJK SC Regular">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ans">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8A5"/>
    <w:multiLevelType w:val="hybridMultilevel"/>
    <w:tmpl w:val="FB64F114"/>
    <w:lvl w:ilvl="0" w:tplc="BFEA1788">
      <w:start w:val="4"/>
      <w:numFmt w:val="bullet"/>
      <w:lvlText w:val="-"/>
      <w:lvlJc w:val="left"/>
      <w:pPr>
        <w:ind w:left="1440" w:hanging="360"/>
      </w:pPr>
      <w:rPr>
        <w:rFonts w:ascii="Times New Roman" w:eastAsia="Noto Sans CJK SC Regular"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0B709E5"/>
    <w:multiLevelType w:val="hybridMultilevel"/>
    <w:tmpl w:val="F7BA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8541BF"/>
    <w:multiLevelType w:val="hybridMultilevel"/>
    <w:tmpl w:val="49387D6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BE03BB2"/>
    <w:multiLevelType w:val="hybridMultilevel"/>
    <w:tmpl w:val="94028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1E6764"/>
    <w:multiLevelType w:val="hybridMultilevel"/>
    <w:tmpl w:val="521ECD2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5069CD"/>
    <w:multiLevelType w:val="multilevel"/>
    <w:tmpl w:val="776CEF02"/>
    <w:styleLink w:val="WWNum1"/>
    <w:lvl w:ilvl="0">
      <w:start w:val="1"/>
      <w:numFmt w:val="lowerRoman"/>
      <w:lvlText w:val="(%1)"/>
      <w:lvlJc w:val="left"/>
      <w:pPr>
        <w:ind w:left="1080" w:hanging="720"/>
      </w:pPr>
      <w:rPr>
        <w:b/>
        <w:i/>
        <w:sz w:val="24"/>
      </w:rPr>
    </w:lvl>
    <w:lvl w:ilvl="1">
      <w:start w:val="1"/>
      <w:numFmt w:val="lowerLetter"/>
      <w:lvlText w:val="%2."/>
      <w:lvlJc w:val="left"/>
      <w:pPr>
        <w:ind w:left="1440" w:hanging="360"/>
      </w:pPr>
      <w:rPr>
        <w:b/>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B74B77"/>
    <w:multiLevelType w:val="multilevel"/>
    <w:tmpl w:val="9790FACC"/>
    <w:styleLink w:val="WWNum3"/>
    <w:lvl w:ilvl="0">
      <w:start w:val="1"/>
      <w:numFmt w:val="lowerRoman"/>
      <w:lvlText w:val="(%1)"/>
      <w:lvlJc w:val="left"/>
      <w:pPr>
        <w:ind w:left="1080" w:hanging="720"/>
      </w:pPr>
      <w:rPr>
        <w:rFonts w:cs="Times New Roman"/>
        <w:b/>
        <w:i/>
        <w:color w:val="1C1C1C"/>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EA40511"/>
    <w:multiLevelType w:val="multilevel"/>
    <w:tmpl w:val="FE269E1E"/>
    <w:styleLink w:val="WWNum5"/>
    <w:lvl w:ilvl="0">
      <w:numFmt w:val="bullet"/>
      <w:lvlText w:val="-"/>
      <w:lvlJc w:val="left"/>
      <w:pPr>
        <w:ind w:left="1800" w:hanging="360"/>
      </w:pPr>
      <w:rPr>
        <w:rFonts w:ascii="Calibri" w:eastAsia="Noto Sans CJK SC Regular" w:hAnsi="Calibri" w:cs="Calibri"/>
        <w:sz w:val="24"/>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8">
    <w:nsid w:val="635D358D"/>
    <w:multiLevelType w:val="hybridMultilevel"/>
    <w:tmpl w:val="49387D6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7947601"/>
    <w:multiLevelType w:val="hybridMultilevel"/>
    <w:tmpl w:val="B6D0F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5717FE"/>
    <w:multiLevelType w:val="hybridMultilevel"/>
    <w:tmpl w:val="DB26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9"/>
  </w:num>
  <w:num w:numId="11">
    <w:abstractNumId w:val="8"/>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86"/>
    <w:rsid w:val="00007F66"/>
    <w:rsid w:val="00054C0C"/>
    <w:rsid w:val="0006707D"/>
    <w:rsid w:val="00132D7D"/>
    <w:rsid w:val="001640B8"/>
    <w:rsid w:val="001923F9"/>
    <w:rsid w:val="001E4970"/>
    <w:rsid w:val="00206320"/>
    <w:rsid w:val="00216734"/>
    <w:rsid w:val="00253BBB"/>
    <w:rsid w:val="0033215F"/>
    <w:rsid w:val="00370A48"/>
    <w:rsid w:val="00375562"/>
    <w:rsid w:val="003D36BA"/>
    <w:rsid w:val="003E1928"/>
    <w:rsid w:val="004000E9"/>
    <w:rsid w:val="00427ED3"/>
    <w:rsid w:val="004532A9"/>
    <w:rsid w:val="004937F3"/>
    <w:rsid w:val="004F6196"/>
    <w:rsid w:val="00587243"/>
    <w:rsid w:val="005955F6"/>
    <w:rsid w:val="005C1B6C"/>
    <w:rsid w:val="006127EC"/>
    <w:rsid w:val="00616B8D"/>
    <w:rsid w:val="006358EB"/>
    <w:rsid w:val="00680D04"/>
    <w:rsid w:val="00690BBD"/>
    <w:rsid w:val="006E607C"/>
    <w:rsid w:val="006E6DFA"/>
    <w:rsid w:val="006E774C"/>
    <w:rsid w:val="00722BC0"/>
    <w:rsid w:val="00782B58"/>
    <w:rsid w:val="007A37FE"/>
    <w:rsid w:val="007F3548"/>
    <w:rsid w:val="00840EC9"/>
    <w:rsid w:val="008D6791"/>
    <w:rsid w:val="009103B0"/>
    <w:rsid w:val="0094781E"/>
    <w:rsid w:val="00950DAE"/>
    <w:rsid w:val="009F2BB5"/>
    <w:rsid w:val="00A42A78"/>
    <w:rsid w:val="00A44CBA"/>
    <w:rsid w:val="00AE5D2C"/>
    <w:rsid w:val="00AE6EDA"/>
    <w:rsid w:val="00B5146A"/>
    <w:rsid w:val="00B619F5"/>
    <w:rsid w:val="00BA0441"/>
    <w:rsid w:val="00C05D86"/>
    <w:rsid w:val="00C42022"/>
    <w:rsid w:val="00C43A11"/>
    <w:rsid w:val="00C65DED"/>
    <w:rsid w:val="00D551D9"/>
    <w:rsid w:val="00D71A68"/>
    <w:rsid w:val="00D76B66"/>
    <w:rsid w:val="00DE01AB"/>
    <w:rsid w:val="00DF19CA"/>
    <w:rsid w:val="00DF3DD8"/>
    <w:rsid w:val="00DF46EE"/>
    <w:rsid w:val="00E3294E"/>
    <w:rsid w:val="00E65802"/>
    <w:rsid w:val="00E7410F"/>
    <w:rsid w:val="00E862E8"/>
    <w:rsid w:val="00EC0BC0"/>
    <w:rsid w:val="00ED3E5B"/>
    <w:rsid w:val="00F57655"/>
    <w:rsid w:val="00FA23AB"/>
    <w:rsid w:val="00FB3277"/>
    <w:rsid w:val="00FD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qFormat/>
    <w:rsid w:val="00EC0BC0"/>
    <w:pPr>
      <w:keepNext/>
      <w:spacing w:before="240" w:after="120" w:line="240" w:lineRule="auto"/>
      <w:outlineLvl w:val="0"/>
    </w:pPr>
    <w:rPr>
      <w:rFonts w:eastAsia="Noto Sans CJK SC Regular" w:cs="FreeSans"/>
      <w:b/>
      <w:bCs/>
      <w:color w:val="00000A"/>
      <w:sz w:val="36"/>
      <w:szCs w:val="48"/>
      <w:lang w:val="en-US" w:eastAsia="zh-CN" w:bidi="hi-IN"/>
    </w:rPr>
  </w:style>
  <w:style w:type="paragraph" w:styleId="Titre2">
    <w:name w:val="heading 2"/>
    <w:basedOn w:val="Normal"/>
    <w:next w:val="Normal"/>
    <w:link w:val="Titre2Car"/>
    <w:uiPriority w:val="9"/>
    <w:semiHidden/>
    <w:unhideWhenUsed/>
    <w:qFormat/>
    <w:rsid w:val="00EC0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qFormat/>
    <w:rsid w:val="009F2BB5"/>
    <w:pPr>
      <w:suppressLineNumbers/>
      <w:spacing w:before="120" w:after="120" w:line="240" w:lineRule="auto"/>
    </w:pPr>
    <w:rPr>
      <w:rFonts w:ascii="Liberation Serif" w:eastAsia="Noto Sans CJK SC Regular" w:hAnsi="Liberation Serif" w:cs="FreeSans"/>
      <w:i/>
      <w:iCs/>
      <w:color w:val="00000A"/>
      <w:sz w:val="24"/>
      <w:szCs w:val="24"/>
      <w:lang w:val="en-US" w:eastAsia="zh-CN" w:bidi="hi-IN"/>
    </w:rPr>
  </w:style>
  <w:style w:type="table" w:styleId="Grilledutableau">
    <w:name w:val="Table Grid"/>
    <w:basedOn w:val="TableauNormal"/>
    <w:uiPriority w:val="39"/>
    <w:rsid w:val="009F2BB5"/>
    <w:pPr>
      <w:spacing w:after="0" w:line="240" w:lineRule="auto"/>
    </w:pPr>
    <w:rPr>
      <w:rFonts w:ascii="Liberation Serif" w:eastAsia="Noto Sans CJK SC Regular" w:hAnsi="Liberation Serif" w:cs="FreeSans"/>
      <w:sz w:val="20"/>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F2BB5"/>
    <w:rPr>
      <w:color w:val="0563C1" w:themeColor="hyperlink"/>
      <w:u w:val="single"/>
    </w:rPr>
  </w:style>
  <w:style w:type="character" w:customStyle="1" w:styleId="Titre1Car">
    <w:name w:val="Titre 1 Car"/>
    <w:basedOn w:val="Policepardfaut"/>
    <w:link w:val="Titre1"/>
    <w:rsid w:val="00EC0BC0"/>
    <w:rPr>
      <w:rFonts w:eastAsia="Noto Sans CJK SC Regular" w:cs="FreeSans"/>
      <w:b/>
      <w:bCs/>
      <w:color w:val="00000A"/>
      <w:sz w:val="36"/>
      <w:szCs w:val="48"/>
      <w:lang w:val="en-US" w:eastAsia="zh-CN" w:bidi="hi-IN"/>
    </w:rPr>
  </w:style>
  <w:style w:type="character" w:customStyle="1" w:styleId="Titre2Car">
    <w:name w:val="Titre 2 Car"/>
    <w:basedOn w:val="Policepardfaut"/>
    <w:link w:val="Titre2"/>
    <w:uiPriority w:val="9"/>
    <w:semiHidden/>
    <w:rsid w:val="00EC0BC0"/>
    <w:rPr>
      <w:rFonts w:asciiTheme="majorHAnsi" w:eastAsiaTheme="majorEastAsia" w:hAnsiTheme="majorHAnsi" w:cstheme="majorBidi"/>
      <w:color w:val="2F5496" w:themeColor="accent1" w:themeShade="BF"/>
      <w:sz w:val="26"/>
      <w:szCs w:val="26"/>
      <w:lang w:val="fr-FR"/>
    </w:rPr>
  </w:style>
  <w:style w:type="paragraph" w:styleId="Paragraphedeliste">
    <w:name w:val="List Paragraph"/>
    <w:basedOn w:val="Normal"/>
    <w:uiPriority w:val="34"/>
    <w:qFormat/>
    <w:rsid w:val="00EC0BC0"/>
    <w:pPr>
      <w:ind w:left="720"/>
      <w:contextualSpacing/>
    </w:pPr>
  </w:style>
  <w:style w:type="character" w:styleId="Marquedecommentaire">
    <w:name w:val="annotation reference"/>
    <w:basedOn w:val="Policepardfaut"/>
    <w:uiPriority w:val="99"/>
    <w:semiHidden/>
    <w:unhideWhenUsed/>
    <w:rsid w:val="00EC0BC0"/>
    <w:rPr>
      <w:sz w:val="16"/>
      <w:szCs w:val="16"/>
    </w:rPr>
  </w:style>
  <w:style w:type="paragraph" w:styleId="Commentaire">
    <w:name w:val="annotation text"/>
    <w:basedOn w:val="Normal"/>
    <w:link w:val="CommentaireCar"/>
    <w:uiPriority w:val="99"/>
    <w:unhideWhenUsed/>
    <w:rsid w:val="00EC0BC0"/>
    <w:pPr>
      <w:spacing w:after="0" w:line="240" w:lineRule="auto"/>
    </w:pPr>
    <w:rPr>
      <w:rFonts w:ascii="Liberation Serif" w:eastAsia="Noto Sans CJK SC Regular" w:hAnsi="Liberation Serif" w:cs="Mangal"/>
      <w:color w:val="00000A"/>
      <w:sz w:val="20"/>
      <w:szCs w:val="18"/>
      <w:lang w:val="en-US" w:eastAsia="zh-CN" w:bidi="hi-IN"/>
    </w:rPr>
  </w:style>
  <w:style w:type="character" w:customStyle="1" w:styleId="CommentaireCar">
    <w:name w:val="Commentaire Car"/>
    <w:basedOn w:val="Policepardfaut"/>
    <w:link w:val="Commentaire"/>
    <w:uiPriority w:val="99"/>
    <w:rsid w:val="00EC0BC0"/>
    <w:rPr>
      <w:rFonts w:ascii="Liberation Serif" w:eastAsia="Noto Sans CJK SC Regular" w:hAnsi="Liberation Serif" w:cs="Mangal"/>
      <w:color w:val="00000A"/>
      <w:sz w:val="20"/>
      <w:szCs w:val="18"/>
      <w:lang w:val="en-US" w:eastAsia="zh-CN" w:bidi="hi-IN"/>
    </w:rPr>
  </w:style>
  <w:style w:type="paragraph" w:styleId="Textedebulles">
    <w:name w:val="Balloon Text"/>
    <w:basedOn w:val="Normal"/>
    <w:link w:val="TextedebullesCar"/>
    <w:uiPriority w:val="99"/>
    <w:semiHidden/>
    <w:unhideWhenUsed/>
    <w:rsid w:val="00EC0B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0BC0"/>
    <w:rPr>
      <w:rFonts w:ascii="Segoe UI" w:hAnsi="Segoe UI" w:cs="Segoe UI"/>
      <w:sz w:val="18"/>
      <w:szCs w:val="18"/>
      <w:lang w:val="fr-FR"/>
    </w:rPr>
  </w:style>
  <w:style w:type="paragraph" w:customStyle="1" w:styleId="Auteurs">
    <w:name w:val="Auteurs"/>
    <w:basedOn w:val="Normal"/>
    <w:qFormat/>
    <w:rsid w:val="00EC0BC0"/>
    <w:pPr>
      <w:spacing w:after="0" w:line="240" w:lineRule="auto"/>
      <w:jc w:val="center"/>
    </w:pPr>
    <w:rPr>
      <w:rFonts w:ascii="Arial" w:eastAsia="Noto Sans CJK SC Regular" w:hAnsi="Arial" w:cs="FreeSans"/>
      <w:color w:val="00000A"/>
      <w:szCs w:val="24"/>
      <w:lang w:val="en-US" w:bidi="hi-IN"/>
    </w:rPr>
  </w:style>
  <w:style w:type="paragraph" w:customStyle="1" w:styleId="Standard">
    <w:name w:val="Standard"/>
    <w:qFormat/>
    <w:rsid w:val="00DF46EE"/>
    <w:pPr>
      <w:suppressAutoHyphens/>
      <w:spacing w:after="0" w:line="240" w:lineRule="auto"/>
    </w:pPr>
    <w:rPr>
      <w:rFonts w:ascii="Liberation Serif" w:eastAsia="DejaVu Sans" w:hAnsi="Liberation Serif" w:cs="FreeSans"/>
      <w:color w:val="00000A"/>
      <w:sz w:val="24"/>
      <w:szCs w:val="24"/>
      <w:lang w:eastAsia="zh-CN" w:bidi="hi-IN"/>
    </w:rPr>
  </w:style>
  <w:style w:type="paragraph" w:customStyle="1" w:styleId="Standarduser">
    <w:name w:val="Standard (user)"/>
    <w:rsid w:val="00DF46EE"/>
    <w:pPr>
      <w:suppressAutoHyphens/>
      <w:autoSpaceDN w:val="0"/>
      <w:spacing w:after="0" w:line="240" w:lineRule="auto"/>
    </w:pPr>
    <w:rPr>
      <w:rFonts w:ascii="Liberation Serif" w:eastAsia="DejaVu Sans" w:hAnsi="Liberation Serif" w:cs="FreeSans"/>
      <w:color w:val="00000A"/>
      <w:kern w:val="3"/>
      <w:sz w:val="24"/>
      <w:szCs w:val="24"/>
      <w:lang w:eastAsia="zh-CN" w:bidi="hi-IN"/>
    </w:rPr>
  </w:style>
  <w:style w:type="numbering" w:customStyle="1" w:styleId="WWNum3">
    <w:name w:val="WWNum3"/>
    <w:rsid w:val="00DF46EE"/>
    <w:pPr>
      <w:numPr>
        <w:numId w:val="2"/>
      </w:numPr>
    </w:pPr>
  </w:style>
  <w:style w:type="numbering" w:customStyle="1" w:styleId="WWNum1">
    <w:name w:val="WWNum1"/>
    <w:rsid w:val="009103B0"/>
    <w:pPr>
      <w:numPr>
        <w:numId w:val="5"/>
      </w:numPr>
    </w:pPr>
  </w:style>
  <w:style w:type="numbering" w:customStyle="1" w:styleId="WWNum5">
    <w:name w:val="WWNum5"/>
    <w:rsid w:val="009103B0"/>
    <w:pPr>
      <w:numPr>
        <w:numId w:val="8"/>
      </w:numPr>
    </w:pPr>
  </w:style>
  <w:style w:type="character" w:customStyle="1" w:styleId="InternetLink">
    <w:name w:val="Internet Link"/>
    <w:basedOn w:val="Policepardfaut"/>
    <w:uiPriority w:val="99"/>
    <w:semiHidden/>
    <w:unhideWhenUsed/>
    <w:rsid w:val="003D36BA"/>
    <w:rPr>
      <w:color w:val="0000FF"/>
      <w:u w:val="single"/>
    </w:rPr>
  </w:style>
  <w:style w:type="table" w:customStyle="1" w:styleId="PlainTable3">
    <w:name w:val="Plain Table 3"/>
    <w:basedOn w:val="TableauNormal"/>
    <w:uiPriority w:val="43"/>
    <w:rsid w:val="007F35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auNormal"/>
    <w:uiPriority w:val="42"/>
    <w:rsid w:val="007F35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redelacontribution">
    <w:name w:val="Titre de la contribution"/>
    <w:basedOn w:val="Normal"/>
    <w:qFormat/>
    <w:rsid w:val="00427ED3"/>
    <w:pPr>
      <w:spacing w:after="120" w:line="240" w:lineRule="auto"/>
      <w:jc w:val="center"/>
    </w:pPr>
    <w:rPr>
      <w:rFonts w:ascii="Arial" w:eastAsia="Times New Roman" w:hAnsi="Arial" w:cs="Times New Roman"/>
      <w:b/>
      <w:color w:val="00000A"/>
      <w:sz w:val="28"/>
      <w:szCs w:val="28"/>
      <w:lang w:val="en-US"/>
    </w:rPr>
  </w:style>
  <w:style w:type="character" w:styleId="Emphaseintense">
    <w:name w:val="Intense Emphasis"/>
    <w:basedOn w:val="Policepardfaut"/>
    <w:uiPriority w:val="21"/>
    <w:qFormat/>
    <w:rsid w:val="005955F6"/>
    <w:rPr>
      <w:i/>
      <w:iCs/>
      <w:color w:val="4472C4" w:themeColor="accent1"/>
    </w:rPr>
  </w:style>
  <w:style w:type="character" w:styleId="Lienhypertextesuivivisit">
    <w:name w:val="FollowedHyperlink"/>
    <w:basedOn w:val="Policepardfaut"/>
    <w:uiPriority w:val="99"/>
    <w:semiHidden/>
    <w:unhideWhenUsed/>
    <w:rsid w:val="006127EC"/>
    <w:rPr>
      <w:color w:val="954F72"/>
      <w:u w:val="single"/>
    </w:rPr>
  </w:style>
  <w:style w:type="paragraph" w:customStyle="1" w:styleId="msonormal0">
    <w:name w:val="msonormal"/>
    <w:basedOn w:val="Normal"/>
    <w:rsid w:val="006127E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5">
    <w:name w:val="xl65"/>
    <w:basedOn w:val="Normal"/>
    <w:rsid w:val="006127EC"/>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66">
    <w:name w:val="xl66"/>
    <w:basedOn w:val="Normal"/>
    <w:rsid w:val="006127E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qFormat/>
    <w:rsid w:val="00EC0BC0"/>
    <w:pPr>
      <w:keepNext/>
      <w:spacing w:before="240" w:after="120" w:line="240" w:lineRule="auto"/>
      <w:outlineLvl w:val="0"/>
    </w:pPr>
    <w:rPr>
      <w:rFonts w:eastAsia="Noto Sans CJK SC Regular" w:cs="FreeSans"/>
      <w:b/>
      <w:bCs/>
      <w:color w:val="00000A"/>
      <w:sz w:val="36"/>
      <w:szCs w:val="48"/>
      <w:lang w:val="en-US" w:eastAsia="zh-CN" w:bidi="hi-IN"/>
    </w:rPr>
  </w:style>
  <w:style w:type="paragraph" w:styleId="Titre2">
    <w:name w:val="heading 2"/>
    <w:basedOn w:val="Normal"/>
    <w:next w:val="Normal"/>
    <w:link w:val="Titre2Car"/>
    <w:uiPriority w:val="9"/>
    <w:semiHidden/>
    <w:unhideWhenUsed/>
    <w:qFormat/>
    <w:rsid w:val="00EC0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qFormat/>
    <w:rsid w:val="009F2BB5"/>
    <w:pPr>
      <w:suppressLineNumbers/>
      <w:spacing w:before="120" w:after="120" w:line="240" w:lineRule="auto"/>
    </w:pPr>
    <w:rPr>
      <w:rFonts w:ascii="Liberation Serif" w:eastAsia="Noto Sans CJK SC Regular" w:hAnsi="Liberation Serif" w:cs="FreeSans"/>
      <w:i/>
      <w:iCs/>
      <w:color w:val="00000A"/>
      <w:sz w:val="24"/>
      <w:szCs w:val="24"/>
      <w:lang w:val="en-US" w:eastAsia="zh-CN" w:bidi="hi-IN"/>
    </w:rPr>
  </w:style>
  <w:style w:type="table" w:styleId="Grilledutableau">
    <w:name w:val="Table Grid"/>
    <w:basedOn w:val="TableauNormal"/>
    <w:uiPriority w:val="39"/>
    <w:rsid w:val="009F2BB5"/>
    <w:pPr>
      <w:spacing w:after="0" w:line="240" w:lineRule="auto"/>
    </w:pPr>
    <w:rPr>
      <w:rFonts w:ascii="Liberation Serif" w:eastAsia="Noto Sans CJK SC Regular" w:hAnsi="Liberation Serif" w:cs="FreeSans"/>
      <w:sz w:val="20"/>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F2BB5"/>
    <w:rPr>
      <w:color w:val="0563C1" w:themeColor="hyperlink"/>
      <w:u w:val="single"/>
    </w:rPr>
  </w:style>
  <w:style w:type="character" w:customStyle="1" w:styleId="Titre1Car">
    <w:name w:val="Titre 1 Car"/>
    <w:basedOn w:val="Policepardfaut"/>
    <w:link w:val="Titre1"/>
    <w:rsid w:val="00EC0BC0"/>
    <w:rPr>
      <w:rFonts w:eastAsia="Noto Sans CJK SC Regular" w:cs="FreeSans"/>
      <w:b/>
      <w:bCs/>
      <w:color w:val="00000A"/>
      <w:sz w:val="36"/>
      <w:szCs w:val="48"/>
      <w:lang w:val="en-US" w:eastAsia="zh-CN" w:bidi="hi-IN"/>
    </w:rPr>
  </w:style>
  <w:style w:type="character" w:customStyle="1" w:styleId="Titre2Car">
    <w:name w:val="Titre 2 Car"/>
    <w:basedOn w:val="Policepardfaut"/>
    <w:link w:val="Titre2"/>
    <w:uiPriority w:val="9"/>
    <w:semiHidden/>
    <w:rsid w:val="00EC0BC0"/>
    <w:rPr>
      <w:rFonts w:asciiTheme="majorHAnsi" w:eastAsiaTheme="majorEastAsia" w:hAnsiTheme="majorHAnsi" w:cstheme="majorBidi"/>
      <w:color w:val="2F5496" w:themeColor="accent1" w:themeShade="BF"/>
      <w:sz w:val="26"/>
      <w:szCs w:val="26"/>
      <w:lang w:val="fr-FR"/>
    </w:rPr>
  </w:style>
  <w:style w:type="paragraph" w:styleId="Paragraphedeliste">
    <w:name w:val="List Paragraph"/>
    <w:basedOn w:val="Normal"/>
    <w:uiPriority w:val="34"/>
    <w:qFormat/>
    <w:rsid w:val="00EC0BC0"/>
    <w:pPr>
      <w:ind w:left="720"/>
      <w:contextualSpacing/>
    </w:pPr>
  </w:style>
  <w:style w:type="character" w:styleId="Marquedecommentaire">
    <w:name w:val="annotation reference"/>
    <w:basedOn w:val="Policepardfaut"/>
    <w:uiPriority w:val="99"/>
    <w:semiHidden/>
    <w:unhideWhenUsed/>
    <w:rsid w:val="00EC0BC0"/>
    <w:rPr>
      <w:sz w:val="16"/>
      <w:szCs w:val="16"/>
    </w:rPr>
  </w:style>
  <w:style w:type="paragraph" w:styleId="Commentaire">
    <w:name w:val="annotation text"/>
    <w:basedOn w:val="Normal"/>
    <w:link w:val="CommentaireCar"/>
    <w:uiPriority w:val="99"/>
    <w:unhideWhenUsed/>
    <w:rsid w:val="00EC0BC0"/>
    <w:pPr>
      <w:spacing w:after="0" w:line="240" w:lineRule="auto"/>
    </w:pPr>
    <w:rPr>
      <w:rFonts w:ascii="Liberation Serif" w:eastAsia="Noto Sans CJK SC Regular" w:hAnsi="Liberation Serif" w:cs="Mangal"/>
      <w:color w:val="00000A"/>
      <w:sz w:val="20"/>
      <w:szCs w:val="18"/>
      <w:lang w:val="en-US" w:eastAsia="zh-CN" w:bidi="hi-IN"/>
    </w:rPr>
  </w:style>
  <w:style w:type="character" w:customStyle="1" w:styleId="CommentaireCar">
    <w:name w:val="Commentaire Car"/>
    <w:basedOn w:val="Policepardfaut"/>
    <w:link w:val="Commentaire"/>
    <w:uiPriority w:val="99"/>
    <w:rsid w:val="00EC0BC0"/>
    <w:rPr>
      <w:rFonts w:ascii="Liberation Serif" w:eastAsia="Noto Sans CJK SC Regular" w:hAnsi="Liberation Serif" w:cs="Mangal"/>
      <w:color w:val="00000A"/>
      <w:sz w:val="20"/>
      <w:szCs w:val="18"/>
      <w:lang w:val="en-US" w:eastAsia="zh-CN" w:bidi="hi-IN"/>
    </w:rPr>
  </w:style>
  <w:style w:type="paragraph" w:styleId="Textedebulles">
    <w:name w:val="Balloon Text"/>
    <w:basedOn w:val="Normal"/>
    <w:link w:val="TextedebullesCar"/>
    <w:uiPriority w:val="99"/>
    <w:semiHidden/>
    <w:unhideWhenUsed/>
    <w:rsid w:val="00EC0B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0BC0"/>
    <w:rPr>
      <w:rFonts w:ascii="Segoe UI" w:hAnsi="Segoe UI" w:cs="Segoe UI"/>
      <w:sz w:val="18"/>
      <w:szCs w:val="18"/>
      <w:lang w:val="fr-FR"/>
    </w:rPr>
  </w:style>
  <w:style w:type="paragraph" w:customStyle="1" w:styleId="Auteurs">
    <w:name w:val="Auteurs"/>
    <w:basedOn w:val="Normal"/>
    <w:qFormat/>
    <w:rsid w:val="00EC0BC0"/>
    <w:pPr>
      <w:spacing w:after="0" w:line="240" w:lineRule="auto"/>
      <w:jc w:val="center"/>
    </w:pPr>
    <w:rPr>
      <w:rFonts w:ascii="Arial" w:eastAsia="Noto Sans CJK SC Regular" w:hAnsi="Arial" w:cs="FreeSans"/>
      <w:color w:val="00000A"/>
      <w:szCs w:val="24"/>
      <w:lang w:val="en-US" w:bidi="hi-IN"/>
    </w:rPr>
  </w:style>
  <w:style w:type="paragraph" w:customStyle="1" w:styleId="Standard">
    <w:name w:val="Standard"/>
    <w:qFormat/>
    <w:rsid w:val="00DF46EE"/>
    <w:pPr>
      <w:suppressAutoHyphens/>
      <w:spacing w:after="0" w:line="240" w:lineRule="auto"/>
    </w:pPr>
    <w:rPr>
      <w:rFonts w:ascii="Liberation Serif" w:eastAsia="DejaVu Sans" w:hAnsi="Liberation Serif" w:cs="FreeSans"/>
      <w:color w:val="00000A"/>
      <w:sz w:val="24"/>
      <w:szCs w:val="24"/>
      <w:lang w:eastAsia="zh-CN" w:bidi="hi-IN"/>
    </w:rPr>
  </w:style>
  <w:style w:type="paragraph" w:customStyle="1" w:styleId="Standarduser">
    <w:name w:val="Standard (user)"/>
    <w:rsid w:val="00DF46EE"/>
    <w:pPr>
      <w:suppressAutoHyphens/>
      <w:autoSpaceDN w:val="0"/>
      <w:spacing w:after="0" w:line="240" w:lineRule="auto"/>
    </w:pPr>
    <w:rPr>
      <w:rFonts w:ascii="Liberation Serif" w:eastAsia="DejaVu Sans" w:hAnsi="Liberation Serif" w:cs="FreeSans"/>
      <w:color w:val="00000A"/>
      <w:kern w:val="3"/>
      <w:sz w:val="24"/>
      <w:szCs w:val="24"/>
      <w:lang w:eastAsia="zh-CN" w:bidi="hi-IN"/>
    </w:rPr>
  </w:style>
  <w:style w:type="numbering" w:customStyle="1" w:styleId="WWNum3">
    <w:name w:val="WWNum3"/>
    <w:rsid w:val="00DF46EE"/>
    <w:pPr>
      <w:numPr>
        <w:numId w:val="2"/>
      </w:numPr>
    </w:pPr>
  </w:style>
  <w:style w:type="numbering" w:customStyle="1" w:styleId="WWNum1">
    <w:name w:val="WWNum1"/>
    <w:rsid w:val="009103B0"/>
    <w:pPr>
      <w:numPr>
        <w:numId w:val="5"/>
      </w:numPr>
    </w:pPr>
  </w:style>
  <w:style w:type="numbering" w:customStyle="1" w:styleId="WWNum5">
    <w:name w:val="WWNum5"/>
    <w:rsid w:val="009103B0"/>
    <w:pPr>
      <w:numPr>
        <w:numId w:val="8"/>
      </w:numPr>
    </w:pPr>
  </w:style>
  <w:style w:type="character" w:customStyle="1" w:styleId="InternetLink">
    <w:name w:val="Internet Link"/>
    <w:basedOn w:val="Policepardfaut"/>
    <w:uiPriority w:val="99"/>
    <w:semiHidden/>
    <w:unhideWhenUsed/>
    <w:rsid w:val="003D36BA"/>
    <w:rPr>
      <w:color w:val="0000FF"/>
      <w:u w:val="single"/>
    </w:rPr>
  </w:style>
  <w:style w:type="table" w:customStyle="1" w:styleId="PlainTable3">
    <w:name w:val="Plain Table 3"/>
    <w:basedOn w:val="TableauNormal"/>
    <w:uiPriority w:val="43"/>
    <w:rsid w:val="007F35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auNormal"/>
    <w:uiPriority w:val="42"/>
    <w:rsid w:val="007F35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redelacontribution">
    <w:name w:val="Titre de la contribution"/>
    <w:basedOn w:val="Normal"/>
    <w:qFormat/>
    <w:rsid w:val="00427ED3"/>
    <w:pPr>
      <w:spacing w:after="120" w:line="240" w:lineRule="auto"/>
      <w:jc w:val="center"/>
    </w:pPr>
    <w:rPr>
      <w:rFonts w:ascii="Arial" w:eastAsia="Times New Roman" w:hAnsi="Arial" w:cs="Times New Roman"/>
      <w:b/>
      <w:color w:val="00000A"/>
      <w:sz w:val="28"/>
      <w:szCs w:val="28"/>
      <w:lang w:val="en-US"/>
    </w:rPr>
  </w:style>
  <w:style w:type="character" w:styleId="Emphaseintense">
    <w:name w:val="Intense Emphasis"/>
    <w:basedOn w:val="Policepardfaut"/>
    <w:uiPriority w:val="21"/>
    <w:qFormat/>
    <w:rsid w:val="005955F6"/>
    <w:rPr>
      <w:i/>
      <w:iCs/>
      <w:color w:val="4472C4" w:themeColor="accent1"/>
    </w:rPr>
  </w:style>
  <w:style w:type="character" w:styleId="Lienhypertextesuivivisit">
    <w:name w:val="FollowedHyperlink"/>
    <w:basedOn w:val="Policepardfaut"/>
    <w:uiPriority w:val="99"/>
    <w:semiHidden/>
    <w:unhideWhenUsed/>
    <w:rsid w:val="006127EC"/>
    <w:rPr>
      <w:color w:val="954F72"/>
      <w:u w:val="single"/>
    </w:rPr>
  </w:style>
  <w:style w:type="paragraph" w:customStyle="1" w:styleId="msonormal0">
    <w:name w:val="msonormal"/>
    <w:basedOn w:val="Normal"/>
    <w:rsid w:val="006127E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5">
    <w:name w:val="xl65"/>
    <w:basedOn w:val="Normal"/>
    <w:rsid w:val="006127EC"/>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66">
    <w:name w:val="xl66"/>
    <w:basedOn w:val="Normal"/>
    <w:rsid w:val="006127E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822">
      <w:bodyDiv w:val="1"/>
      <w:marLeft w:val="0"/>
      <w:marRight w:val="0"/>
      <w:marTop w:val="0"/>
      <w:marBottom w:val="0"/>
      <w:divBdr>
        <w:top w:val="none" w:sz="0" w:space="0" w:color="auto"/>
        <w:left w:val="none" w:sz="0" w:space="0" w:color="auto"/>
        <w:bottom w:val="none" w:sz="0" w:space="0" w:color="auto"/>
        <w:right w:val="none" w:sz="0" w:space="0" w:color="auto"/>
      </w:divBdr>
    </w:div>
    <w:div w:id="181629620">
      <w:bodyDiv w:val="1"/>
      <w:marLeft w:val="0"/>
      <w:marRight w:val="0"/>
      <w:marTop w:val="0"/>
      <w:marBottom w:val="0"/>
      <w:divBdr>
        <w:top w:val="none" w:sz="0" w:space="0" w:color="auto"/>
        <w:left w:val="none" w:sz="0" w:space="0" w:color="auto"/>
        <w:bottom w:val="none" w:sz="0" w:space="0" w:color="auto"/>
        <w:right w:val="none" w:sz="0" w:space="0" w:color="auto"/>
      </w:divBdr>
    </w:div>
    <w:div w:id="598492866">
      <w:bodyDiv w:val="1"/>
      <w:marLeft w:val="0"/>
      <w:marRight w:val="0"/>
      <w:marTop w:val="0"/>
      <w:marBottom w:val="0"/>
      <w:divBdr>
        <w:top w:val="none" w:sz="0" w:space="0" w:color="auto"/>
        <w:left w:val="none" w:sz="0" w:space="0" w:color="auto"/>
        <w:bottom w:val="none" w:sz="0" w:space="0" w:color="auto"/>
        <w:right w:val="none" w:sz="0" w:space="0" w:color="auto"/>
      </w:divBdr>
    </w:div>
    <w:div w:id="673456308">
      <w:bodyDiv w:val="1"/>
      <w:marLeft w:val="0"/>
      <w:marRight w:val="0"/>
      <w:marTop w:val="0"/>
      <w:marBottom w:val="0"/>
      <w:divBdr>
        <w:top w:val="none" w:sz="0" w:space="0" w:color="auto"/>
        <w:left w:val="none" w:sz="0" w:space="0" w:color="auto"/>
        <w:bottom w:val="none" w:sz="0" w:space="0" w:color="auto"/>
        <w:right w:val="none" w:sz="0" w:space="0" w:color="auto"/>
      </w:divBdr>
    </w:div>
    <w:div w:id="777336934">
      <w:bodyDiv w:val="1"/>
      <w:marLeft w:val="0"/>
      <w:marRight w:val="0"/>
      <w:marTop w:val="0"/>
      <w:marBottom w:val="0"/>
      <w:divBdr>
        <w:top w:val="none" w:sz="0" w:space="0" w:color="auto"/>
        <w:left w:val="none" w:sz="0" w:space="0" w:color="auto"/>
        <w:bottom w:val="none" w:sz="0" w:space="0" w:color="auto"/>
        <w:right w:val="none" w:sz="0" w:space="0" w:color="auto"/>
      </w:divBdr>
    </w:div>
    <w:div w:id="849295880">
      <w:bodyDiv w:val="1"/>
      <w:marLeft w:val="0"/>
      <w:marRight w:val="0"/>
      <w:marTop w:val="0"/>
      <w:marBottom w:val="0"/>
      <w:divBdr>
        <w:top w:val="none" w:sz="0" w:space="0" w:color="auto"/>
        <w:left w:val="none" w:sz="0" w:space="0" w:color="auto"/>
        <w:bottom w:val="none" w:sz="0" w:space="0" w:color="auto"/>
        <w:right w:val="none" w:sz="0" w:space="0" w:color="auto"/>
      </w:divBdr>
    </w:div>
    <w:div w:id="1045789161">
      <w:bodyDiv w:val="1"/>
      <w:marLeft w:val="0"/>
      <w:marRight w:val="0"/>
      <w:marTop w:val="0"/>
      <w:marBottom w:val="0"/>
      <w:divBdr>
        <w:top w:val="none" w:sz="0" w:space="0" w:color="auto"/>
        <w:left w:val="none" w:sz="0" w:space="0" w:color="auto"/>
        <w:bottom w:val="none" w:sz="0" w:space="0" w:color="auto"/>
        <w:right w:val="none" w:sz="0" w:space="0" w:color="auto"/>
      </w:divBdr>
    </w:div>
    <w:div w:id="1064376360">
      <w:bodyDiv w:val="1"/>
      <w:marLeft w:val="0"/>
      <w:marRight w:val="0"/>
      <w:marTop w:val="0"/>
      <w:marBottom w:val="0"/>
      <w:divBdr>
        <w:top w:val="none" w:sz="0" w:space="0" w:color="auto"/>
        <w:left w:val="none" w:sz="0" w:space="0" w:color="auto"/>
        <w:bottom w:val="none" w:sz="0" w:space="0" w:color="auto"/>
        <w:right w:val="none" w:sz="0" w:space="0" w:color="auto"/>
      </w:divBdr>
    </w:div>
    <w:div w:id="1296376347">
      <w:bodyDiv w:val="1"/>
      <w:marLeft w:val="0"/>
      <w:marRight w:val="0"/>
      <w:marTop w:val="0"/>
      <w:marBottom w:val="0"/>
      <w:divBdr>
        <w:top w:val="none" w:sz="0" w:space="0" w:color="auto"/>
        <w:left w:val="none" w:sz="0" w:space="0" w:color="auto"/>
        <w:bottom w:val="none" w:sz="0" w:space="0" w:color="auto"/>
        <w:right w:val="none" w:sz="0" w:space="0" w:color="auto"/>
      </w:divBdr>
    </w:div>
    <w:div w:id="1444151603">
      <w:bodyDiv w:val="1"/>
      <w:marLeft w:val="0"/>
      <w:marRight w:val="0"/>
      <w:marTop w:val="0"/>
      <w:marBottom w:val="0"/>
      <w:divBdr>
        <w:top w:val="none" w:sz="0" w:space="0" w:color="auto"/>
        <w:left w:val="none" w:sz="0" w:space="0" w:color="auto"/>
        <w:bottom w:val="none" w:sz="0" w:space="0" w:color="auto"/>
        <w:right w:val="none" w:sz="0" w:space="0" w:color="auto"/>
      </w:divBdr>
    </w:div>
    <w:div w:id="1690063044">
      <w:bodyDiv w:val="1"/>
      <w:marLeft w:val="0"/>
      <w:marRight w:val="0"/>
      <w:marTop w:val="0"/>
      <w:marBottom w:val="0"/>
      <w:divBdr>
        <w:top w:val="none" w:sz="0" w:space="0" w:color="auto"/>
        <w:left w:val="none" w:sz="0" w:space="0" w:color="auto"/>
        <w:bottom w:val="none" w:sz="0" w:space="0" w:color="auto"/>
        <w:right w:val="none" w:sz="0" w:space="0" w:color="auto"/>
      </w:divBdr>
    </w:div>
    <w:div w:id="1771311821">
      <w:bodyDiv w:val="1"/>
      <w:marLeft w:val="0"/>
      <w:marRight w:val="0"/>
      <w:marTop w:val="0"/>
      <w:marBottom w:val="0"/>
      <w:divBdr>
        <w:top w:val="none" w:sz="0" w:space="0" w:color="auto"/>
        <w:left w:val="none" w:sz="0" w:space="0" w:color="auto"/>
        <w:bottom w:val="none" w:sz="0" w:space="0" w:color="auto"/>
        <w:right w:val="none" w:sz="0" w:space="0" w:color="auto"/>
      </w:divBdr>
    </w:div>
    <w:div w:id="1878203243">
      <w:bodyDiv w:val="1"/>
      <w:marLeft w:val="0"/>
      <w:marRight w:val="0"/>
      <w:marTop w:val="0"/>
      <w:marBottom w:val="0"/>
      <w:divBdr>
        <w:top w:val="none" w:sz="0" w:space="0" w:color="auto"/>
        <w:left w:val="none" w:sz="0" w:space="0" w:color="auto"/>
        <w:bottom w:val="none" w:sz="0" w:space="0" w:color="auto"/>
        <w:right w:val="none" w:sz="0" w:space="0" w:color="auto"/>
      </w:divBdr>
    </w:div>
    <w:div w:id="1881285751">
      <w:bodyDiv w:val="1"/>
      <w:marLeft w:val="0"/>
      <w:marRight w:val="0"/>
      <w:marTop w:val="0"/>
      <w:marBottom w:val="0"/>
      <w:divBdr>
        <w:top w:val="none" w:sz="0" w:space="0" w:color="auto"/>
        <w:left w:val="none" w:sz="0" w:space="0" w:color="auto"/>
        <w:bottom w:val="none" w:sz="0" w:space="0" w:color="auto"/>
        <w:right w:val="none" w:sz="0" w:space="0" w:color="auto"/>
      </w:divBdr>
    </w:div>
    <w:div w:id="1888251876">
      <w:bodyDiv w:val="1"/>
      <w:marLeft w:val="0"/>
      <w:marRight w:val="0"/>
      <w:marTop w:val="0"/>
      <w:marBottom w:val="0"/>
      <w:divBdr>
        <w:top w:val="none" w:sz="0" w:space="0" w:color="auto"/>
        <w:left w:val="none" w:sz="0" w:space="0" w:color="auto"/>
        <w:bottom w:val="none" w:sz="0" w:space="0" w:color="auto"/>
        <w:right w:val="none" w:sz="0" w:space="0" w:color="auto"/>
      </w:divBdr>
    </w:div>
    <w:div w:id="2005353117">
      <w:bodyDiv w:val="1"/>
      <w:marLeft w:val="0"/>
      <w:marRight w:val="0"/>
      <w:marTop w:val="0"/>
      <w:marBottom w:val="0"/>
      <w:divBdr>
        <w:top w:val="none" w:sz="0" w:space="0" w:color="auto"/>
        <w:left w:val="none" w:sz="0" w:space="0" w:color="auto"/>
        <w:bottom w:val="none" w:sz="0" w:space="0" w:color="auto"/>
        <w:right w:val="none" w:sz="0" w:space="0" w:color="auto"/>
      </w:divBdr>
    </w:div>
    <w:div w:id="2007586559">
      <w:bodyDiv w:val="1"/>
      <w:marLeft w:val="0"/>
      <w:marRight w:val="0"/>
      <w:marTop w:val="0"/>
      <w:marBottom w:val="0"/>
      <w:divBdr>
        <w:top w:val="none" w:sz="0" w:space="0" w:color="auto"/>
        <w:left w:val="none" w:sz="0" w:space="0" w:color="auto"/>
        <w:bottom w:val="none" w:sz="0" w:space="0" w:color="auto"/>
        <w:right w:val="none" w:sz="0" w:space="0" w:color="auto"/>
      </w:divBdr>
    </w:div>
    <w:div w:id="20418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42CEC-216C-48F6-9F4E-926B0DEE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6452</Words>
  <Characters>35490</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 Lunghini</dc:creator>
  <cp:lastModifiedBy>James</cp:lastModifiedBy>
  <cp:revision>5</cp:revision>
  <dcterms:created xsi:type="dcterms:W3CDTF">2019-11-21T14:00:00Z</dcterms:created>
  <dcterms:modified xsi:type="dcterms:W3CDTF">2019-11-21T15:42:00Z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https://csl.mendeley.com/styles/517327401/NEWSTYLE</vt:lpwstr>
  </property>
  <property fmtid="{D5CDD505-2E9C-101B-9397-08002B2CF9AE}" pid="11" name="Mendeley Recent Style Name 4_1">
    <vt:lpwstr>IEEE - filippo lunghini</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https://csl.mendeley.com/styles/517327401/taylor-and-francis-numeric-q</vt:lpwstr>
  </property>
  <property fmtid="{D5CDD505-2E9C-101B-9397-08002B2CF9AE}" pid="17" name="Mendeley Recent Style Name 7_1">
    <vt:lpwstr>Taylor &amp; Francis - Numeric  Q_SAR and QSAR in Env - filippo lunghini</vt:lpwstr>
  </property>
  <property fmtid="{D5CDD505-2E9C-101B-9397-08002B2CF9AE}" pid="18" name="Mendeley Recent Style Id 8_1">
    <vt:lpwstr>http://csl.mendeley.com/styles/517327401/taylor-and-francis-numeric-q</vt:lpwstr>
  </property>
  <property fmtid="{D5CDD505-2E9C-101B-9397-08002B2CF9AE}" pid="19" name="Mendeley Recent Style Name 8_1">
    <vt:lpwstr>Taylor &amp; Francis - Numeric  Q_SAR and QSAR in Env - filippo lunghini</vt:lpwstr>
  </property>
  <property fmtid="{D5CDD505-2E9C-101B-9397-08002B2CF9AE}" pid="20" name="Mendeley Recent Style Id 9_1">
    <vt:lpwstr>http://www.zotero.org/styles/taylor-and-francis-numeric-q</vt:lpwstr>
  </property>
  <property fmtid="{D5CDD505-2E9C-101B-9397-08002B2CF9AE}" pid="21" name="Mendeley Recent Style Name 9_1">
    <vt:lpwstr>Taylor &amp; Francis - Numeric Q</vt:lpwstr>
  </property>
</Properties>
</file>