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2CCA" w14:textId="77777777" w:rsidR="00DE7A5E" w:rsidRPr="00282929" w:rsidRDefault="00DE7A5E" w:rsidP="003A7E62">
      <w:pPr>
        <w:pStyle w:val="Heading5"/>
        <w:rPr>
          <w:lang w:val="en-GB"/>
        </w:rPr>
      </w:pPr>
      <w:bookmarkStart w:id="0" w:name="_GoBack"/>
      <w:bookmarkEnd w:id="0"/>
    </w:p>
    <w:p w14:paraId="2160B52D" w14:textId="16134170" w:rsidR="005E0E02" w:rsidRPr="005E0E02" w:rsidRDefault="00116909" w:rsidP="009D79B9">
      <w:pPr>
        <w:pStyle w:val="Heading5"/>
        <w:spacing w:after="120"/>
        <w:rPr>
          <w:i w:val="0"/>
          <w:lang w:val="en-GB"/>
        </w:rPr>
      </w:pPr>
      <w:r w:rsidRPr="004C5BC2">
        <w:rPr>
          <w:i w:val="0"/>
          <w:lang w:val="en-GB"/>
        </w:rPr>
        <w:t xml:space="preserve">Table </w:t>
      </w:r>
      <w:r w:rsidR="00DB6160" w:rsidRPr="004C5BC2">
        <w:rPr>
          <w:i w:val="0"/>
          <w:lang w:val="en-GB"/>
        </w:rPr>
        <w:t>A</w:t>
      </w:r>
      <w:r w:rsidRPr="004C5BC2">
        <w:rPr>
          <w:i w:val="0"/>
          <w:lang w:val="en-GB"/>
        </w:rPr>
        <w:fldChar w:fldCharType="begin"/>
      </w:r>
      <w:r w:rsidRPr="004C5BC2">
        <w:rPr>
          <w:i w:val="0"/>
          <w:lang w:val="en-GB"/>
        </w:rPr>
        <w:instrText xml:space="preserve"> SEQ Table \* ARABIC </w:instrText>
      </w:r>
      <w:r w:rsidRPr="004C5BC2">
        <w:rPr>
          <w:i w:val="0"/>
          <w:lang w:val="en-GB"/>
        </w:rPr>
        <w:fldChar w:fldCharType="separate"/>
      </w:r>
      <w:r w:rsidR="003532DD" w:rsidRPr="004C5BC2">
        <w:rPr>
          <w:i w:val="0"/>
          <w:lang w:val="en-GB"/>
        </w:rPr>
        <w:t>1</w:t>
      </w:r>
      <w:r w:rsidRPr="004C5BC2">
        <w:rPr>
          <w:i w:val="0"/>
          <w:lang w:val="en-GB"/>
        </w:rPr>
        <w:fldChar w:fldCharType="end"/>
      </w:r>
      <w:r w:rsidRPr="004C5BC2">
        <w:rPr>
          <w:i w:val="0"/>
          <w:lang w:val="en-GB"/>
        </w:rPr>
        <w:t xml:space="preserve">: </w:t>
      </w:r>
      <w:r w:rsidR="00642BEB" w:rsidRPr="00642BEB">
        <w:rPr>
          <w:i w:val="0"/>
          <w:lang w:val="en-GB"/>
        </w:rPr>
        <w:t xml:space="preserve">Legislative Amendments </w:t>
      </w:r>
      <w:r w:rsidR="00E43FB3">
        <w:rPr>
          <w:i w:val="0"/>
          <w:lang w:val="en-GB"/>
        </w:rPr>
        <w:t xml:space="preserve">and </w:t>
      </w:r>
      <w:r w:rsidR="00ED656B">
        <w:rPr>
          <w:i w:val="0"/>
          <w:lang w:val="en-GB"/>
        </w:rPr>
        <w:t>Government Orders (</w:t>
      </w:r>
      <w:r w:rsidR="00E43FB3">
        <w:rPr>
          <w:i w:val="0"/>
          <w:lang w:val="en-GB"/>
        </w:rPr>
        <w:t>GOs</w:t>
      </w:r>
      <w:r w:rsidR="00ED656B">
        <w:rPr>
          <w:i w:val="0"/>
          <w:lang w:val="en-GB"/>
        </w:rPr>
        <w:t>)</w:t>
      </w:r>
      <w:r w:rsidR="00642BEB" w:rsidRPr="00642BEB">
        <w:rPr>
          <w:i w:val="0"/>
          <w:lang w:val="en-GB"/>
        </w:rPr>
        <w:t xml:space="preserve"> Delegating Powers and Functions to the </w:t>
      </w:r>
      <w:r w:rsidR="00ED656B">
        <w:rPr>
          <w:i w:val="0"/>
          <w:lang w:val="en-GB"/>
        </w:rPr>
        <w:t>Industrial Area Local Authority (</w:t>
      </w:r>
      <w:r w:rsidR="00642BEB" w:rsidRPr="00642BEB">
        <w:rPr>
          <w:i w:val="0"/>
          <w:lang w:val="en-GB"/>
        </w:rPr>
        <w:t>IALA</w:t>
      </w:r>
      <w:r w:rsidR="00ED656B">
        <w:rPr>
          <w:i w:val="0"/>
          <w:lang w:val="en-GB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939"/>
      </w:tblGrid>
      <w:tr w:rsidR="00642BEB" w:rsidRPr="005E0E02" w14:paraId="47492965" w14:textId="77777777" w:rsidTr="009D79B9">
        <w:trPr>
          <w:cantSplit/>
          <w:trHeight w:val="144"/>
          <w:tblHeader/>
        </w:trPr>
        <w:tc>
          <w:tcPr>
            <w:tcW w:w="1720" w:type="pct"/>
            <w:shd w:val="clear" w:color="auto" w:fill="auto"/>
          </w:tcPr>
          <w:p w14:paraId="701796B2" w14:textId="77777777" w:rsidR="00642BEB" w:rsidRPr="009D79B9" w:rsidRDefault="00642BEB" w:rsidP="009D7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 w:eastAsia="x-none"/>
              </w:rPr>
            </w:pPr>
            <w:r w:rsidRPr="009D79B9">
              <w:rPr>
                <w:rFonts w:ascii="Times New Roman" w:hAnsi="Times New Roman"/>
                <w:b/>
                <w:lang w:val="en-GB" w:eastAsia="x-none"/>
              </w:rPr>
              <w:t>Act</w:t>
            </w:r>
          </w:p>
        </w:tc>
        <w:tc>
          <w:tcPr>
            <w:tcW w:w="3280" w:type="pct"/>
            <w:shd w:val="clear" w:color="auto" w:fill="auto"/>
          </w:tcPr>
          <w:p w14:paraId="323FD9F3" w14:textId="4B2045A1" w:rsidR="00642BEB" w:rsidRPr="009D79B9" w:rsidRDefault="00642BEB" w:rsidP="009D7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 w:eastAsia="x-none"/>
              </w:rPr>
            </w:pPr>
            <w:r w:rsidRPr="009D79B9">
              <w:rPr>
                <w:rFonts w:ascii="Times New Roman" w:hAnsi="Times New Roman"/>
                <w:b/>
                <w:lang w:val="en-GB" w:eastAsia="x-none"/>
              </w:rPr>
              <w:t>Powers and Functions</w:t>
            </w:r>
            <w:r w:rsidR="00E43FB3" w:rsidRPr="009D79B9">
              <w:rPr>
                <w:rFonts w:ascii="Times New Roman" w:hAnsi="Times New Roman"/>
                <w:b/>
                <w:lang w:val="en-GB" w:eastAsia="x-none"/>
              </w:rPr>
              <w:t xml:space="preserve"> delegated through various GOs</w:t>
            </w:r>
          </w:p>
          <w:p w14:paraId="5699045C" w14:textId="77777777" w:rsidR="00642BEB" w:rsidRPr="009D79B9" w:rsidRDefault="00642BEB" w:rsidP="009D7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 w:eastAsia="x-none"/>
              </w:rPr>
            </w:pPr>
          </w:p>
        </w:tc>
      </w:tr>
      <w:tr w:rsidR="00642BEB" w:rsidRPr="00ED656B" w14:paraId="5147D8B1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5CC5D7B7" w14:textId="3787FFEA" w:rsidR="00642BEB" w:rsidRPr="004C5BC2" w:rsidRDefault="00642BEB" w:rsidP="009D79B9">
            <w:pPr>
              <w:spacing w:after="0" w:line="240" w:lineRule="auto"/>
              <w:rPr>
                <w:rFonts w:ascii="Times New Roman" w:hAnsi="Times New Roman"/>
                <w:lang w:val="en-GB" w:eastAsia="x-none"/>
              </w:rPr>
            </w:pPr>
            <w:r w:rsidRPr="004C5BC2">
              <w:rPr>
                <w:rFonts w:ascii="Times New Roman" w:hAnsi="Times New Roman"/>
                <w:bCs/>
                <w:lang w:val="en-GB" w:eastAsia="x-none"/>
              </w:rPr>
              <w:t>A</w:t>
            </w:r>
            <w:r w:rsidR="00243C6A">
              <w:rPr>
                <w:rFonts w:ascii="Times New Roman" w:hAnsi="Times New Roman"/>
                <w:bCs/>
                <w:lang w:val="en-GB" w:eastAsia="x-none"/>
              </w:rPr>
              <w:t xml:space="preserve">ndhra </w:t>
            </w:r>
            <w:r w:rsidRPr="004C5BC2">
              <w:rPr>
                <w:rFonts w:ascii="Times New Roman" w:hAnsi="Times New Roman"/>
                <w:bCs/>
                <w:lang w:val="en-GB" w:eastAsia="x-none"/>
              </w:rPr>
              <w:t>P</w:t>
            </w:r>
            <w:r w:rsidR="00243C6A">
              <w:rPr>
                <w:rFonts w:ascii="Times New Roman" w:hAnsi="Times New Roman"/>
                <w:bCs/>
                <w:lang w:val="en-GB" w:eastAsia="x-none"/>
              </w:rPr>
              <w:t>radesh</w:t>
            </w:r>
            <w:r w:rsidRPr="004C5BC2">
              <w:rPr>
                <w:rFonts w:ascii="Times New Roman" w:hAnsi="Times New Roman"/>
                <w:bCs/>
                <w:lang w:val="en-GB" w:eastAsia="x-none"/>
              </w:rPr>
              <w:t xml:space="preserve"> Panchayati Raj Act, Section 147</w:t>
            </w:r>
          </w:p>
        </w:tc>
        <w:tc>
          <w:tcPr>
            <w:tcW w:w="3280" w:type="pct"/>
            <w:shd w:val="clear" w:color="auto" w:fill="auto"/>
          </w:tcPr>
          <w:p w14:paraId="4323D8FA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Provisions relating to Taxation and Finance</w:t>
            </w:r>
          </w:p>
        </w:tc>
      </w:tr>
      <w:tr w:rsidR="00642BEB" w:rsidRPr="00282929" w14:paraId="2586C371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4C50F164" w14:textId="77777777" w:rsidR="00642BEB" w:rsidRPr="004C5BC2" w:rsidRDefault="00642BEB" w:rsidP="009D79B9">
            <w:pPr>
              <w:spacing w:after="0" w:line="240" w:lineRule="auto"/>
              <w:rPr>
                <w:rFonts w:ascii="Times New Roman" w:hAnsi="Times New Roman"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126E3A4C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Provisions relating to Public Safety, Convenience and Health</w:t>
            </w:r>
          </w:p>
          <w:p w14:paraId="29BF28A3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(including encroachments and obstructions)</w:t>
            </w:r>
          </w:p>
        </w:tc>
      </w:tr>
      <w:tr w:rsidR="00642BEB" w:rsidRPr="00ED656B" w14:paraId="0ED16A78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3E0491CE" w14:textId="77777777" w:rsidR="00642BEB" w:rsidRPr="004C5BC2" w:rsidRDefault="00642BEB" w:rsidP="009D79B9">
            <w:pPr>
              <w:spacing w:after="0" w:line="240" w:lineRule="auto"/>
              <w:rPr>
                <w:rFonts w:ascii="Times New Roman" w:hAnsi="Times New Roman"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34E7A772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General and Miscellaneous (Gram Panchayats) Provisions.</w:t>
            </w:r>
          </w:p>
          <w:p w14:paraId="360F94EF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(including naming of streets; licensing of “professions”; inspection, appeal and others)</w:t>
            </w:r>
          </w:p>
        </w:tc>
      </w:tr>
      <w:tr w:rsidR="00642BEB" w:rsidRPr="00ED656B" w14:paraId="6DB19DA0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12EE48AD" w14:textId="77777777" w:rsidR="00642BEB" w:rsidRPr="004C5BC2" w:rsidRDefault="00642BEB" w:rsidP="009D79B9">
            <w:pPr>
              <w:spacing w:after="0" w:line="240" w:lineRule="auto"/>
              <w:rPr>
                <w:rFonts w:ascii="Times New Roman" w:hAnsi="Times New Roman"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3425A991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Miscellaneous Provisions</w:t>
            </w:r>
          </w:p>
          <w:p w14:paraId="23E6F0D3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(recovery of arrears, inspections etc)</w:t>
            </w:r>
          </w:p>
        </w:tc>
      </w:tr>
      <w:tr w:rsidR="00642BEB" w:rsidRPr="00ED656B" w14:paraId="5F634630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6795E46B" w14:textId="301F8B22" w:rsidR="00642BEB" w:rsidRPr="004C5BC2" w:rsidRDefault="00243C6A" w:rsidP="009D79B9">
            <w:pPr>
              <w:spacing w:after="0" w:line="240" w:lineRule="auto"/>
              <w:rPr>
                <w:rFonts w:ascii="Times New Roman" w:hAnsi="Times New Roman"/>
                <w:lang w:val="en-GB" w:eastAsia="x-none"/>
              </w:rPr>
            </w:pPr>
            <w:r w:rsidRPr="004C5BC2">
              <w:rPr>
                <w:rFonts w:ascii="Times New Roman" w:hAnsi="Times New Roman"/>
                <w:bCs/>
                <w:lang w:val="en-GB" w:eastAsia="x-none"/>
              </w:rPr>
              <w:t>A</w:t>
            </w:r>
            <w:r>
              <w:rPr>
                <w:rFonts w:ascii="Times New Roman" w:hAnsi="Times New Roman"/>
                <w:bCs/>
                <w:lang w:val="en-GB" w:eastAsia="x-none"/>
              </w:rPr>
              <w:t xml:space="preserve">ndhra </w:t>
            </w:r>
            <w:r w:rsidRPr="004C5BC2">
              <w:rPr>
                <w:rFonts w:ascii="Times New Roman" w:hAnsi="Times New Roman"/>
                <w:bCs/>
                <w:lang w:val="en-GB" w:eastAsia="x-none"/>
              </w:rPr>
              <w:t>P</w:t>
            </w:r>
            <w:r>
              <w:rPr>
                <w:rFonts w:ascii="Times New Roman" w:hAnsi="Times New Roman"/>
                <w:bCs/>
                <w:lang w:val="en-GB" w:eastAsia="x-none"/>
              </w:rPr>
              <w:t>radesh</w:t>
            </w:r>
            <w:r w:rsidR="00642BEB" w:rsidRPr="004C5BC2">
              <w:rPr>
                <w:rFonts w:ascii="Times New Roman" w:hAnsi="Times New Roman"/>
                <w:bCs/>
                <w:lang w:val="en-GB" w:eastAsia="x-none"/>
              </w:rPr>
              <w:t xml:space="preserve"> Municipalities Act, Section 389-B</w:t>
            </w:r>
          </w:p>
        </w:tc>
        <w:tc>
          <w:tcPr>
            <w:tcW w:w="3280" w:type="pct"/>
            <w:shd w:val="clear" w:color="auto" w:fill="auto"/>
          </w:tcPr>
          <w:p w14:paraId="5534A323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Provisions relating to Property Tax, Tax on advertisements, duty on transfer of property</w:t>
            </w:r>
          </w:p>
        </w:tc>
      </w:tr>
      <w:tr w:rsidR="00642BEB" w:rsidRPr="00ED656B" w14:paraId="41A13A81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7E887C6C" w14:textId="77777777" w:rsidR="00642BEB" w:rsidRPr="004C5BC2" w:rsidRDefault="00642BEB" w:rsidP="009D79B9">
            <w:pPr>
              <w:spacing w:after="0" w:line="240" w:lineRule="auto"/>
              <w:rPr>
                <w:rFonts w:ascii="Times New Roman" w:hAnsi="Times New Roman"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670B9007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Provisions relating to water supply</w:t>
            </w:r>
          </w:p>
        </w:tc>
      </w:tr>
      <w:tr w:rsidR="00642BEB" w:rsidRPr="00ED656B" w14:paraId="2BA16801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614E3829" w14:textId="77777777" w:rsidR="00642BEB" w:rsidRPr="004C5BC2" w:rsidRDefault="00642BEB" w:rsidP="009D79B9">
            <w:pPr>
              <w:spacing w:after="0" w:line="240" w:lineRule="auto"/>
              <w:rPr>
                <w:rFonts w:ascii="Times New Roman" w:hAnsi="Times New Roman"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30FB16AB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Provisions relating to lighting, public and private drainage</w:t>
            </w:r>
          </w:p>
        </w:tc>
      </w:tr>
      <w:tr w:rsidR="00642BEB" w:rsidRPr="00282929" w14:paraId="3C5806F0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6A1FA595" w14:textId="77777777" w:rsidR="00642BEB" w:rsidRPr="004C5BC2" w:rsidRDefault="00642BEB" w:rsidP="009D79B9">
            <w:pPr>
              <w:spacing w:after="0" w:line="240" w:lineRule="auto"/>
              <w:rPr>
                <w:rFonts w:ascii="Times New Roman" w:hAnsi="Times New Roman"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7F500836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Provisions relating to scavenging</w:t>
            </w:r>
          </w:p>
        </w:tc>
      </w:tr>
      <w:tr w:rsidR="00642BEB" w:rsidRPr="00ED656B" w14:paraId="55099332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180F00AD" w14:textId="77777777" w:rsidR="00642BEB" w:rsidRPr="004C5BC2" w:rsidRDefault="00642BEB" w:rsidP="009D79B9">
            <w:pPr>
              <w:spacing w:after="0" w:line="240" w:lineRule="auto"/>
              <w:rPr>
                <w:rFonts w:ascii="Times New Roman" w:hAnsi="Times New Roman"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2F290DF7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Provisions relating to public streets</w:t>
            </w:r>
          </w:p>
        </w:tc>
      </w:tr>
      <w:tr w:rsidR="00642BEB" w:rsidRPr="00ED656B" w14:paraId="09B71E5E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6B60D687" w14:textId="77777777" w:rsidR="00642BEB" w:rsidRPr="004C5BC2" w:rsidRDefault="00642BEB" w:rsidP="009D79B9">
            <w:pPr>
              <w:spacing w:after="0" w:line="240" w:lineRule="auto"/>
              <w:rPr>
                <w:rFonts w:ascii="Times New Roman" w:hAnsi="Times New Roman"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5AEB2353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Provisions relating to private streets and encroachments on streets</w:t>
            </w:r>
          </w:p>
        </w:tc>
      </w:tr>
      <w:tr w:rsidR="00642BEB" w:rsidRPr="00ED656B" w14:paraId="452C18B6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5114AF40" w14:textId="77777777" w:rsidR="00642BEB" w:rsidRPr="004C5BC2" w:rsidRDefault="00642BEB" w:rsidP="009D79B9">
            <w:pPr>
              <w:spacing w:after="0" w:line="240" w:lineRule="auto"/>
              <w:rPr>
                <w:rFonts w:ascii="Times New Roman" w:hAnsi="Times New Roman"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45BB800C" w14:textId="77777777" w:rsidR="00642BEB" w:rsidRPr="00282929" w:rsidRDefault="00642BEB" w:rsidP="005E0E02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Prohibition against making holes and causing obstruction in streets; License for work on buildings likely to cause obstruction (as public safety)</w:t>
            </w:r>
          </w:p>
        </w:tc>
      </w:tr>
      <w:tr w:rsidR="00642BEB" w:rsidRPr="00ED656B" w14:paraId="5B8694EA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47BCDB7A" w14:textId="77777777" w:rsidR="00642BEB" w:rsidRPr="004C5BC2" w:rsidRDefault="00642BEB" w:rsidP="009D79B9">
            <w:pPr>
              <w:rPr>
                <w:rFonts w:ascii="Times New Roman" w:hAnsi="Times New Roman"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3C426E19" w14:textId="77777777" w:rsidR="00642BEB" w:rsidRPr="00282929" w:rsidRDefault="00642BEB" w:rsidP="009D79B9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Provisions relating to powers of entry and inspection, enforcing license proceedings, payment of compensation etc</w:t>
            </w:r>
          </w:p>
        </w:tc>
      </w:tr>
      <w:tr w:rsidR="00642BEB" w:rsidRPr="00ED656B" w14:paraId="18FADB9F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02733EE5" w14:textId="77777777" w:rsidR="00642BEB" w:rsidRPr="004C5BC2" w:rsidRDefault="00642BEB" w:rsidP="009D79B9">
            <w:pPr>
              <w:spacing w:after="0" w:line="240" w:lineRule="auto"/>
              <w:rPr>
                <w:rFonts w:ascii="Times New Roman" w:hAnsi="Times New Roman"/>
                <w:lang w:val="en-GB" w:eastAsia="x-none"/>
              </w:rPr>
            </w:pPr>
            <w:r w:rsidRPr="004C5BC2">
              <w:rPr>
                <w:rFonts w:ascii="Times New Roman" w:hAnsi="Times New Roman"/>
                <w:bCs/>
                <w:lang w:val="en-GB" w:eastAsia="x-none"/>
              </w:rPr>
              <w:t>Hyderabad Municipal Corporation Act, Section 679-F</w:t>
            </w:r>
          </w:p>
        </w:tc>
        <w:tc>
          <w:tcPr>
            <w:tcW w:w="3280" w:type="pct"/>
            <w:shd w:val="clear" w:color="auto" w:fill="auto"/>
          </w:tcPr>
          <w:p w14:paraId="372EC9A7" w14:textId="77777777" w:rsidR="00642BEB" w:rsidRPr="00282929" w:rsidRDefault="00642BEB" w:rsidP="009D79B9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Municipal Taxation; Property taxes; Special provisions concerning the water and conservancy taxes</w:t>
            </w:r>
          </w:p>
        </w:tc>
      </w:tr>
      <w:tr w:rsidR="00642BEB" w:rsidRPr="00ED656B" w14:paraId="2DD4CEFF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6AC80EF8" w14:textId="77777777" w:rsidR="00642BEB" w:rsidRPr="004C5BC2" w:rsidRDefault="00642BEB" w:rsidP="009D79B9">
            <w:pPr>
              <w:rPr>
                <w:rFonts w:ascii="Times New Roman" w:hAnsi="Times New Roman"/>
                <w:bCs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652DEC72" w14:textId="77777777" w:rsidR="00642BEB" w:rsidRPr="00282929" w:rsidRDefault="00642BEB" w:rsidP="009D79B9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Municipal Drains; Disposal of sewage from individual sources; Water-closets, privies, urinals etc; Inspection</w:t>
            </w:r>
          </w:p>
        </w:tc>
      </w:tr>
      <w:tr w:rsidR="00642BEB" w:rsidRPr="00ED656B" w14:paraId="162C90C7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5815D098" w14:textId="77777777" w:rsidR="00642BEB" w:rsidRPr="004C5BC2" w:rsidRDefault="00642BEB" w:rsidP="009D79B9">
            <w:pPr>
              <w:rPr>
                <w:rFonts w:ascii="Times New Roman" w:hAnsi="Times New Roman"/>
                <w:bCs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38E3CC97" w14:textId="77777777" w:rsidR="00642BEB" w:rsidRPr="00282929" w:rsidRDefault="00642BEB" w:rsidP="009D79B9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Public streets; provisions regarding private streets; Projections and obstructions; naming of streets; street lighting; dangerous structures, unlawful and other works; inspection</w:t>
            </w:r>
          </w:p>
        </w:tc>
      </w:tr>
      <w:tr w:rsidR="00642BEB" w:rsidRPr="00282929" w14:paraId="6ABB8A2F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46BAE68D" w14:textId="77777777" w:rsidR="00642BEB" w:rsidRPr="004C5BC2" w:rsidRDefault="00642BEB" w:rsidP="009D79B9">
            <w:pPr>
              <w:rPr>
                <w:rFonts w:ascii="Times New Roman" w:hAnsi="Times New Roman"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22F07D0F" w14:textId="77777777" w:rsidR="00642BEB" w:rsidRPr="00282929" w:rsidRDefault="00642BEB" w:rsidP="009D79B9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Scavenging and cleaning, Inspection and sanitary</w:t>
            </w:r>
          </w:p>
          <w:p w14:paraId="7EFA7DDD" w14:textId="77777777" w:rsidR="00642BEB" w:rsidRPr="00282929" w:rsidRDefault="00642BEB" w:rsidP="009D79B9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regulation of premises</w:t>
            </w:r>
          </w:p>
        </w:tc>
      </w:tr>
      <w:tr w:rsidR="00642BEB" w:rsidRPr="00ED656B" w14:paraId="0EFBD03D" w14:textId="77777777" w:rsidTr="009D79B9">
        <w:trPr>
          <w:cantSplit/>
          <w:trHeight w:val="144"/>
        </w:trPr>
        <w:tc>
          <w:tcPr>
            <w:tcW w:w="1720" w:type="pct"/>
            <w:shd w:val="clear" w:color="auto" w:fill="auto"/>
          </w:tcPr>
          <w:p w14:paraId="37B11381" w14:textId="77777777" w:rsidR="00642BEB" w:rsidRPr="004C5BC2" w:rsidRDefault="00642BEB" w:rsidP="009D79B9">
            <w:pPr>
              <w:rPr>
                <w:rFonts w:ascii="Times New Roman" w:hAnsi="Times New Roman"/>
                <w:lang w:val="en-GB" w:eastAsia="x-none"/>
              </w:rPr>
            </w:pPr>
          </w:p>
        </w:tc>
        <w:tc>
          <w:tcPr>
            <w:tcW w:w="3280" w:type="pct"/>
            <w:shd w:val="clear" w:color="auto" w:fill="auto"/>
          </w:tcPr>
          <w:p w14:paraId="5AB93A3B" w14:textId="77777777" w:rsidR="00642BEB" w:rsidRPr="00282929" w:rsidRDefault="00642BEB" w:rsidP="009D79B9">
            <w:pPr>
              <w:spacing w:after="0" w:line="240" w:lineRule="auto"/>
              <w:jc w:val="both"/>
              <w:rPr>
                <w:rFonts w:ascii="Times New Roman" w:hAnsi="Times New Roman"/>
                <w:lang w:val="en-GB" w:eastAsia="x-none"/>
              </w:rPr>
            </w:pPr>
            <w:r w:rsidRPr="00282929">
              <w:rPr>
                <w:rFonts w:ascii="Times New Roman" w:hAnsi="Times New Roman"/>
                <w:lang w:val="en-GB" w:eastAsia="x-none"/>
              </w:rPr>
              <w:t>Regulation of Factories, trades etc</w:t>
            </w:r>
          </w:p>
        </w:tc>
      </w:tr>
    </w:tbl>
    <w:p w14:paraId="3DE16FAF" w14:textId="2E1A6C38" w:rsidR="00116909" w:rsidRPr="00282929" w:rsidRDefault="00116909" w:rsidP="00116909">
      <w:pPr>
        <w:jc w:val="both"/>
        <w:rPr>
          <w:rFonts w:ascii="Times New Roman" w:hAnsi="Times New Roman"/>
          <w:lang w:val="en-GB" w:eastAsia="x-none"/>
        </w:rPr>
      </w:pPr>
      <w:r w:rsidRPr="00282929">
        <w:rPr>
          <w:rFonts w:ascii="Times New Roman" w:hAnsi="Times New Roman"/>
          <w:lang w:val="en-GB" w:eastAsia="x-none"/>
        </w:rPr>
        <w:t xml:space="preserve">Source: </w:t>
      </w:r>
      <w:r w:rsidR="00496E87" w:rsidRPr="00282929">
        <w:rPr>
          <w:rFonts w:ascii="Times New Roman" w:hAnsi="Times New Roman"/>
          <w:lang w:val="en-GB" w:eastAsia="x-none"/>
        </w:rPr>
        <w:t xml:space="preserve">Adapted from Kennedy and </w:t>
      </w:r>
      <w:proofErr w:type="spellStart"/>
      <w:r w:rsidR="00496E87" w:rsidRPr="00282929">
        <w:rPr>
          <w:rFonts w:ascii="Times New Roman" w:hAnsi="Times New Roman"/>
          <w:lang w:val="en-GB" w:eastAsia="x-none"/>
        </w:rPr>
        <w:t>Sood</w:t>
      </w:r>
      <w:proofErr w:type="spellEnd"/>
      <w:r w:rsidR="00496E87" w:rsidRPr="00282929">
        <w:rPr>
          <w:rFonts w:ascii="Times New Roman" w:hAnsi="Times New Roman"/>
          <w:lang w:val="en-GB" w:eastAsia="x-none"/>
        </w:rPr>
        <w:t xml:space="preserve"> (2019)</w:t>
      </w:r>
    </w:p>
    <w:p w14:paraId="0C865BA1" w14:textId="042E5F4C" w:rsidR="00B07131" w:rsidRPr="00282929" w:rsidRDefault="00B07131" w:rsidP="00116909">
      <w:pPr>
        <w:rPr>
          <w:rFonts w:ascii="Times New Roman" w:hAnsi="Times New Roman"/>
          <w:lang w:val="en-GB" w:eastAsia="x-none"/>
        </w:rPr>
      </w:pPr>
    </w:p>
    <w:p w14:paraId="020A9BD0" w14:textId="77777777" w:rsidR="00116909" w:rsidRPr="00282929" w:rsidRDefault="00116909">
      <w:pPr>
        <w:rPr>
          <w:rFonts w:ascii="Times New Roman" w:hAnsi="Times New Roman"/>
          <w:lang w:val="en-GB" w:eastAsia="x-none"/>
        </w:rPr>
      </w:pPr>
    </w:p>
    <w:sectPr w:rsidR="00116909" w:rsidRPr="00282929" w:rsidSect="00394365">
      <w:foot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92BF" w14:textId="77777777" w:rsidR="002063FD" w:rsidRDefault="002063FD" w:rsidP="00425474">
      <w:pPr>
        <w:spacing w:after="0" w:line="240" w:lineRule="auto"/>
      </w:pPr>
      <w:r>
        <w:separator/>
      </w:r>
    </w:p>
  </w:endnote>
  <w:endnote w:type="continuationSeparator" w:id="0">
    <w:p w14:paraId="04456C92" w14:textId="77777777" w:rsidR="002063FD" w:rsidRDefault="002063FD" w:rsidP="0042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35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7E3E3" w14:textId="312FFA3B" w:rsidR="003A7E62" w:rsidRDefault="003A7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F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4630C0" w14:textId="77777777" w:rsidR="003A7E62" w:rsidRDefault="003A7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7950" w14:textId="77777777" w:rsidR="002063FD" w:rsidRDefault="002063FD" w:rsidP="00425474">
      <w:pPr>
        <w:spacing w:after="0" w:line="240" w:lineRule="auto"/>
      </w:pPr>
      <w:r>
        <w:separator/>
      </w:r>
    </w:p>
  </w:footnote>
  <w:footnote w:type="continuationSeparator" w:id="0">
    <w:p w14:paraId="0CC6D67B" w14:textId="77777777" w:rsidR="002063FD" w:rsidRDefault="002063FD" w:rsidP="00425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3NbQwMDE2MjUxMTdU0lEKTi0uzszPAykwNKgFAC5DLVMtAAAA"/>
  </w:docVars>
  <w:rsids>
    <w:rsidRoot w:val="00126E22"/>
    <w:rsid w:val="00004337"/>
    <w:rsid w:val="00010B0F"/>
    <w:rsid w:val="0001279D"/>
    <w:rsid w:val="00013422"/>
    <w:rsid w:val="00013477"/>
    <w:rsid w:val="00015261"/>
    <w:rsid w:val="00015D51"/>
    <w:rsid w:val="00015FA9"/>
    <w:rsid w:val="00017B0C"/>
    <w:rsid w:val="000246F7"/>
    <w:rsid w:val="00025898"/>
    <w:rsid w:val="00026119"/>
    <w:rsid w:val="0003122C"/>
    <w:rsid w:val="00031854"/>
    <w:rsid w:val="0004063F"/>
    <w:rsid w:val="00041D7B"/>
    <w:rsid w:val="0004234E"/>
    <w:rsid w:val="00050740"/>
    <w:rsid w:val="000524A8"/>
    <w:rsid w:val="00053479"/>
    <w:rsid w:val="000545D5"/>
    <w:rsid w:val="00065E76"/>
    <w:rsid w:val="0006734C"/>
    <w:rsid w:val="00071319"/>
    <w:rsid w:val="000717FE"/>
    <w:rsid w:val="000725BD"/>
    <w:rsid w:val="00072BA0"/>
    <w:rsid w:val="0007341C"/>
    <w:rsid w:val="0007675E"/>
    <w:rsid w:val="00081092"/>
    <w:rsid w:val="00082850"/>
    <w:rsid w:val="00087581"/>
    <w:rsid w:val="00090AD6"/>
    <w:rsid w:val="00093182"/>
    <w:rsid w:val="000A1BB6"/>
    <w:rsid w:val="000C008F"/>
    <w:rsid w:val="000C1857"/>
    <w:rsid w:val="000C21DB"/>
    <w:rsid w:val="000C6FD4"/>
    <w:rsid w:val="000D3F4E"/>
    <w:rsid w:val="000D5B15"/>
    <w:rsid w:val="000E034C"/>
    <w:rsid w:val="000E2483"/>
    <w:rsid w:val="000E2C8D"/>
    <w:rsid w:val="000E648B"/>
    <w:rsid w:val="000E7636"/>
    <w:rsid w:val="000F0C25"/>
    <w:rsid w:val="000F1077"/>
    <w:rsid w:val="000F1337"/>
    <w:rsid w:val="000F340D"/>
    <w:rsid w:val="000F4062"/>
    <w:rsid w:val="000F7A99"/>
    <w:rsid w:val="00100D40"/>
    <w:rsid w:val="001015CB"/>
    <w:rsid w:val="00103849"/>
    <w:rsid w:val="001051C9"/>
    <w:rsid w:val="00105F04"/>
    <w:rsid w:val="001104F7"/>
    <w:rsid w:val="00114195"/>
    <w:rsid w:val="00115961"/>
    <w:rsid w:val="001168CD"/>
    <w:rsid w:val="00116909"/>
    <w:rsid w:val="00116E91"/>
    <w:rsid w:val="001212FA"/>
    <w:rsid w:val="001237EC"/>
    <w:rsid w:val="001265F1"/>
    <w:rsid w:val="00126E22"/>
    <w:rsid w:val="001315D0"/>
    <w:rsid w:val="0013306F"/>
    <w:rsid w:val="00134533"/>
    <w:rsid w:val="00134973"/>
    <w:rsid w:val="00143A96"/>
    <w:rsid w:val="001452C8"/>
    <w:rsid w:val="00146977"/>
    <w:rsid w:val="00151971"/>
    <w:rsid w:val="00153BAA"/>
    <w:rsid w:val="001548E6"/>
    <w:rsid w:val="00155A07"/>
    <w:rsid w:val="0016551E"/>
    <w:rsid w:val="001676D9"/>
    <w:rsid w:val="0017718B"/>
    <w:rsid w:val="0018043A"/>
    <w:rsid w:val="00184665"/>
    <w:rsid w:val="00186516"/>
    <w:rsid w:val="001946F1"/>
    <w:rsid w:val="00196445"/>
    <w:rsid w:val="00197644"/>
    <w:rsid w:val="001A3D65"/>
    <w:rsid w:val="001A7CF9"/>
    <w:rsid w:val="001B2266"/>
    <w:rsid w:val="001B54F2"/>
    <w:rsid w:val="001C1A1D"/>
    <w:rsid w:val="001C34EF"/>
    <w:rsid w:val="001C67D0"/>
    <w:rsid w:val="001D29A5"/>
    <w:rsid w:val="001D7918"/>
    <w:rsid w:val="001E15B6"/>
    <w:rsid w:val="001E6237"/>
    <w:rsid w:val="001E6CF7"/>
    <w:rsid w:val="001E6E75"/>
    <w:rsid w:val="001F159F"/>
    <w:rsid w:val="001F518C"/>
    <w:rsid w:val="001F53CF"/>
    <w:rsid w:val="001F64F3"/>
    <w:rsid w:val="002002B7"/>
    <w:rsid w:val="00202D02"/>
    <w:rsid w:val="00202D83"/>
    <w:rsid w:val="0020554C"/>
    <w:rsid w:val="002063FD"/>
    <w:rsid w:val="002115A3"/>
    <w:rsid w:val="00212918"/>
    <w:rsid w:val="00221053"/>
    <w:rsid w:val="00221D85"/>
    <w:rsid w:val="00221D91"/>
    <w:rsid w:val="002235B8"/>
    <w:rsid w:val="00223ADA"/>
    <w:rsid w:val="00230C79"/>
    <w:rsid w:val="00233692"/>
    <w:rsid w:val="00237A88"/>
    <w:rsid w:val="0024217F"/>
    <w:rsid w:val="00243C6A"/>
    <w:rsid w:val="00244E45"/>
    <w:rsid w:val="0024640D"/>
    <w:rsid w:val="00246961"/>
    <w:rsid w:val="00246C6F"/>
    <w:rsid w:val="00250D83"/>
    <w:rsid w:val="002514D3"/>
    <w:rsid w:val="00251E86"/>
    <w:rsid w:val="00252CEA"/>
    <w:rsid w:val="0025431D"/>
    <w:rsid w:val="00257058"/>
    <w:rsid w:val="00263E93"/>
    <w:rsid w:val="00267711"/>
    <w:rsid w:val="0027146E"/>
    <w:rsid w:val="00272F28"/>
    <w:rsid w:val="00282929"/>
    <w:rsid w:val="002878BE"/>
    <w:rsid w:val="00290290"/>
    <w:rsid w:val="002921A1"/>
    <w:rsid w:val="00297DFE"/>
    <w:rsid w:val="002A00C0"/>
    <w:rsid w:val="002A028E"/>
    <w:rsid w:val="002A3C04"/>
    <w:rsid w:val="002B0571"/>
    <w:rsid w:val="002B0D66"/>
    <w:rsid w:val="002B3F58"/>
    <w:rsid w:val="002B517D"/>
    <w:rsid w:val="002B7885"/>
    <w:rsid w:val="002C24B8"/>
    <w:rsid w:val="002C4246"/>
    <w:rsid w:val="002C5C21"/>
    <w:rsid w:val="002C789E"/>
    <w:rsid w:val="002D10EB"/>
    <w:rsid w:val="002D1540"/>
    <w:rsid w:val="002D1F9E"/>
    <w:rsid w:val="002D6E74"/>
    <w:rsid w:val="002E09A8"/>
    <w:rsid w:val="002E169D"/>
    <w:rsid w:val="002E3D9D"/>
    <w:rsid w:val="002E4154"/>
    <w:rsid w:val="002E6382"/>
    <w:rsid w:val="002E649C"/>
    <w:rsid w:val="002E67BB"/>
    <w:rsid w:val="00301154"/>
    <w:rsid w:val="003058F6"/>
    <w:rsid w:val="00306980"/>
    <w:rsid w:val="00307A97"/>
    <w:rsid w:val="00313E49"/>
    <w:rsid w:val="0032042A"/>
    <w:rsid w:val="00322069"/>
    <w:rsid w:val="00322AE7"/>
    <w:rsid w:val="00324E06"/>
    <w:rsid w:val="00325AC5"/>
    <w:rsid w:val="00325EA2"/>
    <w:rsid w:val="00334D4B"/>
    <w:rsid w:val="00336F60"/>
    <w:rsid w:val="00343641"/>
    <w:rsid w:val="0034456E"/>
    <w:rsid w:val="00345CC0"/>
    <w:rsid w:val="003506C1"/>
    <w:rsid w:val="00351196"/>
    <w:rsid w:val="003532DD"/>
    <w:rsid w:val="00357006"/>
    <w:rsid w:val="003620D1"/>
    <w:rsid w:val="00362753"/>
    <w:rsid w:val="00364C68"/>
    <w:rsid w:val="0036554B"/>
    <w:rsid w:val="00370BC4"/>
    <w:rsid w:val="00374606"/>
    <w:rsid w:val="00377A08"/>
    <w:rsid w:val="0038203F"/>
    <w:rsid w:val="00391F96"/>
    <w:rsid w:val="00394365"/>
    <w:rsid w:val="003A00BF"/>
    <w:rsid w:val="003A19EE"/>
    <w:rsid w:val="003A5CDC"/>
    <w:rsid w:val="003A5CE9"/>
    <w:rsid w:val="003A6AD2"/>
    <w:rsid w:val="003A7E62"/>
    <w:rsid w:val="003B4B99"/>
    <w:rsid w:val="003B57F5"/>
    <w:rsid w:val="003B595B"/>
    <w:rsid w:val="003B5DC8"/>
    <w:rsid w:val="003B6FCE"/>
    <w:rsid w:val="003C2FD1"/>
    <w:rsid w:val="003C3C3B"/>
    <w:rsid w:val="003C6319"/>
    <w:rsid w:val="003D0D5A"/>
    <w:rsid w:val="003E1551"/>
    <w:rsid w:val="003E47CD"/>
    <w:rsid w:val="003E7F78"/>
    <w:rsid w:val="003F06BC"/>
    <w:rsid w:val="003F3DDD"/>
    <w:rsid w:val="003F6315"/>
    <w:rsid w:val="003F7043"/>
    <w:rsid w:val="00400363"/>
    <w:rsid w:val="00400632"/>
    <w:rsid w:val="004012E6"/>
    <w:rsid w:val="004068A6"/>
    <w:rsid w:val="0040701B"/>
    <w:rsid w:val="00407666"/>
    <w:rsid w:val="004078E0"/>
    <w:rsid w:val="0041064B"/>
    <w:rsid w:val="0042289B"/>
    <w:rsid w:val="00425474"/>
    <w:rsid w:val="00425B08"/>
    <w:rsid w:val="00427E52"/>
    <w:rsid w:val="004303AE"/>
    <w:rsid w:val="004358AA"/>
    <w:rsid w:val="00437B42"/>
    <w:rsid w:val="00441F9F"/>
    <w:rsid w:val="004424A0"/>
    <w:rsid w:val="004462B4"/>
    <w:rsid w:val="004548C6"/>
    <w:rsid w:val="0045567E"/>
    <w:rsid w:val="0045592D"/>
    <w:rsid w:val="004646C8"/>
    <w:rsid w:val="0047335F"/>
    <w:rsid w:val="0047425F"/>
    <w:rsid w:val="00483EAF"/>
    <w:rsid w:val="004843DB"/>
    <w:rsid w:val="00485624"/>
    <w:rsid w:val="00487C0A"/>
    <w:rsid w:val="004900DD"/>
    <w:rsid w:val="00491B2C"/>
    <w:rsid w:val="004924AF"/>
    <w:rsid w:val="00492993"/>
    <w:rsid w:val="0049499C"/>
    <w:rsid w:val="00494CD8"/>
    <w:rsid w:val="00496550"/>
    <w:rsid w:val="00496E87"/>
    <w:rsid w:val="004A223A"/>
    <w:rsid w:val="004A4A05"/>
    <w:rsid w:val="004A6D29"/>
    <w:rsid w:val="004A7116"/>
    <w:rsid w:val="004B0788"/>
    <w:rsid w:val="004B258E"/>
    <w:rsid w:val="004B7E9D"/>
    <w:rsid w:val="004C19C5"/>
    <w:rsid w:val="004C1A77"/>
    <w:rsid w:val="004C1E80"/>
    <w:rsid w:val="004C1F2D"/>
    <w:rsid w:val="004C5BC2"/>
    <w:rsid w:val="004C6829"/>
    <w:rsid w:val="004C6E3B"/>
    <w:rsid w:val="004C6F63"/>
    <w:rsid w:val="004D0079"/>
    <w:rsid w:val="004D3F66"/>
    <w:rsid w:val="004D4F6C"/>
    <w:rsid w:val="004D7BCA"/>
    <w:rsid w:val="004E22D0"/>
    <w:rsid w:val="004E3356"/>
    <w:rsid w:val="004F0C2F"/>
    <w:rsid w:val="004F57AC"/>
    <w:rsid w:val="00500C64"/>
    <w:rsid w:val="00502981"/>
    <w:rsid w:val="005067E0"/>
    <w:rsid w:val="005078C4"/>
    <w:rsid w:val="00515928"/>
    <w:rsid w:val="0052182F"/>
    <w:rsid w:val="0052235A"/>
    <w:rsid w:val="0052363B"/>
    <w:rsid w:val="005255CC"/>
    <w:rsid w:val="0053081E"/>
    <w:rsid w:val="00534B26"/>
    <w:rsid w:val="005363D9"/>
    <w:rsid w:val="00541556"/>
    <w:rsid w:val="00545E7A"/>
    <w:rsid w:val="005503C1"/>
    <w:rsid w:val="00550994"/>
    <w:rsid w:val="005618FB"/>
    <w:rsid w:val="005662F5"/>
    <w:rsid w:val="00566B0B"/>
    <w:rsid w:val="00567011"/>
    <w:rsid w:val="00567E0B"/>
    <w:rsid w:val="00571DE0"/>
    <w:rsid w:val="00575688"/>
    <w:rsid w:val="00576D57"/>
    <w:rsid w:val="0057783B"/>
    <w:rsid w:val="00584349"/>
    <w:rsid w:val="005877B8"/>
    <w:rsid w:val="005932B6"/>
    <w:rsid w:val="00594C39"/>
    <w:rsid w:val="00595513"/>
    <w:rsid w:val="00597A9D"/>
    <w:rsid w:val="005A1425"/>
    <w:rsid w:val="005A44B5"/>
    <w:rsid w:val="005A7154"/>
    <w:rsid w:val="005B2F31"/>
    <w:rsid w:val="005B5016"/>
    <w:rsid w:val="005B724F"/>
    <w:rsid w:val="005C0F2B"/>
    <w:rsid w:val="005C12EB"/>
    <w:rsid w:val="005C4482"/>
    <w:rsid w:val="005D1AF5"/>
    <w:rsid w:val="005D297E"/>
    <w:rsid w:val="005D36B7"/>
    <w:rsid w:val="005D7A6F"/>
    <w:rsid w:val="005E0E02"/>
    <w:rsid w:val="005E113C"/>
    <w:rsid w:val="005E4A0E"/>
    <w:rsid w:val="005E55C8"/>
    <w:rsid w:val="00602EA1"/>
    <w:rsid w:val="0060349F"/>
    <w:rsid w:val="00603FED"/>
    <w:rsid w:val="006066E4"/>
    <w:rsid w:val="00613B5E"/>
    <w:rsid w:val="00614B54"/>
    <w:rsid w:val="00620B0A"/>
    <w:rsid w:val="00624056"/>
    <w:rsid w:val="00625BF4"/>
    <w:rsid w:val="00626E38"/>
    <w:rsid w:val="006279B8"/>
    <w:rsid w:val="00631951"/>
    <w:rsid w:val="00633F6E"/>
    <w:rsid w:val="00635E98"/>
    <w:rsid w:val="00642BEB"/>
    <w:rsid w:val="00643350"/>
    <w:rsid w:val="006441C5"/>
    <w:rsid w:val="006468BB"/>
    <w:rsid w:val="0064776E"/>
    <w:rsid w:val="0065057E"/>
    <w:rsid w:val="00650A34"/>
    <w:rsid w:val="00650E73"/>
    <w:rsid w:val="00652C02"/>
    <w:rsid w:val="00653E57"/>
    <w:rsid w:val="00654257"/>
    <w:rsid w:val="0065549F"/>
    <w:rsid w:val="00663C86"/>
    <w:rsid w:val="0067324E"/>
    <w:rsid w:val="0067603B"/>
    <w:rsid w:val="006771E1"/>
    <w:rsid w:val="00677283"/>
    <w:rsid w:val="00685774"/>
    <w:rsid w:val="00687406"/>
    <w:rsid w:val="00693C05"/>
    <w:rsid w:val="006A1EF4"/>
    <w:rsid w:val="006A3106"/>
    <w:rsid w:val="006A408F"/>
    <w:rsid w:val="006B034D"/>
    <w:rsid w:val="006B1848"/>
    <w:rsid w:val="006B21EF"/>
    <w:rsid w:val="006B23F4"/>
    <w:rsid w:val="006B2528"/>
    <w:rsid w:val="006B2E7A"/>
    <w:rsid w:val="006B3471"/>
    <w:rsid w:val="006B5A05"/>
    <w:rsid w:val="006C17FD"/>
    <w:rsid w:val="006C24D9"/>
    <w:rsid w:val="006D27B7"/>
    <w:rsid w:val="006D2C9D"/>
    <w:rsid w:val="006D4D59"/>
    <w:rsid w:val="006E08BC"/>
    <w:rsid w:val="006E1473"/>
    <w:rsid w:val="006E1C1E"/>
    <w:rsid w:val="006E4895"/>
    <w:rsid w:val="006E68DC"/>
    <w:rsid w:val="006E71C6"/>
    <w:rsid w:val="006F714E"/>
    <w:rsid w:val="007006F9"/>
    <w:rsid w:val="0070382B"/>
    <w:rsid w:val="00703BEB"/>
    <w:rsid w:val="00705D21"/>
    <w:rsid w:val="007126F5"/>
    <w:rsid w:val="00714D20"/>
    <w:rsid w:val="00714F03"/>
    <w:rsid w:val="00717C1D"/>
    <w:rsid w:val="007225EA"/>
    <w:rsid w:val="00725137"/>
    <w:rsid w:val="0072540E"/>
    <w:rsid w:val="007308EE"/>
    <w:rsid w:val="00730DE8"/>
    <w:rsid w:val="0073576D"/>
    <w:rsid w:val="00740DE8"/>
    <w:rsid w:val="00742B52"/>
    <w:rsid w:val="00743A2E"/>
    <w:rsid w:val="00745F63"/>
    <w:rsid w:val="00746080"/>
    <w:rsid w:val="00746CE3"/>
    <w:rsid w:val="00747D33"/>
    <w:rsid w:val="00753A10"/>
    <w:rsid w:val="007560E8"/>
    <w:rsid w:val="00757973"/>
    <w:rsid w:val="007579DE"/>
    <w:rsid w:val="0076165B"/>
    <w:rsid w:val="007643B8"/>
    <w:rsid w:val="00765712"/>
    <w:rsid w:val="00765A23"/>
    <w:rsid w:val="00766493"/>
    <w:rsid w:val="0077137E"/>
    <w:rsid w:val="00773A68"/>
    <w:rsid w:val="00780F17"/>
    <w:rsid w:val="007810DC"/>
    <w:rsid w:val="00781532"/>
    <w:rsid w:val="007850AD"/>
    <w:rsid w:val="00790230"/>
    <w:rsid w:val="0079057B"/>
    <w:rsid w:val="00793A8A"/>
    <w:rsid w:val="0079667E"/>
    <w:rsid w:val="007A7761"/>
    <w:rsid w:val="007B2CF9"/>
    <w:rsid w:val="007B798F"/>
    <w:rsid w:val="007C2126"/>
    <w:rsid w:val="007C3B06"/>
    <w:rsid w:val="007C764F"/>
    <w:rsid w:val="007D174D"/>
    <w:rsid w:val="007D2943"/>
    <w:rsid w:val="007D4375"/>
    <w:rsid w:val="007D7216"/>
    <w:rsid w:val="007E0178"/>
    <w:rsid w:val="007E12C2"/>
    <w:rsid w:val="007E37B0"/>
    <w:rsid w:val="007F10E2"/>
    <w:rsid w:val="007F16D8"/>
    <w:rsid w:val="007F29AD"/>
    <w:rsid w:val="007F42FF"/>
    <w:rsid w:val="007F78DF"/>
    <w:rsid w:val="00800E6B"/>
    <w:rsid w:val="00801C0A"/>
    <w:rsid w:val="00802B25"/>
    <w:rsid w:val="00803AEC"/>
    <w:rsid w:val="008147C5"/>
    <w:rsid w:val="00815ABA"/>
    <w:rsid w:val="0081643A"/>
    <w:rsid w:val="00816C9A"/>
    <w:rsid w:val="00821CC6"/>
    <w:rsid w:val="00822D9D"/>
    <w:rsid w:val="0082529C"/>
    <w:rsid w:val="008328C9"/>
    <w:rsid w:val="00832A5F"/>
    <w:rsid w:val="00833572"/>
    <w:rsid w:val="0083585B"/>
    <w:rsid w:val="00835C1A"/>
    <w:rsid w:val="00836640"/>
    <w:rsid w:val="00847E2F"/>
    <w:rsid w:val="00851F04"/>
    <w:rsid w:val="008521E8"/>
    <w:rsid w:val="00853F4E"/>
    <w:rsid w:val="00860B44"/>
    <w:rsid w:val="00863533"/>
    <w:rsid w:val="00871305"/>
    <w:rsid w:val="00873ADE"/>
    <w:rsid w:val="00873E38"/>
    <w:rsid w:val="00882DFC"/>
    <w:rsid w:val="00883131"/>
    <w:rsid w:val="008856E1"/>
    <w:rsid w:val="00891F21"/>
    <w:rsid w:val="0089317C"/>
    <w:rsid w:val="0089755F"/>
    <w:rsid w:val="00897D07"/>
    <w:rsid w:val="00897E89"/>
    <w:rsid w:val="008B1C44"/>
    <w:rsid w:val="008B6178"/>
    <w:rsid w:val="008C2635"/>
    <w:rsid w:val="008C692D"/>
    <w:rsid w:val="008C6F60"/>
    <w:rsid w:val="008C7BE9"/>
    <w:rsid w:val="008D1B86"/>
    <w:rsid w:val="008D3A3B"/>
    <w:rsid w:val="008D411A"/>
    <w:rsid w:val="008D56CA"/>
    <w:rsid w:val="008D57B0"/>
    <w:rsid w:val="008E171C"/>
    <w:rsid w:val="008E325F"/>
    <w:rsid w:val="008E4ADE"/>
    <w:rsid w:val="008F28D7"/>
    <w:rsid w:val="00900D8A"/>
    <w:rsid w:val="00906934"/>
    <w:rsid w:val="0091358B"/>
    <w:rsid w:val="00914AAD"/>
    <w:rsid w:val="00921CC0"/>
    <w:rsid w:val="009248E7"/>
    <w:rsid w:val="009277BE"/>
    <w:rsid w:val="00932A72"/>
    <w:rsid w:val="00934CF7"/>
    <w:rsid w:val="00940D3F"/>
    <w:rsid w:val="009459B2"/>
    <w:rsid w:val="009461D6"/>
    <w:rsid w:val="00947417"/>
    <w:rsid w:val="00952A7F"/>
    <w:rsid w:val="00953AFE"/>
    <w:rsid w:val="00960145"/>
    <w:rsid w:val="009640B3"/>
    <w:rsid w:val="00966F16"/>
    <w:rsid w:val="00967D28"/>
    <w:rsid w:val="00970DBF"/>
    <w:rsid w:val="00975140"/>
    <w:rsid w:val="00975F23"/>
    <w:rsid w:val="00977A35"/>
    <w:rsid w:val="00977B2A"/>
    <w:rsid w:val="0098008F"/>
    <w:rsid w:val="009832DF"/>
    <w:rsid w:val="00983D1A"/>
    <w:rsid w:val="00992C1B"/>
    <w:rsid w:val="00993A29"/>
    <w:rsid w:val="009A29E0"/>
    <w:rsid w:val="009A4E2A"/>
    <w:rsid w:val="009C0C95"/>
    <w:rsid w:val="009C33FC"/>
    <w:rsid w:val="009C4DE3"/>
    <w:rsid w:val="009C7248"/>
    <w:rsid w:val="009D0295"/>
    <w:rsid w:val="009D0C92"/>
    <w:rsid w:val="009D5845"/>
    <w:rsid w:val="009D6584"/>
    <w:rsid w:val="009D6972"/>
    <w:rsid w:val="009D79B9"/>
    <w:rsid w:val="009E3B24"/>
    <w:rsid w:val="009E7C24"/>
    <w:rsid w:val="009F0A76"/>
    <w:rsid w:val="009F1E40"/>
    <w:rsid w:val="009F3527"/>
    <w:rsid w:val="009F42AF"/>
    <w:rsid w:val="009F4566"/>
    <w:rsid w:val="009F50AC"/>
    <w:rsid w:val="009F5ECA"/>
    <w:rsid w:val="009F5EF9"/>
    <w:rsid w:val="00A0024C"/>
    <w:rsid w:val="00A10139"/>
    <w:rsid w:val="00A10268"/>
    <w:rsid w:val="00A118D9"/>
    <w:rsid w:val="00A1382E"/>
    <w:rsid w:val="00A1702A"/>
    <w:rsid w:val="00A20179"/>
    <w:rsid w:val="00A22539"/>
    <w:rsid w:val="00A231AD"/>
    <w:rsid w:val="00A263AA"/>
    <w:rsid w:val="00A3035F"/>
    <w:rsid w:val="00A33051"/>
    <w:rsid w:val="00A337C7"/>
    <w:rsid w:val="00A35587"/>
    <w:rsid w:val="00A36AD8"/>
    <w:rsid w:val="00A4018D"/>
    <w:rsid w:val="00A41DAB"/>
    <w:rsid w:val="00A42521"/>
    <w:rsid w:val="00A44A2C"/>
    <w:rsid w:val="00A512AF"/>
    <w:rsid w:val="00A558E2"/>
    <w:rsid w:val="00A57443"/>
    <w:rsid w:val="00A62C34"/>
    <w:rsid w:val="00A758AD"/>
    <w:rsid w:val="00A833C7"/>
    <w:rsid w:val="00A83B10"/>
    <w:rsid w:val="00A84CE5"/>
    <w:rsid w:val="00A86108"/>
    <w:rsid w:val="00A9513F"/>
    <w:rsid w:val="00A95509"/>
    <w:rsid w:val="00AA0D70"/>
    <w:rsid w:val="00AA272E"/>
    <w:rsid w:val="00AA4143"/>
    <w:rsid w:val="00AA5C04"/>
    <w:rsid w:val="00AB0B75"/>
    <w:rsid w:val="00AB317F"/>
    <w:rsid w:val="00AB3F3A"/>
    <w:rsid w:val="00AB4285"/>
    <w:rsid w:val="00AC578D"/>
    <w:rsid w:val="00AC5A80"/>
    <w:rsid w:val="00AC5BAD"/>
    <w:rsid w:val="00AC7163"/>
    <w:rsid w:val="00AC7F3D"/>
    <w:rsid w:val="00AD2050"/>
    <w:rsid w:val="00AD767E"/>
    <w:rsid w:val="00AE1C59"/>
    <w:rsid w:val="00AE3DDA"/>
    <w:rsid w:val="00AE4DE0"/>
    <w:rsid w:val="00AF2FCE"/>
    <w:rsid w:val="00AF4817"/>
    <w:rsid w:val="00AF4BC2"/>
    <w:rsid w:val="00AF5120"/>
    <w:rsid w:val="00AF6384"/>
    <w:rsid w:val="00B00C92"/>
    <w:rsid w:val="00B01510"/>
    <w:rsid w:val="00B01E58"/>
    <w:rsid w:val="00B020BD"/>
    <w:rsid w:val="00B03158"/>
    <w:rsid w:val="00B03427"/>
    <w:rsid w:val="00B0530B"/>
    <w:rsid w:val="00B06D38"/>
    <w:rsid w:val="00B07131"/>
    <w:rsid w:val="00B07188"/>
    <w:rsid w:val="00B141C6"/>
    <w:rsid w:val="00B172B9"/>
    <w:rsid w:val="00B22327"/>
    <w:rsid w:val="00B23447"/>
    <w:rsid w:val="00B2384D"/>
    <w:rsid w:val="00B25B4D"/>
    <w:rsid w:val="00B30B7E"/>
    <w:rsid w:val="00B471FB"/>
    <w:rsid w:val="00B51ACD"/>
    <w:rsid w:val="00B51CC1"/>
    <w:rsid w:val="00B536F0"/>
    <w:rsid w:val="00B53CBC"/>
    <w:rsid w:val="00B54C2C"/>
    <w:rsid w:val="00B573E4"/>
    <w:rsid w:val="00B633EA"/>
    <w:rsid w:val="00B668E1"/>
    <w:rsid w:val="00B76951"/>
    <w:rsid w:val="00B76E8C"/>
    <w:rsid w:val="00B77D49"/>
    <w:rsid w:val="00B859D6"/>
    <w:rsid w:val="00B87023"/>
    <w:rsid w:val="00B878EC"/>
    <w:rsid w:val="00B91687"/>
    <w:rsid w:val="00B949EC"/>
    <w:rsid w:val="00B9716F"/>
    <w:rsid w:val="00BA08EA"/>
    <w:rsid w:val="00BA42FC"/>
    <w:rsid w:val="00BA5EC8"/>
    <w:rsid w:val="00BB1458"/>
    <w:rsid w:val="00BB503D"/>
    <w:rsid w:val="00BB6A01"/>
    <w:rsid w:val="00BB7042"/>
    <w:rsid w:val="00BC1EE6"/>
    <w:rsid w:val="00BC2C10"/>
    <w:rsid w:val="00BC452D"/>
    <w:rsid w:val="00BC55DD"/>
    <w:rsid w:val="00BD34E9"/>
    <w:rsid w:val="00BD387B"/>
    <w:rsid w:val="00BD3BED"/>
    <w:rsid w:val="00BD7503"/>
    <w:rsid w:val="00BE23FA"/>
    <w:rsid w:val="00BE4794"/>
    <w:rsid w:val="00BE7684"/>
    <w:rsid w:val="00BE78B6"/>
    <w:rsid w:val="00BF2999"/>
    <w:rsid w:val="00BF3A94"/>
    <w:rsid w:val="00BF5FC2"/>
    <w:rsid w:val="00C03D87"/>
    <w:rsid w:val="00C07E67"/>
    <w:rsid w:val="00C102DB"/>
    <w:rsid w:val="00C13B51"/>
    <w:rsid w:val="00C156E3"/>
    <w:rsid w:val="00C173EB"/>
    <w:rsid w:val="00C215F8"/>
    <w:rsid w:val="00C22FA6"/>
    <w:rsid w:val="00C23108"/>
    <w:rsid w:val="00C27DC0"/>
    <w:rsid w:val="00C3021A"/>
    <w:rsid w:val="00C33C87"/>
    <w:rsid w:val="00C33D27"/>
    <w:rsid w:val="00C36CE5"/>
    <w:rsid w:val="00C408A5"/>
    <w:rsid w:val="00C57A9B"/>
    <w:rsid w:val="00C64B3C"/>
    <w:rsid w:val="00C72C89"/>
    <w:rsid w:val="00C72D24"/>
    <w:rsid w:val="00C75381"/>
    <w:rsid w:val="00C75813"/>
    <w:rsid w:val="00C760A7"/>
    <w:rsid w:val="00C859DE"/>
    <w:rsid w:val="00C879AC"/>
    <w:rsid w:val="00C91EB7"/>
    <w:rsid w:val="00C921E5"/>
    <w:rsid w:val="00C940A5"/>
    <w:rsid w:val="00C94F12"/>
    <w:rsid w:val="00C96296"/>
    <w:rsid w:val="00CA0526"/>
    <w:rsid w:val="00CA0D56"/>
    <w:rsid w:val="00CA1B31"/>
    <w:rsid w:val="00CA6CFC"/>
    <w:rsid w:val="00CB16AF"/>
    <w:rsid w:val="00CB5771"/>
    <w:rsid w:val="00CB6C21"/>
    <w:rsid w:val="00CB6C4D"/>
    <w:rsid w:val="00CB6F0E"/>
    <w:rsid w:val="00CB758A"/>
    <w:rsid w:val="00CB7D8F"/>
    <w:rsid w:val="00CC14FD"/>
    <w:rsid w:val="00CC7BFC"/>
    <w:rsid w:val="00CD6C83"/>
    <w:rsid w:val="00CE1E83"/>
    <w:rsid w:val="00CE3B92"/>
    <w:rsid w:val="00CE686C"/>
    <w:rsid w:val="00CE71C3"/>
    <w:rsid w:val="00CF0CA8"/>
    <w:rsid w:val="00CF249C"/>
    <w:rsid w:val="00CF257C"/>
    <w:rsid w:val="00D05F79"/>
    <w:rsid w:val="00D108A3"/>
    <w:rsid w:val="00D1327D"/>
    <w:rsid w:val="00D13C19"/>
    <w:rsid w:val="00D26E9E"/>
    <w:rsid w:val="00D27E7F"/>
    <w:rsid w:val="00D30F1B"/>
    <w:rsid w:val="00D335A6"/>
    <w:rsid w:val="00D44BC5"/>
    <w:rsid w:val="00D45BC1"/>
    <w:rsid w:val="00D51341"/>
    <w:rsid w:val="00D5248D"/>
    <w:rsid w:val="00D53084"/>
    <w:rsid w:val="00D54B9F"/>
    <w:rsid w:val="00D56E62"/>
    <w:rsid w:val="00D626EF"/>
    <w:rsid w:val="00D62C50"/>
    <w:rsid w:val="00D645D3"/>
    <w:rsid w:val="00D66146"/>
    <w:rsid w:val="00D661C0"/>
    <w:rsid w:val="00D667F2"/>
    <w:rsid w:val="00D71797"/>
    <w:rsid w:val="00D80ADE"/>
    <w:rsid w:val="00D82AAD"/>
    <w:rsid w:val="00D83C09"/>
    <w:rsid w:val="00D85269"/>
    <w:rsid w:val="00D853DE"/>
    <w:rsid w:val="00D86E45"/>
    <w:rsid w:val="00D874ED"/>
    <w:rsid w:val="00D92255"/>
    <w:rsid w:val="00D957FE"/>
    <w:rsid w:val="00D97705"/>
    <w:rsid w:val="00DA06EC"/>
    <w:rsid w:val="00DA297B"/>
    <w:rsid w:val="00DA6F05"/>
    <w:rsid w:val="00DA6F9B"/>
    <w:rsid w:val="00DB121C"/>
    <w:rsid w:val="00DB6160"/>
    <w:rsid w:val="00DC0DF0"/>
    <w:rsid w:val="00DC30A9"/>
    <w:rsid w:val="00DC45A8"/>
    <w:rsid w:val="00DD369E"/>
    <w:rsid w:val="00DD6212"/>
    <w:rsid w:val="00DD6E8E"/>
    <w:rsid w:val="00DE27C4"/>
    <w:rsid w:val="00DE37B2"/>
    <w:rsid w:val="00DE4689"/>
    <w:rsid w:val="00DE4745"/>
    <w:rsid w:val="00DE7A5E"/>
    <w:rsid w:val="00DF056C"/>
    <w:rsid w:val="00DF4D28"/>
    <w:rsid w:val="00DF4E99"/>
    <w:rsid w:val="00DF5CF2"/>
    <w:rsid w:val="00E04ABD"/>
    <w:rsid w:val="00E0503D"/>
    <w:rsid w:val="00E14228"/>
    <w:rsid w:val="00E224E7"/>
    <w:rsid w:val="00E24319"/>
    <w:rsid w:val="00E2481E"/>
    <w:rsid w:val="00E24B28"/>
    <w:rsid w:val="00E31507"/>
    <w:rsid w:val="00E35170"/>
    <w:rsid w:val="00E42844"/>
    <w:rsid w:val="00E43FB3"/>
    <w:rsid w:val="00E46768"/>
    <w:rsid w:val="00E565B9"/>
    <w:rsid w:val="00E6336D"/>
    <w:rsid w:val="00E63D87"/>
    <w:rsid w:val="00E64A5E"/>
    <w:rsid w:val="00E65459"/>
    <w:rsid w:val="00E76AEF"/>
    <w:rsid w:val="00E8035F"/>
    <w:rsid w:val="00E82E0D"/>
    <w:rsid w:val="00E82F45"/>
    <w:rsid w:val="00E838C6"/>
    <w:rsid w:val="00E84A4E"/>
    <w:rsid w:val="00E90022"/>
    <w:rsid w:val="00E9251E"/>
    <w:rsid w:val="00E95E68"/>
    <w:rsid w:val="00E97A34"/>
    <w:rsid w:val="00EA0535"/>
    <w:rsid w:val="00EA1BB9"/>
    <w:rsid w:val="00EB372F"/>
    <w:rsid w:val="00EB6F09"/>
    <w:rsid w:val="00EB7B17"/>
    <w:rsid w:val="00EC0916"/>
    <w:rsid w:val="00ED460F"/>
    <w:rsid w:val="00ED51F7"/>
    <w:rsid w:val="00ED615E"/>
    <w:rsid w:val="00ED656B"/>
    <w:rsid w:val="00EE1428"/>
    <w:rsid w:val="00EF48FE"/>
    <w:rsid w:val="00EF6509"/>
    <w:rsid w:val="00F0351D"/>
    <w:rsid w:val="00F03905"/>
    <w:rsid w:val="00F05B85"/>
    <w:rsid w:val="00F14212"/>
    <w:rsid w:val="00F15B4A"/>
    <w:rsid w:val="00F22AE7"/>
    <w:rsid w:val="00F2590D"/>
    <w:rsid w:val="00F31ACE"/>
    <w:rsid w:val="00F3654B"/>
    <w:rsid w:val="00F45CDD"/>
    <w:rsid w:val="00F51736"/>
    <w:rsid w:val="00F625F6"/>
    <w:rsid w:val="00F63639"/>
    <w:rsid w:val="00F64498"/>
    <w:rsid w:val="00F70563"/>
    <w:rsid w:val="00F77260"/>
    <w:rsid w:val="00F820FA"/>
    <w:rsid w:val="00F8286E"/>
    <w:rsid w:val="00F919D9"/>
    <w:rsid w:val="00F919E6"/>
    <w:rsid w:val="00F9308E"/>
    <w:rsid w:val="00F938E9"/>
    <w:rsid w:val="00F95D77"/>
    <w:rsid w:val="00FA10C7"/>
    <w:rsid w:val="00FA49A7"/>
    <w:rsid w:val="00FA4D45"/>
    <w:rsid w:val="00FA5581"/>
    <w:rsid w:val="00FA6E7D"/>
    <w:rsid w:val="00FA7F78"/>
    <w:rsid w:val="00FB4A8E"/>
    <w:rsid w:val="00FB4B47"/>
    <w:rsid w:val="00FB664F"/>
    <w:rsid w:val="00FB6E49"/>
    <w:rsid w:val="00FC0F5B"/>
    <w:rsid w:val="00FC16D2"/>
    <w:rsid w:val="00FC3B67"/>
    <w:rsid w:val="00FC401B"/>
    <w:rsid w:val="00FC55D0"/>
    <w:rsid w:val="00FD0607"/>
    <w:rsid w:val="00FD5432"/>
    <w:rsid w:val="00FE0B43"/>
    <w:rsid w:val="00FE15A7"/>
    <w:rsid w:val="00FE2428"/>
    <w:rsid w:val="00FE277A"/>
    <w:rsid w:val="00FE5A7C"/>
    <w:rsid w:val="00FF32B5"/>
    <w:rsid w:val="00FF3DA7"/>
    <w:rsid w:val="00FF682A"/>
    <w:rsid w:val="00FF6CFB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684B7"/>
  <w15:docId w15:val="{D2DF8309-1842-40FA-ABF8-EA77F807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2C8"/>
    <w:pPr>
      <w:spacing w:after="200" w:line="276" w:lineRule="auto"/>
    </w:pPr>
    <w:rPr>
      <w:sz w:val="22"/>
      <w:szCs w:val="22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2C8"/>
    <w:pPr>
      <w:spacing w:before="480" w:after="0"/>
      <w:contextualSpacing/>
      <w:outlineLvl w:val="0"/>
    </w:pPr>
    <w:rPr>
      <w:smallCaps/>
      <w:spacing w:val="5"/>
      <w:sz w:val="36"/>
      <w:szCs w:val="36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2C8"/>
    <w:pPr>
      <w:spacing w:before="200" w:after="0" w:line="271" w:lineRule="auto"/>
      <w:outlineLvl w:val="1"/>
    </w:pPr>
    <w:rPr>
      <w:smallCaps/>
      <w:sz w:val="28"/>
      <w:szCs w:val="28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2C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2C8"/>
    <w:pPr>
      <w:spacing w:after="0" w:line="271" w:lineRule="auto"/>
      <w:outlineLvl w:val="3"/>
    </w:pPr>
    <w:rPr>
      <w:b/>
      <w:bCs/>
      <w:spacing w:val="5"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52C8"/>
    <w:pPr>
      <w:spacing w:after="0" w:line="271" w:lineRule="auto"/>
      <w:outlineLvl w:val="4"/>
    </w:pPr>
    <w:rPr>
      <w:i/>
      <w:iCs/>
      <w:sz w:val="24"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52C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fr-F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52C8"/>
    <w:pPr>
      <w:spacing w:after="0"/>
      <w:outlineLvl w:val="6"/>
    </w:pPr>
    <w:rPr>
      <w:b/>
      <w:bCs/>
      <w:i/>
      <w:iCs/>
      <w:color w:val="5A5A5A"/>
      <w:sz w:val="20"/>
      <w:szCs w:val="20"/>
      <w:lang w:eastAsia="fr-F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52C8"/>
    <w:pPr>
      <w:spacing w:after="0"/>
      <w:outlineLvl w:val="7"/>
    </w:pPr>
    <w:rPr>
      <w:b/>
      <w:bCs/>
      <w:color w:val="7F7F7F"/>
      <w:sz w:val="20"/>
      <w:szCs w:val="20"/>
      <w:lang w:eastAsia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2C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19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9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9D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9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9D9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919D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9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D9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1452C8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1452C8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1452C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1452C8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rsid w:val="001452C8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rsid w:val="001452C8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rsid w:val="001452C8"/>
    <w:rPr>
      <w:b/>
      <w:bCs/>
      <w:i/>
      <w:iCs/>
      <w:color w:val="5A5A5A"/>
    </w:rPr>
  </w:style>
  <w:style w:type="character" w:customStyle="1" w:styleId="Heading8Char">
    <w:name w:val="Heading 8 Char"/>
    <w:link w:val="Heading8"/>
    <w:uiPriority w:val="9"/>
    <w:rsid w:val="001452C8"/>
    <w:rPr>
      <w:b/>
      <w:bCs/>
      <w:color w:val="7F7F7F"/>
    </w:rPr>
  </w:style>
  <w:style w:type="character" w:customStyle="1" w:styleId="Heading9Char">
    <w:name w:val="Heading 9 Char"/>
    <w:link w:val="Heading9"/>
    <w:uiPriority w:val="9"/>
    <w:semiHidden/>
    <w:rsid w:val="001452C8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52C8"/>
    <w:pPr>
      <w:spacing w:after="300" w:line="240" w:lineRule="auto"/>
      <w:contextualSpacing/>
    </w:pPr>
    <w:rPr>
      <w:smallCaps/>
      <w:sz w:val="52"/>
      <w:szCs w:val="52"/>
      <w:lang w:eastAsia="fr-FR"/>
    </w:rPr>
  </w:style>
  <w:style w:type="character" w:customStyle="1" w:styleId="TitleChar">
    <w:name w:val="Title Char"/>
    <w:link w:val="Title"/>
    <w:uiPriority w:val="10"/>
    <w:rsid w:val="001452C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2C8"/>
    <w:rPr>
      <w:i/>
      <w:iCs/>
      <w:smallCaps/>
      <w:spacing w:val="10"/>
      <w:sz w:val="28"/>
      <w:szCs w:val="28"/>
      <w:lang w:eastAsia="fr-FR"/>
    </w:rPr>
  </w:style>
  <w:style w:type="character" w:customStyle="1" w:styleId="SubtitleChar">
    <w:name w:val="Subtitle Char"/>
    <w:link w:val="Subtitle"/>
    <w:uiPriority w:val="11"/>
    <w:rsid w:val="001452C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452C8"/>
    <w:rPr>
      <w:b/>
      <w:bCs/>
    </w:rPr>
  </w:style>
  <w:style w:type="character" w:styleId="Emphasis">
    <w:name w:val="Emphasis"/>
    <w:uiPriority w:val="20"/>
    <w:qFormat/>
    <w:rsid w:val="001452C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452C8"/>
    <w:pPr>
      <w:spacing w:after="0" w:line="240" w:lineRule="auto"/>
    </w:pPr>
    <w:rPr>
      <w:sz w:val="20"/>
      <w:szCs w:val="20"/>
      <w:lang w:eastAsia="fr-FR"/>
    </w:rPr>
  </w:style>
  <w:style w:type="character" w:customStyle="1" w:styleId="NoSpacingChar">
    <w:name w:val="No Spacing Char"/>
    <w:link w:val="NoSpacing"/>
    <w:uiPriority w:val="1"/>
    <w:rsid w:val="001452C8"/>
  </w:style>
  <w:style w:type="paragraph" w:styleId="ListParagraph">
    <w:name w:val="List Paragraph"/>
    <w:basedOn w:val="Normal"/>
    <w:uiPriority w:val="34"/>
    <w:qFormat/>
    <w:rsid w:val="001452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52C8"/>
    <w:rPr>
      <w:i/>
      <w:iCs/>
      <w:sz w:val="20"/>
      <w:szCs w:val="20"/>
      <w:lang w:eastAsia="fr-FR"/>
    </w:rPr>
  </w:style>
  <w:style w:type="character" w:customStyle="1" w:styleId="QuoteChar">
    <w:name w:val="Quote Char"/>
    <w:link w:val="Quote"/>
    <w:uiPriority w:val="29"/>
    <w:rsid w:val="001452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2C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fr-FR"/>
    </w:rPr>
  </w:style>
  <w:style w:type="character" w:customStyle="1" w:styleId="IntenseQuoteChar">
    <w:name w:val="Intense Quote Char"/>
    <w:link w:val="IntenseQuote"/>
    <w:uiPriority w:val="30"/>
    <w:rsid w:val="001452C8"/>
    <w:rPr>
      <w:i/>
      <w:iCs/>
    </w:rPr>
  </w:style>
  <w:style w:type="character" w:styleId="SubtleEmphasis">
    <w:name w:val="Subtle Emphasis"/>
    <w:uiPriority w:val="19"/>
    <w:qFormat/>
    <w:rsid w:val="001452C8"/>
    <w:rPr>
      <w:i/>
      <w:iCs/>
    </w:rPr>
  </w:style>
  <w:style w:type="character" w:styleId="IntenseEmphasis">
    <w:name w:val="Intense Emphasis"/>
    <w:uiPriority w:val="21"/>
    <w:qFormat/>
    <w:rsid w:val="001452C8"/>
    <w:rPr>
      <w:b/>
      <w:bCs/>
      <w:i/>
      <w:iCs/>
    </w:rPr>
  </w:style>
  <w:style w:type="character" w:styleId="SubtleReference">
    <w:name w:val="Subtle Reference"/>
    <w:uiPriority w:val="31"/>
    <w:qFormat/>
    <w:rsid w:val="001452C8"/>
    <w:rPr>
      <w:smallCaps/>
    </w:rPr>
  </w:style>
  <w:style w:type="character" w:styleId="IntenseReference">
    <w:name w:val="Intense Reference"/>
    <w:uiPriority w:val="32"/>
    <w:qFormat/>
    <w:rsid w:val="001452C8"/>
    <w:rPr>
      <w:b/>
      <w:bCs/>
      <w:smallCaps/>
    </w:rPr>
  </w:style>
  <w:style w:type="character" w:styleId="BookTitle">
    <w:name w:val="Book Title"/>
    <w:uiPriority w:val="33"/>
    <w:qFormat/>
    <w:rsid w:val="001452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2C8"/>
    <w:pPr>
      <w:outlineLvl w:val="9"/>
    </w:pPr>
    <w:rPr>
      <w:lang w:eastAsia="en-IN" w:bidi="en-US"/>
    </w:rPr>
  </w:style>
  <w:style w:type="paragraph" w:styleId="Header">
    <w:name w:val="header"/>
    <w:basedOn w:val="Normal"/>
    <w:link w:val="HeaderChar"/>
    <w:uiPriority w:val="99"/>
    <w:unhideWhenUsed/>
    <w:rsid w:val="00425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74"/>
    <w:rPr>
      <w:sz w:val="22"/>
      <w:szCs w:val="22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25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74"/>
    <w:rPr>
      <w:sz w:val="22"/>
      <w:szCs w:val="22"/>
      <w:lang w:eastAsia="en-IN"/>
    </w:rPr>
  </w:style>
  <w:style w:type="paragraph" w:customStyle="1" w:styleId="TPG">
    <w:name w:val="TPG"/>
    <w:basedOn w:val="Normal"/>
    <w:link w:val="TPGChar"/>
    <w:qFormat/>
    <w:rsid w:val="00115961"/>
    <w:pPr>
      <w:spacing w:after="0" w:line="480" w:lineRule="auto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TPGChar">
    <w:name w:val="TPG Char"/>
    <w:basedOn w:val="DefaultParagraphFont"/>
    <w:link w:val="TPG"/>
    <w:rsid w:val="00115961"/>
    <w:rPr>
      <w:rFonts w:ascii="Times New Roman" w:hAnsi="Times New Roman"/>
      <w:bCs/>
      <w:sz w:val="24"/>
      <w:szCs w:val="24"/>
      <w:lang w:val="en-US" w:eastAsia="en-IN"/>
    </w:rPr>
  </w:style>
  <w:style w:type="paragraph" w:styleId="FootnoteText">
    <w:name w:val="footnote text"/>
    <w:basedOn w:val="Normal"/>
    <w:link w:val="FootnoteTextChar"/>
    <w:uiPriority w:val="99"/>
    <w:unhideWhenUsed/>
    <w:rsid w:val="005A7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7154"/>
    <w:rPr>
      <w:lang w:eastAsia="en-IN"/>
    </w:rPr>
  </w:style>
  <w:style w:type="character" w:styleId="FootnoteReference">
    <w:name w:val="footnote reference"/>
    <w:uiPriority w:val="99"/>
    <w:semiHidden/>
    <w:unhideWhenUsed/>
    <w:rsid w:val="005A71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3B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rsid w:val="00116909"/>
    <w:rPr>
      <w:rFonts w:ascii="Garamond" w:hAnsi="Garamond" w:cs="Mangal"/>
      <w:b/>
      <w:bCs/>
      <w:sz w:val="20"/>
      <w:szCs w:val="20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B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BED"/>
    <w:rPr>
      <w:lang w:eastAsia="en-IN"/>
    </w:rPr>
  </w:style>
  <w:style w:type="character" w:styleId="EndnoteReference">
    <w:name w:val="endnote reference"/>
    <w:basedOn w:val="DefaultParagraphFont"/>
    <w:uiPriority w:val="99"/>
    <w:semiHidden/>
    <w:unhideWhenUsed/>
    <w:rsid w:val="00BD3BED"/>
    <w:rPr>
      <w:vertAlign w:val="superscript"/>
    </w:rPr>
  </w:style>
  <w:style w:type="table" w:styleId="LightShading-Accent4">
    <w:name w:val="Light Shading Accent 4"/>
    <w:basedOn w:val="TableNormal"/>
    <w:uiPriority w:val="60"/>
    <w:rsid w:val="00325AC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7149-4BFF-4009-9F34-5D669EB1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Kennedy</dc:creator>
  <cp:lastModifiedBy>BHARATHI K R.</cp:lastModifiedBy>
  <cp:revision>7</cp:revision>
  <cp:lastPrinted>2018-10-10T10:21:00Z</cp:lastPrinted>
  <dcterms:created xsi:type="dcterms:W3CDTF">2019-12-18T12:05:00Z</dcterms:created>
  <dcterms:modified xsi:type="dcterms:W3CDTF">2019-12-20T05:27:00Z</dcterms:modified>
</cp:coreProperties>
</file>