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drawings/drawing4.xml" ContentType="application/vnd.openxmlformats-officedocument.drawingml.chartshap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3CE6" w:rsidRDefault="0082702A" w:rsidP="0082702A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SUPPLEMENTARY FIGURES AND TABLES FROM THE PREVIOUS EXPERIMENT</w:t>
      </w:r>
      <w:bookmarkStart w:id="0" w:name="_GoBack"/>
      <w:bookmarkEnd w:id="0"/>
    </w:p>
    <w:p w:rsidR="00F03CE6" w:rsidRDefault="00F03CE6" w:rsidP="0082702A">
      <w:pPr>
        <w:rPr>
          <w:rFonts w:ascii="Times New Roman" w:hAnsi="Times New Roman" w:cs="Times New Roman"/>
          <w:b/>
          <w:sz w:val="24"/>
        </w:rPr>
      </w:pPr>
      <w:r>
        <w:rPr>
          <w:noProof/>
          <w:lang w:eastAsia="ja-JP"/>
        </w:rPr>
        <w:drawing>
          <wp:inline distT="0" distB="0" distL="0" distR="0" wp14:anchorId="1B8D6892" wp14:editId="58F2568F">
            <wp:extent cx="3037398" cy="2576195"/>
            <wp:effectExtent l="0" t="0" r="0" b="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  <w:r>
        <w:rPr>
          <w:noProof/>
          <w:lang w:eastAsia="ja-JP"/>
        </w:rPr>
        <w:drawing>
          <wp:inline distT="0" distB="0" distL="0" distR="0" wp14:anchorId="2E54D353" wp14:editId="287422D3">
            <wp:extent cx="2894275" cy="2441051"/>
            <wp:effectExtent l="0" t="0" r="1905" b="0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82702A" w:rsidRDefault="00F03CE6" w:rsidP="0082702A">
      <w:pPr>
        <w:rPr>
          <w:rFonts w:ascii="Times New Roman" w:hAnsi="Times New Roman" w:cs="Times New Roman"/>
          <w:b/>
          <w:sz w:val="24"/>
        </w:rPr>
      </w:pPr>
      <w:r>
        <w:rPr>
          <w:noProof/>
          <w:lang w:eastAsia="ja-JP"/>
        </w:rPr>
        <w:drawing>
          <wp:inline distT="0" distB="0" distL="0" distR="0" wp14:anchorId="3DCC1CF7" wp14:editId="6D47BFBD">
            <wp:extent cx="3180080" cy="2846567"/>
            <wp:effectExtent l="0" t="0" r="1270" b="0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  <w:r>
        <w:rPr>
          <w:noProof/>
          <w:lang w:eastAsia="ja-JP"/>
        </w:rPr>
        <w:drawing>
          <wp:inline distT="0" distB="0" distL="0" distR="0" wp14:anchorId="66CF3FD2" wp14:editId="3538A305">
            <wp:extent cx="2750185" cy="2695492"/>
            <wp:effectExtent l="0" t="0" r="0" b="0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F03CE6" w:rsidRDefault="00F03CE6" w:rsidP="00F03CE6">
      <w:pPr>
        <w:spacing w:line="48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Figure S1. </w:t>
      </w:r>
      <w:r w:rsidRPr="0048416F">
        <w:rPr>
          <w:rFonts w:ascii="Times New Roman" w:eastAsiaTheme="minorEastAsia" w:hAnsi="Times New Roman" w:cs="Times New Roman"/>
          <w:iCs/>
          <w:sz w:val="24"/>
          <w:szCs w:val="24"/>
        </w:rPr>
        <w:t>Vari</w:t>
      </w:r>
      <w:r w:rsidR="000D7276">
        <w:rPr>
          <w:rFonts w:ascii="Times New Roman" w:eastAsiaTheme="minorEastAsia" w:hAnsi="Times New Roman" w:cs="Times New Roman"/>
          <w:iCs/>
          <w:sz w:val="24"/>
          <w:szCs w:val="24"/>
        </w:rPr>
        <w:t xml:space="preserve">ations in plant height (a), </w:t>
      </w:r>
      <w:r w:rsidR="000D7276" w:rsidRPr="00A339BA">
        <w:rPr>
          <w:rFonts w:ascii="Times New Roman" w:eastAsiaTheme="minorEastAsia" w:hAnsi="Times New Roman" w:cs="Times New Roman"/>
          <w:iCs/>
          <w:sz w:val="24"/>
          <w:szCs w:val="24"/>
        </w:rPr>
        <w:t>Leaf chlorophyll content</w:t>
      </w:r>
      <w:r w:rsidRPr="00A339BA">
        <w:rPr>
          <w:rFonts w:ascii="Times New Roman" w:eastAsiaTheme="minorEastAsia" w:hAnsi="Times New Roman" w:cs="Times New Roman"/>
          <w:iCs/>
          <w:sz w:val="24"/>
          <w:szCs w:val="24"/>
        </w:rPr>
        <w:t xml:space="preserve"> </w:t>
      </w:r>
      <w:r w:rsidRPr="0048416F">
        <w:rPr>
          <w:rFonts w:ascii="Times New Roman" w:eastAsiaTheme="minorEastAsia" w:hAnsi="Times New Roman" w:cs="Times New Roman"/>
          <w:iCs/>
          <w:sz w:val="24"/>
          <w:szCs w:val="24"/>
        </w:rPr>
        <w:t>(b), leaf area (c)</w:t>
      </w:r>
      <w:r w:rsidR="00A339BA">
        <w:rPr>
          <w:rFonts w:ascii="Times New Roman" w:eastAsiaTheme="minorEastAsia" w:hAnsi="Times New Roman" w:cs="Times New Roman"/>
          <w:iCs/>
          <w:sz w:val="24"/>
          <w:szCs w:val="24"/>
        </w:rPr>
        <w:t>,</w:t>
      </w:r>
      <w:r w:rsidRPr="0048416F">
        <w:rPr>
          <w:rFonts w:ascii="Times New Roman" w:eastAsiaTheme="minorEastAsia" w:hAnsi="Times New Roman" w:cs="Times New Roman"/>
          <w:iCs/>
          <w:sz w:val="24"/>
          <w:szCs w:val="24"/>
        </w:rPr>
        <w:t xml:space="preserve"> and sho</w:t>
      </w:r>
      <w:r>
        <w:rPr>
          <w:rFonts w:ascii="Times New Roman" w:eastAsiaTheme="minorEastAsia" w:hAnsi="Times New Roman" w:cs="Times New Roman"/>
          <w:iCs/>
          <w:sz w:val="24"/>
          <w:szCs w:val="24"/>
        </w:rPr>
        <w:t>ot dry weight (d) across the three</w:t>
      </w:r>
      <w:r w:rsidRPr="0048416F">
        <w:rPr>
          <w:rFonts w:ascii="Times New Roman" w:eastAsiaTheme="minorEastAsia" w:hAnsi="Times New Roman" w:cs="Times New Roman"/>
          <w:iCs/>
          <w:sz w:val="24"/>
          <w:szCs w:val="24"/>
        </w:rPr>
        <w:t xml:space="preserve"> crop cycles.</w:t>
      </w:r>
      <w:r w:rsidRPr="001B2C11">
        <w:rPr>
          <w:rFonts w:ascii="Times New Roman" w:hAnsi="Times New Roman" w:cs="Times New Roman"/>
          <w:sz w:val="24"/>
          <w:szCs w:val="24"/>
        </w:rPr>
        <w:t xml:space="preserve"> </w:t>
      </w:r>
      <w:r w:rsidRPr="00D02689">
        <w:rPr>
          <w:rFonts w:ascii="Times New Roman" w:hAnsi="Times New Roman" w:cs="Times New Roman"/>
          <w:sz w:val="24"/>
          <w:szCs w:val="24"/>
        </w:rPr>
        <w:t>F</w:t>
      </w:r>
      <w:r w:rsidR="00A20664">
        <w:rPr>
          <w:rFonts w:ascii="Times New Roman" w:hAnsi="Times New Roman" w:cs="Times New Roman"/>
          <w:sz w:val="24"/>
          <w:szCs w:val="24"/>
        </w:rPr>
        <w:t xml:space="preserve"> represents f</w:t>
      </w:r>
      <w:r w:rsidRPr="00D02689">
        <w:rPr>
          <w:rFonts w:ascii="Times New Roman" w:hAnsi="Times New Roman" w:cs="Times New Roman"/>
          <w:sz w:val="24"/>
          <w:szCs w:val="24"/>
        </w:rPr>
        <w:t>ertilizer; B, 2B</w:t>
      </w:r>
      <w:r w:rsidR="007E750F">
        <w:rPr>
          <w:rFonts w:ascii="Times New Roman" w:hAnsi="Times New Roman" w:cs="Times New Roman"/>
          <w:sz w:val="24"/>
          <w:szCs w:val="24"/>
        </w:rPr>
        <w:t xml:space="preserve"> and</w:t>
      </w:r>
      <w:r w:rsidRPr="00D02689">
        <w:rPr>
          <w:rFonts w:ascii="Times New Roman" w:hAnsi="Times New Roman" w:cs="Times New Roman"/>
          <w:sz w:val="24"/>
          <w:szCs w:val="24"/>
        </w:rPr>
        <w:t xml:space="preserve"> 3B represent biochar application at 6, 12 and 18% </w:t>
      </w:r>
      <w:r w:rsidR="005354D5">
        <w:rPr>
          <w:rFonts w:ascii="Times New Roman" w:hAnsi="Times New Roman" w:cs="Times New Roman"/>
          <w:sz w:val="24"/>
          <w:szCs w:val="24"/>
        </w:rPr>
        <w:t>(</w:t>
      </w:r>
      <w:r w:rsidR="000D197A">
        <w:rPr>
          <w:rFonts w:ascii="Times New Roman" w:hAnsi="Times New Roman" w:cs="Times New Roman"/>
          <w:sz w:val="24"/>
          <w:szCs w:val="24"/>
        </w:rPr>
        <w:t>w/w</w:t>
      </w:r>
      <w:r w:rsidR="005354D5">
        <w:rPr>
          <w:rFonts w:ascii="Times New Roman" w:hAnsi="Times New Roman" w:cs="Times New Roman"/>
          <w:sz w:val="24"/>
          <w:szCs w:val="24"/>
        </w:rPr>
        <w:t>)</w:t>
      </w:r>
      <w:r w:rsidR="000D197A">
        <w:rPr>
          <w:rFonts w:ascii="Times New Roman" w:hAnsi="Times New Roman" w:cs="Times New Roman"/>
          <w:sz w:val="24"/>
          <w:szCs w:val="24"/>
        </w:rPr>
        <w:t xml:space="preserve"> </w:t>
      </w:r>
      <w:r w:rsidRPr="00D02689">
        <w:rPr>
          <w:rFonts w:ascii="Times New Roman" w:hAnsi="Times New Roman" w:cs="Times New Roman"/>
          <w:sz w:val="24"/>
          <w:szCs w:val="24"/>
        </w:rPr>
        <w:t xml:space="preserve">respectively. </w:t>
      </w:r>
      <w:r w:rsidRPr="0048416F">
        <w:rPr>
          <w:rFonts w:ascii="Times New Roman" w:eastAsiaTheme="minorEastAsia" w:hAnsi="Times New Roman" w:cs="Times New Roman"/>
          <w:iCs/>
          <w:sz w:val="24"/>
          <w:szCs w:val="24"/>
        </w:rPr>
        <w:t xml:space="preserve"> Data points represent mean ± standard error (n=3)</w:t>
      </w:r>
      <w:r>
        <w:rPr>
          <w:rFonts w:ascii="Times New Roman" w:eastAsiaTheme="minorEastAsia" w:hAnsi="Times New Roman" w:cs="Times New Roman"/>
          <w:iCs/>
          <w:sz w:val="24"/>
          <w:szCs w:val="24"/>
        </w:rPr>
        <w:t>.</w:t>
      </w:r>
    </w:p>
    <w:p w:rsidR="0082702A" w:rsidRDefault="0082702A" w:rsidP="0082702A">
      <w:pPr>
        <w:rPr>
          <w:rFonts w:ascii="Times New Roman" w:hAnsi="Times New Roman" w:cs="Times New Roman"/>
          <w:b/>
          <w:sz w:val="24"/>
        </w:rPr>
      </w:pPr>
    </w:p>
    <w:p w:rsidR="00F03CE6" w:rsidRDefault="00F03CE6" w:rsidP="0082702A">
      <w:pPr>
        <w:rPr>
          <w:rFonts w:ascii="Times New Roman" w:hAnsi="Times New Roman" w:cs="Times New Roman"/>
          <w:b/>
          <w:sz w:val="24"/>
        </w:rPr>
      </w:pPr>
    </w:p>
    <w:p w:rsidR="00F03CE6" w:rsidRDefault="00F03CE6" w:rsidP="0082702A">
      <w:pPr>
        <w:rPr>
          <w:rFonts w:ascii="Times New Roman" w:hAnsi="Times New Roman" w:cs="Times New Roman"/>
          <w:b/>
          <w:sz w:val="24"/>
        </w:rPr>
      </w:pPr>
    </w:p>
    <w:p w:rsidR="00F03CE6" w:rsidRDefault="00F03CE6" w:rsidP="0082702A">
      <w:pPr>
        <w:rPr>
          <w:rFonts w:ascii="Times New Roman" w:hAnsi="Times New Roman" w:cs="Times New Roman"/>
          <w:b/>
          <w:sz w:val="24"/>
        </w:rPr>
      </w:pPr>
    </w:p>
    <w:p w:rsidR="0082702A" w:rsidRPr="00F45F25" w:rsidRDefault="0082702A" w:rsidP="0082702A">
      <w:pPr>
        <w:rPr>
          <w:b/>
        </w:rPr>
      </w:pPr>
      <w:r w:rsidRPr="00A03519">
        <w:rPr>
          <w:rFonts w:ascii="Times New Roman" w:hAnsi="Times New Roman" w:cs="Times New Roman"/>
          <w:b/>
          <w:sz w:val="24"/>
        </w:rPr>
        <w:t xml:space="preserve">Table </w:t>
      </w:r>
      <w:r>
        <w:rPr>
          <w:rFonts w:ascii="Times New Roman" w:hAnsi="Times New Roman" w:cs="Times New Roman"/>
          <w:b/>
          <w:sz w:val="24"/>
        </w:rPr>
        <w:t>S1.</w:t>
      </w:r>
      <w:r w:rsidRPr="00A03519">
        <w:rPr>
          <w:rFonts w:ascii="Times New Roman" w:eastAsiaTheme="minorEastAsia" w:hAnsi="Times New Roman" w:cs="Times New Roman"/>
          <w:iCs/>
          <w:sz w:val="28"/>
          <w:szCs w:val="24"/>
        </w:rPr>
        <w:t xml:space="preserve"> </w:t>
      </w:r>
      <w:r>
        <w:rPr>
          <w:rFonts w:ascii="Times New Roman" w:eastAsiaTheme="minorEastAsia" w:hAnsi="Times New Roman" w:cs="Times New Roman"/>
          <w:iCs/>
          <w:sz w:val="24"/>
          <w:szCs w:val="24"/>
        </w:rPr>
        <w:t>Plant nutrient uptake among treatments at the end of each crop cultivation cycle.</w:t>
      </w:r>
    </w:p>
    <w:tbl>
      <w:tblPr>
        <w:tblW w:w="7540" w:type="dxa"/>
        <w:tblInd w:w="709" w:type="dxa"/>
        <w:tblLook w:val="04A0" w:firstRow="1" w:lastRow="0" w:firstColumn="1" w:lastColumn="0" w:noHBand="0" w:noVBand="1"/>
      </w:tblPr>
      <w:tblGrid>
        <w:gridCol w:w="1417"/>
        <w:gridCol w:w="1266"/>
        <w:gridCol w:w="1617"/>
        <w:gridCol w:w="1620"/>
        <w:gridCol w:w="1620"/>
      </w:tblGrid>
      <w:tr w:rsidR="0082702A" w:rsidRPr="0048416F" w:rsidTr="00B97994">
        <w:trPr>
          <w:trHeight w:val="288"/>
        </w:trPr>
        <w:tc>
          <w:tcPr>
            <w:tcW w:w="1417" w:type="dxa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:rsidR="0082702A" w:rsidRDefault="0082702A" w:rsidP="00B97994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noProof/>
              </w:rPr>
            </w:pPr>
            <w:r>
              <w:rPr>
                <w:rFonts w:ascii="Times New Roman" w:eastAsiaTheme="minorEastAsia" w:hAnsi="Times New Roman" w:cs="Times New Roman"/>
                <w:b/>
                <w:noProof/>
              </w:rPr>
              <w:t xml:space="preserve">Nutrient </w:t>
            </w:r>
          </w:p>
          <w:p w:rsidR="0082702A" w:rsidRPr="0015056F" w:rsidRDefault="0082702A" w:rsidP="00B97994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noProof/>
              </w:rPr>
            </w:pPr>
          </w:p>
        </w:tc>
        <w:tc>
          <w:tcPr>
            <w:tcW w:w="1266" w:type="dxa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:rsidR="0082702A" w:rsidRPr="0015056F" w:rsidRDefault="0082702A" w:rsidP="00B97994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noProof/>
              </w:rPr>
            </w:pPr>
            <w:r>
              <w:rPr>
                <w:rFonts w:ascii="Times New Roman" w:eastAsiaTheme="minorEastAsia" w:hAnsi="Times New Roman" w:cs="Times New Roman"/>
                <w:b/>
                <w:noProof/>
              </w:rPr>
              <w:t>Treatment</w:t>
            </w:r>
          </w:p>
        </w:tc>
        <w:tc>
          <w:tcPr>
            <w:tcW w:w="16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2702A" w:rsidRPr="0015056F" w:rsidRDefault="0082702A" w:rsidP="00B97994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noProof/>
              </w:rPr>
            </w:pPr>
            <w:r>
              <w:rPr>
                <w:rFonts w:ascii="Times New Roman" w:eastAsiaTheme="minorEastAsia" w:hAnsi="Times New Roman" w:cs="Times New Roman"/>
                <w:b/>
                <w:noProof/>
              </w:rPr>
              <w:t>1</w:t>
            </w:r>
            <w:r w:rsidRPr="00F45F25">
              <w:rPr>
                <w:rFonts w:ascii="Times New Roman" w:eastAsiaTheme="minorEastAsia" w:hAnsi="Times New Roman" w:cs="Times New Roman"/>
                <w:b/>
                <w:noProof/>
                <w:vertAlign w:val="superscript"/>
              </w:rPr>
              <w:t>st</w:t>
            </w:r>
            <w:r>
              <w:rPr>
                <w:rFonts w:ascii="Times New Roman" w:eastAsiaTheme="minorEastAsia" w:hAnsi="Times New Roman" w:cs="Times New Roman"/>
                <w:b/>
                <w:noProof/>
              </w:rPr>
              <w:t xml:space="preserve"> crop cycle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2702A" w:rsidRPr="0015056F" w:rsidRDefault="0082702A" w:rsidP="00B97994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noProof/>
              </w:rPr>
            </w:pPr>
            <w:r>
              <w:rPr>
                <w:rFonts w:ascii="Times New Roman" w:eastAsiaTheme="minorEastAsia" w:hAnsi="Times New Roman" w:cs="Times New Roman"/>
                <w:b/>
                <w:noProof/>
              </w:rPr>
              <w:t>2</w:t>
            </w:r>
            <w:r w:rsidRPr="00F45F25">
              <w:rPr>
                <w:rFonts w:ascii="Times New Roman" w:eastAsiaTheme="minorEastAsia" w:hAnsi="Times New Roman" w:cs="Times New Roman"/>
                <w:b/>
                <w:noProof/>
                <w:vertAlign w:val="superscript"/>
              </w:rPr>
              <w:t>nd</w:t>
            </w:r>
            <w:r>
              <w:rPr>
                <w:rFonts w:ascii="Times New Roman" w:eastAsiaTheme="minorEastAsia" w:hAnsi="Times New Roman" w:cs="Times New Roman"/>
                <w:b/>
                <w:noProof/>
              </w:rPr>
              <w:t xml:space="preserve"> crop cycle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2702A" w:rsidRPr="0015056F" w:rsidRDefault="0082702A" w:rsidP="00B97994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noProof/>
              </w:rPr>
            </w:pPr>
            <w:r>
              <w:rPr>
                <w:rFonts w:ascii="Times New Roman" w:eastAsiaTheme="minorEastAsia" w:hAnsi="Times New Roman" w:cs="Times New Roman"/>
                <w:b/>
                <w:noProof/>
              </w:rPr>
              <w:t>3</w:t>
            </w:r>
            <w:r w:rsidRPr="00F45F25">
              <w:rPr>
                <w:rFonts w:ascii="Times New Roman" w:eastAsiaTheme="minorEastAsia" w:hAnsi="Times New Roman" w:cs="Times New Roman"/>
                <w:b/>
                <w:noProof/>
                <w:vertAlign w:val="superscript"/>
              </w:rPr>
              <w:t>rd</w:t>
            </w:r>
            <w:r>
              <w:rPr>
                <w:rFonts w:ascii="Times New Roman" w:eastAsiaTheme="minorEastAsia" w:hAnsi="Times New Roman" w:cs="Times New Roman"/>
                <w:b/>
                <w:noProof/>
              </w:rPr>
              <w:t xml:space="preserve"> crop cycle</w:t>
            </w:r>
          </w:p>
        </w:tc>
      </w:tr>
      <w:tr w:rsidR="0082702A" w:rsidRPr="0048416F" w:rsidTr="00B97994">
        <w:trPr>
          <w:trHeight w:val="205"/>
        </w:trPr>
        <w:tc>
          <w:tcPr>
            <w:tcW w:w="1417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:rsidR="0082702A" w:rsidRDefault="0082702A" w:rsidP="00B97994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noProof/>
              </w:rPr>
            </w:pPr>
          </w:p>
        </w:tc>
        <w:tc>
          <w:tcPr>
            <w:tcW w:w="1266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:rsidR="0082702A" w:rsidRDefault="0082702A" w:rsidP="00B97994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noProof/>
              </w:rPr>
            </w:pPr>
          </w:p>
        </w:tc>
        <w:tc>
          <w:tcPr>
            <w:tcW w:w="16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2702A" w:rsidRDefault="0082702A" w:rsidP="00B97994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noProof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2702A" w:rsidRDefault="0082702A" w:rsidP="00B97994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noProof/>
              </w:rPr>
            </w:pPr>
            <w:r>
              <w:rPr>
                <w:rFonts w:ascii="Times New Roman" w:eastAsiaTheme="minorEastAsia" w:hAnsi="Times New Roman" w:cs="Times New Roman"/>
                <w:b/>
                <w:noProof/>
              </w:rPr>
              <w:t>mg plant</w:t>
            </w:r>
            <w:r w:rsidR="006E4E11">
              <w:rPr>
                <w:rFonts w:ascii="Times New Roman" w:eastAsiaTheme="minorEastAsia" w:hAnsi="Times New Roman" w:cs="Times New Roman"/>
                <w:b/>
                <w:noProof/>
                <w:vertAlign w:val="superscript"/>
              </w:rPr>
              <w:t>−</w:t>
            </w:r>
            <w:r w:rsidRPr="00704089">
              <w:rPr>
                <w:rFonts w:ascii="Times New Roman" w:eastAsiaTheme="minorEastAsia" w:hAnsi="Times New Roman" w:cs="Times New Roman"/>
                <w:b/>
                <w:noProof/>
                <w:vertAlign w:val="superscript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2702A" w:rsidRDefault="0082702A" w:rsidP="00B97994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noProof/>
              </w:rPr>
            </w:pPr>
          </w:p>
        </w:tc>
      </w:tr>
      <w:tr w:rsidR="0082702A" w:rsidRPr="0048416F" w:rsidTr="00B97994">
        <w:trPr>
          <w:trHeight w:val="155"/>
        </w:trPr>
        <w:tc>
          <w:tcPr>
            <w:tcW w:w="1417" w:type="dxa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:rsidR="0082702A" w:rsidRPr="0015056F" w:rsidRDefault="0082702A" w:rsidP="009167C9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noProof/>
              </w:rPr>
            </w:pPr>
          </w:p>
          <w:p w:rsidR="0082702A" w:rsidRPr="0015056F" w:rsidRDefault="0082702A" w:rsidP="009167C9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noProof/>
              </w:rPr>
            </w:pPr>
          </w:p>
          <w:p w:rsidR="0082702A" w:rsidRPr="0015056F" w:rsidRDefault="0082702A" w:rsidP="009167C9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noProof/>
              </w:rPr>
            </w:pPr>
            <w:r w:rsidRPr="0015056F">
              <w:rPr>
                <w:rFonts w:ascii="Times New Roman" w:eastAsiaTheme="minorEastAsia" w:hAnsi="Times New Roman" w:cs="Times New Roman"/>
                <w:noProof/>
              </w:rPr>
              <w:t>N</w:t>
            </w:r>
          </w:p>
        </w:tc>
        <w:tc>
          <w:tcPr>
            <w:tcW w:w="1266" w:type="dxa"/>
            <w:tcBorders>
              <w:left w:val="nil"/>
              <w:bottom w:val="nil"/>
              <w:right w:val="nil"/>
            </w:tcBorders>
          </w:tcPr>
          <w:p w:rsidR="0082702A" w:rsidRPr="0015056F" w:rsidRDefault="0082702A" w:rsidP="009167C9">
            <w:pPr>
              <w:spacing w:after="0" w:line="276" w:lineRule="auto"/>
              <w:rPr>
                <w:rFonts w:ascii="Times New Roman" w:eastAsiaTheme="minorEastAsia" w:hAnsi="Times New Roman" w:cs="Times New Roman"/>
                <w:noProof/>
              </w:rPr>
            </w:pPr>
            <w:r w:rsidRPr="0015056F">
              <w:rPr>
                <w:rFonts w:ascii="Times New Roman" w:eastAsiaTheme="minorEastAsia" w:hAnsi="Times New Roman" w:cs="Times New Roman"/>
                <w:noProof/>
              </w:rPr>
              <w:t>B</w:t>
            </w:r>
          </w:p>
        </w:tc>
        <w:tc>
          <w:tcPr>
            <w:tcW w:w="1617" w:type="dxa"/>
            <w:tcBorders>
              <w:left w:val="nil"/>
              <w:bottom w:val="nil"/>
              <w:right w:val="nil"/>
            </w:tcBorders>
          </w:tcPr>
          <w:p w:rsidR="0082702A" w:rsidRPr="0015056F" w:rsidRDefault="0082702A" w:rsidP="009167C9">
            <w:pPr>
              <w:spacing w:after="0" w:line="276" w:lineRule="auto"/>
              <w:rPr>
                <w:rFonts w:ascii="Times New Roman" w:eastAsiaTheme="minorEastAsia" w:hAnsi="Times New Roman" w:cs="Times New Roman"/>
                <w:noProof/>
              </w:rPr>
            </w:pPr>
            <w:r>
              <w:rPr>
                <w:rFonts w:ascii="Times New Roman" w:eastAsiaTheme="minorEastAsia" w:hAnsi="Times New Roman" w:cs="Times New Roman"/>
                <w:noProof/>
              </w:rPr>
              <w:t xml:space="preserve">  20.6 ± 4.2b</w:t>
            </w:r>
          </w:p>
        </w:tc>
        <w:tc>
          <w:tcPr>
            <w:tcW w:w="1620" w:type="dxa"/>
            <w:tcBorders>
              <w:left w:val="nil"/>
              <w:bottom w:val="nil"/>
              <w:right w:val="nil"/>
            </w:tcBorders>
          </w:tcPr>
          <w:p w:rsidR="0082702A" w:rsidRPr="0015056F" w:rsidRDefault="0082702A" w:rsidP="009167C9">
            <w:pPr>
              <w:spacing w:after="0" w:line="276" w:lineRule="auto"/>
              <w:rPr>
                <w:rFonts w:ascii="Times New Roman" w:eastAsiaTheme="minorEastAsia" w:hAnsi="Times New Roman" w:cs="Times New Roman"/>
                <w:noProof/>
              </w:rPr>
            </w:pPr>
            <w:r>
              <w:rPr>
                <w:rFonts w:ascii="Times New Roman" w:eastAsiaTheme="minorEastAsia" w:hAnsi="Times New Roman" w:cs="Times New Roman"/>
                <w:noProof/>
              </w:rPr>
              <w:t xml:space="preserve">          -</w:t>
            </w:r>
          </w:p>
        </w:tc>
        <w:tc>
          <w:tcPr>
            <w:tcW w:w="1620" w:type="dxa"/>
            <w:tcBorders>
              <w:left w:val="nil"/>
              <w:bottom w:val="nil"/>
              <w:right w:val="nil"/>
            </w:tcBorders>
          </w:tcPr>
          <w:p w:rsidR="0082702A" w:rsidRPr="0015056F" w:rsidRDefault="0082702A" w:rsidP="009167C9">
            <w:pPr>
              <w:spacing w:after="0" w:line="276" w:lineRule="auto"/>
              <w:rPr>
                <w:rFonts w:ascii="Times New Roman" w:eastAsiaTheme="minorEastAsia" w:hAnsi="Times New Roman" w:cs="Times New Roman"/>
                <w:noProof/>
              </w:rPr>
            </w:pPr>
            <w:r>
              <w:rPr>
                <w:rFonts w:ascii="Times New Roman" w:eastAsiaTheme="minorEastAsia" w:hAnsi="Times New Roman" w:cs="Times New Roman"/>
                <w:noProof/>
              </w:rPr>
              <w:t xml:space="preserve">          -</w:t>
            </w:r>
          </w:p>
        </w:tc>
      </w:tr>
      <w:tr w:rsidR="0082702A" w:rsidRPr="0048416F" w:rsidTr="00B97994">
        <w:trPr>
          <w:trHeight w:val="155"/>
        </w:trPr>
        <w:tc>
          <w:tcPr>
            <w:tcW w:w="1417" w:type="dxa"/>
            <w:vMerge/>
            <w:tcBorders>
              <w:left w:val="nil"/>
              <w:right w:val="nil"/>
            </w:tcBorders>
          </w:tcPr>
          <w:p w:rsidR="0082702A" w:rsidRPr="0015056F" w:rsidRDefault="0082702A" w:rsidP="004E6271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noProof/>
              </w:rPr>
            </w:pPr>
          </w:p>
        </w:tc>
        <w:tc>
          <w:tcPr>
            <w:tcW w:w="1266" w:type="dxa"/>
            <w:tcBorders>
              <w:top w:val="nil"/>
              <w:left w:val="nil"/>
              <w:right w:val="nil"/>
            </w:tcBorders>
          </w:tcPr>
          <w:p w:rsidR="0082702A" w:rsidRPr="0015056F" w:rsidRDefault="0082702A" w:rsidP="004E6271">
            <w:pPr>
              <w:spacing w:after="0" w:line="276" w:lineRule="auto"/>
              <w:rPr>
                <w:rFonts w:ascii="Times New Roman" w:eastAsiaTheme="minorEastAsia" w:hAnsi="Times New Roman" w:cs="Times New Roman"/>
                <w:noProof/>
              </w:rPr>
            </w:pPr>
            <w:r w:rsidRPr="0015056F">
              <w:rPr>
                <w:rFonts w:ascii="Times New Roman" w:eastAsiaTheme="minorEastAsia" w:hAnsi="Times New Roman" w:cs="Times New Roman"/>
                <w:noProof/>
              </w:rPr>
              <w:t>F</w:t>
            </w:r>
          </w:p>
        </w:tc>
        <w:tc>
          <w:tcPr>
            <w:tcW w:w="1617" w:type="dxa"/>
            <w:tcBorders>
              <w:top w:val="nil"/>
              <w:left w:val="nil"/>
              <w:right w:val="nil"/>
            </w:tcBorders>
          </w:tcPr>
          <w:p w:rsidR="0082702A" w:rsidRPr="0015056F" w:rsidRDefault="0082702A" w:rsidP="004E6271">
            <w:pPr>
              <w:spacing w:after="0" w:line="276" w:lineRule="auto"/>
              <w:rPr>
                <w:rFonts w:ascii="Times New Roman" w:eastAsiaTheme="minorEastAsia" w:hAnsi="Times New Roman" w:cs="Times New Roman"/>
                <w:noProof/>
              </w:rPr>
            </w:pPr>
            <w:r>
              <w:rPr>
                <w:rFonts w:ascii="Times New Roman" w:eastAsiaTheme="minorEastAsia" w:hAnsi="Times New Roman" w:cs="Times New Roman"/>
                <w:noProof/>
              </w:rPr>
              <w:t>310.8 ± 49.7a</w:t>
            </w:r>
          </w:p>
        </w:tc>
        <w:tc>
          <w:tcPr>
            <w:tcW w:w="1620" w:type="dxa"/>
            <w:tcBorders>
              <w:top w:val="nil"/>
              <w:left w:val="nil"/>
              <w:right w:val="nil"/>
            </w:tcBorders>
          </w:tcPr>
          <w:p w:rsidR="0082702A" w:rsidRPr="0015056F" w:rsidRDefault="0082702A" w:rsidP="004E6271">
            <w:pPr>
              <w:spacing w:after="0" w:line="276" w:lineRule="auto"/>
              <w:rPr>
                <w:rFonts w:ascii="Times New Roman" w:eastAsiaTheme="minorEastAsia" w:hAnsi="Times New Roman" w:cs="Times New Roman"/>
                <w:noProof/>
              </w:rPr>
            </w:pPr>
            <w:r>
              <w:rPr>
                <w:rFonts w:ascii="Times New Roman" w:eastAsiaTheme="minorEastAsia" w:hAnsi="Times New Roman" w:cs="Times New Roman"/>
                <w:noProof/>
              </w:rPr>
              <w:t>239.7 ± 18.5a</w:t>
            </w:r>
          </w:p>
        </w:tc>
        <w:tc>
          <w:tcPr>
            <w:tcW w:w="1620" w:type="dxa"/>
            <w:tcBorders>
              <w:top w:val="nil"/>
              <w:left w:val="nil"/>
              <w:right w:val="nil"/>
            </w:tcBorders>
          </w:tcPr>
          <w:p w:rsidR="0082702A" w:rsidRPr="0015056F" w:rsidRDefault="0082702A" w:rsidP="004E6271">
            <w:pPr>
              <w:spacing w:after="0" w:line="276" w:lineRule="auto"/>
              <w:rPr>
                <w:rFonts w:ascii="Times New Roman" w:eastAsiaTheme="minorEastAsia" w:hAnsi="Times New Roman" w:cs="Times New Roman"/>
                <w:noProof/>
              </w:rPr>
            </w:pPr>
            <w:r>
              <w:rPr>
                <w:rFonts w:ascii="Times New Roman" w:eastAsiaTheme="minorEastAsia" w:hAnsi="Times New Roman" w:cs="Times New Roman"/>
                <w:noProof/>
              </w:rPr>
              <w:t>144.3 ± 28.8a</w:t>
            </w:r>
          </w:p>
        </w:tc>
      </w:tr>
      <w:tr w:rsidR="0082702A" w:rsidRPr="0048416F" w:rsidTr="00B97994">
        <w:trPr>
          <w:trHeight w:val="155"/>
        </w:trPr>
        <w:tc>
          <w:tcPr>
            <w:tcW w:w="1417" w:type="dxa"/>
            <w:vMerge/>
            <w:tcBorders>
              <w:left w:val="nil"/>
              <w:right w:val="nil"/>
            </w:tcBorders>
          </w:tcPr>
          <w:p w:rsidR="0082702A" w:rsidRPr="0015056F" w:rsidRDefault="0082702A" w:rsidP="004E6271">
            <w:pPr>
              <w:spacing w:after="0" w:line="276" w:lineRule="auto"/>
              <w:rPr>
                <w:rFonts w:ascii="Times New Roman" w:eastAsiaTheme="minorEastAsia" w:hAnsi="Times New Roman" w:cs="Times New Roman"/>
                <w:noProof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</w:tcPr>
          <w:p w:rsidR="0082702A" w:rsidRPr="0015056F" w:rsidRDefault="0082702A" w:rsidP="004E6271">
            <w:pPr>
              <w:spacing w:after="0" w:line="276" w:lineRule="auto"/>
              <w:rPr>
                <w:rFonts w:ascii="Times New Roman" w:eastAsiaTheme="minorEastAsia" w:hAnsi="Times New Roman" w:cs="Times New Roman"/>
                <w:noProof/>
              </w:rPr>
            </w:pPr>
            <w:r w:rsidRPr="0015056F">
              <w:rPr>
                <w:rFonts w:ascii="Times New Roman" w:eastAsiaTheme="minorEastAsia" w:hAnsi="Times New Roman" w:cs="Times New Roman"/>
                <w:noProof/>
              </w:rPr>
              <w:t>FB</w:t>
            </w:r>
          </w:p>
        </w:tc>
        <w:tc>
          <w:tcPr>
            <w:tcW w:w="1617" w:type="dxa"/>
            <w:tcBorders>
              <w:top w:val="nil"/>
              <w:left w:val="nil"/>
              <w:bottom w:val="nil"/>
              <w:right w:val="nil"/>
            </w:tcBorders>
          </w:tcPr>
          <w:p w:rsidR="0082702A" w:rsidRPr="0015056F" w:rsidRDefault="0082702A" w:rsidP="004E6271">
            <w:pPr>
              <w:spacing w:after="0" w:line="276" w:lineRule="auto"/>
              <w:rPr>
                <w:rFonts w:ascii="Times New Roman" w:eastAsiaTheme="minorEastAsia" w:hAnsi="Times New Roman" w:cs="Times New Roman"/>
                <w:noProof/>
              </w:rPr>
            </w:pPr>
            <w:r>
              <w:rPr>
                <w:rFonts w:ascii="Times New Roman" w:eastAsiaTheme="minorEastAsia" w:hAnsi="Times New Roman" w:cs="Times New Roman"/>
                <w:noProof/>
              </w:rPr>
              <w:t>397.3 ± 3.7a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82702A" w:rsidRPr="0015056F" w:rsidRDefault="0082702A" w:rsidP="004E6271">
            <w:pPr>
              <w:spacing w:after="0" w:line="276" w:lineRule="auto"/>
              <w:rPr>
                <w:rFonts w:ascii="Times New Roman" w:eastAsiaTheme="minorEastAsia" w:hAnsi="Times New Roman" w:cs="Times New Roman"/>
                <w:noProof/>
              </w:rPr>
            </w:pPr>
            <w:r>
              <w:rPr>
                <w:rFonts w:ascii="Times New Roman" w:eastAsiaTheme="minorEastAsia" w:hAnsi="Times New Roman" w:cs="Times New Roman"/>
                <w:noProof/>
              </w:rPr>
              <w:t>207.2 ± 27.2a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82702A" w:rsidRPr="0015056F" w:rsidRDefault="0082702A" w:rsidP="004E6271">
            <w:pPr>
              <w:spacing w:after="0" w:line="276" w:lineRule="auto"/>
              <w:rPr>
                <w:rFonts w:ascii="Times New Roman" w:eastAsiaTheme="minorEastAsia" w:hAnsi="Times New Roman" w:cs="Times New Roman"/>
                <w:noProof/>
              </w:rPr>
            </w:pPr>
            <w:r>
              <w:rPr>
                <w:rFonts w:ascii="Times New Roman" w:eastAsiaTheme="minorEastAsia" w:hAnsi="Times New Roman" w:cs="Times New Roman"/>
                <w:noProof/>
              </w:rPr>
              <w:t xml:space="preserve">  62.5 ± 9.3b</w:t>
            </w:r>
          </w:p>
        </w:tc>
      </w:tr>
      <w:tr w:rsidR="0082702A" w:rsidRPr="0048416F" w:rsidTr="00B97994">
        <w:trPr>
          <w:trHeight w:val="164"/>
        </w:trPr>
        <w:tc>
          <w:tcPr>
            <w:tcW w:w="1417" w:type="dxa"/>
            <w:vMerge/>
            <w:tcBorders>
              <w:left w:val="nil"/>
              <w:right w:val="nil"/>
            </w:tcBorders>
          </w:tcPr>
          <w:p w:rsidR="0082702A" w:rsidRPr="0015056F" w:rsidRDefault="0082702A" w:rsidP="004E6271">
            <w:pPr>
              <w:spacing w:after="0" w:line="276" w:lineRule="auto"/>
              <w:rPr>
                <w:rFonts w:ascii="Times New Roman" w:eastAsiaTheme="minorEastAsia" w:hAnsi="Times New Roman" w:cs="Times New Roman"/>
                <w:noProof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</w:tcPr>
          <w:p w:rsidR="0082702A" w:rsidRPr="0015056F" w:rsidRDefault="0082702A" w:rsidP="004E6271">
            <w:pPr>
              <w:spacing w:after="0" w:line="276" w:lineRule="auto"/>
              <w:rPr>
                <w:rFonts w:ascii="Times New Roman" w:eastAsiaTheme="minorEastAsia" w:hAnsi="Times New Roman" w:cs="Times New Roman"/>
                <w:noProof/>
              </w:rPr>
            </w:pPr>
            <w:r w:rsidRPr="0015056F">
              <w:rPr>
                <w:rFonts w:ascii="Times New Roman" w:eastAsiaTheme="minorEastAsia" w:hAnsi="Times New Roman" w:cs="Times New Roman"/>
                <w:noProof/>
              </w:rPr>
              <w:t>F2B</w:t>
            </w:r>
          </w:p>
        </w:tc>
        <w:tc>
          <w:tcPr>
            <w:tcW w:w="1617" w:type="dxa"/>
            <w:tcBorders>
              <w:top w:val="nil"/>
              <w:left w:val="nil"/>
              <w:bottom w:val="nil"/>
              <w:right w:val="nil"/>
            </w:tcBorders>
          </w:tcPr>
          <w:p w:rsidR="0082702A" w:rsidRPr="0015056F" w:rsidRDefault="0082702A" w:rsidP="004E6271">
            <w:pPr>
              <w:spacing w:after="0" w:line="276" w:lineRule="auto"/>
              <w:rPr>
                <w:rFonts w:ascii="Times New Roman" w:eastAsiaTheme="minorEastAsia" w:hAnsi="Times New Roman" w:cs="Times New Roman"/>
                <w:noProof/>
              </w:rPr>
            </w:pPr>
            <w:r>
              <w:rPr>
                <w:rFonts w:ascii="Times New Roman" w:eastAsiaTheme="minorEastAsia" w:hAnsi="Times New Roman" w:cs="Times New Roman"/>
                <w:noProof/>
              </w:rPr>
              <w:t>390.3 ± 19.9a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82702A" w:rsidRPr="0015056F" w:rsidRDefault="0082702A" w:rsidP="004E6271">
            <w:pPr>
              <w:spacing w:after="0" w:line="276" w:lineRule="auto"/>
              <w:rPr>
                <w:rFonts w:ascii="Times New Roman" w:eastAsiaTheme="minorEastAsia" w:hAnsi="Times New Roman" w:cs="Times New Roman"/>
                <w:noProof/>
              </w:rPr>
            </w:pPr>
            <w:r>
              <w:rPr>
                <w:rFonts w:ascii="Times New Roman" w:eastAsiaTheme="minorEastAsia" w:hAnsi="Times New Roman" w:cs="Times New Roman"/>
                <w:noProof/>
              </w:rPr>
              <w:t>163.9 ± 21.1ab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82702A" w:rsidRPr="0015056F" w:rsidRDefault="0082702A" w:rsidP="004E6271">
            <w:pPr>
              <w:spacing w:after="0" w:line="276" w:lineRule="auto"/>
              <w:rPr>
                <w:rFonts w:ascii="Times New Roman" w:eastAsiaTheme="minorEastAsia" w:hAnsi="Times New Roman" w:cs="Times New Roman"/>
                <w:noProof/>
              </w:rPr>
            </w:pPr>
            <w:r>
              <w:rPr>
                <w:rFonts w:ascii="Times New Roman" w:eastAsiaTheme="minorEastAsia" w:hAnsi="Times New Roman" w:cs="Times New Roman"/>
                <w:noProof/>
              </w:rPr>
              <w:t xml:space="preserve">  45.6 ± 3.1b</w:t>
            </w:r>
          </w:p>
        </w:tc>
      </w:tr>
      <w:tr w:rsidR="0082702A" w:rsidRPr="0048416F" w:rsidTr="00B97994">
        <w:trPr>
          <w:trHeight w:val="155"/>
        </w:trPr>
        <w:tc>
          <w:tcPr>
            <w:tcW w:w="1417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:rsidR="0082702A" w:rsidRPr="0015056F" w:rsidRDefault="0082702A" w:rsidP="004E6271">
            <w:pPr>
              <w:spacing w:after="0" w:line="276" w:lineRule="auto"/>
              <w:rPr>
                <w:rFonts w:ascii="Times New Roman" w:eastAsiaTheme="minorEastAsia" w:hAnsi="Times New Roman" w:cs="Times New Roman"/>
                <w:noProof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2702A" w:rsidRPr="0015056F" w:rsidRDefault="0082702A" w:rsidP="004E6271">
            <w:pPr>
              <w:spacing w:after="0" w:line="276" w:lineRule="auto"/>
              <w:rPr>
                <w:rFonts w:ascii="Times New Roman" w:eastAsiaTheme="minorEastAsia" w:hAnsi="Times New Roman" w:cs="Times New Roman"/>
                <w:noProof/>
              </w:rPr>
            </w:pPr>
            <w:r w:rsidRPr="0015056F">
              <w:rPr>
                <w:rFonts w:ascii="Times New Roman" w:eastAsiaTheme="minorEastAsia" w:hAnsi="Times New Roman" w:cs="Times New Roman"/>
                <w:noProof/>
              </w:rPr>
              <w:t>F3B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2702A" w:rsidRPr="0015056F" w:rsidRDefault="0082702A" w:rsidP="004E6271">
            <w:pPr>
              <w:spacing w:after="0" w:line="276" w:lineRule="auto"/>
              <w:rPr>
                <w:rFonts w:ascii="Times New Roman" w:eastAsiaTheme="minorEastAsia" w:hAnsi="Times New Roman" w:cs="Times New Roman"/>
                <w:noProof/>
              </w:rPr>
            </w:pPr>
            <w:r>
              <w:rPr>
                <w:rFonts w:ascii="Times New Roman" w:eastAsiaTheme="minorEastAsia" w:hAnsi="Times New Roman" w:cs="Times New Roman"/>
                <w:noProof/>
              </w:rPr>
              <w:t>344.4 ± 43.2a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2702A" w:rsidRPr="0015056F" w:rsidRDefault="0082702A" w:rsidP="004E6271">
            <w:pPr>
              <w:spacing w:after="0" w:line="276" w:lineRule="auto"/>
              <w:rPr>
                <w:rFonts w:ascii="Times New Roman" w:eastAsiaTheme="minorEastAsia" w:hAnsi="Times New Roman" w:cs="Times New Roman"/>
                <w:noProof/>
              </w:rPr>
            </w:pPr>
            <w:r>
              <w:rPr>
                <w:rFonts w:ascii="Times New Roman" w:eastAsiaTheme="minorEastAsia" w:hAnsi="Times New Roman" w:cs="Times New Roman"/>
                <w:noProof/>
              </w:rPr>
              <w:t>112.9 ± 9.6b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2702A" w:rsidRPr="0015056F" w:rsidRDefault="0082702A" w:rsidP="004E6271">
            <w:pPr>
              <w:spacing w:after="0" w:line="276" w:lineRule="auto"/>
              <w:rPr>
                <w:rFonts w:ascii="Times New Roman" w:eastAsiaTheme="minorEastAsia" w:hAnsi="Times New Roman" w:cs="Times New Roman"/>
                <w:noProof/>
              </w:rPr>
            </w:pPr>
            <w:r>
              <w:rPr>
                <w:rFonts w:ascii="Times New Roman" w:eastAsiaTheme="minorEastAsia" w:hAnsi="Times New Roman" w:cs="Times New Roman"/>
                <w:noProof/>
              </w:rPr>
              <w:t xml:space="preserve">  44.2 ± 5.3b</w:t>
            </w:r>
          </w:p>
        </w:tc>
      </w:tr>
      <w:tr w:rsidR="0082702A" w:rsidRPr="0048416F" w:rsidTr="00B97994">
        <w:trPr>
          <w:trHeight w:val="145"/>
        </w:trPr>
        <w:tc>
          <w:tcPr>
            <w:tcW w:w="1417" w:type="dxa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:rsidR="0082702A" w:rsidRPr="0015056F" w:rsidRDefault="0082702A" w:rsidP="009167C9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noProof/>
              </w:rPr>
            </w:pPr>
          </w:p>
          <w:p w:rsidR="0082702A" w:rsidRPr="0015056F" w:rsidRDefault="0082702A" w:rsidP="009167C9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noProof/>
              </w:rPr>
            </w:pPr>
          </w:p>
          <w:p w:rsidR="0082702A" w:rsidRPr="0015056F" w:rsidRDefault="0082702A" w:rsidP="009167C9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noProof/>
              </w:rPr>
            </w:pPr>
            <w:r w:rsidRPr="0015056F">
              <w:rPr>
                <w:rFonts w:ascii="Times New Roman" w:eastAsiaTheme="minorEastAsia" w:hAnsi="Times New Roman" w:cs="Times New Roman"/>
                <w:noProof/>
              </w:rPr>
              <w:t>P</w:t>
            </w:r>
          </w:p>
        </w:tc>
        <w:tc>
          <w:tcPr>
            <w:tcW w:w="1266" w:type="dxa"/>
            <w:tcBorders>
              <w:left w:val="nil"/>
              <w:bottom w:val="nil"/>
              <w:right w:val="nil"/>
            </w:tcBorders>
          </w:tcPr>
          <w:p w:rsidR="0082702A" w:rsidRPr="0015056F" w:rsidRDefault="0082702A" w:rsidP="009167C9">
            <w:pPr>
              <w:spacing w:after="0" w:line="276" w:lineRule="auto"/>
              <w:rPr>
                <w:rFonts w:ascii="Times New Roman" w:eastAsiaTheme="minorEastAsia" w:hAnsi="Times New Roman" w:cs="Times New Roman"/>
                <w:noProof/>
              </w:rPr>
            </w:pPr>
            <w:r w:rsidRPr="0015056F">
              <w:rPr>
                <w:rFonts w:ascii="Times New Roman" w:eastAsiaTheme="minorEastAsia" w:hAnsi="Times New Roman" w:cs="Times New Roman"/>
                <w:noProof/>
              </w:rPr>
              <w:t>B</w:t>
            </w:r>
          </w:p>
        </w:tc>
        <w:tc>
          <w:tcPr>
            <w:tcW w:w="1617" w:type="dxa"/>
            <w:tcBorders>
              <w:left w:val="nil"/>
              <w:bottom w:val="nil"/>
              <w:right w:val="nil"/>
            </w:tcBorders>
          </w:tcPr>
          <w:p w:rsidR="0082702A" w:rsidRPr="0015056F" w:rsidRDefault="0082702A" w:rsidP="009167C9">
            <w:pPr>
              <w:spacing w:after="0" w:line="276" w:lineRule="auto"/>
              <w:rPr>
                <w:rFonts w:ascii="Times New Roman" w:eastAsiaTheme="minorEastAsia" w:hAnsi="Times New Roman" w:cs="Times New Roman"/>
                <w:noProof/>
              </w:rPr>
            </w:pPr>
            <w:r>
              <w:rPr>
                <w:rFonts w:ascii="Times New Roman" w:eastAsiaTheme="minorEastAsia" w:hAnsi="Times New Roman" w:cs="Times New Roman"/>
                <w:noProof/>
              </w:rPr>
              <w:t xml:space="preserve">    4.3 ± 0.8b</w:t>
            </w:r>
          </w:p>
        </w:tc>
        <w:tc>
          <w:tcPr>
            <w:tcW w:w="1620" w:type="dxa"/>
            <w:tcBorders>
              <w:left w:val="nil"/>
              <w:bottom w:val="nil"/>
              <w:right w:val="nil"/>
            </w:tcBorders>
          </w:tcPr>
          <w:p w:rsidR="0082702A" w:rsidRPr="0015056F" w:rsidRDefault="0082702A" w:rsidP="009167C9">
            <w:pPr>
              <w:spacing w:after="0" w:line="276" w:lineRule="auto"/>
              <w:rPr>
                <w:rFonts w:ascii="Times New Roman" w:eastAsiaTheme="minorEastAsia" w:hAnsi="Times New Roman" w:cs="Times New Roman"/>
                <w:noProof/>
              </w:rPr>
            </w:pPr>
            <w:r>
              <w:rPr>
                <w:rFonts w:ascii="Times New Roman" w:eastAsiaTheme="minorEastAsia" w:hAnsi="Times New Roman" w:cs="Times New Roman"/>
                <w:noProof/>
              </w:rPr>
              <w:t xml:space="preserve">          -</w:t>
            </w:r>
          </w:p>
        </w:tc>
        <w:tc>
          <w:tcPr>
            <w:tcW w:w="1620" w:type="dxa"/>
            <w:tcBorders>
              <w:left w:val="nil"/>
              <w:bottom w:val="nil"/>
              <w:right w:val="nil"/>
            </w:tcBorders>
          </w:tcPr>
          <w:p w:rsidR="0082702A" w:rsidRPr="0015056F" w:rsidRDefault="0082702A" w:rsidP="009167C9">
            <w:pPr>
              <w:spacing w:after="0" w:line="276" w:lineRule="auto"/>
              <w:rPr>
                <w:rFonts w:ascii="Times New Roman" w:eastAsiaTheme="minorEastAsia" w:hAnsi="Times New Roman" w:cs="Times New Roman"/>
                <w:noProof/>
              </w:rPr>
            </w:pPr>
            <w:r>
              <w:rPr>
                <w:rFonts w:ascii="Times New Roman" w:eastAsiaTheme="minorEastAsia" w:hAnsi="Times New Roman" w:cs="Times New Roman"/>
                <w:noProof/>
              </w:rPr>
              <w:t xml:space="preserve">          -</w:t>
            </w:r>
          </w:p>
        </w:tc>
      </w:tr>
      <w:tr w:rsidR="0082702A" w:rsidRPr="0048416F" w:rsidTr="00B97994">
        <w:trPr>
          <w:trHeight w:val="145"/>
        </w:trPr>
        <w:tc>
          <w:tcPr>
            <w:tcW w:w="1417" w:type="dxa"/>
            <w:vMerge/>
            <w:tcBorders>
              <w:left w:val="nil"/>
              <w:right w:val="nil"/>
            </w:tcBorders>
          </w:tcPr>
          <w:p w:rsidR="0082702A" w:rsidRPr="0015056F" w:rsidRDefault="0082702A" w:rsidP="004E6271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noProof/>
              </w:rPr>
            </w:pPr>
          </w:p>
        </w:tc>
        <w:tc>
          <w:tcPr>
            <w:tcW w:w="1266" w:type="dxa"/>
            <w:tcBorders>
              <w:top w:val="nil"/>
              <w:left w:val="nil"/>
              <w:right w:val="nil"/>
            </w:tcBorders>
          </w:tcPr>
          <w:p w:rsidR="0082702A" w:rsidRPr="0015056F" w:rsidRDefault="0082702A" w:rsidP="004E6271">
            <w:pPr>
              <w:spacing w:after="0" w:line="276" w:lineRule="auto"/>
              <w:rPr>
                <w:rFonts w:ascii="Times New Roman" w:eastAsiaTheme="minorEastAsia" w:hAnsi="Times New Roman" w:cs="Times New Roman"/>
                <w:noProof/>
              </w:rPr>
            </w:pPr>
            <w:r w:rsidRPr="0015056F">
              <w:rPr>
                <w:rFonts w:ascii="Times New Roman" w:eastAsiaTheme="minorEastAsia" w:hAnsi="Times New Roman" w:cs="Times New Roman"/>
                <w:noProof/>
              </w:rPr>
              <w:t>F</w:t>
            </w:r>
          </w:p>
        </w:tc>
        <w:tc>
          <w:tcPr>
            <w:tcW w:w="1617" w:type="dxa"/>
            <w:tcBorders>
              <w:top w:val="nil"/>
              <w:left w:val="nil"/>
              <w:right w:val="nil"/>
            </w:tcBorders>
          </w:tcPr>
          <w:p w:rsidR="0082702A" w:rsidRPr="0015056F" w:rsidRDefault="0082702A" w:rsidP="004E6271">
            <w:pPr>
              <w:spacing w:after="0" w:line="276" w:lineRule="auto"/>
              <w:rPr>
                <w:rFonts w:ascii="Times New Roman" w:eastAsiaTheme="minorEastAsia" w:hAnsi="Times New Roman" w:cs="Times New Roman"/>
                <w:noProof/>
              </w:rPr>
            </w:pPr>
            <w:r>
              <w:rPr>
                <w:rFonts w:ascii="Times New Roman" w:eastAsiaTheme="minorEastAsia" w:hAnsi="Times New Roman" w:cs="Times New Roman"/>
                <w:noProof/>
              </w:rPr>
              <w:t xml:space="preserve">  35.4 ± 5.4a</w:t>
            </w:r>
          </w:p>
        </w:tc>
        <w:tc>
          <w:tcPr>
            <w:tcW w:w="1620" w:type="dxa"/>
            <w:tcBorders>
              <w:top w:val="nil"/>
              <w:left w:val="nil"/>
              <w:right w:val="nil"/>
            </w:tcBorders>
          </w:tcPr>
          <w:p w:rsidR="0082702A" w:rsidRPr="0015056F" w:rsidRDefault="0082702A" w:rsidP="004E6271">
            <w:pPr>
              <w:spacing w:after="0" w:line="276" w:lineRule="auto"/>
              <w:rPr>
                <w:rFonts w:ascii="Times New Roman" w:eastAsiaTheme="minorEastAsia" w:hAnsi="Times New Roman" w:cs="Times New Roman"/>
                <w:noProof/>
              </w:rPr>
            </w:pPr>
            <w:r>
              <w:rPr>
                <w:rFonts w:ascii="Times New Roman" w:eastAsiaTheme="minorEastAsia" w:hAnsi="Times New Roman" w:cs="Times New Roman"/>
                <w:noProof/>
              </w:rPr>
              <w:t xml:space="preserve">  53.2 ± 2.1a</w:t>
            </w:r>
          </w:p>
        </w:tc>
        <w:tc>
          <w:tcPr>
            <w:tcW w:w="1620" w:type="dxa"/>
            <w:tcBorders>
              <w:top w:val="nil"/>
              <w:left w:val="nil"/>
              <w:right w:val="nil"/>
            </w:tcBorders>
          </w:tcPr>
          <w:p w:rsidR="0082702A" w:rsidRPr="0015056F" w:rsidRDefault="0082702A" w:rsidP="004E6271">
            <w:pPr>
              <w:spacing w:after="0" w:line="276" w:lineRule="auto"/>
              <w:rPr>
                <w:rFonts w:ascii="Times New Roman" w:eastAsiaTheme="minorEastAsia" w:hAnsi="Times New Roman" w:cs="Times New Roman"/>
                <w:noProof/>
              </w:rPr>
            </w:pPr>
            <w:r>
              <w:rPr>
                <w:rFonts w:ascii="Times New Roman" w:eastAsiaTheme="minorEastAsia" w:hAnsi="Times New Roman" w:cs="Times New Roman"/>
                <w:noProof/>
              </w:rPr>
              <w:t xml:space="preserve">  33.7 ± 1.2ab</w:t>
            </w:r>
          </w:p>
        </w:tc>
      </w:tr>
      <w:tr w:rsidR="0082702A" w:rsidRPr="0048416F" w:rsidTr="00B97994">
        <w:trPr>
          <w:trHeight w:val="164"/>
        </w:trPr>
        <w:tc>
          <w:tcPr>
            <w:tcW w:w="1417" w:type="dxa"/>
            <w:vMerge/>
            <w:tcBorders>
              <w:left w:val="nil"/>
              <w:right w:val="nil"/>
            </w:tcBorders>
          </w:tcPr>
          <w:p w:rsidR="0082702A" w:rsidRPr="0015056F" w:rsidRDefault="0082702A" w:rsidP="004E6271">
            <w:pPr>
              <w:spacing w:after="0" w:line="276" w:lineRule="auto"/>
              <w:rPr>
                <w:rFonts w:ascii="Times New Roman" w:eastAsiaTheme="minorEastAsia" w:hAnsi="Times New Roman" w:cs="Times New Roman"/>
                <w:noProof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</w:tcPr>
          <w:p w:rsidR="0082702A" w:rsidRPr="0015056F" w:rsidRDefault="0082702A" w:rsidP="004E6271">
            <w:pPr>
              <w:spacing w:after="0" w:line="276" w:lineRule="auto"/>
              <w:rPr>
                <w:rFonts w:ascii="Times New Roman" w:eastAsiaTheme="minorEastAsia" w:hAnsi="Times New Roman" w:cs="Times New Roman"/>
                <w:noProof/>
              </w:rPr>
            </w:pPr>
            <w:r w:rsidRPr="0015056F">
              <w:rPr>
                <w:rFonts w:ascii="Times New Roman" w:eastAsiaTheme="minorEastAsia" w:hAnsi="Times New Roman" w:cs="Times New Roman"/>
                <w:noProof/>
              </w:rPr>
              <w:t>FB</w:t>
            </w:r>
          </w:p>
        </w:tc>
        <w:tc>
          <w:tcPr>
            <w:tcW w:w="1617" w:type="dxa"/>
            <w:tcBorders>
              <w:top w:val="nil"/>
              <w:left w:val="nil"/>
              <w:bottom w:val="nil"/>
              <w:right w:val="nil"/>
            </w:tcBorders>
          </w:tcPr>
          <w:p w:rsidR="0082702A" w:rsidRPr="0015056F" w:rsidRDefault="0082702A" w:rsidP="004E6271">
            <w:pPr>
              <w:spacing w:after="0" w:line="276" w:lineRule="auto"/>
              <w:rPr>
                <w:rFonts w:ascii="Times New Roman" w:eastAsiaTheme="minorEastAsia" w:hAnsi="Times New Roman" w:cs="Times New Roman"/>
                <w:noProof/>
              </w:rPr>
            </w:pPr>
            <w:r>
              <w:rPr>
                <w:rFonts w:ascii="Times New Roman" w:eastAsiaTheme="minorEastAsia" w:hAnsi="Times New Roman" w:cs="Times New Roman"/>
                <w:noProof/>
              </w:rPr>
              <w:t xml:space="preserve">  44.1 ± 0.9a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82702A" w:rsidRPr="0015056F" w:rsidRDefault="0082702A" w:rsidP="004E6271">
            <w:pPr>
              <w:spacing w:after="0" w:line="276" w:lineRule="auto"/>
              <w:rPr>
                <w:rFonts w:ascii="Times New Roman" w:eastAsiaTheme="minorEastAsia" w:hAnsi="Times New Roman" w:cs="Times New Roman"/>
                <w:noProof/>
              </w:rPr>
            </w:pPr>
            <w:r>
              <w:rPr>
                <w:rFonts w:ascii="Times New Roman" w:eastAsiaTheme="minorEastAsia" w:hAnsi="Times New Roman" w:cs="Times New Roman"/>
                <w:noProof/>
              </w:rPr>
              <w:t xml:space="preserve">  55.3 ± 6.8a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82702A" w:rsidRPr="0015056F" w:rsidRDefault="0082702A" w:rsidP="004E6271">
            <w:pPr>
              <w:spacing w:after="0" w:line="276" w:lineRule="auto"/>
              <w:rPr>
                <w:rFonts w:ascii="Times New Roman" w:eastAsiaTheme="minorEastAsia" w:hAnsi="Times New Roman" w:cs="Times New Roman"/>
                <w:noProof/>
              </w:rPr>
            </w:pPr>
            <w:r>
              <w:rPr>
                <w:rFonts w:ascii="Times New Roman" w:eastAsiaTheme="minorEastAsia" w:hAnsi="Times New Roman" w:cs="Times New Roman"/>
                <w:noProof/>
              </w:rPr>
              <w:t xml:space="preserve">  35.2 ± 3.0a</w:t>
            </w:r>
          </w:p>
        </w:tc>
      </w:tr>
      <w:tr w:rsidR="0082702A" w:rsidRPr="0048416F" w:rsidTr="00B97994">
        <w:trPr>
          <w:trHeight w:val="155"/>
        </w:trPr>
        <w:tc>
          <w:tcPr>
            <w:tcW w:w="1417" w:type="dxa"/>
            <w:vMerge/>
            <w:tcBorders>
              <w:left w:val="nil"/>
              <w:right w:val="nil"/>
            </w:tcBorders>
          </w:tcPr>
          <w:p w:rsidR="0082702A" w:rsidRPr="0015056F" w:rsidRDefault="0082702A" w:rsidP="004E6271">
            <w:pPr>
              <w:spacing w:after="0" w:line="276" w:lineRule="auto"/>
              <w:rPr>
                <w:rFonts w:ascii="Times New Roman" w:eastAsiaTheme="minorEastAsia" w:hAnsi="Times New Roman" w:cs="Times New Roman"/>
                <w:noProof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</w:tcPr>
          <w:p w:rsidR="0082702A" w:rsidRPr="0015056F" w:rsidRDefault="0082702A" w:rsidP="004E6271">
            <w:pPr>
              <w:spacing w:after="0" w:line="276" w:lineRule="auto"/>
              <w:rPr>
                <w:rFonts w:ascii="Times New Roman" w:eastAsiaTheme="minorEastAsia" w:hAnsi="Times New Roman" w:cs="Times New Roman"/>
                <w:noProof/>
              </w:rPr>
            </w:pPr>
            <w:r w:rsidRPr="0015056F">
              <w:rPr>
                <w:rFonts w:ascii="Times New Roman" w:eastAsiaTheme="minorEastAsia" w:hAnsi="Times New Roman" w:cs="Times New Roman"/>
                <w:noProof/>
              </w:rPr>
              <w:t>F2B</w:t>
            </w:r>
          </w:p>
        </w:tc>
        <w:tc>
          <w:tcPr>
            <w:tcW w:w="1617" w:type="dxa"/>
            <w:tcBorders>
              <w:top w:val="nil"/>
              <w:left w:val="nil"/>
              <w:bottom w:val="nil"/>
              <w:right w:val="nil"/>
            </w:tcBorders>
          </w:tcPr>
          <w:p w:rsidR="0082702A" w:rsidRPr="0015056F" w:rsidRDefault="0082702A" w:rsidP="004E6271">
            <w:pPr>
              <w:spacing w:after="0" w:line="276" w:lineRule="auto"/>
              <w:rPr>
                <w:rFonts w:ascii="Times New Roman" w:eastAsiaTheme="minorEastAsia" w:hAnsi="Times New Roman" w:cs="Times New Roman"/>
                <w:noProof/>
              </w:rPr>
            </w:pPr>
            <w:r>
              <w:rPr>
                <w:rFonts w:ascii="Times New Roman" w:eastAsiaTheme="minorEastAsia" w:hAnsi="Times New Roman" w:cs="Times New Roman"/>
                <w:noProof/>
              </w:rPr>
              <w:t xml:space="preserve">  42.2 ± 2.9a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82702A" w:rsidRPr="0015056F" w:rsidRDefault="0082702A" w:rsidP="004E6271">
            <w:pPr>
              <w:spacing w:after="0" w:line="276" w:lineRule="auto"/>
              <w:rPr>
                <w:rFonts w:ascii="Times New Roman" w:eastAsiaTheme="minorEastAsia" w:hAnsi="Times New Roman" w:cs="Times New Roman"/>
                <w:noProof/>
              </w:rPr>
            </w:pPr>
            <w:r>
              <w:rPr>
                <w:rFonts w:ascii="Times New Roman" w:eastAsiaTheme="minorEastAsia" w:hAnsi="Times New Roman" w:cs="Times New Roman"/>
                <w:noProof/>
              </w:rPr>
              <w:t xml:space="preserve">  50.1 ± 6.2a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82702A" w:rsidRPr="0015056F" w:rsidRDefault="0082702A" w:rsidP="004E6271">
            <w:pPr>
              <w:spacing w:after="0" w:line="276" w:lineRule="auto"/>
              <w:rPr>
                <w:rFonts w:ascii="Times New Roman" w:eastAsiaTheme="minorEastAsia" w:hAnsi="Times New Roman" w:cs="Times New Roman"/>
                <w:noProof/>
              </w:rPr>
            </w:pPr>
            <w:r>
              <w:rPr>
                <w:rFonts w:ascii="Times New Roman" w:eastAsiaTheme="minorEastAsia" w:hAnsi="Times New Roman" w:cs="Times New Roman"/>
                <w:noProof/>
              </w:rPr>
              <w:t xml:space="preserve">  27.9 ± 2.4ab</w:t>
            </w:r>
          </w:p>
        </w:tc>
      </w:tr>
      <w:tr w:rsidR="0082702A" w:rsidRPr="0048416F" w:rsidTr="00B97994">
        <w:trPr>
          <w:trHeight w:val="155"/>
        </w:trPr>
        <w:tc>
          <w:tcPr>
            <w:tcW w:w="1417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:rsidR="0082702A" w:rsidRPr="0015056F" w:rsidRDefault="0082702A" w:rsidP="004E6271">
            <w:pPr>
              <w:spacing w:after="0" w:line="276" w:lineRule="auto"/>
              <w:rPr>
                <w:rFonts w:ascii="Times New Roman" w:eastAsiaTheme="minorEastAsia" w:hAnsi="Times New Roman" w:cs="Times New Roman"/>
                <w:noProof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2702A" w:rsidRPr="0015056F" w:rsidRDefault="0082702A" w:rsidP="004E6271">
            <w:pPr>
              <w:spacing w:after="0" w:line="276" w:lineRule="auto"/>
              <w:rPr>
                <w:rFonts w:ascii="Times New Roman" w:eastAsiaTheme="minorEastAsia" w:hAnsi="Times New Roman" w:cs="Times New Roman"/>
                <w:noProof/>
              </w:rPr>
            </w:pPr>
            <w:r w:rsidRPr="0015056F">
              <w:rPr>
                <w:rFonts w:ascii="Times New Roman" w:eastAsiaTheme="minorEastAsia" w:hAnsi="Times New Roman" w:cs="Times New Roman"/>
                <w:noProof/>
              </w:rPr>
              <w:t>F3B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2702A" w:rsidRPr="0015056F" w:rsidRDefault="0082702A" w:rsidP="004E6271">
            <w:pPr>
              <w:spacing w:after="0" w:line="276" w:lineRule="auto"/>
              <w:rPr>
                <w:rFonts w:ascii="Times New Roman" w:eastAsiaTheme="minorEastAsia" w:hAnsi="Times New Roman" w:cs="Times New Roman"/>
                <w:noProof/>
              </w:rPr>
            </w:pPr>
            <w:r>
              <w:rPr>
                <w:rFonts w:ascii="Times New Roman" w:eastAsiaTheme="minorEastAsia" w:hAnsi="Times New Roman" w:cs="Times New Roman"/>
                <w:noProof/>
              </w:rPr>
              <w:t xml:space="preserve">  37.8 ± 4.3a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2702A" w:rsidRPr="0015056F" w:rsidRDefault="0082702A" w:rsidP="004E6271">
            <w:pPr>
              <w:spacing w:after="0" w:line="276" w:lineRule="auto"/>
              <w:rPr>
                <w:rFonts w:ascii="Times New Roman" w:eastAsiaTheme="minorEastAsia" w:hAnsi="Times New Roman" w:cs="Times New Roman"/>
                <w:noProof/>
              </w:rPr>
            </w:pPr>
            <w:r>
              <w:rPr>
                <w:rFonts w:ascii="Times New Roman" w:eastAsiaTheme="minorEastAsia" w:hAnsi="Times New Roman" w:cs="Times New Roman"/>
                <w:noProof/>
              </w:rPr>
              <w:t xml:space="preserve">  36.0 ± 1.0a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2702A" w:rsidRPr="0015056F" w:rsidRDefault="0082702A" w:rsidP="004E6271">
            <w:pPr>
              <w:spacing w:after="0" w:line="276" w:lineRule="auto"/>
              <w:rPr>
                <w:rFonts w:ascii="Times New Roman" w:eastAsiaTheme="minorEastAsia" w:hAnsi="Times New Roman" w:cs="Times New Roman"/>
                <w:noProof/>
              </w:rPr>
            </w:pPr>
            <w:r>
              <w:rPr>
                <w:rFonts w:ascii="Times New Roman" w:eastAsiaTheme="minorEastAsia" w:hAnsi="Times New Roman" w:cs="Times New Roman"/>
                <w:noProof/>
              </w:rPr>
              <w:t xml:space="preserve">  24.7 ± 1.8b</w:t>
            </w:r>
          </w:p>
        </w:tc>
      </w:tr>
      <w:tr w:rsidR="0082702A" w:rsidRPr="0048416F" w:rsidTr="00B97994">
        <w:trPr>
          <w:trHeight w:val="155"/>
        </w:trPr>
        <w:tc>
          <w:tcPr>
            <w:tcW w:w="1417" w:type="dxa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:rsidR="0082702A" w:rsidRPr="0015056F" w:rsidRDefault="0082702A" w:rsidP="009167C9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noProof/>
              </w:rPr>
            </w:pPr>
          </w:p>
          <w:p w:rsidR="0082702A" w:rsidRPr="0015056F" w:rsidRDefault="0082702A" w:rsidP="009167C9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noProof/>
              </w:rPr>
            </w:pPr>
          </w:p>
          <w:p w:rsidR="0082702A" w:rsidRPr="0015056F" w:rsidRDefault="0082702A" w:rsidP="009167C9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noProof/>
              </w:rPr>
            </w:pPr>
            <w:r w:rsidRPr="0015056F">
              <w:rPr>
                <w:rFonts w:ascii="Times New Roman" w:eastAsiaTheme="minorEastAsia" w:hAnsi="Times New Roman" w:cs="Times New Roman"/>
                <w:noProof/>
              </w:rPr>
              <w:t>K</w:t>
            </w:r>
          </w:p>
        </w:tc>
        <w:tc>
          <w:tcPr>
            <w:tcW w:w="1266" w:type="dxa"/>
            <w:tcBorders>
              <w:left w:val="nil"/>
              <w:bottom w:val="nil"/>
              <w:right w:val="nil"/>
            </w:tcBorders>
          </w:tcPr>
          <w:p w:rsidR="0082702A" w:rsidRPr="0015056F" w:rsidRDefault="0082702A" w:rsidP="009167C9">
            <w:pPr>
              <w:spacing w:after="0" w:line="276" w:lineRule="auto"/>
              <w:rPr>
                <w:rFonts w:ascii="Times New Roman" w:eastAsiaTheme="minorEastAsia" w:hAnsi="Times New Roman" w:cs="Times New Roman"/>
                <w:noProof/>
              </w:rPr>
            </w:pPr>
            <w:r w:rsidRPr="0015056F">
              <w:rPr>
                <w:rFonts w:ascii="Times New Roman" w:eastAsiaTheme="minorEastAsia" w:hAnsi="Times New Roman" w:cs="Times New Roman"/>
                <w:noProof/>
              </w:rPr>
              <w:t>B</w:t>
            </w:r>
          </w:p>
        </w:tc>
        <w:tc>
          <w:tcPr>
            <w:tcW w:w="1617" w:type="dxa"/>
            <w:tcBorders>
              <w:left w:val="nil"/>
              <w:bottom w:val="nil"/>
              <w:right w:val="nil"/>
            </w:tcBorders>
          </w:tcPr>
          <w:p w:rsidR="0082702A" w:rsidRPr="0015056F" w:rsidRDefault="0082702A" w:rsidP="009167C9">
            <w:pPr>
              <w:spacing w:after="0" w:line="276" w:lineRule="auto"/>
              <w:rPr>
                <w:rFonts w:ascii="Times New Roman" w:eastAsiaTheme="minorEastAsia" w:hAnsi="Times New Roman" w:cs="Times New Roman"/>
                <w:noProof/>
              </w:rPr>
            </w:pPr>
            <w:r>
              <w:rPr>
                <w:rFonts w:ascii="Times New Roman" w:eastAsiaTheme="minorEastAsia" w:hAnsi="Times New Roman" w:cs="Times New Roman"/>
                <w:noProof/>
              </w:rPr>
              <w:t xml:space="preserve">  32.2 ± 4.8c</w:t>
            </w:r>
          </w:p>
        </w:tc>
        <w:tc>
          <w:tcPr>
            <w:tcW w:w="1620" w:type="dxa"/>
            <w:tcBorders>
              <w:left w:val="nil"/>
              <w:bottom w:val="nil"/>
              <w:right w:val="nil"/>
            </w:tcBorders>
          </w:tcPr>
          <w:p w:rsidR="0082702A" w:rsidRPr="0015056F" w:rsidRDefault="0082702A" w:rsidP="009167C9">
            <w:pPr>
              <w:spacing w:after="0" w:line="276" w:lineRule="auto"/>
              <w:rPr>
                <w:rFonts w:ascii="Times New Roman" w:eastAsiaTheme="minorEastAsia" w:hAnsi="Times New Roman" w:cs="Times New Roman"/>
                <w:noProof/>
              </w:rPr>
            </w:pPr>
            <w:r>
              <w:rPr>
                <w:rFonts w:ascii="Times New Roman" w:eastAsiaTheme="minorEastAsia" w:hAnsi="Times New Roman" w:cs="Times New Roman"/>
                <w:noProof/>
              </w:rPr>
              <w:t xml:space="preserve">          -</w:t>
            </w:r>
          </w:p>
        </w:tc>
        <w:tc>
          <w:tcPr>
            <w:tcW w:w="1620" w:type="dxa"/>
            <w:tcBorders>
              <w:left w:val="nil"/>
              <w:bottom w:val="nil"/>
              <w:right w:val="nil"/>
            </w:tcBorders>
          </w:tcPr>
          <w:p w:rsidR="0082702A" w:rsidRPr="0015056F" w:rsidRDefault="0082702A" w:rsidP="009167C9">
            <w:pPr>
              <w:spacing w:after="0" w:line="276" w:lineRule="auto"/>
              <w:rPr>
                <w:rFonts w:ascii="Times New Roman" w:eastAsiaTheme="minorEastAsia" w:hAnsi="Times New Roman" w:cs="Times New Roman"/>
                <w:noProof/>
              </w:rPr>
            </w:pPr>
            <w:r>
              <w:rPr>
                <w:rFonts w:ascii="Times New Roman" w:eastAsiaTheme="minorEastAsia" w:hAnsi="Times New Roman" w:cs="Times New Roman"/>
                <w:noProof/>
              </w:rPr>
              <w:t xml:space="preserve">          -</w:t>
            </w:r>
          </w:p>
        </w:tc>
      </w:tr>
      <w:tr w:rsidR="0082702A" w:rsidRPr="0048416F" w:rsidTr="00B97994">
        <w:trPr>
          <w:trHeight w:val="155"/>
        </w:trPr>
        <w:tc>
          <w:tcPr>
            <w:tcW w:w="1417" w:type="dxa"/>
            <w:vMerge/>
            <w:tcBorders>
              <w:left w:val="nil"/>
              <w:right w:val="nil"/>
            </w:tcBorders>
          </w:tcPr>
          <w:p w:rsidR="0082702A" w:rsidRPr="0015056F" w:rsidRDefault="0082702A" w:rsidP="004E6271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noProof/>
              </w:rPr>
            </w:pPr>
          </w:p>
        </w:tc>
        <w:tc>
          <w:tcPr>
            <w:tcW w:w="1266" w:type="dxa"/>
            <w:tcBorders>
              <w:top w:val="nil"/>
              <w:left w:val="nil"/>
              <w:right w:val="nil"/>
            </w:tcBorders>
          </w:tcPr>
          <w:p w:rsidR="0082702A" w:rsidRPr="0015056F" w:rsidRDefault="0082702A" w:rsidP="004E6271">
            <w:pPr>
              <w:spacing w:after="0" w:line="276" w:lineRule="auto"/>
              <w:rPr>
                <w:rFonts w:ascii="Times New Roman" w:eastAsiaTheme="minorEastAsia" w:hAnsi="Times New Roman" w:cs="Times New Roman"/>
                <w:noProof/>
              </w:rPr>
            </w:pPr>
            <w:r w:rsidRPr="0015056F">
              <w:rPr>
                <w:rFonts w:ascii="Times New Roman" w:eastAsiaTheme="minorEastAsia" w:hAnsi="Times New Roman" w:cs="Times New Roman"/>
                <w:noProof/>
              </w:rPr>
              <w:t>F</w:t>
            </w:r>
          </w:p>
        </w:tc>
        <w:tc>
          <w:tcPr>
            <w:tcW w:w="1617" w:type="dxa"/>
            <w:tcBorders>
              <w:top w:val="nil"/>
              <w:left w:val="nil"/>
              <w:right w:val="nil"/>
            </w:tcBorders>
          </w:tcPr>
          <w:p w:rsidR="0082702A" w:rsidRPr="0015056F" w:rsidRDefault="0082702A" w:rsidP="004E6271">
            <w:pPr>
              <w:spacing w:after="0" w:line="276" w:lineRule="auto"/>
              <w:rPr>
                <w:rFonts w:ascii="Times New Roman" w:eastAsiaTheme="minorEastAsia" w:hAnsi="Times New Roman" w:cs="Times New Roman"/>
                <w:noProof/>
              </w:rPr>
            </w:pPr>
            <w:r>
              <w:rPr>
                <w:rFonts w:ascii="Times New Roman" w:eastAsiaTheme="minorEastAsia" w:hAnsi="Times New Roman" w:cs="Times New Roman"/>
                <w:noProof/>
              </w:rPr>
              <w:t>263.4 ± 29.5b</w:t>
            </w:r>
          </w:p>
        </w:tc>
        <w:tc>
          <w:tcPr>
            <w:tcW w:w="1620" w:type="dxa"/>
            <w:tcBorders>
              <w:top w:val="nil"/>
              <w:left w:val="nil"/>
              <w:right w:val="nil"/>
            </w:tcBorders>
          </w:tcPr>
          <w:p w:rsidR="0082702A" w:rsidRPr="0015056F" w:rsidRDefault="0082702A" w:rsidP="004E6271">
            <w:pPr>
              <w:spacing w:after="0" w:line="276" w:lineRule="auto"/>
              <w:rPr>
                <w:rFonts w:ascii="Times New Roman" w:eastAsiaTheme="minorEastAsia" w:hAnsi="Times New Roman" w:cs="Times New Roman"/>
                <w:noProof/>
              </w:rPr>
            </w:pPr>
            <w:r>
              <w:rPr>
                <w:rFonts w:ascii="Times New Roman" w:eastAsiaTheme="minorEastAsia" w:hAnsi="Times New Roman" w:cs="Times New Roman"/>
                <w:noProof/>
              </w:rPr>
              <w:t>320.6 ± 3.4a</w:t>
            </w:r>
          </w:p>
        </w:tc>
        <w:tc>
          <w:tcPr>
            <w:tcW w:w="1620" w:type="dxa"/>
            <w:tcBorders>
              <w:top w:val="nil"/>
              <w:left w:val="nil"/>
              <w:right w:val="nil"/>
            </w:tcBorders>
          </w:tcPr>
          <w:p w:rsidR="0082702A" w:rsidRPr="0015056F" w:rsidRDefault="0082702A" w:rsidP="004E6271">
            <w:pPr>
              <w:spacing w:after="0" w:line="276" w:lineRule="auto"/>
              <w:rPr>
                <w:rFonts w:ascii="Times New Roman" w:eastAsiaTheme="minorEastAsia" w:hAnsi="Times New Roman" w:cs="Times New Roman"/>
                <w:noProof/>
              </w:rPr>
            </w:pPr>
            <w:r>
              <w:rPr>
                <w:rFonts w:ascii="Times New Roman" w:eastAsiaTheme="minorEastAsia" w:hAnsi="Times New Roman" w:cs="Times New Roman"/>
                <w:noProof/>
              </w:rPr>
              <w:t>194.5 ± 22.4a</w:t>
            </w:r>
          </w:p>
        </w:tc>
      </w:tr>
      <w:tr w:rsidR="0082702A" w:rsidRPr="0048416F" w:rsidTr="00B97994">
        <w:trPr>
          <w:trHeight w:val="155"/>
        </w:trPr>
        <w:tc>
          <w:tcPr>
            <w:tcW w:w="1417" w:type="dxa"/>
            <w:vMerge/>
            <w:tcBorders>
              <w:left w:val="nil"/>
              <w:right w:val="nil"/>
            </w:tcBorders>
          </w:tcPr>
          <w:p w:rsidR="0082702A" w:rsidRPr="0015056F" w:rsidRDefault="0082702A" w:rsidP="004E6271">
            <w:pPr>
              <w:spacing w:after="0" w:line="276" w:lineRule="auto"/>
              <w:rPr>
                <w:rFonts w:ascii="Times New Roman" w:eastAsiaTheme="minorEastAsia" w:hAnsi="Times New Roman" w:cs="Times New Roman"/>
                <w:noProof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</w:tcPr>
          <w:p w:rsidR="0082702A" w:rsidRPr="0015056F" w:rsidRDefault="0082702A" w:rsidP="004E6271">
            <w:pPr>
              <w:spacing w:after="0" w:line="276" w:lineRule="auto"/>
              <w:rPr>
                <w:rFonts w:ascii="Times New Roman" w:eastAsiaTheme="minorEastAsia" w:hAnsi="Times New Roman" w:cs="Times New Roman"/>
                <w:noProof/>
              </w:rPr>
            </w:pPr>
            <w:r w:rsidRPr="0015056F">
              <w:rPr>
                <w:rFonts w:ascii="Times New Roman" w:eastAsiaTheme="minorEastAsia" w:hAnsi="Times New Roman" w:cs="Times New Roman"/>
                <w:noProof/>
              </w:rPr>
              <w:t>FB</w:t>
            </w:r>
          </w:p>
        </w:tc>
        <w:tc>
          <w:tcPr>
            <w:tcW w:w="1617" w:type="dxa"/>
            <w:tcBorders>
              <w:top w:val="nil"/>
              <w:left w:val="nil"/>
              <w:bottom w:val="nil"/>
              <w:right w:val="nil"/>
            </w:tcBorders>
          </w:tcPr>
          <w:p w:rsidR="0082702A" w:rsidRPr="0015056F" w:rsidRDefault="0082702A" w:rsidP="004E6271">
            <w:pPr>
              <w:spacing w:after="0" w:line="276" w:lineRule="auto"/>
              <w:rPr>
                <w:rFonts w:ascii="Times New Roman" w:eastAsiaTheme="minorEastAsia" w:hAnsi="Times New Roman" w:cs="Times New Roman"/>
                <w:noProof/>
              </w:rPr>
            </w:pPr>
            <w:r>
              <w:rPr>
                <w:rFonts w:ascii="Times New Roman" w:eastAsiaTheme="minorEastAsia" w:hAnsi="Times New Roman" w:cs="Times New Roman"/>
                <w:noProof/>
              </w:rPr>
              <w:t>433.9 ± 13.4a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82702A" w:rsidRPr="0015056F" w:rsidRDefault="0082702A" w:rsidP="004E6271">
            <w:pPr>
              <w:spacing w:after="0" w:line="276" w:lineRule="auto"/>
              <w:rPr>
                <w:rFonts w:ascii="Times New Roman" w:eastAsiaTheme="minorEastAsia" w:hAnsi="Times New Roman" w:cs="Times New Roman"/>
                <w:noProof/>
              </w:rPr>
            </w:pPr>
            <w:r>
              <w:rPr>
                <w:rFonts w:ascii="Times New Roman" w:eastAsiaTheme="minorEastAsia" w:hAnsi="Times New Roman" w:cs="Times New Roman"/>
                <w:noProof/>
              </w:rPr>
              <w:t>365.0 ± 44.2a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82702A" w:rsidRPr="0015056F" w:rsidRDefault="0082702A" w:rsidP="004E6271">
            <w:pPr>
              <w:spacing w:after="0" w:line="276" w:lineRule="auto"/>
              <w:rPr>
                <w:rFonts w:ascii="Times New Roman" w:eastAsiaTheme="minorEastAsia" w:hAnsi="Times New Roman" w:cs="Times New Roman"/>
                <w:noProof/>
              </w:rPr>
            </w:pPr>
            <w:r>
              <w:rPr>
                <w:rFonts w:ascii="Times New Roman" w:eastAsiaTheme="minorEastAsia" w:hAnsi="Times New Roman" w:cs="Times New Roman"/>
                <w:noProof/>
              </w:rPr>
              <w:t>163.1 ± 19.8a</w:t>
            </w:r>
          </w:p>
        </w:tc>
      </w:tr>
      <w:tr w:rsidR="0082702A" w:rsidRPr="0048416F" w:rsidTr="00B97994">
        <w:trPr>
          <w:trHeight w:val="155"/>
        </w:trPr>
        <w:tc>
          <w:tcPr>
            <w:tcW w:w="1417" w:type="dxa"/>
            <w:vMerge/>
            <w:tcBorders>
              <w:left w:val="nil"/>
              <w:right w:val="nil"/>
            </w:tcBorders>
          </w:tcPr>
          <w:p w:rsidR="0082702A" w:rsidRPr="0015056F" w:rsidRDefault="0082702A" w:rsidP="004E6271">
            <w:pPr>
              <w:spacing w:after="0" w:line="276" w:lineRule="auto"/>
              <w:rPr>
                <w:rFonts w:ascii="Times New Roman" w:eastAsiaTheme="minorEastAsia" w:hAnsi="Times New Roman" w:cs="Times New Roman"/>
                <w:noProof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</w:tcPr>
          <w:p w:rsidR="0082702A" w:rsidRPr="0015056F" w:rsidRDefault="0082702A" w:rsidP="004E6271">
            <w:pPr>
              <w:spacing w:after="0" w:line="276" w:lineRule="auto"/>
              <w:rPr>
                <w:rFonts w:ascii="Times New Roman" w:eastAsiaTheme="minorEastAsia" w:hAnsi="Times New Roman" w:cs="Times New Roman"/>
                <w:noProof/>
              </w:rPr>
            </w:pPr>
            <w:r w:rsidRPr="0015056F">
              <w:rPr>
                <w:rFonts w:ascii="Times New Roman" w:eastAsiaTheme="minorEastAsia" w:hAnsi="Times New Roman" w:cs="Times New Roman"/>
                <w:noProof/>
              </w:rPr>
              <w:t>F2B</w:t>
            </w:r>
          </w:p>
        </w:tc>
        <w:tc>
          <w:tcPr>
            <w:tcW w:w="1617" w:type="dxa"/>
            <w:tcBorders>
              <w:top w:val="nil"/>
              <w:left w:val="nil"/>
              <w:bottom w:val="nil"/>
              <w:right w:val="nil"/>
            </w:tcBorders>
          </w:tcPr>
          <w:p w:rsidR="0082702A" w:rsidRPr="0015056F" w:rsidRDefault="0082702A" w:rsidP="004E6271">
            <w:pPr>
              <w:spacing w:after="0" w:line="276" w:lineRule="auto"/>
              <w:rPr>
                <w:rFonts w:ascii="Times New Roman" w:eastAsiaTheme="minorEastAsia" w:hAnsi="Times New Roman" w:cs="Times New Roman"/>
                <w:noProof/>
              </w:rPr>
            </w:pPr>
            <w:r>
              <w:rPr>
                <w:rFonts w:ascii="Times New Roman" w:eastAsiaTheme="minorEastAsia" w:hAnsi="Times New Roman" w:cs="Times New Roman"/>
                <w:noProof/>
              </w:rPr>
              <w:t>448.9 ± 24.5a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82702A" w:rsidRPr="0015056F" w:rsidRDefault="0082702A" w:rsidP="004E6271">
            <w:pPr>
              <w:spacing w:after="0" w:line="276" w:lineRule="auto"/>
              <w:rPr>
                <w:rFonts w:ascii="Times New Roman" w:eastAsiaTheme="minorEastAsia" w:hAnsi="Times New Roman" w:cs="Times New Roman"/>
                <w:noProof/>
              </w:rPr>
            </w:pPr>
            <w:r>
              <w:rPr>
                <w:rFonts w:ascii="Times New Roman" w:eastAsiaTheme="minorEastAsia" w:hAnsi="Times New Roman" w:cs="Times New Roman"/>
                <w:noProof/>
              </w:rPr>
              <w:t>322.7 ± 52.6a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82702A" w:rsidRPr="0015056F" w:rsidRDefault="0082702A" w:rsidP="004E6271">
            <w:pPr>
              <w:spacing w:after="0" w:line="276" w:lineRule="auto"/>
              <w:rPr>
                <w:rFonts w:ascii="Times New Roman" w:eastAsiaTheme="minorEastAsia" w:hAnsi="Times New Roman" w:cs="Times New Roman"/>
                <w:noProof/>
              </w:rPr>
            </w:pPr>
            <w:r>
              <w:rPr>
                <w:rFonts w:ascii="Times New Roman" w:eastAsiaTheme="minorEastAsia" w:hAnsi="Times New Roman" w:cs="Times New Roman"/>
                <w:noProof/>
              </w:rPr>
              <w:t>125.4 ± 10.9a</w:t>
            </w:r>
          </w:p>
        </w:tc>
      </w:tr>
      <w:tr w:rsidR="0082702A" w:rsidRPr="0048416F" w:rsidTr="00B97994">
        <w:trPr>
          <w:trHeight w:val="164"/>
        </w:trPr>
        <w:tc>
          <w:tcPr>
            <w:tcW w:w="1417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:rsidR="0082702A" w:rsidRPr="0015056F" w:rsidRDefault="0082702A" w:rsidP="004E6271">
            <w:pPr>
              <w:spacing w:after="0" w:line="276" w:lineRule="auto"/>
              <w:rPr>
                <w:rFonts w:ascii="Times New Roman" w:eastAsiaTheme="minorEastAsia" w:hAnsi="Times New Roman" w:cs="Times New Roman"/>
                <w:noProof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2702A" w:rsidRPr="0015056F" w:rsidRDefault="0082702A" w:rsidP="004E6271">
            <w:pPr>
              <w:spacing w:after="0" w:line="276" w:lineRule="auto"/>
              <w:rPr>
                <w:rFonts w:ascii="Times New Roman" w:eastAsiaTheme="minorEastAsia" w:hAnsi="Times New Roman" w:cs="Times New Roman"/>
                <w:noProof/>
              </w:rPr>
            </w:pPr>
            <w:r w:rsidRPr="0015056F">
              <w:rPr>
                <w:rFonts w:ascii="Times New Roman" w:eastAsiaTheme="minorEastAsia" w:hAnsi="Times New Roman" w:cs="Times New Roman"/>
                <w:noProof/>
              </w:rPr>
              <w:t>F3B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2702A" w:rsidRPr="0015056F" w:rsidRDefault="0082702A" w:rsidP="004E6271">
            <w:pPr>
              <w:spacing w:after="0" w:line="276" w:lineRule="auto"/>
              <w:rPr>
                <w:rFonts w:ascii="Times New Roman" w:eastAsiaTheme="minorEastAsia" w:hAnsi="Times New Roman" w:cs="Times New Roman"/>
                <w:noProof/>
              </w:rPr>
            </w:pPr>
            <w:r>
              <w:rPr>
                <w:rFonts w:ascii="Times New Roman" w:eastAsiaTheme="minorEastAsia" w:hAnsi="Times New Roman" w:cs="Times New Roman"/>
                <w:noProof/>
              </w:rPr>
              <w:t>403.9 ± 54.0ab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2702A" w:rsidRPr="0015056F" w:rsidRDefault="0082702A" w:rsidP="004E6271">
            <w:pPr>
              <w:spacing w:after="0" w:line="276" w:lineRule="auto"/>
              <w:rPr>
                <w:rFonts w:ascii="Times New Roman" w:eastAsiaTheme="minorEastAsia" w:hAnsi="Times New Roman" w:cs="Times New Roman"/>
                <w:noProof/>
              </w:rPr>
            </w:pPr>
            <w:r>
              <w:rPr>
                <w:rFonts w:ascii="Times New Roman" w:eastAsiaTheme="minorEastAsia" w:hAnsi="Times New Roman" w:cs="Times New Roman"/>
                <w:noProof/>
              </w:rPr>
              <w:t>232.5 ± 12.8a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2702A" w:rsidRPr="0015056F" w:rsidRDefault="0082702A" w:rsidP="004E6271">
            <w:pPr>
              <w:spacing w:after="0" w:line="276" w:lineRule="auto"/>
              <w:rPr>
                <w:rFonts w:ascii="Times New Roman" w:eastAsiaTheme="minorEastAsia" w:hAnsi="Times New Roman" w:cs="Times New Roman"/>
                <w:noProof/>
              </w:rPr>
            </w:pPr>
            <w:r>
              <w:rPr>
                <w:rFonts w:ascii="Times New Roman" w:eastAsiaTheme="minorEastAsia" w:hAnsi="Times New Roman" w:cs="Times New Roman"/>
                <w:noProof/>
              </w:rPr>
              <w:t>126.9 ± 17.8a</w:t>
            </w:r>
          </w:p>
        </w:tc>
      </w:tr>
      <w:tr w:rsidR="0082702A" w:rsidRPr="0048416F" w:rsidTr="00B97994">
        <w:trPr>
          <w:trHeight w:val="145"/>
        </w:trPr>
        <w:tc>
          <w:tcPr>
            <w:tcW w:w="1417" w:type="dxa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:rsidR="0082702A" w:rsidRPr="0015056F" w:rsidRDefault="0082702A" w:rsidP="009167C9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noProof/>
              </w:rPr>
            </w:pPr>
          </w:p>
          <w:p w:rsidR="0082702A" w:rsidRPr="0015056F" w:rsidRDefault="0082702A" w:rsidP="009167C9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noProof/>
              </w:rPr>
            </w:pPr>
          </w:p>
          <w:p w:rsidR="0082702A" w:rsidRPr="0015056F" w:rsidRDefault="0082702A" w:rsidP="009167C9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noProof/>
              </w:rPr>
            </w:pPr>
            <w:r w:rsidRPr="0015056F">
              <w:rPr>
                <w:rFonts w:ascii="Times New Roman" w:eastAsiaTheme="minorEastAsia" w:hAnsi="Times New Roman" w:cs="Times New Roman"/>
                <w:noProof/>
              </w:rPr>
              <w:t>Ca</w:t>
            </w:r>
          </w:p>
        </w:tc>
        <w:tc>
          <w:tcPr>
            <w:tcW w:w="1266" w:type="dxa"/>
            <w:tcBorders>
              <w:left w:val="nil"/>
              <w:bottom w:val="nil"/>
              <w:right w:val="nil"/>
            </w:tcBorders>
          </w:tcPr>
          <w:p w:rsidR="0082702A" w:rsidRPr="0015056F" w:rsidRDefault="0082702A" w:rsidP="009167C9">
            <w:pPr>
              <w:spacing w:after="0" w:line="276" w:lineRule="auto"/>
              <w:rPr>
                <w:rFonts w:ascii="Times New Roman" w:eastAsiaTheme="minorEastAsia" w:hAnsi="Times New Roman" w:cs="Times New Roman"/>
                <w:noProof/>
              </w:rPr>
            </w:pPr>
            <w:r w:rsidRPr="0015056F">
              <w:rPr>
                <w:rFonts w:ascii="Times New Roman" w:eastAsiaTheme="minorEastAsia" w:hAnsi="Times New Roman" w:cs="Times New Roman"/>
                <w:noProof/>
              </w:rPr>
              <w:t>B</w:t>
            </w:r>
          </w:p>
        </w:tc>
        <w:tc>
          <w:tcPr>
            <w:tcW w:w="1617" w:type="dxa"/>
            <w:tcBorders>
              <w:left w:val="nil"/>
              <w:bottom w:val="nil"/>
              <w:right w:val="nil"/>
            </w:tcBorders>
          </w:tcPr>
          <w:p w:rsidR="0082702A" w:rsidRPr="0015056F" w:rsidRDefault="0082702A" w:rsidP="009167C9">
            <w:pPr>
              <w:spacing w:after="0" w:line="276" w:lineRule="auto"/>
              <w:rPr>
                <w:rFonts w:ascii="Times New Roman" w:eastAsiaTheme="minorEastAsia" w:hAnsi="Times New Roman" w:cs="Times New Roman"/>
                <w:noProof/>
              </w:rPr>
            </w:pPr>
            <w:r>
              <w:rPr>
                <w:rFonts w:ascii="Times New Roman" w:eastAsiaTheme="minorEastAsia" w:hAnsi="Times New Roman" w:cs="Times New Roman"/>
                <w:noProof/>
              </w:rPr>
              <w:t xml:space="preserve">  14.6 ± 2.1c</w:t>
            </w:r>
          </w:p>
        </w:tc>
        <w:tc>
          <w:tcPr>
            <w:tcW w:w="1620" w:type="dxa"/>
            <w:tcBorders>
              <w:left w:val="nil"/>
              <w:bottom w:val="nil"/>
              <w:right w:val="nil"/>
            </w:tcBorders>
          </w:tcPr>
          <w:p w:rsidR="0082702A" w:rsidRPr="0015056F" w:rsidRDefault="0082702A" w:rsidP="009167C9">
            <w:pPr>
              <w:spacing w:after="0" w:line="276" w:lineRule="auto"/>
              <w:rPr>
                <w:rFonts w:ascii="Times New Roman" w:eastAsiaTheme="minorEastAsia" w:hAnsi="Times New Roman" w:cs="Times New Roman"/>
                <w:noProof/>
              </w:rPr>
            </w:pPr>
            <w:r>
              <w:rPr>
                <w:rFonts w:ascii="Times New Roman" w:eastAsiaTheme="minorEastAsia" w:hAnsi="Times New Roman" w:cs="Times New Roman"/>
                <w:noProof/>
              </w:rPr>
              <w:t xml:space="preserve">           -</w:t>
            </w:r>
          </w:p>
        </w:tc>
        <w:tc>
          <w:tcPr>
            <w:tcW w:w="1620" w:type="dxa"/>
            <w:tcBorders>
              <w:left w:val="nil"/>
              <w:bottom w:val="nil"/>
              <w:right w:val="nil"/>
            </w:tcBorders>
          </w:tcPr>
          <w:p w:rsidR="0082702A" w:rsidRPr="0015056F" w:rsidRDefault="0082702A" w:rsidP="009167C9">
            <w:pPr>
              <w:spacing w:after="0" w:line="276" w:lineRule="auto"/>
              <w:rPr>
                <w:rFonts w:ascii="Times New Roman" w:eastAsiaTheme="minorEastAsia" w:hAnsi="Times New Roman" w:cs="Times New Roman"/>
                <w:noProof/>
              </w:rPr>
            </w:pPr>
            <w:r>
              <w:rPr>
                <w:rFonts w:ascii="Times New Roman" w:eastAsiaTheme="minorEastAsia" w:hAnsi="Times New Roman" w:cs="Times New Roman"/>
                <w:noProof/>
              </w:rPr>
              <w:t xml:space="preserve">         -</w:t>
            </w:r>
          </w:p>
        </w:tc>
      </w:tr>
      <w:tr w:rsidR="0082702A" w:rsidRPr="0048416F" w:rsidTr="00B97994">
        <w:trPr>
          <w:trHeight w:val="145"/>
        </w:trPr>
        <w:tc>
          <w:tcPr>
            <w:tcW w:w="1417" w:type="dxa"/>
            <w:vMerge/>
            <w:tcBorders>
              <w:left w:val="nil"/>
              <w:right w:val="nil"/>
            </w:tcBorders>
          </w:tcPr>
          <w:p w:rsidR="0082702A" w:rsidRPr="0015056F" w:rsidRDefault="0082702A" w:rsidP="004E6271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noProof/>
              </w:rPr>
            </w:pPr>
          </w:p>
        </w:tc>
        <w:tc>
          <w:tcPr>
            <w:tcW w:w="1266" w:type="dxa"/>
            <w:tcBorders>
              <w:top w:val="nil"/>
              <w:left w:val="nil"/>
              <w:right w:val="nil"/>
            </w:tcBorders>
          </w:tcPr>
          <w:p w:rsidR="0082702A" w:rsidRPr="0015056F" w:rsidRDefault="0082702A" w:rsidP="004E6271">
            <w:pPr>
              <w:spacing w:after="0" w:line="276" w:lineRule="auto"/>
              <w:rPr>
                <w:rFonts w:ascii="Times New Roman" w:eastAsiaTheme="minorEastAsia" w:hAnsi="Times New Roman" w:cs="Times New Roman"/>
                <w:noProof/>
              </w:rPr>
            </w:pPr>
            <w:r w:rsidRPr="0015056F">
              <w:rPr>
                <w:rFonts w:ascii="Times New Roman" w:eastAsiaTheme="minorEastAsia" w:hAnsi="Times New Roman" w:cs="Times New Roman"/>
                <w:noProof/>
              </w:rPr>
              <w:t>F</w:t>
            </w:r>
          </w:p>
        </w:tc>
        <w:tc>
          <w:tcPr>
            <w:tcW w:w="1617" w:type="dxa"/>
            <w:tcBorders>
              <w:top w:val="nil"/>
              <w:left w:val="nil"/>
              <w:right w:val="nil"/>
            </w:tcBorders>
          </w:tcPr>
          <w:p w:rsidR="0082702A" w:rsidRPr="0015056F" w:rsidRDefault="0082702A" w:rsidP="004E6271">
            <w:pPr>
              <w:spacing w:after="0" w:line="276" w:lineRule="auto"/>
              <w:rPr>
                <w:rFonts w:ascii="Times New Roman" w:eastAsiaTheme="minorEastAsia" w:hAnsi="Times New Roman" w:cs="Times New Roman"/>
                <w:noProof/>
              </w:rPr>
            </w:pPr>
            <w:r>
              <w:rPr>
                <w:rFonts w:ascii="Times New Roman" w:eastAsiaTheme="minorEastAsia" w:hAnsi="Times New Roman" w:cs="Times New Roman"/>
                <w:noProof/>
              </w:rPr>
              <w:t xml:space="preserve">  86.7 ± 13.4b</w:t>
            </w:r>
          </w:p>
        </w:tc>
        <w:tc>
          <w:tcPr>
            <w:tcW w:w="1620" w:type="dxa"/>
            <w:tcBorders>
              <w:top w:val="nil"/>
              <w:left w:val="nil"/>
              <w:right w:val="nil"/>
            </w:tcBorders>
          </w:tcPr>
          <w:p w:rsidR="0082702A" w:rsidRPr="0015056F" w:rsidRDefault="0082702A" w:rsidP="004E6271">
            <w:pPr>
              <w:spacing w:after="0" w:line="276" w:lineRule="auto"/>
              <w:rPr>
                <w:rFonts w:ascii="Times New Roman" w:eastAsiaTheme="minorEastAsia" w:hAnsi="Times New Roman" w:cs="Times New Roman"/>
                <w:noProof/>
              </w:rPr>
            </w:pPr>
            <w:r>
              <w:rPr>
                <w:rFonts w:ascii="Times New Roman" w:eastAsiaTheme="minorEastAsia" w:hAnsi="Times New Roman" w:cs="Times New Roman"/>
                <w:noProof/>
              </w:rPr>
              <w:t>120.4 ± 3.4a</w:t>
            </w:r>
          </w:p>
        </w:tc>
        <w:tc>
          <w:tcPr>
            <w:tcW w:w="1620" w:type="dxa"/>
            <w:tcBorders>
              <w:top w:val="nil"/>
              <w:left w:val="nil"/>
              <w:right w:val="nil"/>
            </w:tcBorders>
          </w:tcPr>
          <w:p w:rsidR="0082702A" w:rsidRPr="0015056F" w:rsidRDefault="0082702A" w:rsidP="004E6271">
            <w:pPr>
              <w:spacing w:after="0" w:line="276" w:lineRule="auto"/>
              <w:rPr>
                <w:rFonts w:ascii="Times New Roman" w:eastAsiaTheme="minorEastAsia" w:hAnsi="Times New Roman" w:cs="Times New Roman"/>
                <w:noProof/>
              </w:rPr>
            </w:pPr>
            <w:r>
              <w:rPr>
                <w:rFonts w:ascii="Times New Roman" w:eastAsiaTheme="minorEastAsia" w:hAnsi="Times New Roman" w:cs="Times New Roman"/>
                <w:noProof/>
              </w:rPr>
              <w:t xml:space="preserve"> 80.9 ± 7.2a</w:t>
            </w:r>
          </w:p>
        </w:tc>
      </w:tr>
      <w:tr w:rsidR="0082702A" w:rsidRPr="0048416F" w:rsidTr="00B97994">
        <w:trPr>
          <w:trHeight w:val="164"/>
        </w:trPr>
        <w:tc>
          <w:tcPr>
            <w:tcW w:w="1417" w:type="dxa"/>
            <w:vMerge/>
            <w:tcBorders>
              <w:left w:val="nil"/>
              <w:right w:val="nil"/>
            </w:tcBorders>
          </w:tcPr>
          <w:p w:rsidR="0082702A" w:rsidRPr="0015056F" w:rsidRDefault="0082702A" w:rsidP="004E6271">
            <w:pPr>
              <w:spacing w:after="0" w:line="276" w:lineRule="auto"/>
              <w:rPr>
                <w:rFonts w:ascii="Times New Roman" w:eastAsiaTheme="minorEastAsia" w:hAnsi="Times New Roman" w:cs="Times New Roman"/>
                <w:noProof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</w:tcPr>
          <w:p w:rsidR="0082702A" w:rsidRPr="0015056F" w:rsidRDefault="0082702A" w:rsidP="004E6271">
            <w:pPr>
              <w:spacing w:after="0" w:line="276" w:lineRule="auto"/>
              <w:rPr>
                <w:rFonts w:ascii="Times New Roman" w:eastAsiaTheme="minorEastAsia" w:hAnsi="Times New Roman" w:cs="Times New Roman"/>
                <w:noProof/>
              </w:rPr>
            </w:pPr>
            <w:r w:rsidRPr="0015056F">
              <w:rPr>
                <w:rFonts w:ascii="Times New Roman" w:eastAsiaTheme="minorEastAsia" w:hAnsi="Times New Roman" w:cs="Times New Roman"/>
                <w:noProof/>
              </w:rPr>
              <w:t>FB</w:t>
            </w:r>
          </w:p>
        </w:tc>
        <w:tc>
          <w:tcPr>
            <w:tcW w:w="1617" w:type="dxa"/>
            <w:tcBorders>
              <w:top w:val="nil"/>
              <w:left w:val="nil"/>
              <w:bottom w:val="nil"/>
              <w:right w:val="nil"/>
            </w:tcBorders>
          </w:tcPr>
          <w:p w:rsidR="0082702A" w:rsidRPr="0015056F" w:rsidRDefault="0082702A" w:rsidP="004E6271">
            <w:pPr>
              <w:spacing w:after="0" w:line="276" w:lineRule="auto"/>
              <w:rPr>
                <w:rFonts w:ascii="Times New Roman" w:eastAsiaTheme="minorEastAsia" w:hAnsi="Times New Roman" w:cs="Times New Roman"/>
                <w:noProof/>
              </w:rPr>
            </w:pPr>
            <w:r>
              <w:rPr>
                <w:rFonts w:ascii="Times New Roman" w:eastAsiaTheme="minorEastAsia" w:hAnsi="Times New Roman" w:cs="Times New Roman"/>
                <w:noProof/>
              </w:rPr>
              <w:t>155.6 ± 3.1a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82702A" w:rsidRPr="0015056F" w:rsidRDefault="0082702A" w:rsidP="004E6271">
            <w:pPr>
              <w:spacing w:after="0" w:line="276" w:lineRule="auto"/>
              <w:rPr>
                <w:rFonts w:ascii="Times New Roman" w:eastAsiaTheme="minorEastAsia" w:hAnsi="Times New Roman" w:cs="Times New Roman"/>
                <w:noProof/>
              </w:rPr>
            </w:pPr>
            <w:r>
              <w:rPr>
                <w:rFonts w:ascii="Times New Roman" w:eastAsiaTheme="minorEastAsia" w:hAnsi="Times New Roman" w:cs="Times New Roman"/>
                <w:noProof/>
              </w:rPr>
              <w:t>128.6 ± 16.1a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82702A" w:rsidRPr="0015056F" w:rsidRDefault="0082702A" w:rsidP="004E6271">
            <w:pPr>
              <w:spacing w:after="0" w:line="276" w:lineRule="auto"/>
              <w:rPr>
                <w:rFonts w:ascii="Times New Roman" w:eastAsiaTheme="minorEastAsia" w:hAnsi="Times New Roman" w:cs="Times New Roman"/>
                <w:noProof/>
              </w:rPr>
            </w:pPr>
            <w:r>
              <w:rPr>
                <w:rFonts w:ascii="Times New Roman" w:eastAsiaTheme="minorEastAsia" w:hAnsi="Times New Roman" w:cs="Times New Roman"/>
                <w:noProof/>
              </w:rPr>
              <w:t xml:space="preserve"> 60.8 ± 8.2ab</w:t>
            </w:r>
          </w:p>
        </w:tc>
      </w:tr>
      <w:tr w:rsidR="0082702A" w:rsidRPr="0048416F" w:rsidTr="00B97994">
        <w:trPr>
          <w:trHeight w:val="155"/>
        </w:trPr>
        <w:tc>
          <w:tcPr>
            <w:tcW w:w="1417" w:type="dxa"/>
            <w:vMerge/>
            <w:tcBorders>
              <w:left w:val="nil"/>
              <w:right w:val="nil"/>
            </w:tcBorders>
          </w:tcPr>
          <w:p w:rsidR="0082702A" w:rsidRPr="0015056F" w:rsidRDefault="0082702A" w:rsidP="004E6271">
            <w:pPr>
              <w:spacing w:after="0" w:line="276" w:lineRule="auto"/>
              <w:rPr>
                <w:rFonts w:ascii="Times New Roman" w:eastAsiaTheme="minorEastAsia" w:hAnsi="Times New Roman" w:cs="Times New Roman"/>
                <w:noProof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</w:tcPr>
          <w:p w:rsidR="0082702A" w:rsidRPr="0015056F" w:rsidRDefault="0082702A" w:rsidP="004E6271">
            <w:pPr>
              <w:spacing w:after="0" w:line="276" w:lineRule="auto"/>
              <w:rPr>
                <w:rFonts w:ascii="Times New Roman" w:eastAsiaTheme="minorEastAsia" w:hAnsi="Times New Roman" w:cs="Times New Roman"/>
                <w:noProof/>
              </w:rPr>
            </w:pPr>
            <w:r w:rsidRPr="0015056F">
              <w:rPr>
                <w:rFonts w:ascii="Times New Roman" w:eastAsiaTheme="minorEastAsia" w:hAnsi="Times New Roman" w:cs="Times New Roman"/>
                <w:noProof/>
              </w:rPr>
              <w:t>F2B</w:t>
            </w:r>
          </w:p>
        </w:tc>
        <w:tc>
          <w:tcPr>
            <w:tcW w:w="1617" w:type="dxa"/>
            <w:tcBorders>
              <w:top w:val="nil"/>
              <w:left w:val="nil"/>
              <w:bottom w:val="nil"/>
              <w:right w:val="nil"/>
            </w:tcBorders>
          </w:tcPr>
          <w:p w:rsidR="0082702A" w:rsidRPr="0015056F" w:rsidRDefault="0082702A" w:rsidP="004E6271">
            <w:pPr>
              <w:spacing w:after="0" w:line="276" w:lineRule="auto"/>
              <w:rPr>
                <w:rFonts w:ascii="Times New Roman" w:eastAsiaTheme="minorEastAsia" w:hAnsi="Times New Roman" w:cs="Times New Roman"/>
                <w:noProof/>
              </w:rPr>
            </w:pPr>
            <w:r>
              <w:rPr>
                <w:rFonts w:ascii="Times New Roman" w:eastAsiaTheme="minorEastAsia" w:hAnsi="Times New Roman" w:cs="Times New Roman"/>
                <w:noProof/>
              </w:rPr>
              <w:t>119.4 ± 2.9ab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82702A" w:rsidRPr="0015056F" w:rsidRDefault="0082702A" w:rsidP="004E6271">
            <w:pPr>
              <w:spacing w:after="0" w:line="276" w:lineRule="auto"/>
              <w:rPr>
                <w:rFonts w:ascii="Times New Roman" w:eastAsiaTheme="minorEastAsia" w:hAnsi="Times New Roman" w:cs="Times New Roman"/>
                <w:noProof/>
              </w:rPr>
            </w:pPr>
            <w:r>
              <w:rPr>
                <w:rFonts w:ascii="Times New Roman" w:eastAsiaTheme="minorEastAsia" w:hAnsi="Times New Roman" w:cs="Times New Roman"/>
                <w:noProof/>
              </w:rPr>
              <w:t xml:space="preserve">  99.4 ± 9.9ab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82702A" w:rsidRPr="0015056F" w:rsidRDefault="0082702A" w:rsidP="004E6271">
            <w:pPr>
              <w:spacing w:after="0" w:line="276" w:lineRule="auto"/>
              <w:rPr>
                <w:rFonts w:ascii="Times New Roman" w:eastAsiaTheme="minorEastAsia" w:hAnsi="Times New Roman" w:cs="Times New Roman"/>
                <w:noProof/>
              </w:rPr>
            </w:pPr>
            <w:r>
              <w:rPr>
                <w:rFonts w:ascii="Times New Roman" w:eastAsiaTheme="minorEastAsia" w:hAnsi="Times New Roman" w:cs="Times New Roman"/>
                <w:noProof/>
              </w:rPr>
              <w:t xml:space="preserve"> 41.3 ± 2.6b</w:t>
            </w:r>
          </w:p>
        </w:tc>
      </w:tr>
      <w:tr w:rsidR="0082702A" w:rsidRPr="0048416F" w:rsidTr="00B97994">
        <w:trPr>
          <w:trHeight w:val="155"/>
        </w:trPr>
        <w:tc>
          <w:tcPr>
            <w:tcW w:w="1417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:rsidR="0082702A" w:rsidRPr="0015056F" w:rsidRDefault="0082702A" w:rsidP="004E6271">
            <w:pPr>
              <w:spacing w:after="0" w:line="276" w:lineRule="auto"/>
              <w:rPr>
                <w:rFonts w:ascii="Times New Roman" w:eastAsiaTheme="minorEastAsia" w:hAnsi="Times New Roman" w:cs="Times New Roman"/>
                <w:noProof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2702A" w:rsidRPr="0015056F" w:rsidRDefault="0082702A" w:rsidP="004E6271">
            <w:pPr>
              <w:spacing w:after="0" w:line="276" w:lineRule="auto"/>
              <w:rPr>
                <w:rFonts w:ascii="Times New Roman" w:eastAsiaTheme="minorEastAsia" w:hAnsi="Times New Roman" w:cs="Times New Roman"/>
                <w:noProof/>
              </w:rPr>
            </w:pPr>
            <w:r w:rsidRPr="0015056F">
              <w:rPr>
                <w:rFonts w:ascii="Times New Roman" w:eastAsiaTheme="minorEastAsia" w:hAnsi="Times New Roman" w:cs="Times New Roman"/>
                <w:noProof/>
              </w:rPr>
              <w:t>F3B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2702A" w:rsidRPr="0015056F" w:rsidRDefault="0082702A" w:rsidP="004E6271">
            <w:pPr>
              <w:spacing w:after="0" w:line="276" w:lineRule="auto"/>
              <w:rPr>
                <w:rFonts w:ascii="Times New Roman" w:eastAsiaTheme="minorEastAsia" w:hAnsi="Times New Roman" w:cs="Times New Roman"/>
                <w:noProof/>
              </w:rPr>
            </w:pPr>
            <w:r>
              <w:rPr>
                <w:rFonts w:ascii="Times New Roman" w:eastAsiaTheme="minorEastAsia" w:hAnsi="Times New Roman" w:cs="Times New Roman"/>
                <w:noProof/>
              </w:rPr>
              <w:t xml:space="preserve">  89.9 ± 22.5b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2702A" w:rsidRPr="0015056F" w:rsidRDefault="0082702A" w:rsidP="004E6271">
            <w:pPr>
              <w:spacing w:after="0" w:line="276" w:lineRule="auto"/>
              <w:rPr>
                <w:rFonts w:ascii="Times New Roman" w:eastAsiaTheme="minorEastAsia" w:hAnsi="Times New Roman" w:cs="Times New Roman"/>
                <w:noProof/>
              </w:rPr>
            </w:pPr>
            <w:r>
              <w:rPr>
                <w:rFonts w:ascii="Times New Roman" w:eastAsiaTheme="minorEastAsia" w:hAnsi="Times New Roman" w:cs="Times New Roman"/>
                <w:noProof/>
              </w:rPr>
              <w:t xml:space="preserve">  71.8 ± 2.5b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2702A" w:rsidRPr="0015056F" w:rsidRDefault="0082702A" w:rsidP="004E6271">
            <w:pPr>
              <w:spacing w:after="0" w:line="276" w:lineRule="auto"/>
              <w:rPr>
                <w:rFonts w:ascii="Times New Roman" w:eastAsiaTheme="minorEastAsia" w:hAnsi="Times New Roman" w:cs="Times New Roman"/>
                <w:noProof/>
              </w:rPr>
            </w:pPr>
            <w:r>
              <w:rPr>
                <w:rFonts w:ascii="Times New Roman" w:eastAsiaTheme="minorEastAsia" w:hAnsi="Times New Roman" w:cs="Times New Roman"/>
                <w:noProof/>
              </w:rPr>
              <w:t xml:space="preserve"> 38.6 ± 3.1b</w:t>
            </w:r>
          </w:p>
        </w:tc>
      </w:tr>
      <w:tr w:rsidR="0082702A" w:rsidRPr="0048416F" w:rsidTr="00B97994">
        <w:trPr>
          <w:trHeight w:val="145"/>
        </w:trPr>
        <w:tc>
          <w:tcPr>
            <w:tcW w:w="1417" w:type="dxa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:rsidR="0082702A" w:rsidRPr="0015056F" w:rsidRDefault="0082702A" w:rsidP="009167C9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noProof/>
              </w:rPr>
            </w:pPr>
          </w:p>
          <w:p w:rsidR="0082702A" w:rsidRPr="0015056F" w:rsidRDefault="0082702A" w:rsidP="009167C9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noProof/>
              </w:rPr>
            </w:pPr>
          </w:p>
          <w:p w:rsidR="0082702A" w:rsidRPr="0015056F" w:rsidRDefault="0082702A" w:rsidP="009167C9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noProof/>
              </w:rPr>
            </w:pPr>
            <w:r w:rsidRPr="0015056F">
              <w:rPr>
                <w:rFonts w:ascii="Times New Roman" w:eastAsiaTheme="minorEastAsia" w:hAnsi="Times New Roman" w:cs="Times New Roman"/>
                <w:noProof/>
              </w:rPr>
              <w:t>Mg</w:t>
            </w:r>
          </w:p>
        </w:tc>
        <w:tc>
          <w:tcPr>
            <w:tcW w:w="1266" w:type="dxa"/>
            <w:tcBorders>
              <w:left w:val="nil"/>
              <w:bottom w:val="nil"/>
              <w:right w:val="nil"/>
            </w:tcBorders>
          </w:tcPr>
          <w:p w:rsidR="0082702A" w:rsidRPr="0015056F" w:rsidRDefault="0082702A" w:rsidP="009167C9">
            <w:pPr>
              <w:spacing w:after="0" w:line="276" w:lineRule="auto"/>
              <w:rPr>
                <w:rFonts w:ascii="Times New Roman" w:eastAsiaTheme="minorEastAsia" w:hAnsi="Times New Roman" w:cs="Times New Roman"/>
                <w:noProof/>
              </w:rPr>
            </w:pPr>
            <w:r w:rsidRPr="0015056F">
              <w:rPr>
                <w:rFonts w:ascii="Times New Roman" w:eastAsiaTheme="minorEastAsia" w:hAnsi="Times New Roman" w:cs="Times New Roman"/>
                <w:noProof/>
              </w:rPr>
              <w:t>B</w:t>
            </w:r>
          </w:p>
        </w:tc>
        <w:tc>
          <w:tcPr>
            <w:tcW w:w="1617" w:type="dxa"/>
            <w:tcBorders>
              <w:left w:val="nil"/>
              <w:bottom w:val="nil"/>
              <w:right w:val="nil"/>
            </w:tcBorders>
          </w:tcPr>
          <w:p w:rsidR="0082702A" w:rsidRPr="0015056F" w:rsidRDefault="0082702A" w:rsidP="009167C9">
            <w:pPr>
              <w:spacing w:after="0" w:line="276" w:lineRule="auto"/>
              <w:rPr>
                <w:rFonts w:ascii="Times New Roman" w:eastAsiaTheme="minorEastAsia" w:hAnsi="Times New Roman" w:cs="Times New Roman"/>
                <w:noProof/>
              </w:rPr>
            </w:pPr>
            <w:r>
              <w:rPr>
                <w:rFonts w:ascii="Times New Roman" w:eastAsiaTheme="minorEastAsia" w:hAnsi="Times New Roman" w:cs="Times New Roman"/>
                <w:noProof/>
              </w:rPr>
              <w:t xml:space="preserve">    4.2 ± 0.7b</w:t>
            </w:r>
          </w:p>
        </w:tc>
        <w:tc>
          <w:tcPr>
            <w:tcW w:w="1620" w:type="dxa"/>
            <w:tcBorders>
              <w:left w:val="nil"/>
              <w:bottom w:val="nil"/>
              <w:right w:val="nil"/>
            </w:tcBorders>
          </w:tcPr>
          <w:p w:rsidR="0082702A" w:rsidRPr="0015056F" w:rsidRDefault="0082702A" w:rsidP="009167C9">
            <w:pPr>
              <w:spacing w:after="0" w:line="276" w:lineRule="auto"/>
              <w:rPr>
                <w:rFonts w:ascii="Times New Roman" w:eastAsiaTheme="minorEastAsia" w:hAnsi="Times New Roman" w:cs="Times New Roman"/>
                <w:noProof/>
              </w:rPr>
            </w:pPr>
            <w:r>
              <w:rPr>
                <w:rFonts w:ascii="Times New Roman" w:eastAsiaTheme="minorEastAsia" w:hAnsi="Times New Roman" w:cs="Times New Roman"/>
                <w:noProof/>
              </w:rPr>
              <w:t xml:space="preserve">           -</w:t>
            </w:r>
          </w:p>
        </w:tc>
        <w:tc>
          <w:tcPr>
            <w:tcW w:w="1620" w:type="dxa"/>
            <w:tcBorders>
              <w:left w:val="nil"/>
              <w:bottom w:val="nil"/>
              <w:right w:val="nil"/>
            </w:tcBorders>
          </w:tcPr>
          <w:p w:rsidR="0082702A" w:rsidRPr="0015056F" w:rsidRDefault="0082702A" w:rsidP="009167C9">
            <w:pPr>
              <w:spacing w:after="0" w:line="276" w:lineRule="auto"/>
              <w:rPr>
                <w:rFonts w:ascii="Times New Roman" w:eastAsiaTheme="minorEastAsia" w:hAnsi="Times New Roman" w:cs="Times New Roman"/>
                <w:noProof/>
              </w:rPr>
            </w:pPr>
            <w:r>
              <w:rPr>
                <w:rFonts w:ascii="Times New Roman" w:eastAsiaTheme="minorEastAsia" w:hAnsi="Times New Roman" w:cs="Times New Roman"/>
                <w:noProof/>
              </w:rPr>
              <w:t xml:space="preserve">          -</w:t>
            </w:r>
          </w:p>
        </w:tc>
      </w:tr>
      <w:tr w:rsidR="0082702A" w:rsidRPr="0048416F" w:rsidTr="00B97994">
        <w:trPr>
          <w:trHeight w:val="145"/>
        </w:trPr>
        <w:tc>
          <w:tcPr>
            <w:tcW w:w="1417" w:type="dxa"/>
            <w:vMerge/>
            <w:tcBorders>
              <w:left w:val="nil"/>
              <w:right w:val="nil"/>
            </w:tcBorders>
          </w:tcPr>
          <w:p w:rsidR="0082702A" w:rsidRPr="0015056F" w:rsidRDefault="0082702A" w:rsidP="004E6271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noProof/>
              </w:rPr>
            </w:pPr>
          </w:p>
        </w:tc>
        <w:tc>
          <w:tcPr>
            <w:tcW w:w="1266" w:type="dxa"/>
            <w:tcBorders>
              <w:top w:val="nil"/>
              <w:left w:val="nil"/>
              <w:right w:val="nil"/>
            </w:tcBorders>
          </w:tcPr>
          <w:p w:rsidR="0082702A" w:rsidRPr="0015056F" w:rsidRDefault="0082702A" w:rsidP="004E6271">
            <w:pPr>
              <w:spacing w:after="0" w:line="276" w:lineRule="auto"/>
              <w:rPr>
                <w:rFonts w:ascii="Times New Roman" w:eastAsiaTheme="minorEastAsia" w:hAnsi="Times New Roman" w:cs="Times New Roman"/>
                <w:noProof/>
              </w:rPr>
            </w:pPr>
            <w:r w:rsidRPr="0015056F">
              <w:rPr>
                <w:rFonts w:ascii="Times New Roman" w:eastAsiaTheme="minorEastAsia" w:hAnsi="Times New Roman" w:cs="Times New Roman"/>
                <w:noProof/>
              </w:rPr>
              <w:t>F</w:t>
            </w:r>
          </w:p>
        </w:tc>
        <w:tc>
          <w:tcPr>
            <w:tcW w:w="1617" w:type="dxa"/>
            <w:tcBorders>
              <w:top w:val="nil"/>
              <w:left w:val="nil"/>
              <w:right w:val="nil"/>
            </w:tcBorders>
          </w:tcPr>
          <w:p w:rsidR="0082702A" w:rsidRPr="0015056F" w:rsidRDefault="0082702A" w:rsidP="004E6271">
            <w:pPr>
              <w:spacing w:after="0" w:line="276" w:lineRule="auto"/>
              <w:rPr>
                <w:rFonts w:ascii="Times New Roman" w:eastAsiaTheme="minorEastAsia" w:hAnsi="Times New Roman" w:cs="Times New Roman"/>
                <w:noProof/>
              </w:rPr>
            </w:pPr>
            <w:r>
              <w:rPr>
                <w:rFonts w:ascii="Times New Roman" w:eastAsiaTheme="minorEastAsia" w:hAnsi="Times New Roman" w:cs="Times New Roman"/>
                <w:noProof/>
              </w:rPr>
              <w:t xml:space="preserve">  34.1 ± 4.2a</w:t>
            </w:r>
          </w:p>
        </w:tc>
        <w:tc>
          <w:tcPr>
            <w:tcW w:w="1620" w:type="dxa"/>
            <w:tcBorders>
              <w:top w:val="nil"/>
              <w:left w:val="nil"/>
              <w:right w:val="nil"/>
            </w:tcBorders>
          </w:tcPr>
          <w:p w:rsidR="0082702A" w:rsidRPr="0015056F" w:rsidRDefault="0082702A" w:rsidP="004E6271">
            <w:pPr>
              <w:spacing w:after="0" w:line="276" w:lineRule="auto"/>
              <w:rPr>
                <w:rFonts w:ascii="Times New Roman" w:eastAsiaTheme="minorEastAsia" w:hAnsi="Times New Roman" w:cs="Times New Roman"/>
                <w:noProof/>
              </w:rPr>
            </w:pPr>
            <w:r>
              <w:rPr>
                <w:rFonts w:ascii="Times New Roman" w:eastAsiaTheme="minorEastAsia" w:hAnsi="Times New Roman" w:cs="Times New Roman"/>
                <w:noProof/>
              </w:rPr>
              <w:t xml:space="preserve">  47.8 ± 2.4a</w:t>
            </w:r>
          </w:p>
        </w:tc>
        <w:tc>
          <w:tcPr>
            <w:tcW w:w="1620" w:type="dxa"/>
            <w:tcBorders>
              <w:top w:val="nil"/>
              <w:left w:val="nil"/>
              <w:right w:val="nil"/>
            </w:tcBorders>
          </w:tcPr>
          <w:p w:rsidR="0082702A" w:rsidRPr="0015056F" w:rsidRDefault="0082702A" w:rsidP="004E6271">
            <w:pPr>
              <w:spacing w:after="0" w:line="276" w:lineRule="auto"/>
              <w:rPr>
                <w:rFonts w:ascii="Times New Roman" w:eastAsiaTheme="minorEastAsia" w:hAnsi="Times New Roman" w:cs="Times New Roman"/>
                <w:noProof/>
              </w:rPr>
            </w:pPr>
            <w:r>
              <w:rPr>
                <w:rFonts w:ascii="Times New Roman" w:eastAsiaTheme="minorEastAsia" w:hAnsi="Times New Roman" w:cs="Times New Roman"/>
                <w:noProof/>
              </w:rPr>
              <w:t xml:space="preserve">  36.1 ± 4.4a</w:t>
            </w:r>
          </w:p>
        </w:tc>
      </w:tr>
      <w:tr w:rsidR="0082702A" w:rsidRPr="0048416F" w:rsidTr="00B97994">
        <w:trPr>
          <w:trHeight w:val="155"/>
        </w:trPr>
        <w:tc>
          <w:tcPr>
            <w:tcW w:w="1417" w:type="dxa"/>
            <w:vMerge/>
            <w:tcBorders>
              <w:left w:val="nil"/>
              <w:right w:val="nil"/>
            </w:tcBorders>
          </w:tcPr>
          <w:p w:rsidR="0082702A" w:rsidRPr="0015056F" w:rsidRDefault="0082702A" w:rsidP="004E6271">
            <w:pPr>
              <w:spacing w:after="0" w:line="276" w:lineRule="auto"/>
              <w:rPr>
                <w:rFonts w:ascii="Times New Roman" w:eastAsiaTheme="minorEastAsia" w:hAnsi="Times New Roman" w:cs="Times New Roman"/>
                <w:b/>
                <w:noProof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</w:tcPr>
          <w:p w:rsidR="0082702A" w:rsidRPr="0015056F" w:rsidRDefault="0082702A" w:rsidP="004E6271">
            <w:pPr>
              <w:spacing w:after="0" w:line="276" w:lineRule="auto"/>
              <w:rPr>
                <w:rFonts w:ascii="Times New Roman" w:eastAsiaTheme="minorEastAsia" w:hAnsi="Times New Roman" w:cs="Times New Roman"/>
                <w:noProof/>
              </w:rPr>
            </w:pPr>
            <w:r w:rsidRPr="0015056F">
              <w:rPr>
                <w:rFonts w:ascii="Times New Roman" w:eastAsiaTheme="minorEastAsia" w:hAnsi="Times New Roman" w:cs="Times New Roman"/>
                <w:noProof/>
              </w:rPr>
              <w:t>FB</w:t>
            </w:r>
          </w:p>
        </w:tc>
        <w:tc>
          <w:tcPr>
            <w:tcW w:w="1617" w:type="dxa"/>
            <w:tcBorders>
              <w:top w:val="nil"/>
              <w:left w:val="nil"/>
              <w:bottom w:val="nil"/>
              <w:right w:val="nil"/>
            </w:tcBorders>
          </w:tcPr>
          <w:p w:rsidR="0082702A" w:rsidRPr="0015056F" w:rsidRDefault="0082702A" w:rsidP="004E6271">
            <w:pPr>
              <w:spacing w:after="0" w:line="276" w:lineRule="auto"/>
              <w:rPr>
                <w:rFonts w:ascii="Times New Roman" w:eastAsiaTheme="minorEastAsia" w:hAnsi="Times New Roman" w:cs="Times New Roman"/>
                <w:noProof/>
              </w:rPr>
            </w:pPr>
            <w:r>
              <w:rPr>
                <w:rFonts w:ascii="Times New Roman" w:eastAsiaTheme="minorEastAsia" w:hAnsi="Times New Roman" w:cs="Times New Roman"/>
                <w:noProof/>
              </w:rPr>
              <w:t xml:space="preserve">  39.2 ± 2.3a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82702A" w:rsidRPr="0015056F" w:rsidRDefault="0082702A" w:rsidP="004E6271">
            <w:pPr>
              <w:spacing w:after="0" w:line="276" w:lineRule="auto"/>
              <w:rPr>
                <w:rFonts w:ascii="Times New Roman" w:eastAsiaTheme="minorEastAsia" w:hAnsi="Times New Roman" w:cs="Times New Roman"/>
                <w:noProof/>
              </w:rPr>
            </w:pPr>
            <w:r>
              <w:rPr>
                <w:rFonts w:ascii="Times New Roman" w:eastAsiaTheme="minorEastAsia" w:hAnsi="Times New Roman" w:cs="Times New Roman"/>
                <w:noProof/>
              </w:rPr>
              <w:t xml:space="preserve">  37.4 ± 5.2ab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82702A" w:rsidRPr="0015056F" w:rsidRDefault="0082702A" w:rsidP="004E6271">
            <w:pPr>
              <w:spacing w:after="0" w:line="276" w:lineRule="auto"/>
              <w:rPr>
                <w:rFonts w:ascii="Times New Roman" w:eastAsiaTheme="minorEastAsia" w:hAnsi="Times New Roman" w:cs="Times New Roman"/>
                <w:noProof/>
              </w:rPr>
            </w:pPr>
            <w:r>
              <w:rPr>
                <w:rFonts w:ascii="Times New Roman" w:eastAsiaTheme="minorEastAsia" w:hAnsi="Times New Roman" w:cs="Times New Roman"/>
                <w:noProof/>
              </w:rPr>
              <w:t xml:space="preserve">  17.0 ± 1.6b</w:t>
            </w:r>
          </w:p>
        </w:tc>
      </w:tr>
      <w:tr w:rsidR="0082702A" w:rsidRPr="0048416F" w:rsidTr="00B97994">
        <w:trPr>
          <w:trHeight w:val="155"/>
        </w:trPr>
        <w:tc>
          <w:tcPr>
            <w:tcW w:w="1417" w:type="dxa"/>
            <w:vMerge/>
            <w:tcBorders>
              <w:left w:val="nil"/>
              <w:right w:val="nil"/>
            </w:tcBorders>
          </w:tcPr>
          <w:p w:rsidR="0082702A" w:rsidRPr="0015056F" w:rsidRDefault="0082702A" w:rsidP="004E6271">
            <w:pPr>
              <w:spacing w:after="0" w:line="276" w:lineRule="auto"/>
              <w:rPr>
                <w:rFonts w:ascii="Times New Roman" w:eastAsiaTheme="minorEastAsia" w:hAnsi="Times New Roman" w:cs="Times New Roman"/>
                <w:b/>
                <w:noProof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</w:tcPr>
          <w:p w:rsidR="0082702A" w:rsidRPr="0015056F" w:rsidRDefault="0082702A" w:rsidP="004E6271">
            <w:pPr>
              <w:spacing w:after="0" w:line="276" w:lineRule="auto"/>
              <w:rPr>
                <w:rFonts w:ascii="Times New Roman" w:eastAsiaTheme="minorEastAsia" w:hAnsi="Times New Roman" w:cs="Times New Roman"/>
                <w:noProof/>
              </w:rPr>
            </w:pPr>
            <w:r w:rsidRPr="0015056F">
              <w:rPr>
                <w:rFonts w:ascii="Times New Roman" w:eastAsiaTheme="minorEastAsia" w:hAnsi="Times New Roman" w:cs="Times New Roman"/>
                <w:noProof/>
              </w:rPr>
              <w:t>F2B</w:t>
            </w:r>
          </w:p>
        </w:tc>
        <w:tc>
          <w:tcPr>
            <w:tcW w:w="1617" w:type="dxa"/>
            <w:tcBorders>
              <w:top w:val="nil"/>
              <w:left w:val="nil"/>
              <w:bottom w:val="nil"/>
              <w:right w:val="nil"/>
            </w:tcBorders>
          </w:tcPr>
          <w:p w:rsidR="0082702A" w:rsidRPr="0015056F" w:rsidRDefault="0082702A" w:rsidP="004E6271">
            <w:pPr>
              <w:spacing w:after="0" w:line="276" w:lineRule="auto"/>
              <w:rPr>
                <w:rFonts w:ascii="Times New Roman" w:eastAsiaTheme="minorEastAsia" w:hAnsi="Times New Roman" w:cs="Times New Roman"/>
                <w:noProof/>
              </w:rPr>
            </w:pPr>
            <w:r>
              <w:rPr>
                <w:rFonts w:ascii="Times New Roman" w:eastAsiaTheme="minorEastAsia" w:hAnsi="Times New Roman" w:cs="Times New Roman"/>
                <w:noProof/>
              </w:rPr>
              <w:t xml:space="preserve">  30.7 ± 1.6a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82702A" w:rsidRPr="0015056F" w:rsidRDefault="0082702A" w:rsidP="004E6271">
            <w:pPr>
              <w:spacing w:after="0" w:line="276" w:lineRule="auto"/>
              <w:rPr>
                <w:rFonts w:ascii="Times New Roman" w:eastAsiaTheme="minorEastAsia" w:hAnsi="Times New Roman" w:cs="Times New Roman"/>
                <w:noProof/>
              </w:rPr>
            </w:pPr>
            <w:r>
              <w:rPr>
                <w:rFonts w:ascii="Times New Roman" w:eastAsiaTheme="minorEastAsia" w:hAnsi="Times New Roman" w:cs="Times New Roman"/>
                <w:noProof/>
              </w:rPr>
              <w:t xml:space="preserve">  33.2 ± 4.3ab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82702A" w:rsidRPr="0015056F" w:rsidRDefault="0082702A" w:rsidP="004E6271">
            <w:pPr>
              <w:spacing w:after="0" w:line="276" w:lineRule="auto"/>
              <w:rPr>
                <w:rFonts w:ascii="Times New Roman" w:eastAsiaTheme="minorEastAsia" w:hAnsi="Times New Roman" w:cs="Times New Roman"/>
                <w:noProof/>
              </w:rPr>
            </w:pPr>
            <w:r>
              <w:rPr>
                <w:rFonts w:ascii="Times New Roman" w:eastAsiaTheme="minorEastAsia" w:hAnsi="Times New Roman" w:cs="Times New Roman"/>
                <w:noProof/>
              </w:rPr>
              <w:t xml:space="preserve">  12.5 ± 0.9b</w:t>
            </w:r>
          </w:p>
        </w:tc>
      </w:tr>
      <w:tr w:rsidR="0082702A" w:rsidRPr="0048416F" w:rsidTr="00B97994">
        <w:trPr>
          <w:trHeight w:val="164"/>
        </w:trPr>
        <w:tc>
          <w:tcPr>
            <w:tcW w:w="1417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:rsidR="0082702A" w:rsidRPr="0015056F" w:rsidRDefault="0082702A" w:rsidP="004E6271">
            <w:pPr>
              <w:spacing w:after="0" w:line="276" w:lineRule="auto"/>
              <w:rPr>
                <w:rFonts w:ascii="Times New Roman" w:eastAsiaTheme="minorEastAsia" w:hAnsi="Times New Roman" w:cs="Times New Roman"/>
                <w:b/>
                <w:noProof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2702A" w:rsidRPr="0015056F" w:rsidRDefault="0082702A" w:rsidP="004E6271">
            <w:pPr>
              <w:spacing w:after="0" w:line="276" w:lineRule="auto"/>
              <w:rPr>
                <w:rFonts w:ascii="Times New Roman" w:eastAsiaTheme="minorEastAsia" w:hAnsi="Times New Roman" w:cs="Times New Roman"/>
                <w:noProof/>
              </w:rPr>
            </w:pPr>
            <w:r w:rsidRPr="0015056F">
              <w:rPr>
                <w:rFonts w:ascii="Times New Roman" w:eastAsiaTheme="minorEastAsia" w:hAnsi="Times New Roman" w:cs="Times New Roman"/>
                <w:noProof/>
              </w:rPr>
              <w:t>F3B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2702A" w:rsidRPr="0015056F" w:rsidRDefault="0082702A" w:rsidP="004E6271">
            <w:pPr>
              <w:spacing w:after="0" w:line="276" w:lineRule="auto"/>
              <w:rPr>
                <w:rFonts w:ascii="Times New Roman" w:eastAsiaTheme="minorEastAsia" w:hAnsi="Times New Roman" w:cs="Times New Roman"/>
                <w:noProof/>
              </w:rPr>
            </w:pPr>
            <w:r>
              <w:rPr>
                <w:rFonts w:ascii="Times New Roman" w:eastAsiaTheme="minorEastAsia" w:hAnsi="Times New Roman" w:cs="Times New Roman"/>
                <w:noProof/>
              </w:rPr>
              <w:t xml:space="preserve">  25.5 ± 4.2a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2702A" w:rsidRPr="0015056F" w:rsidRDefault="0082702A" w:rsidP="004E6271">
            <w:pPr>
              <w:spacing w:after="0" w:line="276" w:lineRule="auto"/>
              <w:rPr>
                <w:rFonts w:ascii="Times New Roman" w:eastAsiaTheme="minorEastAsia" w:hAnsi="Times New Roman" w:cs="Times New Roman"/>
                <w:noProof/>
              </w:rPr>
            </w:pPr>
            <w:r>
              <w:rPr>
                <w:rFonts w:ascii="Times New Roman" w:eastAsiaTheme="minorEastAsia" w:hAnsi="Times New Roman" w:cs="Times New Roman"/>
                <w:noProof/>
              </w:rPr>
              <w:t xml:space="preserve">  22.2 ± 1.2b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2702A" w:rsidRPr="0015056F" w:rsidRDefault="0082702A" w:rsidP="004E6271">
            <w:pPr>
              <w:spacing w:after="0" w:line="276" w:lineRule="auto"/>
              <w:rPr>
                <w:rFonts w:ascii="Times New Roman" w:eastAsiaTheme="minorEastAsia" w:hAnsi="Times New Roman" w:cs="Times New Roman"/>
                <w:noProof/>
              </w:rPr>
            </w:pPr>
            <w:r>
              <w:rPr>
                <w:rFonts w:ascii="Times New Roman" w:eastAsiaTheme="minorEastAsia" w:hAnsi="Times New Roman" w:cs="Times New Roman"/>
                <w:noProof/>
              </w:rPr>
              <w:t xml:space="preserve">  11.0 ± 0.7b</w:t>
            </w:r>
          </w:p>
        </w:tc>
      </w:tr>
    </w:tbl>
    <w:p w:rsidR="009F4C34" w:rsidRDefault="0082702A" w:rsidP="004E6271">
      <w:pPr>
        <w:spacing w:before="240" w:line="480" w:lineRule="auto"/>
        <w:rPr>
          <w:rFonts w:ascii="Times New Roman" w:hAnsi="Times New Roman" w:cs="Times New Roman"/>
          <w:sz w:val="24"/>
        </w:rPr>
        <w:sectPr w:rsidR="009F4C34" w:rsidSect="0082702A">
          <w:footerReference w:type="default" r:id="rId10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E16E7A">
        <w:rPr>
          <w:rFonts w:ascii="Times New Roman" w:hAnsi="Times New Roman" w:cs="Times New Roman"/>
          <w:sz w:val="24"/>
        </w:rPr>
        <w:t>For each plant nutrient, different letters within a column indicate</w:t>
      </w:r>
      <w:r w:rsidR="00581678">
        <w:rPr>
          <w:rFonts w:ascii="Times New Roman" w:hAnsi="Times New Roman" w:cs="Times New Roman"/>
          <w:sz w:val="24"/>
        </w:rPr>
        <w:t xml:space="preserve"> significant differences among</w:t>
      </w:r>
      <w:r w:rsidRPr="00E16E7A">
        <w:rPr>
          <w:rFonts w:ascii="Times New Roman" w:hAnsi="Times New Roman" w:cs="Times New Roman"/>
          <w:sz w:val="24"/>
        </w:rPr>
        <w:t xml:space="preserve"> treatments at </w:t>
      </w:r>
      <w:r w:rsidRPr="004519CE">
        <w:rPr>
          <w:rFonts w:ascii="Times New Roman" w:hAnsi="Times New Roman" w:cs="Times New Roman"/>
          <w:i/>
          <w:sz w:val="24"/>
        </w:rPr>
        <w:t>P</w:t>
      </w:r>
      <w:r w:rsidR="004F04B0">
        <w:rPr>
          <w:rFonts w:ascii="Times New Roman" w:hAnsi="Times New Roman" w:cs="Times New Roman"/>
          <w:i/>
          <w:sz w:val="24"/>
        </w:rPr>
        <w:t xml:space="preserve"> </w:t>
      </w:r>
      <w:r w:rsidRPr="00E16E7A">
        <w:rPr>
          <w:rFonts w:ascii="Times New Roman" w:hAnsi="Times New Roman" w:cs="Times New Roman"/>
          <w:sz w:val="24"/>
        </w:rPr>
        <w:t>&lt;</w:t>
      </w:r>
      <w:r w:rsidR="004F04B0">
        <w:rPr>
          <w:rFonts w:ascii="Times New Roman" w:hAnsi="Times New Roman" w:cs="Times New Roman"/>
          <w:sz w:val="24"/>
        </w:rPr>
        <w:t xml:space="preserve"> </w:t>
      </w:r>
      <w:r w:rsidRPr="00E16E7A">
        <w:rPr>
          <w:rFonts w:ascii="Times New Roman" w:hAnsi="Times New Roman" w:cs="Times New Roman"/>
          <w:sz w:val="24"/>
        </w:rPr>
        <w:t>0.05 using Tukey’s HSD test. Mean ± standard error (n=3). Dash (-): No samples analyzed due to inadequate sample size</w:t>
      </w:r>
      <w:r>
        <w:rPr>
          <w:rFonts w:ascii="Times New Roman" w:hAnsi="Times New Roman" w:cs="Times New Roman"/>
          <w:sz w:val="24"/>
        </w:rPr>
        <w:t>.</w:t>
      </w:r>
      <w:r w:rsidR="00A67221">
        <w:rPr>
          <w:rFonts w:ascii="Times New Roman" w:hAnsi="Times New Roman" w:cs="Times New Roman"/>
          <w:sz w:val="24"/>
        </w:rPr>
        <w:t xml:space="preserve"> </w:t>
      </w:r>
      <w:r w:rsidR="00A67221" w:rsidRPr="00E16E7A">
        <w:rPr>
          <w:rFonts w:ascii="Times New Roman" w:hAnsi="Times New Roman" w:cs="Times New Roman"/>
          <w:sz w:val="24"/>
        </w:rPr>
        <w:t>F</w:t>
      </w:r>
      <w:r w:rsidR="00A67221">
        <w:rPr>
          <w:rFonts w:ascii="Times New Roman" w:hAnsi="Times New Roman" w:cs="Times New Roman"/>
          <w:sz w:val="24"/>
        </w:rPr>
        <w:t xml:space="preserve"> represents f</w:t>
      </w:r>
      <w:r w:rsidR="00A67221" w:rsidRPr="00E16E7A">
        <w:rPr>
          <w:rFonts w:ascii="Times New Roman" w:hAnsi="Times New Roman" w:cs="Times New Roman"/>
          <w:sz w:val="24"/>
        </w:rPr>
        <w:t>ertilizer; B, 2B</w:t>
      </w:r>
      <w:r w:rsidR="00A67221">
        <w:rPr>
          <w:rFonts w:ascii="Times New Roman" w:hAnsi="Times New Roman" w:cs="Times New Roman"/>
          <w:sz w:val="24"/>
        </w:rPr>
        <w:t xml:space="preserve"> and</w:t>
      </w:r>
      <w:r w:rsidR="00A67221" w:rsidRPr="00E16E7A">
        <w:rPr>
          <w:rFonts w:ascii="Times New Roman" w:hAnsi="Times New Roman" w:cs="Times New Roman"/>
          <w:sz w:val="24"/>
        </w:rPr>
        <w:t xml:space="preserve"> 3B represent biochar application at 6, 12 and 18% </w:t>
      </w:r>
      <w:r w:rsidR="00A67221">
        <w:rPr>
          <w:rFonts w:ascii="Times New Roman" w:hAnsi="Times New Roman" w:cs="Times New Roman"/>
          <w:sz w:val="24"/>
        </w:rPr>
        <w:t xml:space="preserve">(w/w) </w:t>
      </w:r>
      <w:r w:rsidR="00A67221" w:rsidRPr="00E16E7A">
        <w:rPr>
          <w:rFonts w:ascii="Times New Roman" w:hAnsi="Times New Roman" w:cs="Times New Roman"/>
          <w:sz w:val="24"/>
        </w:rPr>
        <w:t>respectively.</w:t>
      </w:r>
    </w:p>
    <w:p w:rsidR="0082702A" w:rsidRDefault="0082702A" w:rsidP="0082702A">
      <w:pPr>
        <w:rPr>
          <w:rFonts w:ascii="Times New Roman" w:hAnsi="Times New Roman" w:cs="Times New Roman"/>
          <w:sz w:val="24"/>
        </w:rPr>
      </w:pPr>
      <w:r w:rsidRPr="00015F3B">
        <w:rPr>
          <w:rFonts w:ascii="Times New Roman" w:hAnsi="Times New Roman" w:cs="Times New Roman"/>
          <w:b/>
          <w:sz w:val="24"/>
        </w:rPr>
        <w:lastRenderedPageBreak/>
        <w:t>Table S2</w:t>
      </w:r>
      <w:r>
        <w:rPr>
          <w:rFonts w:ascii="Times New Roman" w:hAnsi="Times New Roman" w:cs="Times New Roman"/>
          <w:b/>
          <w:sz w:val="24"/>
        </w:rPr>
        <w:t>.</w:t>
      </w:r>
      <w:r w:rsidRPr="00015F3B">
        <w:rPr>
          <w:rFonts w:ascii="Times New Roman" w:hAnsi="Times New Roman" w:cs="Times New Roman"/>
          <w:b/>
          <w:sz w:val="24"/>
        </w:rPr>
        <w:t xml:space="preserve"> </w:t>
      </w:r>
      <w:r w:rsidRPr="00015F3B">
        <w:rPr>
          <w:rFonts w:ascii="Times New Roman" w:hAnsi="Times New Roman" w:cs="Times New Roman"/>
          <w:sz w:val="24"/>
        </w:rPr>
        <w:t xml:space="preserve">Soil </w:t>
      </w:r>
      <w:r w:rsidR="00E439CB">
        <w:rPr>
          <w:rFonts w:ascii="Times New Roman" w:hAnsi="Times New Roman" w:cs="Times New Roman"/>
          <w:sz w:val="24"/>
        </w:rPr>
        <w:t>c</w:t>
      </w:r>
      <w:r w:rsidRPr="00015F3B">
        <w:rPr>
          <w:rFonts w:ascii="Times New Roman" w:hAnsi="Times New Roman" w:cs="Times New Roman"/>
          <w:sz w:val="24"/>
        </w:rPr>
        <w:t>hemical properties at the end of the three crop cycles</w:t>
      </w:r>
      <w:r>
        <w:rPr>
          <w:rFonts w:ascii="Times New Roman" w:hAnsi="Times New Roman" w:cs="Times New Roman"/>
          <w:sz w:val="24"/>
        </w:rPr>
        <w:t>.</w:t>
      </w:r>
    </w:p>
    <w:tbl>
      <w:tblPr>
        <w:tblStyle w:val="TableGrid"/>
        <w:tblW w:w="123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3"/>
        <w:gridCol w:w="1160"/>
        <w:gridCol w:w="1323"/>
        <w:gridCol w:w="1323"/>
        <w:gridCol w:w="1227"/>
        <w:gridCol w:w="1227"/>
        <w:gridCol w:w="1227"/>
        <w:gridCol w:w="1417"/>
        <w:gridCol w:w="1553"/>
        <w:gridCol w:w="1337"/>
      </w:tblGrid>
      <w:tr w:rsidR="009F4C34" w:rsidRPr="00825C5B" w:rsidTr="0059246F">
        <w:trPr>
          <w:trHeight w:val="246"/>
        </w:trPr>
        <w:tc>
          <w:tcPr>
            <w:tcW w:w="603" w:type="dxa"/>
            <w:vMerge w:val="restart"/>
            <w:tcBorders>
              <w:top w:val="single" w:sz="4" w:space="0" w:color="auto"/>
            </w:tcBorders>
          </w:tcPr>
          <w:p w:rsidR="009F4C34" w:rsidRPr="00825C5B" w:rsidRDefault="009F4C34" w:rsidP="009167C9">
            <w:pPr>
              <w:spacing w:line="276" w:lineRule="auto"/>
              <w:rPr>
                <w:rFonts w:ascii="Times New Roman" w:hAnsi="Times New Roman" w:cs="Times New Roman"/>
                <w:b/>
                <w:sz w:val="19"/>
                <w:szCs w:val="19"/>
              </w:rPr>
            </w:pPr>
          </w:p>
        </w:tc>
        <w:tc>
          <w:tcPr>
            <w:tcW w:w="1160" w:type="dxa"/>
            <w:vMerge w:val="restart"/>
            <w:tcBorders>
              <w:top w:val="single" w:sz="4" w:space="0" w:color="auto"/>
            </w:tcBorders>
          </w:tcPr>
          <w:p w:rsidR="009F4C34" w:rsidRPr="00825C5B" w:rsidRDefault="00937655" w:rsidP="009167C9">
            <w:pPr>
              <w:spacing w:line="276" w:lineRule="auto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Soil </w:t>
            </w:r>
            <w:r w:rsidR="009F4C34" w:rsidRPr="00825C5B">
              <w:rPr>
                <w:rFonts w:ascii="Times New Roman" w:hAnsi="Times New Roman" w:cs="Times New Roman"/>
                <w:sz w:val="19"/>
                <w:szCs w:val="19"/>
              </w:rPr>
              <w:t>pH (H</w:t>
            </w:r>
            <w:r w:rsidR="009F4C34" w:rsidRPr="00825C5B">
              <w:rPr>
                <w:rFonts w:ascii="Times New Roman" w:hAnsi="Times New Roman" w:cs="Times New Roman"/>
                <w:sz w:val="19"/>
                <w:szCs w:val="19"/>
                <w:vertAlign w:val="subscript"/>
              </w:rPr>
              <w:t>2</w:t>
            </w:r>
            <w:r w:rsidR="009F4C34" w:rsidRPr="00825C5B">
              <w:rPr>
                <w:rFonts w:ascii="Times New Roman" w:hAnsi="Times New Roman" w:cs="Times New Roman"/>
                <w:sz w:val="19"/>
                <w:szCs w:val="19"/>
              </w:rPr>
              <w:t>O)</w:t>
            </w:r>
          </w:p>
        </w:tc>
        <w:tc>
          <w:tcPr>
            <w:tcW w:w="1323" w:type="dxa"/>
            <w:vMerge w:val="restart"/>
            <w:tcBorders>
              <w:top w:val="single" w:sz="4" w:space="0" w:color="auto"/>
            </w:tcBorders>
          </w:tcPr>
          <w:p w:rsidR="009F4C34" w:rsidRPr="00825C5B" w:rsidRDefault="009F4C34" w:rsidP="009167C9">
            <w:pPr>
              <w:spacing w:line="276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825C5B">
              <w:rPr>
                <w:rFonts w:ascii="Times New Roman" w:hAnsi="Times New Roman" w:cs="Times New Roman"/>
                <w:sz w:val="19"/>
                <w:szCs w:val="19"/>
              </w:rPr>
              <w:t xml:space="preserve">Soil EC </w:t>
            </w:r>
          </w:p>
          <w:p w:rsidR="009F4C34" w:rsidRPr="00825C5B" w:rsidRDefault="009F4C34" w:rsidP="009167C9">
            <w:pPr>
              <w:spacing w:line="276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825C5B">
              <w:rPr>
                <w:rFonts w:ascii="Times New Roman" w:hAnsi="Times New Roman" w:cs="Times New Roman"/>
                <w:sz w:val="19"/>
                <w:szCs w:val="19"/>
              </w:rPr>
              <w:t>(d S m</w:t>
            </w:r>
            <w:r w:rsidR="006E4E11">
              <w:rPr>
                <w:rFonts w:ascii="Times New Roman" w:hAnsi="Times New Roman" w:cs="Times New Roman"/>
                <w:sz w:val="19"/>
                <w:szCs w:val="19"/>
                <w:vertAlign w:val="superscript"/>
              </w:rPr>
              <w:t>−</w:t>
            </w:r>
            <w:r w:rsidRPr="00825C5B">
              <w:rPr>
                <w:rFonts w:ascii="Times New Roman" w:hAnsi="Times New Roman" w:cs="Times New Roman"/>
                <w:sz w:val="19"/>
                <w:szCs w:val="19"/>
                <w:vertAlign w:val="superscript"/>
              </w:rPr>
              <w:t>2</w:t>
            </w:r>
            <w:r w:rsidRPr="00825C5B">
              <w:rPr>
                <w:rFonts w:ascii="Times New Roman" w:hAnsi="Times New Roman" w:cs="Times New Roman"/>
                <w:sz w:val="19"/>
                <w:szCs w:val="19"/>
              </w:rPr>
              <w:t xml:space="preserve">)  </w:t>
            </w:r>
          </w:p>
        </w:tc>
        <w:tc>
          <w:tcPr>
            <w:tcW w:w="1323" w:type="dxa"/>
            <w:vMerge w:val="restart"/>
            <w:tcBorders>
              <w:top w:val="single" w:sz="4" w:space="0" w:color="auto"/>
            </w:tcBorders>
          </w:tcPr>
          <w:p w:rsidR="009F4C34" w:rsidRPr="00825C5B" w:rsidRDefault="009F4C34" w:rsidP="009167C9">
            <w:pPr>
              <w:spacing w:line="276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825C5B">
              <w:rPr>
                <w:rFonts w:ascii="Times New Roman" w:hAnsi="Times New Roman" w:cs="Times New Roman"/>
                <w:sz w:val="19"/>
                <w:szCs w:val="19"/>
              </w:rPr>
              <w:t xml:space="preserve">Total N </w:t>
            </w:r>
          </w:p>
          <w:p w:rsidR="009F4C34" w:rsidRPr="00825C5B" w:rsidRDefault="009F4C34" w:rsidP="009167C9">
            <w:pPr>
              <w:spacing w:line="276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825C5B">
              <w:rPr>
                <w:rFonts w:ascii="Times New Roman" w:hAnsi="Times New Roman" w:cs="Times New Roman"/>
                <w:sz w:val="19"/>
                <w:szCs w:val="19"/>
              </w:rPr>
              <w:t>(g kg</w:t>
            </w:r>
            <w:r w:rsidR="006E4E11">
              <w:rPr>
                <w:rFonts w:ascii="Times New Roman" w:hAnsi="Times New Roman" w:cs="Times New Roman"/>
                <w:sz w:val="19"/>
                <w:szCs w:val="19"/>
                <w:vertAlign w:val="superscript"/>
              </w:rPr>
              <w:t>−</w:t>
            </w:r>
            <w:r w:rsidRPr="00825C5B">
              <w:rPr>
                <w:rFonts w:ascii="Times New Roman" w:hAnsi="Times New Roman" w:cs="Times New Roman"/>
                <w:sz w:val="19"/>
                <w:szCs w:val="19"/>
                <w:vertAlign w:val="superscript"/>
              </w:rPr>
              <w:t>1</w:t>
            </w:r>
            <w:r w:rsidRPr="00825C5B">
              <w:rPr>
                <w:rFonts w:ascii="Times New Roman" w:hAnsi="Times New Roman" w:cs="Times New Roman"/>
                <w:sz w:val="19"/>
                <w:szCs w:val="19"/>
              </w:rPr>
              <w:t>)</w:t>
            </w:r>
          </w:p>
        </w:tc>
        <w:tc>
          <w:tcPr>
            <w:tcW w:w="1227" w:type="dxa"/>
            <w:tcBorders>
              <w:top w:val="single" w:sz="4" w:space="0" w:color="auto"/>
              <w:bottom w:val="single" w:sz="4" w:space="0" w:color="auto"/>
            </w:tcBorders>
          </w:tcPr>
          <w:p w:rsidR="009F4C34" w:rsidRPr="00825C5B" w:rsidRDefault="009F4C34" w:rsidP="009167C9">
            <w:pPr>
              <w:spacing w:line="276" w:lineRule="auto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NH</w:t>
            </w:r>
            <w:r w:rsidRPr="0059246F">
              <w:rPr>
                <w:rFonts w:ascii="Times New Roman" w:hAnsi="Times New Roman" w:cs="Times New Roman"/>
                <w:sz w:val="19"/>
                <w:szCs w:val="19"/>
                <w:vertAlign w:val="subscript"/>
              </w:rPr>
              <w:t>4</w:t>
            </w:r>
            <w:r w:rsidRPr="0059246F">
              <w:rPr>
                <w:rFonts w:ascii="Times New Roman" w:hAnsi="Times New Roman" w:cs="Times New Roman"/>
                <w:sz w:val="19"/>
                <w:szCs w:val="19"/>
                <w:vertAlign w:val="superscript"/>
              </w:rPr>
              <w:t>+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-N</w:t>
            </w:r>
          </w:p>
        </w:tc>
        <w:tc>
          <w:tcPr>
            <w:tcW w:w="1227" w:type="dxa"/>
            <w:tcBorders>
              <w:top w:val="single" w:sz="4" w:space="0" w:color="auto"/>
              <w:bottom w:val="single" w:sz="4" w:space="0" w:color="auto"/>
            </w:tcBorders>
          </w:tcPr>
          <w:p w:rsidR="009F4C34" w:rsidRPr="00825C5B" w:rsidRDefault="009F4C34" w:rsidP="009167C9">
            <w:pPr>
              <w:spacing w:line="276" w:lineRule="auto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NO</w:t>
            </w:r>
            <w:r w:rsidRPr="0059246F">
              <w:rPr>
                <w:rFonts w:ascii="Times New Roman" w:hAnsi="Times New Roman" w:cs="Times New Roman"/>
                <w:sz w:val="19"/>
                <w:szCs w:val="19"/>
                <w:vertAlign w:val="subscript"/>
              </w:rPr>
              <w:t>3</w:t>
            </w:r>
            <w:r w:rsidR="009B3EB0">
              <w:rPr>
                <w:rFonts w:ascii="Times New Roman" w:hAnsi="Times New Roman" w:cs="Times New Roman"/>
                <w:sz w:val="19"/>
                <w:szCs w:val="19"/>
                <w:vertAlign w:val="superscript"/>
              </w:rPr>
              <w:t>−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-N</w:t>
            </w:r>
          </w:p>
        </w:tc>
        <w:tc>
          <w:tcPr>
            <w:tcW w:w="1227" w:type="dxa"/>
            <w:tcBorders>
              <w:top w:val="single" w:sz="4" w:space="0" w:color="auto"/>
              <w:bottom w:val="single" w:sz="4" w:space="0" w:color="auto"/>
            </w:tcBorders>
          </w:tcPr>
          <w:p w:rsidR="009F4C34" w:rsidRPr="00825C5B" w:rsidRDefault="009F4C34" w:rsidP="009167C9">
            <w:pPr>
              <w:spacing w:line="276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825C5B">
              <w:rPr>
                <w:rFonts w:ascii="Times New Roman" w:hAnsi="Times New Roman" w:cs="Times New Roman"/>
                <w:sz w:val="19"/>
                <w:szCs w:val="19"/>
              </w:rPr>
              <w:t>P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9F4C34" w:rsidRPr="00825C5B" w:rsidRDefault="009F4C34" w:rsidP="009167C9">
            <w:pPr>
              <w:spacing w:line="276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825C5B">
              <w:rPr>
                <w:rFonts w:ascii="Times New Roman" w:hAnsi="Times New Roman" w:cs="Times New Roman"/>
                <w:sz w:val="19"/>
                <w:szCs w:val="19"/>
              </w:rPr>
              <w:t>K</w:t>
            </w:r>
          </w:p>
        </w:tc>
        <w:tc>
          <w:tcPr>
            <w:tcW w:w="1553" w:type="dxa"/>
            <w:tcBorders>
              <w:top w:val="single" w:sz="4" w:space="0" w:color="auto"/>
              <w:bottom w:val="single" w:sz="4" w:space="0" w:color="auto"/>
            </w:tcBorders>
          </w:tcPr>
          <w:p w:rsidR="009F4C34" w:rsidRPr="00825C5B" w:rsidRDefault="009F4C34" w:rsidP="009167C9">
            <w:pPr>
              <w:spacing w:line="276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825C5B">
              <w:rPr>
                <w:rFonts w:ascii="Times New Roman" w:hAnsi="Times New Roman" w:cs="Times New Roman"/>
                <w:sz w:val="19"/>
                <w:szCs w:val="19"/>
              </w:rPr>
              <w:t>Ca</w:t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</w:tcBorders>
          </w:tcPr>
          <w:p w:rsidR="009F4C34" w:rsidRPr="00825C5B" w:rsidRDefault="009F4C34" w:rsidP="009167C9">
            <w:pPr>
              <w:spacing w:line="276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825C5B">
              <w:rPr>
                <w:rFonts w:ascii="Times New Roman" w:hAnsi="Times New Roman" w:cs="Times New Roman"/>
                <w:sz w:val="19"/>
                <w:szCs w:val="19"/>
              </w:rPr>
              <w:t>Mg</w:t>
            </w:r>
          </w:p>
        </w:tc>
      </w:tr>
      <w:tr w:rsidR="009F4C34" w:rsidRPr="00825C5B" w:rsidTr="0059246F">
        <w:trPr>
          <w:trHeight w:val="227"/>
        </w:trPr>
        <w:tc>
          <w:tcPr>
            <w:tcW w:w="603" w:type="dxa"/>
            <w:vMerge/>
            <w:tcBorders>
              <w:bottom w:val="single" w:sz="4" w:space="0" w:color="auto"/>
            </w:tcBorders>
          </w:tcPr>
          <w:p w:rsidR="009F4C34" w:rsidRPr="00825C5B" w:rsidRDefault="009F4C34" w:rsidP="004E6271">
            <w:pPr>
              <w:spacing w:line="276" w:lineRule="auto"/>
              <w:rPr>
                <w:rFonts w:ascii="Times New Roman" w:hAnsi="Times New Roman" w:cs="Times New Roman"/>
                <w:b/>
                <w:sz w:val="19"/>
                <w:szCs w:val="19"/>
              </w:rPr>
            </w:pPr>
          </w:p>
        </w:tc>
        <w:tc>
          <w:tcPr>
            <w:tcW w:w="1160" w:type="dxa"/>
            <w:vMerge/>
            <w:tcBorders>
              <w:bottom w:val="single" w:sz="4" w:space="0" w:color="auto"/>
            </w:tcBorders>
          </w:tcPr>
          <w:p w:rsidR="009F4C34" w:rsidRPr="00825C5B" w:rsidRDefault="009F4C34" w:rsidP="004E6271">
            <w:pPr>
              <w:spacing w:line="276" w:lineRule="auto"/>
              <w:rPr>
                <w:rFonts w:ascii="Times New Roman" w:hAnsi="Times New Roman" w:cs="Times New Roman"/>
                <w:b/>
                <w:sz w:val="19"/>
                <w:szCs w:val="19"/>
              </w:rPr>
            </w:pPr>
          </w:p>
        </w:tc>
        <w:tc>
          <w:tcPr>
            <w:tcW w:w="1323" w:type="dxa"/>
            <w:vMerge/>
            <w:tcBorders>
              <w:bottom w:val="single" w:sz="4" w:space="0" w:color="auto"/>
            </w:tcBorders>
          </w:tcPr>
          <w:p w:rsidR="009F4C34" w:rsidRPr="00825C5B" w:rsidRDefault="009F4C34" w:rsidP="004E6271">
            <w:pPr>
              <w:spacing w:line="276" w:lineRule="auto"/>
              <w:rPr>
                <w:rFonts w:ascii="Times New Roman" w:hAnsi="Times New Roman" w:cs="Times New Roman"/>
                <w:b/>
                <w:sz w:val="19"/>
                <w:szCs w:val="19"/>
              </w:rPr>
            </w:pPr>
          </w:p>
        </w:tc>
        <w:tc>
          <w:tcPr>
            <w:tcW w:w="1323" w:type="dxa"/>
            <w:vMerge/>
            <w:tcBorders>
              <w:bottom w:val="single" w:sz="4" w:space="0" w:color="auto"/>
            </w:tcBorders>
          </w:tcPr>
          <w:p w:rsidR="009F4C34" w:rsidRPr="00825C5B" w:rsidRDefault="009F4C34" w:rsidP="004E6271">
            <w:pPr>
              <w:spacing w:line="276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7988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9F4C34" w:rsidRPr="00825C5B" w:rsidRDefault="009F4C34" w:rsidP="0059246F">
            <w:pPr>
              <w:spacing w:line="276" w:lineRule="auto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</w:t>
            </w:r>
            <w:r w:rsidR="0059246F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825C5B">
              <w:rPr>
                <w:rFonts w:ascii="Times New Roman" w:hAnsi="Times New Roman" w:cs="Times New Roman"/>
                <w:sz w:val="20"/>
                <w:szCs w:val="20"/>
              </w:rPr>
              <w:t xml:space="preserve"> mg kg</w:t>
            </w:r>
            <w:r w:rsidR="006E4E11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−</w:t>
            </w:r>
            <w:r w:rsidRPr="00825C5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1</w:t>
            </w:r>
          </w:p>
        </w:tc>
      </w:tr>
      <w:tr w:rsidR="009F4C34" w:rsidRPr="00825C5B" w:rsidTr="0059246F">
        <w:trPr>
          <w:trHeight w:val="229"/>
        </w:trPr>
        <w:tc>
          <w:tcPr>
            <w:tcW w:w="603" w:type="dxa"/>
          </w:tcPr>
          <w:p w:rsidR="009F4C34" w:rsidRPr="00825C5B" w:rsidRDefault="009F4C34" w:rsidP="009167C9">
            <w:pPr>
              <w:spacing w:line="276" w:lineRule="auto"/>
              <w:rPr>
                <w:rFonts w:ascii="Times New Roman" w:eastAsiaTheme="minorEastAsia" w:hAnsi="Times New Roman" w:cs="Times New Roman"/>
                <w:noProof/>
                <w:sz w:val="19"/>
                <w:szCs w:val="19"/>
              </w:rPr>
            </w:pPr>
            <w:r w:rsidRPr="00825C5B">
              <w:rPr>
                <w:rFonts w:ascii="Times New Roman" w:eastAsiaTheme="minorEastAsia" w:hAnsi="Times New Roman" w:cs="Times New Roman"/>
                <w:noProof/>
                <w:sz w:val="19"/>
                <w:szCs w:val="19"/>
              </w:rPr>
              <w:t>B</w:t>
            </w:r>
          </w:p>
        </w:tc>
        <w:tc>
          <w:tcPr>
            <w:tcW w:w="1160" w:type="dxa"/>
          </w:tcPr>
          <w:p w:rsidR="009F4C34" w:rsidRPr="00825C5B" w:rsidRDefault="009F4C34" w:rsidP="009167C9">
            <w:pPr>
              <w:spacing w:line="276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825C5B">
              <w:rPr>
                <w:rFonts w:ascii="Times New Roman" w:hAnsi="Times New Roman" w:cs="Times New Roman"/>
                <w:sz w:val="19"/>
                <w:szCs w:val="19"/>
              </w:rPr>
              <w:t>8.4 ± 0.1a</w:t>
            </w:r>
          </w:p>
        </w:tc>
        <w:tc>
          <w:tcPr>
            <w:tcW w:w="1323" w:type="dxa"/>
          </w:tcPr>
          <w:p w:rsidR="009F4C34" w:rsidRPr="00825C5B" w:rsidRDefault="009F4C34" w:rsidP="009167C9">
            <w:pPr>
              <w:spacing w:line="276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825C5B">
              <w:rPr>
                <w:rFonts w:ascii="Times New Roman" w:hAnsi="Times New Roman" w:cs="Times New Roman"/>
                <w:sz w:val="19"/>
                <w:szCs w:val="19"/>
              </w:rPr>
              <w:t>0.05 ± 0.00b</w:t>
            </w:r>
          </w:p>
        </w:tc>
        <w:tc>
          <w:tcPr>
            <w:tcW w:w="1323" w:type="dxa"/>
          </w:tcPr>
          <w:p w:rsidR="009F4C34" w:rsidRPr="00825C5B" w:rsidRDefault="009F4C34" w:rsidP="009167C9">
            <w:pPr>
              <w:spacing w:line="276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825C5B">
              <w:rPr>
                <w:rFonts w:ascii="Times New Roman" w:hAnsi="Times New Roman" w:cs="Times New Roman"/>
                <w:sz w:val="19"/>
                <w:szCs w:val="19"/>
              </w:rPr>
              <w:t>0.49 ± 0.02ab</w:t>
            </w:r>
          </w:p>
        </w:tc>
        <w:tc>
          <w:tcPr>
            <w:tcW w:w="1227" w:type="dxa"/>
          </w:tcPr>
          <w:p w:rsidR="009F4C34" w:rsidRPr="00825C5B" w:rsidRDefault="00D14943" w:rsidP="009167C9">
            <w:pPr>
              <w:spacing w:line="276" w:lineRule="auto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2.44 ± 0.05b</w:t>
            </w:r>
          </w:p>
        </w:tc>
        <w:tc>
          <w:tcPr>
            <w:tcW w:w="1227" w:type="dxa"/>
          </w:tcPr>
          <w:p w:rsidR="009F4C34" w:rsidRPr="00825C5B" w:rsidRDefault="00BA5038" w:rsidP="009167C9">
            <w:pPr>
              <w:spacing w:line="276" w:lineRule="auto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2.16</w:t>
            </w:r>
            <w:r w:rsidR="0059246F">
              <w:rPr>
                <w:rFonts w:ascii="Times New Roman" w:hAnsi="Times New Roman" w:cs="Times New Roman"/>
                <w:sz w:val="19"/>
                <w:szCs w:val="19"/>
              </w:rPr>
              <w:t xml:space="preserve"> ±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0.78</w:t>
            </w:r>
            <w:r w:rsidR="0059246F">
              <w:rPr>
                <w:rFonts w:ascii="Times New Roman" w:hAnsi="Times New Roman" w:cs="Times New Roman"/>
                <w:sz w:val="19"/>
                <w:szCs w:val="19"/>
              </w:rPr>
              <w:t>b</w:t>
            </w:r>
          </w:p>
        </w:tc>
        <w:tc>
          <w:tcPr>
            <w:tcW w:w="1227" w:type="dxa"/>
          </w:tcPr>
          <w:p w:rsidR="009F4C34" w:rsidRPr="00615A21" w:rsidRDefault="00BF70E6" w:rsidP="009167C9">
            <w:pPr>
              <w:spacing w:line="276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615A21">
              <w:rPr>
                <w:rFonts w:ascii="Times New Roman" w:hAnsi="Times New Roman" w:cs="Times New Roman"/>
                <w:sz w:val="19"/>
                <w:szCs w:val="19"/>
              </w:rPr>
              <w:t>15.3 ± 0.8c</w:t>
            </w:r>
          </w:p>
        </w:tc>
        <w:tc>
          <w:tcPr>
            <w:tcW w:w="1417" w:type="dxa"/>
          </w:tcPr>
          <w:p w:rsidR="009F4C34" w:rsidRPr="00825C5B" w:rsidRDefault="009F4C34" w:rsidP="009167C9">
            <w:pPr>
              <w:spacing w:line="276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825C5B">
              <w:rPr>
                <w:rFonts w:ascii="Times New Roman" w:hAnsi="Times New Roman" w:cs="Times New Roman"/>
                <w:sz w:val="19"/>
                <w:szCs w:val="19"/>
              </w:rPr>
              <w:t>137.2 ± 2.9c</w:t>
            </w:r>
          </w:p>
        </w:tc>
        <w:tc>
          <w:tcPr>
            <w:tcW w:w="1553" w:type="dxa"/>
          </w:tcPr>
          <w:p w:rsidR="009F4C34" w:rsidRPr="00825C5B" w:rsidRDefault="009F4C34" w:rsidP="009167C9">
            <w:pPr>
              <w:spacing w:line="276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825C5B">
              <w:rPr>
                <w:rFonts w:ascii="Times New Roman" w:hAnsi="Times New Roman" w:cs="Times New Roman"/>
                <w:sz w:val="19"/>
                <w:szCs w:val="19"/>
              </w:rPr>
              <w:t>414.1 ± 14.7b</w:t>
            </w:r>
          </w:p>
        </w:tc>
        <w:tc>
          <w:tcPr>
            <w:tcW w:w="1335" w:type="dxa"/>
          </w:tcPr>
          <w:p w:rsidR="009F4C34" w:rsidRPr="00825C5B" w:rsidRDefault="009F4C34" w:rsidP="009167C9">
            <w:pPr>
              <w:spacing w:line="276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825C5B">
              <w:rPr>
                <w:rFonts w:ascii="Times New Roman" w:hAnsi="Times New Roman" w:cs="Times New Roman"/>
                <w:sz w:val="19"/>
                <w:szCs w:val="19"/>
              </w:rPr>
              <w:t>56.7 ± 0.9c</w:t>
            </w:r>
          </w:p>
        </w:tc>
      </w:tr>
      <w:tr w:rsidR="009F4C34" w:rsidRPr="00825C5B" w:rsidTr="0059246F">
        <w:trPr>
          <w:trHeight w:val="229"/>
        </w:trPr>
        <w:tc>
          <w:tcPr>
            <w:tcW w:w="603" w:type="dxa"/>
          </w:tcPr>
          <w:p w:rsidR="009F4C34" w:rsidRPr="00825C5B" w:rsidRDefault="009F4C34" w:rsidP="009167C9">
            <w:pPr>
              <w:spacing w:line="276" w:lineRule="auto"/>
              <w:rPr>
                <w:rFonts w:ascii="Times New Roman" w:eastAsiaTheme="minorEastAsia" w:hAnsi="Times New Roman" w:cs="Times New Roman"/>
                <w:noProof/>
                <w:sz w:val="19"/>
                <w:szCs w:val="19"/>
              </w:rPr>
            </w:pPr>
            <w:r w:rsidRPr="00825C5B">
              <w:rPr>
                <w:rFonts w:ascii="Times New Roman" w:eastAsiaTheme="minorEastAsia" w:hAnsi="Times New Roman" w:cs="Times New Roman"/>
                <w:noProof/>
                <w:sz w:val="19"/>
                <w:szCs w:val="19"/>
              </w:rPr>
              <w:t>F</w:t>
            </w:r>
          </w:p>
        </w:tc>
        <w:tc>
          <w:tcPr>
            <w:tcW w:w="1160" w:type="dxa"/>
          </w:tcPr>
          <w:p w:rsidR="009F4C34" w:rsidRPr="00825C5B" w:rsidRDefault="009F4C34" w:rsidP="009167C9">
            <w:pPr>
              <w:spacing w:line="276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825C5B">
              <w:rPr>
                <w:rFonts w:ascii="Times New Roman" w:hAnsi="Times New Roman" w:cs="Times New Roman"/>
                <w:sz w:val="19"/>
                <w:szCs w:val="19"/>
              </w:rPr>
              <w:t>7.2 ± 0.0c</w:t>
            </w:r>
          </w:p>
        </w:tc>
        <w:tc>
          <w:tcPr>
            <w:tcW w:w="1323" w:type="dxa"/>
          </w:tcPr>
          <w:p w:rsidR="009F4C34" w:rsidRPr="00825C5B" w:rsidRDefault="009F4C34" w:rsidP="009167C9">
            <w:pPr>
              <w:spacing w:line="276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825C5B">
              <w:rPr>
                <w:rFonts w:ascii="Times New Roman" w:hAnsi="Times New Roman" w:cs="Times New Roman"/>
                <w:sz w:val="19"/>
                <w:szCs w:val="19"/>
              </w:rPr>
              <w:t>0.02 ± 0.00c</w:t>
            </w:r>
          </w:p>
        </w:tc>
        <w:tc>
          <w:tcPr>
            <w:tcW w:w="1323" w:type="dxa"/>
          </w:tcPr>
          <w:p w:rsidR="009F4C34" w:rsidRPr="00825C5B" w:rsidRDefault="009F4C34" w:rsidP="009167C9">
            <w:pPr>
              <w:spacing w:line="276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825C5B">
              <w:rPr>
                <w:rFonts w:ascii="Times New Roman" w:hAnsi="Times New Roman" w:cs="Times New Roman"/>
                <w:sz w:val="19"/>
                <w:szCs w:val="19"/>
              </w:rPr>
              <w:t>0.32 ± 0.00b</w:t>
            </w:r>
          </w:p>
        </w:tc>
        <w:tc>
          <w:tcPr>
            <w:tcW w:w="1227" w:type="dxa"/>
          </w:tcPr>
          <w:p w:rsidR="009F4C34" w:rsidRPr="00825C5B" w:rsidRDefault="00D14943" w:rsidP="009167C9">
            <w:pPr>
              <w:spacing w:line="276" w:lineRule="auto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3.63 ± 0.22a</w:t>
            </w:r>
          </w:p>
        </w:tc>
        <w:tc>
          <w:tcPr>
            <w:tcW w:w="1227" w:type="dxa"/>
          </w:tcPr>
          <w:p w:rsidR="009F4C34" w:rsidRPr="00825C5B" w:rsidRDefault="0059246F" w:rsidP="009167C9">
            <w:pPr>
              <w:spacing w:line="276" w:lineRule="auto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1.49 ± 0.17b</w:t>
            </w:r>
          </w:p>
        </w:tc>
        <w:tc>
          <w:tcPr>
            <w:tcW w:w="1227" w:type="dxa"/>
          </w:tcPr>
          <w:p w:rsidR="009F4C34" w:rsidRPr="00615A21" w:rsidRDefault="00BF70E6" w:rsidP="009167C9">
            <w:pPr>
              <w:spacing w:line="276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615A21">
              <w:rPr>
                <w:rFonts w:ascii="Times New Roman" w:hAnsi="Times New Roman" w:cs="Times New Roman"/>
                <w:sz w:val="19"/>
                <w:szCs w:val="19"/>
              </w:rPr>
              <w:t xml:space="preserve">  3.5 ± 0.3c</w:t>
            </w:r>
          </w:p>
        </w:tc>
        <w:tc>
          <w:tcPr>
            <w:tcW w:w="1417" w:type="dxa"/>
          </w:tcPr>
          <w:p w:rsidR="009F4C34" w:rsidRPr="00825C5B" w:rsidRDefault="001A548A" w:rsidP="009167C9">
            <w:pPr>
              <w:spacing w:line="276" w:lineRule="auto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 </w:t>
            </w:r>
            <w:r w:rsidR="009F4C34" w:rsidRPr="00825C5B">
              <w:rPr>
                <w:rFonts w:ascii="Times New Roman" w:hAnsi="Times New Roman" w:cs="Times New Roman"/>
                <w:sz w:val="19"/>
                <w:szCs w:val="19"/>
              </w:rPr>
              <w:t>25.4 ± 7.9d</w:t>
            </w:r>
          </w:p>
        </w:tc>
        <w:tc>
          <w:tcPr>
            <w:tcW w:w="1553" w:type="dxa"/>
          </w:tcPr>
          <w:p w:rsidR="009F4C34" w:rsidRPr="00825C5B" w:rsidRDefault="009F4C34" w:rsidP="009167C9">
            <w:pPr>
              <w:spacing w:line="276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825C5B">
              <w:rPr>
                <w:rFonts w:ascii="Times New Roman" w:hAnsi="Times New Roman" w:cs="Times New Roman"/>
                <w:sz w:val="19"/>
                <w:szCs w:val="19"/>
              </w:rPr>
              <w:t>147.9 ± 6.0c</w:t>
            </w:r>
          </w:p>
        </w:tc>
        <w:tc>
          <w:tcPr>
            <w:tcW w:w="1335" w:type="dxa"/>
          </w:tcPr>
          <w:p w:rsidR="009F4C34" w:rsidRPr="00825C5B" w:rsidRDefault="009F4C34" w:rsidP="009167C9">
            <w:pPr>
              <w:spacing w:line="276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825C5B">
              <w:rPr>
                <w:rFonts w:ascii="Times New Roman" w:hAnsi="Times New Roman" w:cs="Times New Roman"/>
                <w:sz w:val="19"/>
                <w:szCs w:val="19"/>
              </w:rPr>
              <w:t>62.3 ± 1.7bc</w:t>
            </w:r>
          </w:p>
        </w:tc>
      </w:tr>
      <w:tr w:rsidR="009F4C34" w:rsidRPr="00825C5B" w:rsidTr="0059246F">
        <w:trPr>
          <w:trHeight w:val="229"/>
        </w:trPr>
        <w:tc>
          <w:tcPr>
            <w:tcW w:w="603" w:type="dxa"/>
          </w:tcPr>
          <w:p w:rsidR="009F4C34" w:rsidRPr="00825C5B" w:rsidRDefault="009F4C34" w:rsidP="009167C9">
            <w:pPr>
              <w:spacing w:line="276" w:lineRule="auto"/>
              <w:rPr>
                <w:rFonts w:ascii="Times New Roman" w:eastAsiaTheme="minorEastAsia" w:hAnsi="Times New Roman" w:cs="Times New Roman"/>
                <w:noProof/>
                <w:sz w:val="19"/>
                <w:szCs w:val="19"/>
              </w:rPr>
            </w:pPr>
            <w:r w:rsidRPr="00825C5B">
              <w:rPr>
                <w:rFonts w:ascii="Times New Roman" w:eastAsiaTheme="minorEastAsia" w:hAnsi="Times New Roman" w:cs="Times New Roman"/>
                <w:noProof/>
                <w:sz w:val="19"/>
                <w:szCs w:val="19"/>
              </w:rPr>
              <w:t>FB</w:t>
            </w:r>
          </w:p>
        </w:tc>
        <w:tc>
          <w:tcPr>
            <w:tcW w:w="1160" w:type="dxa"/>
          </w:tcPr>
          <w:p w:rsidR="009F4C34" w:rsidRPr="00825C5B" w:rsidRDefault="009F4C34" w:rsidP="009167C9">
            <w:pPr>
              <w:spacing w:line="276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825C5B">
              <w:rPr>
                <w:rFonts w:ascii="Times New Roman" w:hAnsi="Times New Roman" w:cs="Times New Roman"/>
                <w:sz w:val="19"/>
                <w:szCs w:val="19"/>
              </w:rPr>
              <w:t>8.0 ± 0.2b</w:t>
            </w:r>
          </w:p>
        </w:tc>
        <w:tc>
          <w:tcPr>
            <w:tcW w:w="1323" w:type="dxa"/>
          </w:tcPr>
          <w:p w:rsidR="009F4C34" w:rsidRPr="00825C5B" w:rsidRDefault="009F4C34" w:rsidP="009167C9">
            <w:pPr>
              <w:spacing w:line="276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825C5B">
              <w:rPr>
                <w:rFonts w:ascii="Times New Roman" w:hAnsi="Times New Roman" w:cs="Times New Roman"/>
                <w:sz w:val="19"/>
                <w:szCs w:val="19"/>
              </w:rPr>
              <w:t>0.05 ± 0.00b</w:t>
            </w:r>
          </w:p>
        </w:tc>
        <w:tc>
          <w:tcPr>
            <w:tcW w:w="1323" w:type="dxa"/>
          </w:tcPr>
          <w:p w:rsidR="009F4C34" w:rsidRPr="00825C5B" w:rsidRDefault="009F4C34" w:rsidP="009167C9">
            <w:pPr>
              <w:spacing w:line="276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825C5B">
              <w:rPr>
                <w:rFonts w:ascii="Times New Roman" w:hAnsi="Times New Roman" w:cs="Times New Roman"/>
                <w:sz w:val="19"/>
                <w:szCs w:val="19"/>
              </w:rPr>
              <w:t>0.56 ± 0.06ab</w:t>
            </w:r>
          </w:p>
        </w:tc>
        <w:tc>
          <w:tcPr>
            <w:tcW w:w="1227" w:type="dxa"/>
          </w:tcPr>
          <w:p w:rsidR="009F4C34" w:rsidRPr="00825C5B" w:rsidRDefault="00D14943" w:rsidP="009167C9">
            <w:pPr>
              <w:spacing w:line="276" w:lineRule="auto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2.23 ± 0.12b</w:t>
            </w:r>
          </w:p>
        </w:tc>
        <w:tc>
          <w:tcPr>
            <w:tcW w:w="1227" w:type="dxa"/>
          </w:tcPr>
          <w:p w:rsidR="009F4C34" w:rsidRPr="00825C5B" w:rsidRDefault="0059246F" w:rsidP="009167C9">
            <w:pPr>
              <w:spacing w:line="276" w:lineRule="auto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2.99 ± 0.61b</w:t>
            </w:r>
          </w:p>
        </w:tc>
        <w:tc>
          <w:tcPr>
            <w:tcW w:w="1227" w:type="dxa"/>
          </w:tcPr>
          <w:p w:rsidR="009F4C34" w:rsidRPr="00615A21" w:rsidRDefault="00BF70E6" w:rsidP="009167C9">
            <w:pPr>
              <w:spacing w:line="276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615A21">
              <w:rPr>
                <w:rFonts w:ascii="Times New Roman" w:hAnsi="Times New Roman" w:cs="Times New Roman"/>
                <w:sz w:val="19"/>
                <w:szCs w:val="19"/>
              </w:rPr>
              <w:t>37.2 ± 2.4b</w:t>
            </w:r>
          </w:p>
        </w:tc>
        <w:tc>
          <w:tcPr>
            <w:tcW w:w="1417" w:type="dxa"/>
          </w:tcPr>
          <w:p w:rsidR="009F4C34" w:rsidRPr="00825C5B" w:rsidRDefault="009F4C34" w:rsidP="009167C9">
            <w:pPr>
              <w:spacing w:line="276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825C5B">
              <w:rPr>
                <w:rFonts w:ascii="Times New Roman" w:hAnsi="Times New Roman" w:cs="Times New Roman"/>
                <w:sz w:val="19"/>
                <w:szCs w:val="19"/>
              </w:rPr>
              <w:t>108.0 ± 4.2cd</w:t>
            </w:r>
          </w:p>
        </w:tc>
        <w:tc>
          <w:tcPr>
            <w:tcW w:w="1553" w:type="dxa"/>
          </w:tcPr>
          <w:p w:rsidR="009F4C34" w:rsidRPr="00825C5B" w:rsidRDefault="009F4C34" w:rsidP="009167C9">
            <w:pPr>
              <w:spacing w:line="276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825C5B">
              <w:rPr>
                <w:rFonts w:ascii="Times New Roman" w:hAnsi="Times New Roman" w:cs="Times New Roman"/>
                <w:sz w:val="19"/>
                <w:szCs w:val="19"/>
              </w:rPr>
              <w:t>481.1 ± 42.2b</w:t>
            </w:r>
          </w:p>
        </w:tc>
        <w:tc>
          <w:tcPr>
            <w:tcW w:w="1335" w:type="dxa"/>
          </w:tcPr>
          <w:p w:rsidR="009F4C34" w:rsidRPr="00825C5B" w:rsidRDefault="009F4C34" w:rsidP="009167C9">
            <w:pPr>
              <w:spacing w:line="276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825C5B">
              <w:rPr>
                <w:rFonts w:ascii="Times New Roman" w:hAnsi="Times New Roman" w:cs="Times New Roman"/>
                <w:sz w:val="19"/>
                <w:szCs w:val="19"/>
              </w:rPr>
              <w:t>63.8 ± 3.6bc</w:t>
            </w:r>
          </w:p>
        </w:tc>
      </w:tr>
      <w:tr w:rsidR="009F4C34" w:rsidRPr="00825C5B" w:rsidTr="0059246F">
        <w:trPr>
          <w:trHeight w:val="229"/>
        </w:trPr>
        <w:tc>
          <w:tcPr>
            <w:tcW w:w="603" w:type="dxa"/>
          </w:tcPr>
          <w:p w:rsidR="009F4C34" w:rsidRPr="00825C5B" w:rsidRDefault="009F4C34" w:rsidP="009167C9">
            <w:pPr>
              <w:spacing w:line="276" w:lineRule="auto"/>
              <w:rPr>
                <w:rFonts w:ascii="Times New Roman" w:eastAsiaTheme="minorEastAsia" w:hAnsi="Times New Roman" w:cs="Times New Roman"/>
                <w:noProof/>
                <w:sz w:val="19"/>
                <w:szCs w:val="19"/>
              </w:rPr>
            </w:pPr>
            <w:r w:rsidRPr="00825C5B">
              <w:rPr>
                <w:rFonts w:ascii="Times New Roman" w:eastAsiaTheme="minorEastAsia" w:hAnsi="Times New Roman" w:cs="Times New Roman"/>
                <w:noProof/>
                <w:sz w:val="19"/>
                <w:szCs w:val="19"/>
              </w:rPr>
              <w:t>F2B</w:t>
            </w:r>
          </w:p>
        </w:tc>
        <w:tc>
          <w:tcPr>
            <w:tcW w:w="1160" w:type="dxa"/>
          </w:tcPr>
          <w:p w:rsidR="009F4C34" w:rsidRPr="00825C5B" w:rsidRDefault="009F4C34" w:rsidP="009167C9">
            <w:pPr>
              <w:spacing w:line="276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825C5B">
              <w:rPr>
                <w:rFonts w:ascii="Times New Roman" w:hAnsi="Times New Roman" w:cs="Times New Roman"/>
                <w:sz w:val="19"/>
                <w:szCs w:val="19"/>
              </w:rPr>
              <w:t>8.4 ± 0.0a</w:t>
            </w:r>
          </w:p>
        </w:tc>
        <w:tc>
          <w:tcPr>
            <w:tcW w:w="1323" w:type="dxa"/>
          </w:tcPr>
          <w:p w:rsidR="009F4C34" w:rsidRPr="00825C5B" w:rsidRDefault="009F4C34" w:rsidP="009167C9">
            <w:pPr>
              <w:spacing w:line="276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825C5B">
              <w:rPr>
                <w:rFonts w:ascii="Times New Roman" w:hAnsi="Times New Roman" w:cs="Times New Roman"/>
                <w:sz w:val="19"/>
                <w:szCs w:val="19"/>
              </w:rPr>
              <w:t>0.08 ± 0.00a</w:t>
            </w:r>
          </w:p>
        </w:tc>
        <w:tc>
          <w:tcPr>
            <w:tcW w:w="1323" w:type="dxa"/>
          </w:tcPr>
          <w:p w:rsidR="009F4C34" w:rsidRPr="00825C5B" w:rsidRDefault="009F4C34" w:rsidP="009167C9">
            <w:pPr>
              <w:spacing w:line="276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825C5B">
              <w:rPr>
                <w:rFonts w:ascii="Times New Roman" w:hAnsi="Times New Roman" w:cs="Times New Roman"/>
                <w:sz w:val="19"/>
                <w:szCs w:val="19"/>
              </w:rPr>
              <w:t>0.73 ± 0.05ab</w:t>
            </w:r>
          </w:p>
        </w:tc>
        <w:tc>
          <w:tcPr>
            <w:tcW w:w="1227" w:type="dxa"/>
          </w:tcPr>
          <w:p w:rsidR="009F4C34" w:rsidRPr="00825C5B" w:rsidRDefault="00D14943" w:rsidP="009167C9">
            <w:pPr>
              <w:spacing w:line="276" w:lineRule="auto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2.28 ± 0.11b</w:t>
            </w:r>
          </w:p>
        </w:tc>
        <w:tc>
          <w:tcPr>
            <w:tcW w:w="1227" w:type="dxa"/>
          </w:tcPr>
          <w:p w:rsidR="009F4C34" w:rsidRPr="00825C5B" w:rsidRDefault="0059246F" w:rsidP="009167C9">
            <w:pPr>
              <w:spacing w:line="276" w:lineRule="auto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7.12 ± 0.98a</w:t>
            </w:r>
          </w:p>
        </w:tc>
        <w:tc>
          <w:tcPr>
            <w:tcW w:w="1227" w:type="dxa"/>
          </w:tcPr>
          <w:p w:rsidR="009F4C34" w:rsidRPr="00825C5B" w:rsidRDefault="009F4C34" w:rsidP="009167C9">
            <w:pPr>
              <w:spacing w:line="276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825C5B">
              <w:rPr>
                <w:rFonts w:ascii="Times New Roman" w:hAnsi="Times New Roman" w:cs="Times New Roman"/>
                <w:sz w:val="19"/>
                <w:szCs w:val="19"/>
              </w:rPr>
              <w:t>70.6 ± 1.2a</w:t>
            </w:r>
          </w:p>
        </w:tc>
        <w:tc>
          <w:tcPr>
            <w:tcW w:w="1417" w:type="dxa"/>
          </w:tcPr>
          <w:p w:rsidR="009F4C34" w:rsidRPr="00825C5B" w:rsidRDefault="009F4C34" w:rsidP="009167C9">
            <w:pPr>
              <w:spacing w:line="276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825C5B">
              <w:rPr>
                <w:rFonts w:ascii="Times New Roman" w:hAnsi="Times New Roman" w:cs="Times New Roman"/>
                <w:sz w:val="19"/>
                <w:szCs w:val="19"/>
              </w:rPr>
              <w:t>234.3 ± 4.6b</w:t>
            </w:r>
          </w:p>
        </w:tc>
        <w:tc>
          <w:tcPr>
            <w:tcW w:w="1553" w:type="dxa"/>
          </w:tcPr>
          <w:p w:rsidR="009F4C34" w:rsidRPr="00825C5B" w:rsidRDefault="009F4C34" w:rsidP="009167C9">
            <w:pPr>
              <w:spacing w:line="276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825C5B">
              <w:rPr>
                <w:rFonts w:ascii="Times New Roman" w:hAnsi="Times New Roman" w:cs="Times New Roman"/>
                <w:sz w:val="19"/>
                <w:szCs w:val="19"/>
              </w:rPr>
              <w:t>912.4 ± 57.4a</w:t>
            </w:r>
          </w:p>
        </w:tc>
        <w:tc>
          <w:tcPr>
            <w:tcW w:w="1335" w:type="dxa"/>
          </w:tcPr>
          <w:p w:rsidR="009F4C34" w:rsidRPr="00825C5B" w:rsidRDefault="009F4C34" w:rsidP="009167C9">
            <w:pPr>
              <w:spacing w:line="276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825C5B">
              <w:rPr>
                <w:rFonts w:ascii="Times New Roman" w:hAnsi="Times New Roman" w:cs="Times New Roman"/>
                <w:sz w:val="19"/>
                <w:szCs w:val="19"/>
              </w:rPr>
              <w:t>83.0 ± 3.8ab</w:t>
            </w:r>
          </w:p>
        </w:tc>
      </w:tr>
      <w:tr w:rsidR="009F4C34" w:rsidRPr="00825C5B" w:rsidTr="0059246F">
        <w:trPr>
          <w:trHeight w:val="229"/>
        </w:trPr>
        <w:tc>
          <w:tcPr>
            <w:tcW w:w="603" w:type="dxa"/>
            <w:tcBorders>
              <w:bottom w:val="single" w:sz="4" w:space="0" w:color="auto"/>
            </w:tcBorders>
          </w:tcPr>
          <w:p w:rsidR="009F4C34" w:rsidRPr="00825C5B" w:rsidRDefault="009F4C34" w:rsidP="009167C9">
            <w:pPr>
              <w:spacing w:line="276" w:lineRule="auto"/>
              <w:rPr>
                <w:rFonts w:ascii="Times New Roman" w:eastAsiaTheme="minorEastAsia" w:hAnsi="Times New Roman" w:cs="Times New Roman"/>
                <w:noProof/>
                <w:sz w:val="19"/>
                <w:szCs w:val="19"/>
              </w:rPr>
            </w:pPr>
            <w:r w:rsidRPr="00825C5B">
              <w:rPr>
                <w:rFonts w:ascii="Times New Roman" w:eastAsiaTheme="minorEastAsia" w:hAnsi="Times New Roman" w:cs="Times New Roman"/>
                <w:noProof/>
                <w:sz w:val="19"/>
                <w:szCs w:val="19"/>
              </w:rPr>
              <w:t>F3B</w:t>
            </w:r>
          </w:p>
        </w:tc>
        <w:tc>
          <w:tcPr>
            <w:tcW w:w="1160" w:type="dxa"/>
            <w:tcBorders>
              <w:bottom w:val="single" w:sz="4" w:space="0" w:color="auto"/>
            </w:tcBorders>
          </w:tcPr>
          <w:p w:rsidR="009F4C34" w:rsidRPr="00825C5B" w:rsidRDefault="009F4C34" w:rsidP="009167C9">
            <w:pPr>
              <w:spacing w:line="276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825C5B">
              <w:rPr>
                <w:rFonts w:ascii="Times New Roman" w:hAnsi="Times New Roman" w:cs="Times New Roman"/>
                <w:sz w:val="19"/>
                <w:szCs w:val="19"/>
              </w:rPr>
              <w:t>8.5 ± 0.0a</w:t>
            </w:r>
          </w:p>
        </w:tc>
        <w:tc>
          <w:tcPr>
            <w:tcW w:w="1323" w:type="dxa"/>
            <w:tcBorders>
              <w:bottom w:val="single" w:sz="4" w:space="0" w:color="auto"/>
            </w:tcBorders>
          </w:tcPr>
          <w:p w:rsidR="009F4C34" w:rsidRPr="00825C5B" w:rsidRDefault="009F4C34" w:rsidP="009167C9">
            <w:pPr>
              <w:spacing w:line="276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825C5B">
              <w:rPr>
                <w:rFonts w:ascii="Times New Roman" w:hAnsi="Times New Roman" w:cs="Times New Roman"/>
                <w:sz w:val="19"/>
                <w:szCs w:val="19"/>
              </w:rPr>
              <w:t>0.09 ± 0.01a</w:t>
            </w:r>
          </w:p>
        </w:tc>
        <w:tc>
          <w:tcPr>
            <w:tcW w:w="1323" w:type="dxa"/>
            <w:tcBorders>
              <w:bottom w:val="single" w:sz="4" w:space="0" w:color="auto"/>
            </w:tcBorders>
          </w:tcPr>
          <w:p w:rsidR="009F4C34" w:rsidRPr="00825C5B" w:rsidRDefault="009F4C34" w:rsidP="009167C9">
            <w:pPr>
              <w:spacing w:line="276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825C5B">
              <w:rPr>
                <w:rFonts w:ascii="Times New Roman" w:hAnsi="Times New Roman" w:cs="Times New Roman"/>
                <w:sz w:val="19"/>
                <w:szCs w:val="19"/>
              </w:rPr>
              <w:t>1.05 ± 0.30a</w:t>
            </w:r>
          </w:p>
        </w:tc>
        <w:tc>
          <w:tcPr>
            <w:tcW w:w="1227" w:type="dxa"/>
            <w:tcBorders>
              <w:bottom w:val="single" w:sz="4" w:space="0" w:color="auto"/>
            </w:tcBorders>
          </w:tcPr>
          <w:p w:rsidR="009F4C34" w:rsidRPr="00825C5B" w:rsidRDefault="00D14943" w:rsidP="009167C9">
            <w:pPr>
              <w:spacing w:line="276" w:lineRule="auto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1.85 ± 0.09b</w:t>
            </w:r>
          </w:p>
        </w:tc>
        <w:tc>
          <w:tcPr>
            <w:tcW w:w="1227" w:type="dxa"/>
            <w:tcBorders>
              <w:bottom w:val="single" w:sz="4" w:space="0" w:color="auto"/>
            </w:tcBorders>
          </w:tcPr>
          <w:p w:rsidR="009F4C34" w:rsidRPr="00825C5B" w:rsidRDefault="0059246F" w:rsidP="009167C9">
            <w:pPr>
              <w:spacing w:line="276" w:lineRule="auto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7.68 ± 1.27a</w:t>
            </w:r>
          </w:p>
        </w:tc>
        <w:tc>
          <w:tcPr>
            <w:tcW w:w="1227" w:type="dxa"/>
            <w:tcBorders>
              <w:bottom w:val="single" w:sz="4" w:space="0" w:color="auto"/>
            </w:tcBorders>
          </w:tcPr>
          <w:p w:rsidR="009F4C34" w:rsidRPr="00825C5B" w:rsidRDefault="009F4C34" w:rsidP="009167C9">
            <w:pPr>
              <w:spacing w:line="276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825C5B">
              <w:rPr>
                <w:rFonts w:ascii="Times New Roman" w:hAnsi="Times New Roman" w:cs="Times New Roman"/>
                <w:sz w:val="19"/>
                <w:szCs w:val="19"/>
              </w:rPr>
              <w:t>78.2 ± 8.0a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9F4C34" w:rsidRPr="00825C5B" w:rsidRDefault="009F4C34" w:rsidP="009167C9">
            <w:pPr>
              <w:spacing w:line="276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825C5B">
              <w:rPr>
                <w:rFonts w:ascii="Times New Roman" w:hAnsi="Times New Roman" w:cs="Times New Roman"/>
                <w:sz w:val="19"/>
                <w:szCs w:val="19"/>
              </w:rPr>
              <w:t>335.4 ± 38.9a</w:t>
            </w:r>
          </w:p>
        </w:tc>
        <w:tc>
          <w:tcPr>
            <w:tcW w:w="1553" w:type="dxa"/>
            <w:tcBorders>
              <w:bottom w:val="single" w:sz="4" w:space="0" w:color="auto"/>
            </w:tcBorders>
          </w:tcPr>
          <w:p w:rsidR="009F4C34" w:rsidRPr="00825C5B" w:rsidRDefault="009F4C34" w:rsidP="009167C9">
            <w:pPr>
              <w:spacing w:line="276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825C5B">
              <w:rPr>
                <w:rFonts w:ascii="Times New Roman" w:hAnsi="Times New Roman" w:cs="Times New Roman"/>
                <w:sz w:val="19"/>
                <w:szCs w:val="19"/>
              </w:rPr>
              <w:t>1032.7 ± 98.4a</w:t>
            </w:r>
          </w:p>
        </w:tc>
        <w:tc>
          <w:tcPr>
            <w:tcW w:w="1335" w:type="dxa"/>
            <w:tcBorders>
              <w:bottom w:val="single" w:sz="4" w:space="0" w:color="auto"/>
            </w:tcBorders>
          </w:tcPr>
          <w:p w:rsidR="009F4C34" w:rsidRPr="00825C5B" w:rsidRDefault="009F4C34" w:rsidP="009167C9">
            <w:pPr>
              <w:spacing w:line="276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825C5B">
              <w:rPr>
                <w:rFonts w:ascii="Times New Roman" w:hAnsi="Times New Roman" w:cs="Times New Roman"/>
                <w:sz w:val="19"/>
                <w:szCs w:val="19"/>
              </w:rPr>
              <w:t>98.9 ± 10.1a</w:t>
            </w:r>
          </w:p>
        </w:tc>
      </w:tr>
    </w:tbl>
    <w:p w:rsidR="00A67221" w:rsidRDefault="0082702A" w:rsidP="0082702A">
      <w:pPr>
        <w:spacing w:before="24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>D</w:t>
      </w:r>
      <w:r w:rsidRPr="00D3174F">
        <w:rPr>
          <w:rFonts w:ascii="Times New Roman" w:eastAsiaTheme="minorEastAsia" w:hAnsi="Times New Roman" w:cs="Times New Roman"/>
          <w:sz w:val="24"/>
          <w:szCs w:val="24"/>
        </w:rPr>
        <w:t>ifferent letters within a column indica</w:t>
      </w:r>
      <w:r>
        <w:rPr>
          <w:rFonts w:ascii="Times New Roman" w:eastAsiaTheme="minorEastAsia" w:hAnsi="Times New Roman" w:cs="Times New Roman"/>
          <w:sz w:val="24"/>
          <w:szCs w:val="24"/>
        </w:rPr>
        <w:t>te</w:t>
      </w:r>
      <w:r w:rsidR="00581678">
        <w:rPr>
          <w:rFonts w:ascii="Times New Roman" w:eastAsiaTheme="minorEastAsia" w:hAnsi="Times New Roman" w:cs="Times New Roman"/>
          <w:sz w:val="24"/>
          <w:szCs w:val="24"/>
        </w:rPr>
        <w:t xml:space="preserve"> significant differences among</w:t>
      </w:r>
      <w:r w:rsidRPr="00D3174F">
        <w:rPr>
          <w:rFonts w:ascii="Times New Roman" w:eastAsiaTheme="minorEastAsia" w:hAnsi="Times New Roman" w:cs="Times New Roman"/>
          <w:sz w:val="24"/>
          <w:szCs w:val="24"/>
        </w:rPr>
        <w:t xml:space="preserve"> treatments at </w:t>
      </w:r>
      <w:r w:rsidRPr="00D3174F">
        <w:rPr>
          <w:rFonts w:ascii="Times New Roman" w:eastAsiaTheme="minorEastAsia" w:hAnsi="Times New Roman" w:cs="Times New Roman"/>
          <w:i/>
          <w:sz w:val="24"/>
          <w:szCs w:val="24"/>
        </w:rPr>
        <w:t>P</w:t>
      </w:r>
      <w:r w:rsidR="004F04B0">
        <w:rPr>
          <w:rFonts w:ascii="Times New Roman" w:eastAsiaTheme="minorEastAsia" w:hAnsi="Times New Roman" w:cs="Times New Roman"/>
          <w:i/>
          <w:sz w:val="24"/>
          <w:szCs w:val="24"/>
        </w:rPr>
        <w:t xml:space="preserve"> </w:t>
      </w:r>
      <w:r w:rsidRPr="00D3174F">
        <w:rPr>
          <w:rFonts w:ascii="Times New Roman" w:eastAsiaTheme="minorEastAsia" w:hAnsi="Times New Roman" w:cs="Times New Roman"/>
          <w:sz w:val="24"/>
          <w:szCs w:val="24"/>
        </w:rPr>
        <w:t>&lt;</w:t>
      </w:r>
      <w:r w:rsidR="004F04B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D3174F">
        <w:rPr>
          <w:rFonts w:ascii="Times New Roman" w:eastAsiaTheme="minorEastAsia" w:hAnsi="Times New Roman" w:cs="Times New Roman"/>
          <w:sz w:val="24"/>
          <w:szCs w:val="24"/>
        </w:rPr>
        <w:t>0.05 using Tukey’s HSD test</w:t>
      </w:r>
      <w:r w:rsidR="00A67221"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</w:p>
    <w:p w:rsidR="0082702A" w:rsidRPr="005A165E" w:rsidRDefault="00A67221" w:rsidP="004E6271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Mean ± standard error</w:t>
      </w:r>
      <w:r w:rsidR="00E56B4A">
        <w:rPr>
          <w:rFonts w:ascii="Times New Roman" w:hAnsi="Times New Roman" w:cs="Times New Roman"/>
          <w:sz w:val="24"/>
          <w:szCs w:val="24"/>
        </w:rPr>
        <w:t xml:space="preserve"> (</w:t>
      </w:r>
      <w:r w:rsidR="0082702A" w:rsidRPr="002F64EB">
        <w:rPr>
          <w:rFonts w:ascii="Times New Roman" w:eastAsiaTheme="minorEastAsia" w:hAnsi="Times New Roman" w:cs="Times New Roman"/>
          <w:sz w:val="24"/>
          <w:szCs w:val="24"/>
        </w:rPr>
        <w:t>n=3</w:t>
      </w:r>
      <w:r w:rsidR="00E56B4A">
        <w:rPr>
          <w:rFonts w:ascii="Times New Roman" w:eastAsiaTheme="minorEastAsia" w:hAnsi="Times New Roman" w:cs="Times New Roman"/>
          <w:sz w:val="24"/>
          <w:szCs w:val="24"/>
        </w:rPr>
        <w:t>)</w:t>
      </w:r>
      <w:r w:rsidR="0082702A"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  <w:r w:rsidR="0082702A" w:rsidRPr="002F64EB">
        <w:rPr>
          <w:rFonts w:ascii="Times New Roman" w:hAnsi="Times New Roman" w:cs="Times New Roman"/>
          <w:sz w:val="24"/>
          <w:szCs w:val="24"/>
        </w:rPr>
        <w:t>F</w:t>
      </w:r>
      <w:r w:rsidR="00A20664">
        <w:rPr>
          <w:rFonts w:ascii="Times New Roman" w:hAnsi="Times New Roman" w:cs="Times New Roman"/>
          <w:sz w:val="24"/>
          <w:szCs w:val="24"/>
        </w:rPr>
        <w:t xml:space="preserve"> represents f</w:t>
      </w:r>
      <w:r w:rsidR="0082702A" w:rsidRPr="002F64EB">
        <w:rPr>
          <w:rFonts w:ascii="Times New Roman" w:hAnsi="Times New Roman" w:cs="Times New Roman"/>
          <w:sz w:val="24"/>
          <w:szCs w:val="24"/>
        </w:rPr>
        <w:t>ertilizer; B, 2B</w:t>
      </w:r>
      <w:r w:rsidR="007A1EED">
        <w:rPr>
          <w:rFonts w:ascii="Times New Roman" w:hAnsi="Times New Roman" w:cs="Times New Roman"/>
          <w:sz w:val="24"/>
          <w:szCs w:val="24"/>
        </w:rPr>
        <w:t xml:space="preserve"> and</w:t>
      </w:r>
      <w:r w:rsidR="0082702A" w:rsidRPr="002F64EB">
        <w:rPr>
          <w:rFonts w:ascii="Times New Roman" w:hAnsi="Times New Roman" w:cs="Times New Roman"/>
          <w:sz w:val="24"/>
          <w:szCs w:val="24"/>
        </w:rPr>
        <w:t xml:space="preserve"> 3B represent biochar application at 6, 12 and 18%</w:t>
      </w:r>
      <w:r w:rsidR="00902F03">
        <w:rPr>
          <w:rFonts w:ascii="Times New Roman" w:hAnsi="Times New Roman" w:cs="Times New Roman"/>
          <w:sz w:val="24"/>
          <w:szCs w:val="24"/>
        </w:rPr>
        <w:t xml:space="preserve"> (</w:t>
      </w:r>
      <w:r w:rsidR="004F04B0">
        <w:rPr>
          <w:rFonts w:ascii="Times New Roman" w:hAnsi="Times New Roman" w:cs="Times New Roman"/>
          <w:sz w:val="24"/>
          <w:szCs w:val="24"/>
        </w:rPr>
        <w:t>w/w</w:t>
      </w:r>
      <w:r w:rsidR="00902F03">
        <w:rPr>
          <w:rFonts w:ascii="Times New Roman" w:hAnsi="Times New Roman" w:cs="Times New Roman"/>
          <w:sz w:val="24"/>
          <w:szCs w:val="24"/>
        </w:rPr>
        <w:t>)</w:t>
      </w:r>
      <w:r w:rsidR="004F04B0">
        <w:rPr>
          <w:rFonts w:ascii="Times New Roman" w:hAnsi="Times New Roman" w:cs="Times New Roman"/>
          <w:sz w:val="24"/>
          <w:szCs w:val="24"/>
        </w:rPr>
        <w:t xml:space="preserve"> </w:t>
      </w:r>
      <w:r w:rsidR="0082702A" w:rsidRPr="002F64EB">
        <w:rPr>
          <w:rFonts w:ascii="Times New Roman" w:hAnsi="Times New Roman" w:cs="Times New Roman"/>
          <w:sz w:val="24"/>
          <w:szCs w:val="24"/>
        </w:rPr>
        <w:t xml:space="preserve">respectively. </w:t>
      </w:r>
    </w:p>
    <w:p w:rsidR="00755E19" w:rsidRDefault="00755E19"/>
    <w:sectPr w:rsidR="00755E19" w:rsidSect="009F4C34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6068" w:rsidRDefault="00316068">
      <w:pPr>
        <w:spacing w:after="0" w:line="240" w:lineRule="auto"/>
      </w:pPr>
      <w:r>
        <w:separator/>
      </w:r>
    </w:p>
  </w:endnote>
  <w:endnote w:type="continuationSeparator" w:id="0">
    <w:p w:rsidR="00316068" w:rsidRDefault="003160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1702346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37D43" w:rsidRDefault="0082702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C71BD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437D43" w:rsidRDefault="0031606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6068" w:rsidRDefault="00316068">
      <w:pPr>
        <w:spacing w:after="0" w:line="240" w:lineRule="auto"/>
      </w:pPr>
      <w:r>
        <w:separator/>
      </w:r>
    </w:p>
  </w:footnote>
  <w:footnote w:type="continuationSeparator" w:id="0">
    <w:p w:rsidR="00316068" w:rsidRDefault="0031606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DYwMTE3MDUzszAyNzRR0lEKTi0uzszPAykwNKoFAPtrLc8tAAAA"/>
  </w:docVars>
  <w:rsids>
    <w:rsidRoot w:val="0082702A"/>
    <w:rsid w:val="0007419A"/>
    <w:rsid w:val="000744E9"/>
    <w:rsid w:val="00077971"/>
    <w:rsid w:val="000D197A"/>
    <w:rsid w:val="000D7276"/>
    <w:rsid w:val="0017159F"/>
    <w:rsid w:val="001A548A"/>
    <w:rsid w:val="002835C6"/>
    <w:rsid w:val="00316068"/>
    <w:rsid w:val="00372F1F"/>
    <w:rsid w:val="00387691"/>
    <w:rsid w:val="003B5C8D"/>
    <w:rsid w:val="00495654"/>
    <w:rsid w:val="004E6271"/>
    <w:rsid w:val="004F04B0"/>
    <w:rsid w:val="004F3472"/>
    <w:rsid w:val="005354D5"/>
    <w:rsid w:val="005625C6"/>
    <w:rsid w:val="00581678"/>
    <w:rsid w:val="0059246F"/>
    <w:rsid w:val="00615A21"/>
    <w:rsid w:val="006E4E11"/>
    <w:rsid w:val="006F0264"/>
    <w:rsid w:val="00755E19"/>
    <w:rsid w:val="007A1EED"/>
    <w:rsid w:val="007B287C"/>
    <w:rsid w:val="007E750F"/>
    <w:rsid w:val="007F5A37"/>
    <w:rsid w:val="0082702A"/>
    <w:rsid w:val="00891550"/>
    <w:rsid w:val="008C0998"/>
    <w:rsid w:val="00902F03"/>
    <w:rsid w:val="009167C9"/>
    <w:rsid w:val="00937655"/>
    <w:rsid w:val="009B3EB0"/>
    <w:rsid w:val="009E1AA1"/>
    <w:rsid w:val="009F4C34"/>
    <w:rsid w:val="00A20664"/>
    <w:rsid w:val="00A339BA"/>
    <w:rsid w:val="00A5195F"/>
    <w:rsid w:val="00A67221"/>
    <w:rsid w:val="00BA4F62"/>
    <w:rsid w:val="00BA5038"/>
    <w:rsid w:val="00BF1A00"/>
    <w:rsid w:val="00BF70E6"/>
    <w:rsid w:val="00D14943"/>
    <w:rsid w:val="00DC49C0"/>
    <w:rsid w:val="00DC71BD"/>
    <w:rsid w:val="00DD1C80"/>
    <w:rsid w:val="00DD60B8"/>
    <w:rsid w:val="00DF7645"/>
    <w:rsid w:val="00E42CE5"/>
    <w:rsid w:val="00E439CB"/>
    <w:rsid w:val="00E56B4A"/>
    <w:rsid w:val="00F03CE6"/>
    <w:rsid w:val="00F23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D40F611-270B-46C3-8CE8-C30C7314C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702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8270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702A"/>
  </w:style>
  <w:style w:type="table" w:styleId="TableGrid">
    <w:name w:val="Table Grid"/>
    <w:basedOn w:val="TableNormal"/>
    <w:uiPriority w:val="39"/>
    <w:rsid w:val="008270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neNumber">
    <w:name w:val="line number"/>
    <w:basedOn w:val="DefaultParagraphFont"/>
    <w:uiPriority w:val="99"/>
    <w:semiHidden/>
    <w:unhideWhenUsed/>
    <w:rsid w:val="0082702A"/>
  </w:style>
  <w:style w:type="paragraph" w:styleId="BalloonText">
    <w:name w:val="Balloon Text"/>
    <w:basedOn w:val="Normal"/>
    <w:link w:val="BalloonTextChar"/>
    <w:uiPriority w:val="99"/>
    <w:semiHidden/>
    <w:unhideWhenUsed/>
    <w:rsid w:val="00F03C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3CE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3" Type="http://schemas.openxmlformats.org/officeDocument/2006/relationships/webSettings" Target="webSettings.xml"/><Relationship Id="rId7" Type="http://schemas.openxmlformats.org/officeDocument/2006/relationships/chart" Target="charts/chart2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hart" Target="charts/chart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5" Type="http://schemas.openxmlformats.org/officeDocument/2006/relationships/chartUserShapes" Target="../drawings/drawing1.xml"/><Relationship Id="rId4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5" Type="http://schemas.openxmlformats.org/officeDocument/2006/relationships/chartUserShapes" Target="../drawings/drawing2.xml"/><Relationship Id="rId4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5" Type="http://schemas.openxmlformats.org/officeDocument/2006/relationships/chartUserShapes" Target="../drawings/drawing3.xml"/><Relationship Id="rId4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5" Type="http://schemas.openxmlformats.org/officeDocument/2006/relationships/chartUserShapes" Target="../drawings/drawing4.xml"/><Relationship Id="rId4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7071192215488171"/>
          <c:y val="7.2142830802792476E-2"/>
          <c:w val="0.81348148616432459"/>
          <c:h val="0.76208866176667522"/>
        </c:manualLayout>
      </c:layout>
      <c:lineChart>
        <c:grouping val="standard"/>
        <c:varyColors val="0"/>
        <c:ser>
          <c:idx val="0"/>
          <c:order val="0"/>
          <c:tx>
            <c:strRef>
              <c:f>'dry wt basis'!$T$54</c:f>
              <c:strCache>
                <c:ptCount val="1"/>
                <c:pt idx="0">
                  <c:v>B</c:v>
                </c:pt>
              </c:strCache>
            </c:strRef>
          </c:tx>
          <c:spPr>
            <a:ln w="9525" cap="rnd">
              <a:solidFill>
                <a:schemeClr val="tx1"/>
              </a:solidFill>
              <a:prstDash val="sysDash"/>
              <a:round/>
            </a:ln>
            <a:effectLst/>
          </c:spPr>
          <c:marker>
            <c:symbol val="triangle"/>
            <c:size val="5"/>
            <c:spPr>
              <a:solidFill>
                <a:schemeClr val="tx1"/>
              </a:solidFill>
              <a:ln w="9525">
                <a:solidFill>
                  <a:schemeClr val="bg1"/>
                </a:solidFill>
                <a:prstDash val="sysDash"/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'dry wt basis'!$T$60:$T$62</c:f>
                <c:numCache>
                  <c:formatCode>General</c:formatCode>
                  <c:ptCount val="3"/>
                  <c:pt idx="0">
                    <c:v>0.80828999999999995</c:v>
                  </c:pt>
                  <c:pt idx="1">
                    <c:v>6.6666666666666735E-2</c:v>
                  </c:pt>
                  <c:pt idx="2">
                    <c:v>0.42557151116012354</c:v>
                  </c:pt>
                </c:numCache>
              </c:numRef>
            </c:plus>
            <c:minus>
              <c:numRef>
                <c:f>'dry wt basis'!$T$60:$T$62</c:f>
                <c:numCache>
                  <c:formatCode>General</c:formatCode>
                  <c:ptCount val="3"/>
                  <c:pt idx="0">
                    <c:v>0.80828999999999995</c:v>
                  </c:pt>
                  <c:pt idx="1">
                    <c:v>6.6666666666666735E-2</c:v>
                  </c:pt>
                  <c:pt idx="2">
                    <c:v>0.42557151116012354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'dry wt basis'!$S$55:$S$57</c:f>
              <c:strCache>
                <c:ptCount val="3"/>
                <c:pt idx="0">
                  <c:v>1st </c:v>
                </c:pt>
                <c:pt idx="1">
                  <c:v>2nd </c:v>
                </c:pt>
                <c:pt idx="2">
                  <c:v>3rd </c:v>
                </c:pt>
              </c:strCache>
            </c:strRef>
          </c:cat>
          <c:val>
            <c:numRef>
              <c:f>'dry wt basis'!$T$55:$T$57</c:f>
              <c:numCache>
                <c:formatCode>General</c:formatCode>
                <c:ptCount val="3"/>
                <c:pt idx="0">
                  <c:v>10.800000000000002</c:v>
                </c:pt>
                <c:pt idx="1">
                  <c:v>4.8666666666666671</c:v>
                </c:pt>
                <c:pt idx="2">
                  <c:v>13.333333333333334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'dry wt basis'!$U$54</c:f>
              <c:strCache>
                <c:ptCount val="1"/>
                <c:pt idx="0">
                  <c:v>F</c:v>
                </c:pt>
              </c:strCache>
            </c:strRef>
          </c:tx>
          <c:spPr>
            <a:ln w="9525" cap="rnd">
              <a:solidFill>
                <a:schemeClr val="tx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bg1"/>
              </a:solidFill>
              <a:ln w="9525">
                <a:solidFill>
                  <a:schemeClr val="tx1"/>
                </a:solidFill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'dry wt basis'!$U$60:$U$62</c:f>
                <c:numCache>
                  <c:formatCode>General</c:formatCode>
                  <c:ptCount val="3"/>
                  <c:pt idx="0">
                    <c:v>1.7785759999999999</c:v>
                  </c:pt>
                  <c:pt idx="1">
                    <c:v>0.72648315725677903</c:v>
                  </c:pt>
                  <c:pt idx="2">
                    <c:v>1.4977761292440657</c:v>
                  </c:pt>
                </c:numCache>
              </c:numRef>
            </c:plus>
            <c:minus>
              <c:numRef>
                <c:f>'dry wt basis'!$U$60:$U$62</c:f>
                <c:numCache>
                  <c:formatCode>General</c:formatCode>
                  <c:ptCount val="3"/>
                  <c:pt idx="0">
                    <c:v>1.7785759999999999</c:v>
                  </c:pt>
                  <c:pt idx="1">
                    <c:v>0.72648315725677903</c:v>
                  </c:pt>
                  <c:pt idx="2">
                    <c:v>1.4977761292440657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'dry wt basis'!$S$55:$S$57</c:f>
              <c:strCache>
                <c:ptCount val="3"/>
                <c:pt idx="0">
                  <c:v>1st </c:v>
                </c:pt>
                <c:pt idx="1">
                  <c:v>2nd </c:v>
                </c:pt>
                <c:pt idx="2">
                  <c:v>3rd </c:v>
                </c:pt>
              </c:strCache>
            </c:strRef>
          </c:cat>
          <c:val>
            <c:numRef>
              <c:f>'dry wt basis'!$U$55:$U$57</c:f>
              <c:numCache>
                <c:formatCode>General</c:formatCode>
                <c:ptCount val="3"/>
                <c:pt idx="0">
                  <c:v>26.099999999999998</c:v>
                </c:pt>
                <c:pt idx="1">
                  <c:v>27.933333333333337</c:v>
                </c:pt>
                <c:pt idx="2">
                  <c:v>33.1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'dry wt basis'!$V$54</c:f>
              <c:strCache>
                <c:ptCount val="1"/>
                <c:pt idx="0">
                  <c:v>FB</c:v>
                </c:pt>
              </c:strCache>
            </c:strRef>
          </c:tx>
          <c:spPr>
            <a:ln w="9525" cap="rnd">
              <a:solidFill>
                <a:schemeClr val="tx1"/>
              </a:solidFill>
              <a:round/>
            </a:ln>
            <a:effectLst/>
          </c:spPr>
          <c:marker>
            <c:symbol val="x"/>
            <c:size val="4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'dry wt basis'!$V$60:$V$62</c:f>
                <c:numCache>
                  <c:formatCode>General</c:formatCode>
                  <c:ptCount val="3"/>
                  <c:pt idx="0">
                    <c:v>0.75718799999999997</c:v>
                  </c:pt>
                  <c:pt idx="1">
                    <c:v>0.92915732431775777</c:v>
                  </c:pt>
                  <c:pt idx="2">
                    <c:v>0.92616293262998683</c:v>
                  </c:pt>
                </c:numCache>
              </c:numRef>
            </c:plus>
            <c:minus>
              <c:numRef>
                <c:f>'dry wt basis'!$V$60:$V$62</c:f>
                <c:numCache>
                  <c:formatCode>General</c:formatCode>
                  <c:ptCount val="3"/>
                  <c:pt idx="0">
                    <c:v>0.75718799999999997</c:v>
                  </c:pt>
                  <c:pt idx="1">
                    <c:v>0.92915732431775777</c:v>
                  </c:pt>
                  <c:pt idx="2">
                    <c:v>0.92616293262998683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'dry wt basis'!$S$55:$S$57</c:f>
              <c:strCache>
                <c:ptCount val="3"/>
                <c:pt idx="0">
                  <c:v>1st </c:v>
                </c:pt>
                <c:pt idx="1">
                  <c:v>2nd </c:v>
                </c:pt>
                <c:pt idx="2">
                  <c:v>3rd </c:v>
                </c:pt>
              </c:strCache>
            </c:strRef>
          </c:cat>
          <c:val>
            <c:numRef>
              <c:f>'dry wt basis'!$V$55:$V$57</c:f>
              <c:numCache>
                <c:formatCode>General</c:formatCode>
                <c:ptCount val="3"/>
                <c:pt idx="0">
                  <c:v>26.7</c:v>
                </c:pt>
                <c:pt idx="1">
                  <c:v>27.900000000000002</c:v>
                </c:pt>
                <c:pt idx="2">
                  <c:v>25.866666666666664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'dry wt basis'!$W$54</c:f>
              <c:strCache>
                <c:ptCount val="1"/>
                <c:pt idx="0">
                  <c:v>F2B</c:v>
                </c:pt>
              </c:strCache>
            </c:strRef>
          </c:tx>
          <c:spPr>
            <a:ln w="9525" cap="rnd">
              <a:solidFill>
                <a:schemeClr val="tx1"/>
              </a:solidFill>
              <a:round/>
            </a:ln>
            <a:effectLst/>
          </c:spPr>
          <c:marker>
            <c:symbol val="triangle"/>
            <c:size val="5"/>
            <c:spPr>
              <a:solidFill>
                <a:schemeClr val="bg1"/>
              </a:solidFill>
              <a:ln w="9525">
                <a:solidFill>
                  <a:schemeClr val="tx1"/>
                </a:solidFill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'dry wt basis'!$W$60:$W$62</c:f>
                <c:numCache>
                  <c:formatCode>General</c:formatCode>
                  <c:ptCount val="3"/>
                  <c:pt idx="0">
                    <c:v>1.113553</c:v>
                  </c:pt>
                  <c:pt idx="1">
                    <c:v>1.6230971765253128</c:v>
                  </c:pt>
                  <c:pt idx="2">
                    <c:v>0.63857480202226702</c:v>
                  </c:pt>
                </c:numCache>
              </c:numRef>
            </c:plus>
            <c:minus>
              <c:numRef>
                <c:f>'dry wt basis'!$W$60:$W$62</c:f>
                <c:numCache>
                  <c:formatCode>General</c:formatCode>
                  <c:ptCount val="3"/>
                  <c:pt idx="0">
                    <c:v>1.113553</c:v>
                  </c:pt>
                  <c:pt idx="1">
                    <c:v>1.6230971765253128</c:v>
                  </c:pt>
                  <c:pt idx="2">
                    <c:v>0.63857480202226702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'dry wt basis'!$S$55:$S$57</c:f>
              <c:strCache>
                <c:ptCount val="3"/>
                <c:pt idx="0">
                  <c:v>1st </c:v>
                </c:pt>
                <c:pt idx="1">
                  <c:v>2nd </c:v>
                </c:pt>
                <c:pt idx="2">
                  <c:v>3rd </c:v>
                </c:pt>
              </c:strCache>
            </c:strRef>
          </c:cat>
          <c:val>
            <c:numRef>
              <c:f>'dry wt basis'!$W$55:$W$57</c:f>
              <c:numCache>
                <c:formatCode>General</c:formatCode>
                <c:ptCount val="3"/>
                <c:pt idx="0">
                  <c:v>26</c:v>
                </c:pt>
                <c:pt idx="1">
                  <c:v>25.666666666666668</c:v>
                </c:pt>
                <c:pt idx="2">
                  <c:v>25.166666666666668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'dry wt basis'!$X$54</c:f>
              <c:strCache>
                <c:ptCount val="1"/>
                <c:pt idx="0">
                  <c:v>F3B</c:v>
                </c:pt>
              </c:strCache>
            </c:strRef>
          </c:tx>
          <c:spPr>
            <a:ln w="9525" cap="rnd">
              <a:solidFill>
                <a:schemeClr val="tx1"/>
              </a:solidFill>
              <a:round/>
            </a:ln>
            <a:effectLst/>
          </c:spPr>
          <c:marker>
            <c:symbol val="square"/>
            <c:size val="5"/>
            <c:spPr>
              <a:solidFill>
                <a:schemeClr val="bg1"/>
              </a:solidFill>
              <a:ln w="9525">
                <a:solidFill>
                  <a:schemeClr val="tx1"/>
                </a:solidFill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'dry wt basis'!$X$60:$X$62</c:f>
                <c:numCache>
                  <c:formatCode>General</c:formatCode>
                  <c:ptCount val="3"/>
                  <c:pt idx="0">
                    <c:v>1.216553</c:v>
                  </c:pt>
                  <c:pt idx="1">
                    <c:v>0.28867513459481292</c:v>
                  </c:pt>
                  <c:pt idx="2">
                    <c:v>1.6169243780846538</c:v>
                  </c:pt>
                </c:numCache>
              </c:numRef>
            </c:plus>
            <c:minus>
              <c:numRef>
                <c:f>'dry wt basis'!$X$60:$X$62</c:f>
                <c:numCache>
                  <c:formatCode>General</c:formatCode>
                  <c:ptCount val="3"/>
                  <c:pt idx="0">
                    <c:v>1.216553</c:v>
                  </c:pt>
                  <c:pt idx="1">
                    <c:v>0.28867513459481292</c:v>
                  </c:pt>
                  <c:pt idx="2">
                    <c:v>1.6169243780846538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'dry wt basis'!$S$55:$S$57</c:f>
              <c:strCache>
                <c:ptCount val="3"/>
                <c:pt idx="0">
                  <c:v>1st </c:v>
                </c:pt>
                <c:pt idx="1">
                  <c:v>2nd </c:v>
                </c:pt>
                <c:pt idx="2">
                  <c:v>3rd </c:v>
                </c:pt>
              </c:strCache>
            </c:strRef>
          </c:cat>
          <c:val>
            <c:numRef>
              <c:f>'dry wt basis'!$X$55:$X$57</c:f>
              <c:numCache>
                <c:formatCode>General</c:formatCode>
                <c:ptCount val="3"/>
                <c:pt idx="0">
                  <c:v>24.2</c:v>
                </c:pt>
                <c:pt idx="1">
                  <c:v>23.3</c:v>
                </c:pt>
                <c:pt idx="2">
                  <c:v>23.966666666666669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80800064"/>
        <c:axId val="580800456"/>
      </c:lineChart>
      <c:catAx>
        <c:axId val="58080006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/>
                  <a:t>Crop</a:t>
                </a:r>
                <a:r>
                  <a:rPr lang="en-US" baseline="0"/>
                  <a:t> cycle</a:t>
                </a:r>
                <a:endParaRPr lang="en-US"/>
              </a:p>
            </c:rich>
          </c:tx>
          <c:layout>
            <c:manualLayout>
              <c:xMode val="edge"/>
              <c:yMode val="edge"/>
              <c:x val="0.44030021022617827"/>
              <c:y val="0.9285186098102046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[$-409]d\-mmm;@" sourceLinked="0"/>
        <c:majorTickMark val="in"/>
        <c:minorTickMark val="none"/>
        <c:tickLblPos val="nextTo"/>
        <c:spPr>
          <a:noFill/>
          <a:ln w="9525" cap="flat" cmpd="sng" algn="ctr">
            <a:solidFill>
              <a:schemeClr val="tx1">
                <a:lumMod val="50000"/>
                <a:lumOff val="50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580800456"/>
        <c:crosses val="autoZero"/>
        <c:auto val="0"/>
        <c:lblAlgn val="ctr"/>
        <c:lblOffset val="100"/>
        <c:noMultiLvlLbl val="0"/>
      </c:catAx>
      <c:valAx>
        <c:axId val="580800456"/>
        <c:scaling>
          <c:orientation val="minMax"/>
          <c:max val="40"/>
          <c:min val="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 algn="ctr" rtl="0">
                  <a:defRPr sz="10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/>
                  <a:t>Plant</a:t>
                </a:r>
                <a:r>
                  <a:rPr lang="en-US" baseline="0"/>
                  <a:t> height (cm)</a:t>
                </a:r>
                <a:endParaRPr lang="en-US"/>
              </a:p>
            </c:rich>
          </c:tx>
          <c:layout>
            <c:manualLayout>
              <c:xMode val="edge"/>
              <c:yMode val="edge"/>
              <c:x val="2.2507535711287184E-3"/>
              <c:y val="0.2198552516405008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 algn="ctr" rtl="0">
                <a:defRPr sz="1000" b="0" i="0" u="none" strike="noStrike" kern="1200" baseline="0">
                  <a:solidFill>
                    <a:schemeClr val="tx1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in"/>
        <c:minorTickMark val="none"/>
        <c:tickLblPos val="nextTo"/>
        <c:spPr>
          <a:noFill/>
          <a:ln>
            <a:solidFill>
              <a:schemeClr val="tx1">
                <a:lumMod val="50000"/>
                <a:lumOff val="50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580800064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0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4">
    <c:autoUpdate val="0"/>
  </c:externalData>
  <c:userShapes r:id="rId5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9851366505454099"/>
          <c:y val="2.881103181561202E-2"/>
          <c:w val="0.78831977800010034"/>
          <c:h val="0.80042114922939522"/>
        </c:manualLayout>
      </c:layout>
      <c:lineChart>
        <c:grouping val="standard"/>
        <c:varyColors val="0"/>
        <c:ser>
          <c:idx val="0"/>
          <c:order val="0"/>
          <c:tx>
            <c:strRef>
              <c:f>'dry wt basis'!$T$34</c:f>
              <c:strCache>
                <c:ptCount val="1"/>
                <c:pt idx="0">
                  <c:v>B</c:v>
                </c:pt>
              </c:strCache>
            </c:strRef>
          </c:tx>
          <c:spPr>
            <a:ln w="9525" cap="rnd">
              <a:solidFill>
                <a:schemeClr val="tx1"/>
              </a:solidFill>
              <a:prstDash val="sysDash"/>
              <a:round/>
            </a:ln>
            <a:effectLst/>
          </c:spPr>
          <c:marker>
            <c:symbol val="triangle"/>
            <c:size val="5"/>
            <c:spPr>
              <a:solidFill>
                <a:schemeClr val="tx1"/>
              </a:solidFill>
              <a:ln w="9525">
                <a:solidFill>
                  <a:schemeClr val="bg1"/>
                </a:solidFill>
                <a:prstDash val="sysDash"/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'dry wt basis'!$T$41:$T$43</c:f>
                <c:numCache>
                  <c:formatCode>General</c:formatCode>
                  <c:ptCount val="3"/>
                  <c:pt idx="0">
                    <c:v>2.1058120629449437</c:v>
                  </c:pt>
                  <c:pt idx="1">
                    <c:v>0.66583281184793797</c:v>
                  </c:pt>
                  <c:pt idx="2">
                    <c:v>1.1095544651395497</c:v>
                  </c:pt>
                </c:numCache>
              </c:numRef>
            </c:plus>
            <c:minus>
              <c:numRef>
                <c:f>'dry wt basis'!$T$41:$T$43</c:f>
                <c:numCache>
                  <c:formatCode>General</c:formatCode>
                  <c:ptCount val="3"/>
                  <c:pt idx="0">
                    <c:v>2.1058120629449437</c:v>
                  </c:pt>
                  <c:pt idx="1">
                    <c:v>0.66583281184793797</c:v>
                  </c:pt>
                  <c:pt idx="2">
                    <c:v>1.1095544651395497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'dry wt basis'!$S$35:$S$37</c:f>
              <c:strCache>
                <c:ptCount val="3"/>
                <c:pt idx="0">
                  <c:v>1st </c:v>
                </c:pt>
                <c:pt idx="1">
                  <c:v>2nd </c:v>
                </c:pt>
                <c:pt idx="2">
                  <c:v>3rd </c:v>
                </c:pt>
              </c:strCache>
            </c:strRef>
          </c:cat>
          <c:val>
            <c:numRef>
              <c:f>'dry wt basis'!$T$35:$T$37</c:f>
              <c:numCache>
                <c:formatCode>General</c:formatCode>
                <c:ptCount val="3"/>
                <c:pt idx="0">
                  <c:v>40.766666666666666</c:v>
                </c:pt>
                <c:pt idx="1">
                  <c:v>32</c:v>
                </c:pt>
                <c:pt idx="2">
                  <c:v>25.733333333333334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'dry wt basis'!$U$34</c:f>
              <c:strCache>
                <c:ptCount val="1"/>
                <c:pt idx="0">
                  <c:v>F</c:v>
                </c:pt>
              </c:strCache>
            </c:strRef>
          </c:tx>
          <c:spPr>
            <a:ln w="9525" cap="rnd">
              <a:solidFill>
                <a:schemeClr val="tx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bg1"/>
              </a:solidFill>
              <a:ln w="9525">
                <a:solidFill>
                  <a:schemeClr val="tx1"/>
                </a:solidFill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'dry wt basis'!$U$41:$U$43</c:f>
                <c:numCache>
                  <c:formatCode>General</c:formatCode>
                  <c:ptCount val="3"/>
                  <c:pt idx="0">
                    <c:v>0.638575</c:v>
                  </c:pt>
                  <c:pt idx="1">
                    <c:v>0.99554563487120473</c:v>
                  </c:pt>
                  <c:pt idx="2">
                    <c:v>0.95393920141694699</c:v>
                  </c:pt>
                </c:numCache>
              </c:numRef>
            </c:plus>
            <c:minus>
              <c:numRef>
                <c:f>'dry wt basis'!$U$41:$U$43</c:f>
                <c:numCache>
                  <c:formatCode>General</c:formatCode>
                  <c:ptCount val="3"/>
                  <c:pt idx="0">
                    <c:v>0.638575</c:v>
                  </c:pt>
                  <c:pt idx="1">
                    <c:v>0.99554563487120473</c:v>
                  </c:pt>
                  <c:pt idx="2">
                    <c:v>0.95393920141694699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'dry wt basis'!$S$35:$S$37</c:f>
              <c:strCache>
                <c:ptCount val="3"/>
                <c:pt idx="0">
                  <c:v>1st </c:v>
                </c:pt>
                <c:pt idx="1">
                  <c:v>2nd </c:v>
                </c:pt>
                <c:pt idx="2">
                  <c:v>3rd </c:v>
                </c:pt>
              </c:strCache>
            </c:strRef>
          </c:cat>
          <c:val>
            <c:numRef>
              <c:f>'dry wt basis'!$U$35:$U$37</c:f>
              <c:numCache>
                <c:formatCode>General</c:formatCode>
                <c:ptCount val="3"/>
                <c:pt idx="0">
                  <c:v>53.333300000000001</c:v>
                </c:pt>
                <c:pt idx="1">
                  <c:v>45.566666666666663</c:v>
                </c:pt>
                <c:pt idx="2">
                  <c:v>38.5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'dry wt basis'!$V$34</c:f>
              <c:strCache>
                <c:ptCount val="1"/>
                <c:pt idx="0">
                  <c:v>FB</c:v>
                </c:pt>
              </c:strCache>
            </c:strRef>
          </c:tx>
          <c:spPr>
            <a:ln w="9525" cap="rnd">
              <a:solidFill>
                <a:schemeClr val="tx1"/>
              </a:solidFill>
              <a:round/>
            </a:ln>
            <a:effectLst/>
          </c:spPr>
          <c:marker>
            <c:symbol val="x"/>
            <c:size val="4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'dry wt basis'!$V$41:$V$43</c:f>
                <c:numCache>
                  <c:formatCode>General</c:formatCode>
                  <c:ptCount val="3"/>
                  <c:pt idx="0">
                    <c:v>2.4264739999999998</c:v>
                  </c:pt>
                  <c:pt idx="1">
                    <c:v>0.75498344352707492</c:v>
                  </c:pt>
                  <c:pt idx="2">
                    <c:v>2.0931103915252804</c:v>
                  </c:pt>
                </c:numCache>
              </c:numRef>
            </c:plus>
            <c:minus>
              <c:numRef>
                <c:f>'dry wt basis'!$V$41:$V$43</c:f>
                <c:numCache>
                  <c:formatCode>General</c:formatCode>
                  <c:ptCount val="3"/>
                  <c:pt idx="0">
                    <c:v>2.4264739999999998</c:v>
                  </c:pt>
                  <c:pt idx="1">
                    <c:v>0.75498344352707492</c:v>
                  </c:pt>
                  <c:pt idx="2">
                    <c:v>2.0931103915252804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'dry wt basis'!$S$35:$S$37</c:f>
              <c:strCache>
                <c:ptCount val="3"/>
                <c:pt idx="0">
                  <c:v>1st </c:v>
                </c:pt>
                <c:pt idx="1">
                  <c:v>2nd </c:v>
                </c:pt>
                <c:pt idx="2">
                  <c:v>3rd </c:v>
                </c:pt>
              </c:strCache>
            </c:strRef>
          </c:cat>
          <c:val>
            <c:numRef>
              <c:f>'dry wt basis'!$V$35:$V$37</c:f>
              <c:numCache>
                <c:formatCode>General</c:formatCode>
                <c:ptCount val="3"/>
                <c:pt idx="0">
                  <c:v>50.633299999999998</c:v>
                </c:pt>
                <c:pt idx="1">
                  <c:v>42</c:v>
                </c:pt>
                <c:pt idx="2">
                  <c:v>33.43333333333333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'dry wt basis'!$W$34</c:f>
              <c:strCache>
                <c:ptCount val="1"/>
                <c:pt idx="0">
                  <c:v>F2B</c:v>
                </c:pt>
              </c:strCache>
            </c:strRef>
          </c:tx>
          <c:spPr>
            <a:ln w="9525" cap="rnd">
              <a:solidFill>
                <a:schemeClr val="tx1"/>
              </a:solidFill>
              <a:round/>
            </a:ln>
            <a:effectLst/>
          </c:spPr>
          <c:marker>
            <c:symbol val="triangle"/>
            <c:size val="5"/>
            <c:spPr>
              <a:solidFill>
                <a:schemeClr val="bg1"/>
              </a:solidFill>
              <a:ln w="9525">
                <a:solidFill>
                  <a:schemeClr val="tx1"/>
                </a:solidFill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'dry wt basis'!$W$41:$W$43</c:f>
                <c:numCache>
                  <c:formatCode>General</c:formatCode>
                  <c:ptCount val="3"/>
                  <c:pt idx="0">
                    <c:v>0.24037</c:v>
                  </c:pt>
                  <c:pt idx="1">
                    <c:v>1.0408329997330663</c:v>
                  </c:pt>
                  <c:pt idx="2">
                    <c:v>0.64291005073286345</c:v>
                  </c:pt>
                </c:numCache>
              </c:numRef>
            </c:plus>
            <c:minus>
              <c:numRef>
                <c:f>'dry wt basis'!$W$41:$W$43</c:f>
                <c:numCache>
                  <c:formatCode>General</c:formatCode>
                  <c:ptCount val="3"/>
                  <c:pt idx="0">
                    <c:v>0.24037</c:v>
                  </c:pt>
                  <c:pt idx="1">
                    <c:v>1.0408329997330663</c:v>
                  </c:pt>
                  <c:pt idx="2">
                    <c:v>0.64291005073286345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'dry wt basis'!$S$35:$S$37</c:f>
              <c:strCache>
                <c:ptCount val="3"/>
                <c:pt idx="0">
                  <c:v>1st </c:v>
                </c:pt>
                <c:pt idx="1">
                  <c:v>2nd </c:v>
                </c:pt>
                <c:pt idx="2">
                  <c:v>3rd </c:v>
                </c:pt>
              </c:strCache>
            </c:strRef>
          </c:cat>
          <c:val>
            <c:numRef>
              <c:f>'dry wt basis'!$W$35:$W$37</c:f>
              <c:numCache>
                <c:formatCode>General</c:formatCode>
                <c:ptCount val="3"/>
                <c:pt idx="0">
                  <c:v>53.933300000000003</c:v>
                </c:pt>
                <c:pt idx="1">
                  <c:v>45.70000000000001</c:v>
                </c:pt>
                <c:pt idx="2">
                  <c:v>30.5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'dry wt basis'!$X$34</c:f>
              <c:strCache>
                <c:ptCount val="1"/>
                <c:pt idx="0">
                  <c:v>F3B</c:v>
                </c:pt>
              </c:strCache>
            </c:strRef>
          </c:tx>
          <c:spPr>
            <a:ln w="9525" cap="rnd">
              <a:solidFill>
                <a:schemeClr val="tx1"/>
              </a:solidFill>
              <a:round/>
            </a:ln>
            <a:effectLst/>
          </c:spPr>
          <c:marker>
            <c:symbol val="square"/>
            <c:size val="5"/>
            <c:spPr>
              <a:solidFill>
                <a:schemeClr val="bg1"/>
              </a:solidFill>
              <a:ln w="9525">
                <a:solidFill>
                  <a:schemeClr val="tx1"/>
                </a:solidFill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'dry wt basis'!$X$41:$X$43</c:f>
                <c:numCache>
                  <c:formatCode>General</c:formatCode>
                  <c:ptCount val="3"/>
                  <c:pt idx="0">
                    <c:v>1.245436</c:v>
                  </c:pt>
                  <c:pt idx="1">
                    <c:v>1.0170764201594902</c:v>
                  </c:pt>
                  <c:pt idx="2">
                    <c:v>0.18559214542766697</c:v>
                  </c:pt>
                </c:numCache>
              </c:numRef>
            </c:plus>
            <c:minus>
              <c:numRef>
                <c:f>'dry wt basis'!$X$41:$X$43</c:f>
                <c:numCache>
                  <c:formatCode>General</c:formatCode>
                  <c:ptCount val="3"/>
                  <c:pt idx="0">
                    <c:v>1.245436</c:v>
                  </c:pt>
                  <c:pt idx="1">
                    <c:v>1.0170764201594902</c:v>
                  </c:pt>
                  <c:pt idx="2">
                    <c:v>0.18559214542766697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'dry wt basis'!$S$35:$S$37</c:f>
              <c:strCache>
                <c:ptCount val="3"/>
                <c:pt idx="0">
                  <c:v>1st </c:v>
                </c:pt>
                <c:pt idx="1">
                  <c:v>2nd </c:v>
                </c:pt>
                <c:pt idx="2">
                  <c:v>3rd </c:v>
                </c:pt>
              </c:strCache>
            </c:strRef>
          </c:cat>
          <c:val>
            <c:numRef>
              <c:f>'dry wt basis'!$X$35:$X$37</c:f>
              <c:numCache>
                <c:formatCode>General</c:formatCode>
                <c:ptCount val="3"/>
                <c:pt idx="0">
                  <c:v>51.133330000000001</c:v>
                </c:pt>
                <c:pt idx="1">
                  <c:v>43.666666666666664</c:v>
                </c:pt>
                <c:pt idx="2">
                  <c:v>30.833333333333332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82169848"/>
        <c:axId val="582170632"/>
      </c:lineChart>
      <c:catAx>
        <c:axId val="58216984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/>
                  <a:t>Crop</a:t>
                </a:r>
                <a:r>
                  <a:rPr lang="en-US" baseline="0"/>
                  <a:t> cycle 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[$-409]d\-mmm;@" sourceLinked="0"/>
        <c:majorTickMark val="in"/>
        <c:minorTickMark val="none"/>
        <c:tickLblPos val="nextTo"/>
        <c:spPr>
          <a:noFill/>
          <a:ln w="9525" cap="flat" cmpd="sng" algn="ctr">
            <a:solidFill>
              <a:schemeClr val="tx1">
                <a:lumMod val="50000"/>
                <a:lumOff val="50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582170632"/>
        <c:crosses val="autoZero"/>
        <c:auto val="0"/>
        <c:lblAlgn val="ctr"/>
        <c:lblOffset val="100"/>
        <c:noMultiLvlLbl val="0"/>
      </c:catAx>
      <c:valAx>
        <c:axId val="582170632"/>
        <c:scaling>
          <c:orientation val="minMax"/>
          <c:max val="70"/>
          <c:min val="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 algn="ctr" rtl="0"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Leaf chlorophyll</a:t>
                </a:r>
                <a:r>
                  <a:rPr lang="en-US" baseline="0">
                    <a:solidFill>
                      <a:sysClr val="windowText" lastClr="000000"/>
                    </a:solidFill>
                  </a:rPr>
                  <a:t> content</a:t>
                </a:r>
              </a:p>
              <a:p>
                <a:pPr algn="ctr" rtl="0">
                  <a:defRPr>
                    <a:solidFill>
                      <a:sysClr val="windowText" lastClr="000000"/>
                    </a:solidFill>
                  </a:defRPr>
                </a:pPr>
                <a:r>
                  <a:rPr lang="en-US" baseline="0">
                    <a:solidFill>
                      <a:sysClr val="windowText" lastClr="000000"/>
                    </a:solidFill>
                  </a:rPr>
                  <a:t> (</a:t>
                </a:r>
                <a:r>
                  <a:rPr lang="en-US">
                    <a:solidFill>
                      <a:sysClr val="windowText" lastClr="000000"/>
                    </a:solidFill>
                  </a:rPr>
                  <a:t>SPAD)</a:t>
                </a:r>
              </a:p>
            </c:rich>
          </c:tx>
          <c:layout>
            <c:manualLayout>
              <c:xMode val="edge"/>
              <c:yMode val="edge"/>
              <c:x val="3.3984231233768598E-3"/>
              <c:y val="0.10867780445238305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 algn="ctr" rtl="0">
                <a:defRPr sz="10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in"/>
        <c:minorTickMark val="none"/>
        <c:tickLblPos val="nextTo"/>
        <c:spPr>
          <a:noFill/>
          <a:ln>
            <a:solidFill>
              <a:schemeClr val="tx1">
                <a:lumMod val="50000"/>
                <a:lumOff val="50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582169848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6763221417599294"/>
          <c:y val="3.5875523363949795E-3"/>
          <c:w val="0.30164581961816983"/>
          <c:h val="0.290431145378419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0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4">
    <c:autoUpdate val="0"/>
  </c:externalData>
  <c:userShapes r:id="rId5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6907387183152853"/>
          <c:y val="0.11651059516822672"/>
          <c:w val="0.78739966440709264"/>
          <c:h val="0.72758028751875359"/>
        </c:manualLayout>
      </c:layout>
      <c:lineChart>
        <c:grouping val="standard"/>
        <c:varyColors val="0"/>
        <c:ser>
          <c:idx val="0"/>
          <c:order val="0"/>
          <c:tx>
            <c:strRef>
              <c:f>'dry wt basis'!$S$4</c:f>
              <c:strCache>
                <c:ptCount val="1"/>
                <c:pt idx="0">
                  <c:v>B</c:v>
                </c:pt>
              </c:strCache>
            </c:strRef>
          </c:tx>
          <c:spPr>
            <a:ln w="9525" cap="rnd">
              <a:solidFill>
                <a:schemeClr val="tx1"/>
              </a:solidFill>
              <a:prstDash val="sysDash"/>
              <a:round/>
            </a:ln>
            <a:effectLst/>
          </c:spPr>
          <c:marker>
            <c:symbol val="triangle"/>
            <c:size val="5"/>
            <c:spPr>
              <a:solidFill>
                <a:schemeClr val="tx1"/>
              </a:solidFill>
              <a:ln w="9525">
                <a:solidFill>
                  <a:schemeClr val="bg1"/>
                </a:solidFill>
                <a:prstDash val="sysDash"/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'dry wt basis'!$S$10:$S$12</c:f>
                <c:numCache>
                  <c:formatCode>General</c:formatCode>
                  <c:ptCount val="3"/>
                  <c:pt idx="0">
                    <c:v>17.188135155132766</c:v>
                  </c:pt>
                  <c:pt idx="1">
                    <c:v>0.5046458604253532</c:v>
                  </c:pt>
                  <c:pt idx="2">
                    <c:v>18.339500000000008</c:v>
                  </c:pt>
                </c:numCache>
              </c:numRef>
            </c:plus>
            <c:minus>
              <c:numRef>
                <c:f>'dry wt basis'!$S$10:$S$12</c:f>
                <c:numCache>
                  <c:formatCode>General</c:formatCode>
                  <c:ptCount val="3"/>
                  <c:pt idx="0">
                    <c:v>17.188135155132766</c:v>
                  </c:pt>
                  <c:pt idx="1">
                    <c:v>0.5046458604253532</c:v>
                  </c:pt>
                  <c:pt idx="2">
                    <c:v>18.339500000000008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'dry wt basis'!$R$5:$R$7</c:f>
              <c:strCache>
                <c:ptCount val="3"/>
                <c:pt idx="0">
                  <c:v>1st </c:v>
                </c:pt>
                <c:pt idx="1">
                  <c:v>2nd </c:v>
                </c:pt>
                <c:pt idx="2">
                  <c:v>3rd </c:v>
                </c:pt>
              </c:strCache>
            </c:strRef>
          </c:cat>
          <c:val>
            <c:numRef>
              <c:f>'dry wt basis'!$S$5:$S$7</c:f>
              <c:numCache>
                <c:formatCode>General</c:formatCode>
                <c:ptCount val="3"/>
                <c:pt idx="0">
                  <c:v>126.36366666666667</c:v>
                </c:pt>
                <c:pt idx="1">
                  <c:v>17.042333333333332</c:v>
                </c:pt>
                <c:pt idx="2">
                  <c:v>66.454499999999996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'dry wt basis'!$T$4</c:f>
              <c:strCache>
                <c:ptCount val="1"/>
                <c:pt idx="0">
                  <c:v>F</c:v>
                </c:pt>
              </c:strCache>
            </c:strRef>
          </c:tx>
          <c:spPr>
            <a:ln w="9525" cap="rnd">
              <a:solidFill>
                <a:schemeClr val="tx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bg1"/>
              </a:solidFill>
              <a:ln w="9525">
                <a:solidFill>
                  <a:schemeClr val="tx1"/>
                </a:solidFill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'dry wt basis'!$T$10:$T$12</c:f>
                <c:numCache>
                  <c:formatCode>General</c:formatCode>
                  <c:ptCount val="3"/>
                  <c:pt idx="0">
                    <c:v>121.18077853126897</c:v>
                  </c:pt>
                  <c:pt idx="1">
                    <c:v>27.813637927782448</c:v>
                  </c:pt>
                  <c:pt idx="2">
                    <c:v>85.010164392918895</c:v>
                  </c:pt>
                </c:numCache>
              </c:numRef>
            </c:plus>
            <c:minus>
              <c:numRef>
                <c:f>'dry wt basis'!$T$10:$T$12</c:f>
                <c:numCache>
                  <c:formatCode>General</c:formatCode>
                  <c:ptCount val="3"/>
                  <c:pt idx="0">
                    <c:v>121.18077853126897</c:v>
                  </c:pt>
                  <c:pt idx="1">
                    <c:v>27.813637927782448</c:v>
                  </c:pt>
                  <c:pt idx="2">
                    <c:v>85.010164392918895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'dry wt basis'!$R$5:$R$7</c:f>
              <c:strCache>
                <c:ptCount val="3"/>
                <c:pt idx="0">
                  <c:v>1st </c:v>
                </c:pt>
                <c:pt idx="1">
                  <c:v>2nd </c:v>
                </c:pt>
                <c:pt idx="2">
                  <c:v>3rd </c:v>
                </c:pt>
              </c:strCache>
            </c:strRef>
          </c:cat>
          <c:val>
            <c:numRef>
              <c:f>'dry wt basis'!$T$5:$T$7</c:f>
              <c:numCache>
                <c:formatCode>General</c:formatCode>
                <c:ptCount val="3"/>
                <c:pt idx="0">
                  <c:v>985.78633333333335</c:v>
                </c:pt>
                <c:pt idx="1">
                  <c:v>1054.5486666666668</c:v>
                </c:pt>
                <c:pt idx="2">
                  <c:v>930.96766666666679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'dry wt basis'!$U$4</c:f>
              <c:strCache>
                <c:ptCount val="1"/>
                <c:pt idx="0">
                  <c:v>FB</c:v>
                </c:pt>
              </c:strCache>
            </c:strRef>
          </c:tx>
          <c:spPr>
            <a:ln w="9525" cap="rnd">
              <a:solidFill>
                <a:schemeClr val="tx1"/>
              </a:solidFill>
              <a:round/>
            </a:ln>
            <a:effectLst/>
          </c:spPr>
          <c:marker>
            <c:symbol val="x"/>
            <c:size val="4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'dry wt basis'!$U$10:$U$12</c:f>
                <c:numCache>
                  <c:formatCode>General</c:formatCode>
                  <c:ptCount val="3"/>
                  <c:pt idx="0">
                    <c:v>78.180324193495196</c:v>
                  </c:pt>
                  <c:pt idx="1">
                    <c:v>109.55760542644981</c:v>
                  </c:pt>
                  <c:pt idx="2">
                    <c:v>74.125926729076838</c:v>
                  </c:pt>
                </c:numCache>
              </c:numRef>
            </c:plus>
            <c:minus>
              <c:numRef>
                <c:f>'dry wt basis'!$U$10:$U$12</c:f>
                <c:numCache>
                  <c:formatCode>General</c:formatCode>
                  <c:ptCount val="3"/>
                  <c:pt idx="0">
                    <c:v>78.180324193495196</c:v>
                  </c:pt>
                  <c:pt idx="1">
                    <c:v>109.55760542644981</c:v>
                  </c:pt>
                  <c:pt idx="2">
                    <c:v>74.125926729076838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'dry wt basis'!$R$5:$R$7</c:f>
              <c:strCache>
                <c:ptCount val="3"/>
                <c:pt idx="0">
                  <c:v>1st </c:v>
                </c:pt>
                <c:pt idx="1">
                  <c:v>2nd </c:v>
                </c:pt>
                <c:pt idx="2">
                  <c:v>3rd </c:v>
                </c:pt>
              </c:strCache>
            </c:strRef>
          </c:cat>
          <c:val>
            <c:numRef>
              <c:f>'dry wt basis'!$U$5:$U$7</c:f>
              <c:numCache>
                <c:formatCode>General</c:formatCode>
                <c:ptCount val="3"/>
                <c:pt idx="0">
                  <c:v>1282.655</c:v>
                </c:pt>
                <c:pt idx="1">
                  <c:v>1062.1716666666669</c:v>
                </c:pt>
                <c:pt idx="2">
                  <c:v>625.54966666666667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'dry wt basis'!$V$4</c:f>
              <c:strCache>
                <c:ptCount val="1"/>
                <c:pt idx="0">
                  <c:v>F2B</c:v>
                </c:pt>
              </c:strCache>
            </c:strRef>
          </c:tx>
          <c:spPr>
            <a:ln w="9525" cap="rnd">
              <a:solidFill>
                <a:schemeClr val="tx1"/>
              </a:solidFill>
              <a:round/>
            </a:ln>
            <a:effectLst/>
          </c:spPr>
          <c:marker>
            <c:symbol val="triangle"/>
            <c:size val="5"/>
            <c:spPr>
              <a:solidFill>
                <a:schemeClr val="bg1"/>
              </a:solidFill>
              <a:ln w="9525">
                <a:solidFill>
                  <a:schemeClr val="tx1"/>
                </a:solidFill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'dry wt basis'!$V$10:$V$12</c:f>
                <c:numCache>
                  <c:formatCode>General</c:formatCode>
                  <c:ptCount val="3"/>
                  <c:pt idx="0">
                    <c:v>55.766599465988598</c:v>
                  </c:pt>
                  <c:pt idx="1">
                    <c:v>85.329410745130289</c:v>
                  </c:pt>
                  <c:pt idx="2">
                    <c:v>19.938364036310603</c:v>
                  </c:pt>
                </c:numCache>
              </c:numRef>
            </c:plus>
            <c:minus>
              <c:numRef>
                <c:f>'dry wt basis'!$V$10:$V$12</c:f>
                <c:numCache>
                  <c:formatCode>General</c:formatCode>
                  <c:ptCount val="3"/>
                  <c:pt idx="0">
                    <c:v>55.766599465988598</c:v>
                  </c:pt>
                  <c:pt idx="1">
                    <c:v>85.329410745130289</c:v>
                  </c:pt>
                  <c:pt idx="2">
                    <c:v>19.938364036310603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'dry wt basis'!$R$5:$R$7</c:f>
              <c:strCache>
                <c:ptCount val="3"/>
                <c:pt idx="0">
                  <c:v>1st </c:v>
                </c:pt>
                <c:pt idx="1">
                  <c:v>2nd </c:v>
                </c:pt>
                <c:pt idx="2">
                  <c:v>3rd </c:v>
                </c:pt>
              </c:strCache>
            </c:strRef>
          </c:cat>
          <c:val>
            <c:numRef>
              <c:f>'dry wt basis'!$V$5:$V$7</c:f>
              <c:numCache>
                <c:formatCode>General</c:formatCode>
                <c:ptCount val="3"/>
                <c:pt idx="0">
                  <c:v>1176.1859999999999</c:v>
                </c:pt>
                <c:pt idx="1">
                  <c:v>917.45966666666664</c:v>
                </c:pt>
                <c:pt idx="2">
                  <c:v>478.08266666666668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'dry wt basis'!$W$4</c:f>
              <c:strCache>
                <c:ptCount val="1"/>
                <c:pt idx="0">
                  <c:v>F3B</c:v>
                </c:pt>
              </c:strCache>
            </c:strRef>
          </c:tx>
          <c:spPr>
            <a:ln w="9525" cap="rnd">
              <a:solidFill>
                <a:schemeClr val="tx1"/>
              </a:solidFill>
              <a:round/>
            </a:ln>
            <a:effectLst/>
          </c:spPr>
          <c:marker>
            <c:symbol val="square"/>
            <c:size val="5"/>
            <c:spPr>
              <a:solidFill>
                <a:schemeClr val="bg1"/>
              </a:solidFill>
              <a:ln w="9525">
                <a:solidFill>
                  <a:schemeClr val="tx1"/>
                </a:solidFill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'dry wt basis'!$W$10:$W$12</c:f>
                <c:numCache>
                  <c:formatCode>General</c:formatCode>
                  <c:ptCount val="3"/>
                  <c:pt idx="0">
                    <c:v>153.48927263312046</c:v>
                  </c:pt>
                  <c:pt idx="1">
                    <c:v>27.468758235493659</c:v>
                  </c:pt>
                  <c:pt idx="2">
                    <c:v>44.295151127910763</c:v>
                  </c:pt>
                </c:numCache>
              </c:numRef>
            </c:plus>
            <c:minus>
              <c:numRef>
                <c:f>'dry wt basis'!$W$10:$W$12</c:f>
                <c:numCache>
                  <c:formatCode>General</c:formatCode>
                  <c:ptCount val="3"/>
                  <c:pt idx="0">
                    <c:v>153.48927263312046</c:v>
                  </c:pt>
                  <c:pt idx="1">
                    <c:v>27.468758235493659</c:v>
                  </c:pt>
                  <c:pt idx="2">
                    <c:v>44.295151127910763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'dry wt basis'!$R$5:$R$7</c:f>
              <c:strCache>
                <c:ptCount val="3"/>
                <c:pt idx="0">
                  <c:v>1st </c:v>
                </c:pt>
                <c:pt idx="1">
                  <c:v>2nd </c:v>
                </c:pt>
                <c:pt idx="2">
                  <c:v>3rd </c:v>
                </c:pt>
              </c:strCache>
            </c:strRef>
          </c:cat>
          <c:val>
            <c:numRef>
              <c:f>'dry wt basis'!$W$5:$W$7</c:f>
              <c:numCache>
                <c:formatCode>General</c:formatCode>
                <c:ptCount val="3"/>
                <c:pt idx="0">
                  <c:v>1088.5313333333334</c:v>
                </c:pt>
                <c:pt idx="1">
                  <c:v>685.976</c:v>
                </c:pt>
                <c:pt idx="2">
                  <c:v>476.65466666666663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80799672"/>
        <c:axId val="582170240"/>
      </c:lineChart>
      <c:catAx>
        <c:axId val="58079967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/>
                  <a:t>Crop</a:t>
                </a:r>
                <a:r>
                  <a:rPr lang="en-US" baseline="0"/>
                  <a:t> cycle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[$-409]d\-mmm;@" sourceLinked="0"/>
        <c:majorTickMark val="in"/>
        <c:minorTickMark val="none"/>
        <c:tickLblPos val="nextTo"/>
        <c:spPr>
          <a:noFill/>
          <a:ln w="9525" cap="flat" cmpd="sng" algn="ctr">
            <a:solidFill>
              <a:schemeClr val="tx1">
                <a:lumMod val="50000"/>
                <a:lumOff val="50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582170240"/>
        <c:crosses val="autoZero"/>
        <c:auto val="0"/>
        <c:lblAlgn val="ctr"/>
        <c:lblOffset val="100"/>
        <c:noMultiLvlLbl val="0"/>
      </c:catAx>
      <c:valAx>
        <c:axId val="582170240"/>
        <c:scaling>
          <c:orientation val="minMax"/>
          <c:min val="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 algn="ctr" rtl="0">
                  <a:defRPr sz="10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/>
                  <a:t>Leaf</a:t>
                </a:r>
                <a:r>
                  <a:rPr lang="en-US" baseline="0"/>
                  <a:t> area (cm</a:t>
                </a:r>
                <a:r>
                  <a:rPr lang="en-US" baseline="30000"/>
                  <a:t>2</a:t>
                </a:r>
                <a:r>
                  <a:rPr lang="en-US" baseline="0"/>
                  <a:t>)</a:t>
                </a:r>
                <a:endParaRPr lang="en-US"/>
              </a:p>
            </c:rich>
          </c:tx>
          <c:layout>
            <c:manualLayout>
              <c:xMode val="edge"/>
              <c:yMode val="edge"/>
              <c:x val="3.9024175492440439E-4"/>
              <c:y val="0.3264631579687077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 algn="ctr" rtl="0">
                <a:defRPr sz="1000" b="0" i="0" u="none" strike="noStrike" kern="1200" baseline="0">
                  <a:solidFill>
                    <a:schemeClr val="tx1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in"/>
        <c:minorTickMark val="none"/>
        <c:tickLblPos val="nextTo"/>
        <c:spPr>
          <a:noFill/>
          <a:ln>
            <a:solidFill>
              <a:schemeClr val="tx1">
                <a:lumMod val="50000"/>
                <a:lumOff val="50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580799672"/>
        <c:crosses val="autoZero"/>
        <c:crossBetween val="between"/>
        <c:majorUnit val="4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0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4">
    <c:autoUpdate val="0"/>
  </c:externalData>
  <c:userShapes r:id="rId5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4191663469912025"/>
          <c:y val="6.7507996467453826E-2"/>
          <c:w val="0.8543465257791748"/>
          <c:h val="0.76715808144151643"/>
        </c:manualLayout>
      </c:layout>
      <c:lineChart>
        <c:grouping val="standard"/>
        <c:varyColors val="0"/>
        <c:ser>
          <c:idx val="0"/>
          <c:order val="0"/>
          <c:tx>
            <c:strRef>
              <c:f>'dry wt basis'!$T$72</c:f>
              <c:strCache>
                <c:ptCount val="1"/>
                <c:pt idx="0">
                  <c:v>B</c:v>
                </c:pt>
              </c:strCache>
            </c:strRef>
          </c:tx>
          <c:spPr>
            <a:ln w="9525" cap="rnd">
              <a:solidFill>
                <a:schemeClr val="tx1"/>
              </a:solidFill>
              <a:prstDash val="sysDash"/>
              <a:round/>
            </a:ln>
            <a:effectLst/>
          </c:spPr>
          <c:marker>
            <c:symbol val="triangle"/>
            <c:size val="5"/>
            <c:spPr>
              <a:solidFill>
                <a:schemeClr val="tx1"/>
              </a:solidFill>
              <a:ln w="9525">
                <a:solidFill>
                  <a:schemeClr val="bg1"/>
                </a:solidFill>
                <a:prstDash val="sysDash"/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'dry wt basis'!$T$78:$T$80</c:f>
                <c:numCache>
                  <c:formatCode>General</c:formatCode>
                  <c:ptCount val="3"/>
                  <c:pt idx="0">
                    <c:v>0.12784539273843396</c:v>
                  </c:pt>
                  <c:pt idx="1">
                    <c:v>1.4502873278538038E-2</c:v>
                  </c:pt>
                  <c:pt idx="2">
                    <c:v>5.1316014394468902E-2</c:v>
                  </c:pt>
                </c:numCache>
              </c:numRef>
            </c:plus>
            <c:minus>
              <c:numRef>
                <c:f>'dry wt basis'!$T$78:$T$80</c:f>
                <c:numCache>
                  <c:formatCode>General</c:formatCode>
                  <c:ptCount val="3"/>
                  <c:pt idx="0">
                    <c:v>0.12784539273843396</c:v>
                  </c:pt>
                  <c:pt idx="1">
                    <c:v>1.4502873278538038E-2</c:v>
                  </c:pt>
                  <c:pt idx="2">
                    <c:v>5.1316014394468902E-2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'dry wt basis'!$S$73:$S$75</c:f>
              <c:strCache>
                <c:ptCount val="3"/>
                <c:pt idx="0">
                  <c:v>1st </c:v>
                </c:pt>
                <c:pt idx="1">
                  <c:v>2nd </c:v>
                </c:pt>
                <c:pt idx="2">
                  <c:v>3rd </c:v>
                </c:pt>
              </c:strCache>
            </c:strRef>
          </c:cat>
          <c:val>
            <c:numRef>
              <c:f>'dry wt basis'!$T$73:$T$75</c:f>
              <c:numCache>
                <c:formatCode>General</c:formatCode>
                <c:ptCount val="3"/>
                <c:pt idx="0">
                  <c:v>0.83666666666666678</c:v>
                </c:pt>
                <c:pt idx="1">
                  <c:v>8.900000000000001E-2</c:v>
                </c:pt>
                <c:pt idx="2">
                  <c:v>0.24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'dry wt basis'!$U$72</c:f>
              <c:strCache>
                <c:ptCount val="1"/>
                <c:pt idx="0">
                  <c:v>F</c:v>
                </c:pt>
              </c:strCache>
            </c:strRef>
          </c:tx>
          <c:spPr>
            <a:ln w="9525" cap="rnd">
              <a:solidFill>
                <a:schemeClr val="tx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bg1"/>
              </a:solidFill>
              <a:ln w="9525">
                <a:solidFill>
                  <a:schemeClr val="tx1"/>
                </a:solidFill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'dry wt basis'!$U$78:$U$80</c:f>
                <c:numCache>
                  <c:formatCode>General</c:formatCode>
                  <c:ptCount val="3"/>
                  <c:pt idx="0">
                    <c:v>0.78838090060860888</c:v>
                  </c:pt>
                  <c:pt idx="1">
                    <c:v>0.15716233645501707</c:v>
                  </c:pt>
                  <c:pt idx="2">
                    <c:v>0.18223915910448882</c:v>
                  </c:pt>
                </c:numCache>
              </c:numRef>
            </c:plus>
            <c:minus>
              <c:numRef>
                <c:f>'dry wt basis'!$U$78:$U$80</c:f>
                <c:numCache>
                  <c:formatCode>General</c:formatCode>
                  <c:ptCount val="3"/>
                  <c:pt idx="0">
                    <c:v>0.78838090060860888</c:v>
                  </c:pt>
                  <c:pt idx="1">
                    <c:v>0.15716233645501707</c:v>
                  </c:pt>
                  <c:pt idx="2">
                    <c:v>0.18223915910448882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'dry wt basis'!$S$73:$S$75</c:f>
              <c:strCache>
                <c:ptCount val="3"/>
                <c:pt idx="0">
                  <c:v>1st </c:v>
                </c:pt>
                <c:pt idx="1">
                  <c:v>2nd </c:v>
                </c:pt>
                <c:pt idx="2">
                  <c:v>3rd </c:v>
                </c:pt>
              </c:strCache>
            </c:strRef>
          </c:cat>
          <c:val>
            <c:numRef>
              <c:f>'dry wt basis'!$U$73:$U$75</c:f>
              <c:numCache>
                <c:formatCode>General</c:formatCode>
                <c:ptCount val="3"/>
                <c:pt idx="0">
                  <c:v>4.9233333333333338</c:v>
                </c:pt>
                <c:pt idx="1">
                  <c:v>6.03</c:v>
                </c:pt>
                <c:pt idx="2">
                  <c:v>3.7166666666666668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'dry wt basis'!$V$72</c:f>
              <c:strCache>
                <c:ptCount val="1"/>
                <c:pt idx="0">
                  <c:v>FB</c:v>
                </c:pt>
              </c:strCache>
            </c:strRef>
          </c:tx>
          <c:spPr>
            <a:ln w="9525" cap="rnd">
              <a:solidFill>
                <a:schemeClr val="tx1"/>
              </a:solidFill>
              <a:round/>
            </a:ln>
            <a:effectLst/>
          </c:spPr>
          <c:marker>
            <c:symbol val="x"/>
            <c:size val="4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'dry wt basis'!$V$78:$V$80</c:f>
                <c:numCache>
                  <c:formatCode>General</c:formatCode>
                  <c:ptCount val="3"/>
                  <c:pt idx="0">
                    <c:v>7.6230644173528414E-2</c:v>
                  </c:pt>
                  <c:pt idx="1">
                    <c:v>0.73942169595194107</c:v>
                  </c:pt>
                  <c:pt idx="2">
                    <c:v>0.28526790527113038</c:v>
                  </c:pt>
                </c:numCache>
              </c:numRef>
            </c:plus>
            <c:minus>
              <c:numRef>
                <c:f>'dry wt basis'!$V$78:$V$80</c:f>
                <c:numCache>
                  <c:formatCode>General</c:formatCode>
                  <c:ptCount val="3"/>
                  <c:pt idx="0">
                    <c:v>7.6230644173528414E-2</c:v>
                  </c:pt>
                  <c:pt idx="1">
                    <c:v>0.73942169595194107</c:v>
                  </c:pt>
                  <c:pt idx="2">
                    <c:v>0.28526790527113038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'dry wt basis'!$S$73:$S$75</c:f>
              <c:strCache>
                <c:ptCount val="3"/>
                <c:pt idx="0">
                  <c:v>1st </c:v>
                </c:pt>
                <c:pt idx="1">
                  <c:v>2nd </c:v>
                </c:pt>
                <c:pt idx="2">
                  <c:v>3rd </c:v>
                </c:pt>
              </c:strCache>
            </c:strRef>
          </c:cat>
          <c:val>
            <c:numRef>
              <c:f>'dry wt basis'!$V$73:$V$75</c:f>
              <c:numCache>
                <c:formatCode>General</c:formatCode>
                <c:ptCount val="3"/>
                <c:pt idx="0">
                  <c:v>6.4833333333333334</c:v>
                </c:pt>
                <c:pt idx="1">
                  <c:v>5.793333333333333</c:v>
                </c:pt>
                <c:pt idx="2">
                  <c:v>2.9233333333333333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'dry wt basis'!$W$72</c:f>
              <c:strCache>
                <c:ptCount val="1"/>
                <c:pt idx="0">
                  <c:v>F2B</c:v>
                </c:pt>
              </c:strCache>
            </c:strRef>
          </c:tx>
          <c:spPr>
            <a:ln w="9525" cap="rnd">
              <a:solidFill>
                <a:schemeClr val="tx1"/>
              </a:solidFill>
              <a:round/>
            </a:ln>
            <a:effectLst/>
          </c:spPr>
          <c:marker>
            <c:symbol val="triangle"/>
            <c:size val="5"/>
            <c:spPr>
              <a:solidFill>
                <a:schemeClr val="bg1"/>
              </a:solidFill>
              <a:ln w="9525">
                <a:solidFill>
                  <a:schemeClr val="tx1"/>
                </a:solidFill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'dry wt basis'!$W$78:$W$80</c:f>
                <c:numCache>
                  <c:formatCode>General</c:formatCode>
                  <c:ptCount val="3"/>
                  <c:pt idx="0">
                    <c:v>0.43935558871298463</c:v>
                  </c:pt>
                  <c:pt idx="1">
                    <c:v>0.62308372899100373</c:v>
                  </c:pt>
                  <c:pt idx="2">
                    <c:v>0.13868429375143104</c:v>
                  </c:pt>
                </c:numCache>
              </c:numRef>
            </c:plus>
            <c:minus>
              <c:numRef>
                <c:f>'dry wt basis'!$W$78:$W$80</c:f>
                <c:numCache>
                  <c:formatCode>General</c:formatCode>
                  <c:ptCount val="3"/>
                  <c:pt idx="0">
                    <c:v>0.43935558871298463</c:v>
                  </c:pt>
                  <c:pt idx="1">
                    <c:v>0.62308372899100373</c:v>
                  </c:pt>
                  <c:pt idx="2">
                    <c:v>0.13868429375143104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'dry wt basis'!$S$73:$S$75</c:f>
              <c:strCache>
                <c:ptCount val="3"/>
                <c:pt idx="0">
                  <c:v>1st </c:v>
                </c:pt>
                <c:pt idx="1">
                  <c:v>2nd </c:v>
                </c:pt>
                <c:pt idx="2">
                  <c:v>3rd </c:v>
                </c:pt>
              </c:strCache>
            </c:strRef>
          </c:cat>
          <c:val>
            <c:numRef>
              <c:f>'dry wt basis'!$W$73:$W$75</c:f>
              <c:numCache>
                <c:formatCode>General</c:formatCode>
                <c:ptCount val="3"/>
                <c:pt idx="0">
                  <c:v>6.2399999999999993</c:v>
                </c:pt>
                <c:pt idx="1">
                  <c:v>5.12</c:v>
                </c:pt>
                <c:pt idx="2">
                  <c:v>1.9100000000000001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'dry wt basis'!$X$72</c:f>
              <c:strCache>
                <c:ptCount val="1"/>
                <c:pt idx="0">
                  <c:v>F3B</c:v>
                </c:pt>
              </c:strCache>
            </c:strRef>
          </c:tx>
          <c:spPr>
            <a:ln w="9525" cap="rnd">
              <a:solidFill>
                <a:schemeClr val="tx1"/>
              </a:solidFill>
              <a:round/>
            </a:ln>
            <a:effectLst/>
          </c:spPr>
          <c:marker>
            <c:symbol val="square"/>
            <c:size val="5"/>
            <c:spPr>
              <a:solidFill>
                <a:schemeClr val="bg1"/>
              </a:solidFill>
              <a:ln w="9525">
                <a:solidFill>
                  <a:schemeClr val="tx1"/>
                </a:solidFill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'dry wt basis'!$X$78:$X$80</c:f>
                <c:numCache>
                  <c:formatCode>General</c:formatCode>
                  <c:ptCount val="3"/>
                  <c:pt idx="0">
                    <c:v>0.84167161714715755</c:v>
                  </c:pt>
                  <c:pt idx="1">
                    <c:v>0.16822603841260705</c:v>
                  </c:pt>
                  <c:pt idx="2">
                    <c:v>0.16495790708878086</c:v>
                  </c:pt>
                </c:numCache>
              </c:numRef>
            </c:plus>
            <c:minus>
              <c:numRef>
                <c:f>'dry wt basis'!$X$78:$X$80</c:f>
                <c:numCache>
                  <c:formatCode>General</c:formatCode>
                  <c:ptCount val="3"/>
                  <c:pt idx="0">
                    <c:v>0.84167161714715755</c:v>
                  </c:pt>
                  <c:pt idx="1">
                    <c:v>0.16822603841260705</c:v>
                  </c:pt>
                  <c:pt idx="2">
                    <c:v>0.16495790708878086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'dry wt basis'!$S$73:$S$75</c:f>
              <c:strCache>
                <c:ptCount val="3"/>
                <c:pt idx="0">
                  <c:v>1st </c:v>
                </c:pt>
                <c:pt idx="1">
                  <c:v>2nd </c:v>
                </c:pt>
                <c:pt idx="2">
                  <c:v>3rd </c:v>
                </c:pt>
              </c:strCache>
            </c:strRef>
          </c:cat>
          <c:val>
            <c:numRef>
              <c:f>'dry wt basis'!$X$73:$X$75</c:f>
              <c:numCache>
                <c:formatCode>General</c:formatCode>
                <c:ptCount val="3"/>
                <c:pt idx="0">
                  <c:v>5.5233333333333334</c:v>
                </c:pt>
                <c:pt idx="1">
                  <c:v>3.7099999999999995</c:v>
                </c:pt>
                <c:pt idx="2">
                  <c:v>1.7466666666666668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94442368"/>
        <c:axId val="450499792"/>
      </c:lineChart>
      <c:catAx>
        <c:axId val="49444236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/>
                  <a:t>Crop</a:t>
                </a:r>
                <a:r>
                  <a:rPr lang="en-US" baseline="0"/>
                  <a:t> cycle</a:t>
                </a:r>
                <a:endParaRPr lang="en-US"/>
              </a:p>
            </c:rich>
          </c:tx>
          <c:layout>
            <c:manualLayout>
              <c:xMode val="edge"/>
              <c:yMode val="edge"/>
              <c:x val="0.45456651098017042"/>
              <c:y val="0.9077812493042516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[$-409]d\-mmm;@" sourceLinked="0"/>
        <c:majorTickMark val="in"/>
        <c:minorTickMark val="none"/>
        <c:tickLblPos val="nextTo"/>
        <c:spPr>
          <a:noFill/>
          <a:ln w="9525" cap="flat" cmpd="sng" algn="ctr">
            <a:solidFill>
              <a:schemeClr val="tx1">
                <a:lumMod val="50000"/>
                <a:lumOff val="50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450499792"/>
        <c:crosses val="autoZero"/>
        <c:auto val="0"/>
        <c:lblAlgn val="ctr"/>
        <c:lblOffset val="100"/>
        <c:noMultiLvlLbl val="0"/>
      </c:catAx>
      <c:valAx>
        <c:axId val="450499792"/>
        <c:scaling>
          <c:orientation val="minMax"/>
          <c:min val="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 algn="ctr" rtl="0">
                  <a:defRPr sz="10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/>
                  <a:t>Dry</a:t>
                </a:r>
                <a:r>
                  <a:rPr lang="en-US" baseline="0"/>
                  <a:t> wt. (g plant</a:t>
                </a:r>
                <a:r>
                  <a:rPr lang="en-US" baseline="300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−</a:t>
                </a:r>
                <a:r>
                  <a:rPr lang="en-US" baseline="30000"/>
                  <a:t>1</a:t>
                </a:r>
                <a:r>
                  <a:rPr lang="en-US" baseline="0"/>
                  <a:t>)</a:t>
                </a:r>
                <a:endParaRPr lang="en-US"/>
              </a:p>
            </c:rich>
          </c:tx>
          <c:layout>
            <c:manualLayout>
              <c:xMode val="edge"/>
              <c:yMode val="edge"/>
              <c:x val="3.1983302941438491E-3"/>
              <c:y val="0.2392487402316934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 algn="ctr" rtl="0">
                <a:defRPr sz="1000" b="0" i="0" u="none" strike="noStrike" kern="1200" baseline="0">
                  <a:solidFill>
                    <a:schemeClr val="tx1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in"/>
        <c:minorTickMark val="none"/>
        <c:tickLblPos val="nextTo"/>
        <c:spPr>
          <a:noFill/>
          <a:ln>
            <a:solidFill>
              <a:schemeClr val="tx1">
                <a:lumMod val="50000"/>
                <a:lumOff val="50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494442368"/>
        <c:crosses val="autoZero"/>
        <c:crossBetween val="between"/>
        <c:majorUnit val="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0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4">
    <c:autoUpdate val="0"/>
  </c:externalData>
  <c:userShapes r:id="rId5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0.16755</cdr:x>
      <cdr:y>0.02778</cdr:y>
    </cdr:from>
    <cdr:to>
      <cdr:x>0.32986</cdr:x>
      <cdr:y>0.17284</cdr:y>
    </cdr:to>
    <cdr:sp macro="" textlink="">
      <cdr:nvSpPr>
        <cdr:cNvPr id="2" name="Text Box 1"/>
        <cdr:cNvSpPr txBox="1"/>
      </cdr:nvSpPr>
      <cdr:spPr>
        <a:xfrm xmlns:a="http://schemas.openxmlformats.org/drawingml/2006/main">
          <a:off x="508883" y="71563"/>
          <a:ext cx="492981" cy="37371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1000" b="1">
              <a:latin typeface="Times New Roman" panose="02020603050405020304" pitchFamily="18" charset="0"/>
              <a:cs typeface="Times New Roman" panose="02020603050405020304" pitchFamily="18" charset="0"/>
            </a:rPr>
            <a:t>(a)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0.20283</cdr:x>
      <cdr:y>0</cdr:y>
    </cdr:from>
    <cdr:to>
      <cdr:x>0.35121</cdr:x>
      <cdr:y>0.08795</cdr:y>
    </cdr:to>
    <cdr:sp macro="" textlink="">
      <cdr:nvSpPr>
        <cdr:cNvPr id="2" name="Text Box 1"/>
        <cdr:cNvSpPr txBox="1"/>
      </cdr:nvSpPr>
      <cdr:spPr>
        <a:xfrm xmlns:a="http://schemas.openxmlformats.org/drawingml/2006/main">
          <a:off x="586936" y="-1339913"/>
          <a:ext cx="429366" cy="21468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1000" b="1">
              <a:latin typeface="Times New Roman" panose="02020603050405020304" pitchFamily="18" charset="0"/>
              <a:cs typeface="Times New Roman" panose="02020603050405020304" pitchFamily="18" charset="0"/>
            </a:rPr>
            <a:t>(b)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0.16502</cdr:x>
      <cdr:y>0.07543</cdr:y>
    </cdr:from>
    <cdr:to>
      <cdr:x>0.29504</cdr:x>
      <cdr:y>0.1816</cdr:y>
    </cdr:to>
    <cdr:sp macro="" textlink="">
      <cdr:nvSpPr>
        <cdr:cNvPr id="2" name="Text Box 1"/>
        <cdr:cNvSpPr txBox="1"/>
      </cdr:nvSpPr>
      <cdr:spPr>
        <a:xfrm xmlns:a="http://schemas.openxmlformats.org/drawingml/2006/main">
          <a:off x="524787" y="214686"/>
          <a:ext cx="413468" cy="30214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1000" b="1">
              <a:latin typeface="Times New Roman" panose="02020603050405020304" pitchFamily="18" charset="0"/>
              <a:cs typeface="Times New Roman" panose="02020603050405020304" pitchFamily="18" charset="0"/>
            </a:rPr>
            <a:t>(c)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0.13878</cdr:x>
      <cdr:y>0.02522</cdr:y>
    </cdr:from>
    <cdr:to>
      <cdr:x>0.28912</cdr:x>
      <cdr:y>0.1149</cdr:y>
    </cdr:to>
    <cdr:sp macro="" textlink="">
      <cdr:nvSpPr>
        <cdr:cNvPr id="2" name="Text Box 1"/>
        <cdr:cNvSpPr txBox="1"/>
      </cdr:nvSpPr>
      <cdr:spPr>
        <a:xfrm xmlns:a="http://schemas.openxmlformats.org/drawingml/2006/main">
          <a:off x="381662" y="71562"/>
          <a:ext cx="413468" cy="25444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1000" b="1">
              <a:latin typeface="Times New Roman" panose="02020603050405020304" pitchFamily="18" charset="0"/>
              <a:cs typeface="Times New Roman" panose="02020603050405020304" pitchFamily="18" charset="0"/>
            </a:rPr>
            <a:t>(d)</a:t>
          </a: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</TotalTime>
  <Pages>3</Pages>
  <Words>468</Words>
  <Characters>2674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Basalirwa</dc:creator>
  <cp:keywords/>
  <dc:description/>
  <cp:lastModifiedBy>Daniel</cp:lastModifiedBy>
  <cp:revision>40</cp:revision>
  <dcterms:created xsi:type="dcterms:W3CDTF">2019-05-23T00:25:00Z</dcterms:created>
  <dcterms:modified xsi:type="dcterms:W3CDTF">2019-11-19T09:00:00Z</dcterms:modified>
</cp:coreProperties>
</file>