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81B0" w14:textId="1E9B198F" w:rsidR="007A522E" w:rsidRPr="007A522E" w:rsidRDefault="007A522E" w:rsidP="007A522E">
      <w:pPr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7A522E">
        <w:rPr>
          <w:b/>
          <w:bCs/>
          <w:sz w:val="28"/>
          <w:szCs w:val="28"/>
        </w:rPr>
        <w:t>Supplementary Material</w:t>
      </w:r>
    </w:p>
    <w:p w14:paraId="50C7E0C5" w14:textId="77777777" w:rsidR="007A522E" w:rsidRDefault="007A522E" w:rsidP="007A522E">
      <w:pPr>
        <w:pStyle w:val="Articletitle"/>
        <w:spacing w:after="0" w:line="240" w:lineRule="auto"/>
      </w:pPr>
    </w:p>
    <w:p w14:paraId="2FC31F4A" w14:textId="0E438EBF" w:rsidR="007A522E" w:rsidRDefault="007A522E" w:rsidP="007A522E">
      <w:pPr>
        <w:pStyle w:val="Articletitle"/>
        <w:spacing w:after="0" w:line="240" w:lineRule="auto"/>
      </w:pPr>
      <w:r>
        <w:t>Assessment</w:t>
      </w:r>
      <w:r w:rsidRPr="00F95592">
        <w:t xml:space="preserve"> of </w:t>
      </w:r>
      <w:r>
        <w:t>flow–ecology</w:t>
      </w:r>
      <w:r w:rsidRPr="00F95592">
        <w:t xml:space="preserve"> relationships for environmental flow standards: </w:t>
      </w:r>
      <w:r>
        <w:t>a synthesis focused on the southeast USA</w:t>
      </w:r>
    </w:p>
    <w:p w14:paraId="61E3DF33" w14:textId="77777777" w:rsidR="007A522E" w:rsidRDefault="007A522E" w:rsidP="007A522E">
      <w:pPr>
        <w:pStyle w:val="Authornames"/>
        <w:spacing w:before="0" w:line="240" w:lineRule="auto"/>
      </w:pPr>
    </w:p>
    <w:p w14:paraId="6B941AD8" w14:textId="1F06C5ED" w:rsidR="007A522E" w:rsidRDefault="007A522E" w:rsidP="007A522E">
      <w:pPr>
        <w:pStyle w:val="Authornames"/>
        <w:spacing w:before="0" w:line="240" w:lineRule="auto"/>
      </w:pPr>
      <w:r>
        <w:t xml:space="preserve">Sarah </w:t>
      </w:r>
      <w:proofErr w:type="spellStart"/>
      <w:r>
        <w:t>Praskievicz</w:t>
      </w:r>
      <w:r w:rsidRPr="00394920">
        <w:rPr>
          <w:vertAlign w:val="superscript"/>
        </w:rPr>
        <w:t>a</w:t>
      </w:r>
      <w:proofErr w:type="spellEnd"/>
      <w:r>
        <w:t xml:space="preserve">* and </w:t>
      </w:r>
      <w:proofErr w:type="spellStart"/>
      <w:r>
        <w:t>Cehong</w:t>
      </w:r>
      <w:proofErr w:type="spellEnd"/>
      <w:r>
        <w:t xml:space="preserve"> </w:t>
      </w:r>
      <w:proofErr w:type="spellStart"/>
      <w:r>
        <w:t>Luo</w:t>
      </w:r>
      <w:r w:rsidRPr="00394920">
        <w:rPr>
          <w:vertAlign w:val="superscript"/>
        </w:rPr>
        <w:t>b</w:t>
      </w:r>
      <w:proofErr w:type="spellEnd"/>
    </w:p>
    <w:p w14:paraId="39179496" w14:textId="77777777" w:rsidR="007A522E" w:rsidRDefault="007A522E" w:rsidP="007A522E">
      <w:pPr>
        <w:spacing w:line="240" w:lineRule="auto"/>
        <w:rPr>
          <w:b/>
          <w:bCs/>
        </w:rPr>
      </w:pPr>
    </w:p>
    <w:p w14:paraId="4D829BC8" w14:textId="77777777" w:rsidR="007A522E" w:rsidRDefault="007A522E" w:rsidP="007A522E">
      <w:pPr>
        <w:spacing w:line="240" w:lineRule="auto"/>
        <w:rPr>
          <w:b/>
          <w:bCs/>
        </w:rPr>
        <w:sectPr w:rsidR="007A522E" w:rsidSect="000D4B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14:paraId="62EC27B5" w14:textId="1C262894" w:rsidR="007A522E" w:rsidRDefault="007A522E" w:rsidP="007A522E">
      <w:pPr>
        <w:spacing w:line="240" w:lineRule="auto"/>
      </w:pPr>
      <w:r w:rsidRPr="007A522E">
        <w:rPr>
          <w:b/>
          <w:bCs/>
        </w:rPr>
        <w:lastRenderedPageBreak/>
        <w:t>Table S1.</w:t>
      </w:r>
      <w:r>
        <w:t xml:space="preserve"> Basin/state, all flow metrics, and all ecological metrics for the studies used in the synthesis.</w:t>
      </w:r>
    </w:p>
    <w:p w14:paraId="7EEF64E4" w14:textId="77777777" w:rsidR="007A522E" w:rsidRPr="00FD1D8F" w:rsidRDefault="007A522E" w:rsidP="007A522E">
      <w:pPr>
        <w:spacing w:line="240" w:lineRule="auto"/>
      </w:pPr>
    </w:p>
    <w:tbl>
      <w:tblPr>
        <w:tblW w:w="14004" w:type="dxa"/>
        <w:tblLook w:val="04A0" w:firstRow="1" w:lastRow="0" w:firstColumn="1" w:lastColumn="0" w:noHBand="0" w:noVBand="1"/>
      </w:tblPr>
      <w:tblGrid>
        <w:gridCol w:w="3119"/>
        <w:gridCol w:w="6097"/>
        <w:gridCol w:w="4788"/>
      </w:tblGrid>
      <w:tr w:rsidR="007A522E" w:rsidRPr="007A522E" w14:paraId="48E8E4A9" w14:textId="77777777" w:rsidTr="007A522E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9B57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Basin/State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2CFF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Flow metrics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0689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Ecological metrics</w:t>
            </w:r>
          </w:p>
        </w:tc>
      </w:tr>
      <w:tr w:rsidR="007A522E" w:rsidRPr="007A522E" w14:paraId="61599000" w14:textId="77777777" w:rsidTr="007A522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FAA4" w14:textId="4AB18DCD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James/Rappahannock/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Shenandoah rivers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37D9" w14:textId="092847B2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Mean monthly flow (January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August)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F6A9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Smallmouth-bass recruitment</w:t>
            </w:r>
          </w:p>
        </w:tc>
      </w:tr>
      <w:tr w:rsidR="007A522E" w:rsidRPr="007A522E" w14:paraId="6E1C317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4C1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193AD" w14:textId="361DFC16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Minimum monthly flow (January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August)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29B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3D86A6E7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6FDB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054A" w14:textId="7B91D95D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Maximum monthly flow (January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August)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D4D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3D95AE4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DB63E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6FEC" w14:textId="0DEE8712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Standard deviation of monthly flow (January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August)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6CE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4841B425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C149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Georgia Piedmont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B82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Withdrawal index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C6F9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Abundance of habitat generalist fish taxa</w:t>
            </w:r>
          </w:p>
        </w:tc>
      </w:tr>
      <w:tr w:rsidR="007A522E" w:rsidRPr="007A522E" w14:paraId="02D0FA32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8C37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6AE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Depth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87AE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Abundance of fluvial specialist fish taxa</w:t>
            </w:r>
          </w:p>
        </w:tc>
      </w:tr>
      <w:tr w:rsidR="007A522E" w:rsidRPr="007A522E" w14:paraId="0591B0C3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AFBB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C9F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Velocity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BB3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34F9B74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6D2BA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EF1A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637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41BA8022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9F477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45DD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Turbidity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198A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794A1E2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2720B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DD3B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Dissolved oxygen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08E9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1817BA7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390F7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D22A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Drainage area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65E9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54A784F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71D9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6D0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Reservoir presence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034D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30801F1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459AF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16EA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Urban land use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117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00C97EC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5F65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Tombigbee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70C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Mean April/May/August/September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7789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Lotic fish indicator species</w:t>
            </w:r>
          </w:p>
        </w:tc>
      </w:tr>
      <w:tr w:rsidR="007A522E" w:rsidRPr="007A522E" w14:paraId="578E49D5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C7A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207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1-day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E444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Lentic fish indicator species</w:t>
            </w:r>
          </w:p>
        </w:tc>
      </w:tr>
      <w:tr w:rsidR="007A522E" w:rsidRPr="007A522E" w14:paraId="6392BE2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5BC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3B9C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3-day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F54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14E09C15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54AC4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F2F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7-day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26BD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2F5AE10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09E36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232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30-day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B8F7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7121B6DC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AB5B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290A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30-day maximum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46BA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43715E52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F8AE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0EE4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Baseflow index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1BCB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0D26C782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C3F36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1E92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Low-pulse count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BA8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3B9F1C9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08B9D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8C12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High-pulse count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6DB1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6FEB25C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827D7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D474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High-pulse duration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8FB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5249052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5B84F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875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reversals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E9E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28E429F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672C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Massachusetts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EAB3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alteration of August median flow from surface-water returns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C26A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Fluvial-fish species richness</w:t>
            </w:r>
          </w:p>
        </w:tc>
      </w:tr>
      <w:tr w:rsidR="007A522E" w:rsidRPr="007A522E" w14:paraId="0A1684F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BADC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636C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alteration of August median flow from septic returns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F824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Fluvial-fish relative abundance</w:t>
            </w:r>
          </w:p>
        </w:tc>
      </w:tr>
      <w:tr w:rsidR="007A522E" w:rsidRPr="007A522E" w14:paraId="7FB2870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B12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7B17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alteration of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Augyst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median flow from groundwater withdrawals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0CD5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Brook trout relative abundance</w:t>
            </w:r>
          </w:p>
        </w:tc>
      </w:tr>
      <w:tr w:rsidR="007A522E" w:rsidRPr="007A522E" w14:paraId="2CD13303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209A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3E6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alteration of mean annual flow from surface-water withdrawals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FCCD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7986B88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EBFB2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D060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alteration of mean annual flow from total withdrawals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DFA4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79B4AAFC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0F086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1F6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alteration of mean annual flow from total returns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247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71EC151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07EA2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D4B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Net percent alteration of August median flow, surcharged sites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B050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18C03A77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D466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DF3A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Net percent alteration of August median flow, depleted sites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C95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4BB67AF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9B62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C24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Water-use intensity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15F0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6682CD8F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801CA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974B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Net percent alteration of mean annual flow for surcharged sites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FF55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7BB06A5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4DC70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9875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Net percent alteration of mean annual flow for depleted sites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9AF2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32BA949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68C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Potomac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9387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1-day maximum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8F4F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ASPT modified index</w:t>
            </w:r>
          </w:p>
        </w:tc>
      </w:tr>
      <w:tr w:rsidR="007A522E" w:rsidRPr="007A522E" w14:paraId="538F849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AED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822B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3-day maximum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66F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Beck's index</w:t>
            </w:r>
          </w:p>
        </w:tc>
      </w:tr>
      <w:tr w:rsidR="007A522E" w:rsidRPr="007A522E" w14:paraId="1BE3C22C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F837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3D69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Annual mean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CD8B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Chessie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BIBI</w:t>
            </w:r>
          </w:p>
        </w:tc>
      </w:tr>
      <w:tr w:rsidR="007A522E" w:rsidRPr="007A522E" w14:paraId="0D2A4153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CE0F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F021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F826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Gold index</w:t>
            </w:r>
          </w:p>
        </w:tc>
      </w:tr>
      <w:tr w:rsidR="007A522E" w:rsidRPr="007A522E" w14:paraId="6B34B0D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8BE7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F55E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Q85Seas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A97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Hilsenhoff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family biotic index</w:t>
            </w:r>
          </w:p>
        </w:tc>
      </w:tr>
      <w:tr w:rsidR="007A522E" w:rsidRPr="007A522E" w14:paraId="51AFE6A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1F37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4F1E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August median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1A33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#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Ephemoptera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(mayflies) families</w:t>
            </w:r>
          </w:p>
        </w:tc>
      </w:tr>
      <w:tr w:rsidR="007A522E" w:rsidRPr="007A522E" w14:paraId="415297BB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59F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A803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Baseflow index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908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# sensitive taxa</w:t>
            </w:r>
          </w:p>
        </w:tc>
      </w:tr>
      <w:tr w:rsidR="007A522E" w:rsidRPr="007A522E" w14:paraId="5C01290B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3A5D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F13A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1-day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F8D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#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Chironomidae</w:t>
            </w:r>
            <w:proofErr w:type="spellEnd"/>
          </w:p>
        </w:tc>
      </w:tr>
      <w:tr w:rsidR="007A522E" w:rsidRPr="007A522E" w14:paraId="4CDDD2D7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7C2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2F3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3-day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5AE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# clingers</w:t>
            </w:r>
          </w:p>
        </w:tc>
      </w:tr>
      <w:tr w:rsidR="007A522E" w:rsidRPr="007A522E" w14:paraId="04F46FFF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5F2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5BF0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7Q10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E314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# collectors</w:t>
            </w:r>
          </w:p>
        </w:tc>
      </w:tr>
      <w:tr w:rsidR="007A522E" w:rsidRPr="007A522E" w14:paraId="28D2DC6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933F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A2F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High-pulse duration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87AF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# dominant 3</w:t>
            </w:r>
          </w:p>
        </w:tc>
      </w:tr>
      <w:tr w:rsidR="007A522E" w:rsidRPr="007A522E" w14:paraId="6A36B79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F3B5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5094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High-flow volume index MH21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758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Ephemoptera</w:t>
            </w:r>
            <w:proofErr w:type="spellEnd"/>
          </w:p>
        </w:tc>
      </w:tr>
      <w:tr w:rsidR="007A522E" w:rsidRPr="007A522E" w14:paraId="512D2E41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569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C381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High-flow duration DH17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1B44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% EPT</w:t>
            </w:r>
          </w:p>
        </w:tc>
      </w:tr>
      <w:tr w:rsidR="007A522E" w:rsidRPr="007A522E" w14:paraId="18FFF8C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44B3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F0B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Flood-free season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983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% filterers</w:t>
            </w:r>
          </w:p>
        </w:tc>
      </w:tr>
      <w:tr w:rsidR="007A522E" w:rsidRPr="007A522E" w14:paraId="3E83B0B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F97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AC1F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Low-pulse duration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F27B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% gatherers</w:t>
            </w:r>
          </w:p>
        </w:tc>
      </w:tr>
      <w:tr w:rsidR="007A522E" w:rsidRPr="007A522E" w14:paraId="77038ACF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EFB0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FFC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Extreme low-flow duration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D8DB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% scrapers</w:t>
            </w:r>
          </w:p>
        </w:tc>
      </w:tr>
      <w:tr w:rsidR="007A522E" w:rsidRPr="007A522E" w14:paraId="7CD3A1F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130C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8BBE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High-pulse count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E3C1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% swimmers</w:t>
            </w:r>
          </w:p>
        </w:tc>
      </w:tr>
      <w:tr w:rsidR="007A522E" w:rsidRPr="007A522E" w14:paraId="5308A13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13E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BEA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High-flow frequency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8649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tolerants</w:t>
            </w:r>
            <w:proofErr w:type="spellEnd"/>
          </w:p>
        </w:tc>
      </w:tr>
      <w:tr w:rsidR="007A522E" w:rsidRPr="007A522E" w14:paraId="31E5FF2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A90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6714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reversals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18B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Shannon-Wiener index</w:t>
            </w:r>
          </w:p>
        </w:tc>
      </w:tr>
      <w:tr w:rsidR="007A522E" w:rsidRPr="007A522E" w14:paraId="639EDA8F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B262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2B67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Low-pulse count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3A4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Taxa richness</w:t>
            </w:r>
          </w:p>
        </w:tc>
      </w:tr>
      <w:tr w:rsidR="007A522E" w:rsidRPr="007A522E" w14:paraId="1A1B08F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38A3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98FB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Extreme low-flow frequency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BE48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16276F23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3406D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498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Flashiness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06EC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20A4833C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F6244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884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Rise rate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8AE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0FBF55E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B662B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B638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Fall rate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5043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7475287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E318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Upper Tennessee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F59B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Mean daily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0BDF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Fish richness</w:t>
            </w:r>
          </w:p>
        </w:tc>
      </w:tr>
      <w:tr w:rsidR="007A522E" w:rsidRPr="007A522E" w14:paraId="1305EABB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F293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F43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Daily CV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6AE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Riparian cover</w:t>
            </w:r>
          </w:p>
        </w:tc>
      </w:tr>
      <w:tr w:rsidR="007A522E" w:rsidRPr="007A522E" w14:paraId="35B2D6C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AB93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209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Baseflow index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B387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7BACAD73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628CC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DCC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Low-flow frequency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E4AE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1378C52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08B1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482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High-flow frequency 1-3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5EC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1C0853C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FC44E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AB01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1-day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22E5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7F545DC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23470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62E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3-day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A582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2F68BBF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F83EC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D7B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7-day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45F4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7C753771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5535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BCB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30-day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09A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1D0ECCA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E515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D3A5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90-day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4AC3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5FC9585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E48B5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8356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Low-flow duration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473C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7578F54C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F591A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143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1-day high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265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00F8FD1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758D3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7660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3-day high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0F58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04D74B37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301BF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EFC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7-day high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802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5E87482B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430A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1AA1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30-day high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78E9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7D88C6E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894BB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E8E1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90-day high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EF9F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65197AE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93DF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8BC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High-flow duration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4533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0959CC15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D283E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DA61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Constancy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C85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6B42B08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F075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3A68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Predictability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748D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28D30627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C1DDC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7EE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Date annual min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A3E4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20A362A5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FC508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6ACF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Date annual max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5FFC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6C22FF4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C217E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B88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Rise rate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D50D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644C495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2E77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5A9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Fall rate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5C75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1AFA7162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56890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948B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reversals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27C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0FB6285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C74A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3D90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Mean annual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A8BE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Pool-dwellers</w:t>
            </w:r>
          </w:p>
        </w:tc>
      </w:tr>
      <w:tr w:rsidR="007A522E" w:rsidRPr="007A522E" w14:paraId="3757BF5B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2C8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458D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Maximum October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0039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Riffle-dwellers</w:t>
            </w:r>
          </w:p>
        </w:tc>
      </w:tr>
      <w:tr w:rsidR="007A522E" w:rsidRPr="007A522E" w14:paraId="1F5AE29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4E2A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8A77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Q15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C746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Natives</w:t>
            </w:r>
          </w:p>
        </w:tc>
      </w:tr>
      <w:tr w:rsidR="007A522E" w:rsidRPr="007A522E" w14:paraId="2045634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C41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7D07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September median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58B7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Specialized insectivores</w:t>
            </w:r>
          </w:p>
        </w:tc>
      </w:tr>
      <w:tr w:rsidR="007A522E" w:rsidRPr="007A522E" w14:paraId="3CB7255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447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315C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Rate of streamflow recession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726C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Inverticores</w:t>
            </w:r>
            <w:proofErr w:type="spellEnd"/>
          </w:p>
        </w:tc>
      </w:tr>
      <w:tr w:rsidR="007A522E" w:rsidRPr="007A522E" w14:paraId="3A4A5CC1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F4E6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04F5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30-day maximum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88B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Omnivores</w:t>
            </w:r>
          </w:p>
        </w:tc>
      </w:tr>
      <w:tr w:rsidR="007A522E" w:rsidRPr="007A522E" w14:paraId="458520A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5246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E6B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Baseflow index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D0B3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Top predators</w:t>
            </w:r>
          </w:p>
        </w:tc>
      </w:tr>
      <w:tr w:rsidR="007A522E" w:rsidRPr="007A522E" w14:paraId="56C24F57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2FD1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15D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Constancy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4D1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Lithophilic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spawners</w:t>
            </w:r>
            <w:proofErr w:type="spellEnd"/>
          </w:p>
        </w:tc>
      </w:tr>
      <w:tr w:rsidR="007A522E" w:rsidRPr="007A522E" w14:paraId="1DE4091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957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506C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of </w:t>
            </w:r>
            <w:proofErr w:type="gram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gram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75E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Headwater-intolerants</w:t>
            </w:r>
          </w:p>
        </w:tc>
      </w:tr>
      <w:tr w:rsidR="007A522E" w:rsidRPr="007A522E" w14:paraId="7DB62DA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C79D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DEF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Frequency of moderate flooding (7x median)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6EB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Intolerants</w:t>
            </w:r>
          </w:p>
        </w:tc>
      </w:tr>
      <w:tr w:rsidR="007A522E" w:rsidRPr="007A522E" w14:paraId="63CBBD38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2A6E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C52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Frequency of moderate flooding (3x median)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762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62E6F5E5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6E696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8C8C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Variability of March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B74A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467B3DF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43A1E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684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Variability in baseflow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ACA9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5432227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4827A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E24B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Variability of annual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3424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7CBAD425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17681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FC4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Variability in high-pulse duration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A36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345C8DE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97EB6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DBE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Variability in low-pulse count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8B0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0DF748A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C264A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5C32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Annual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C293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5ECE418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F92D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3158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Annual maximum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CDC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1BE67A9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3A3EB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2EB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Flow-direction reversals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1BD4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522E" w:rsidRPr="007A522E" w14:paraId="4B4D4F9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A0F7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North Carolina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C71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Annual 7Q10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63B4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Blacknose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dace fry</w:t>
            </w:r>
          </w:p>
        </w:tc>
      </w:tr>
      <w:tr w:rsidR="007A522E" w:rsidRPr="007A522E" w14:paraId="5693C32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409A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45BA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Monthly 7Q10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C46C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Blacknose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dace juvenile</w:t>
            </w:r>
          </w:p>
        </w:tc>
      </w:tr>
      <w:tr w:rsidR="007A522E" w:rsidRPr="007A522E" w14:paraId="4F8E244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2208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1FB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September median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91B6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Blacknose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dace spawning</w:t>
            </w:r>
          </w:p>
        </w:tc>
      </w:tr>
      <w:tr w:rsidR="007A522E" w:rsidRPr="007A522E" w14:paraId="35FE3AC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7F0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0F11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Monthly median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CB66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Brown trout adult</w:t>
            </w:r>
          </w:p>
        </w:tc>
      </w:tr>
      <w:tr w:rsidR="007A522E" w:rsidRPr="007A522E" w14:paraId="68A15045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AD7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A6A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10%-60% of mean annual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4B78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Brown trout fry</w:t>
            </w:r>
          </w:p>
        </w:tc>
      </w:tr>
      <w:tr w:rsidR="007A522E" w:rsidRPr="007A522E" w14:paraId="2378A22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479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AA7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70%-90% "flow-by" of instantaneous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modeled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baseline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9B4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Brown trout juvenile</w:t>
            </w:r>
          </w:p>
        </w:tc>
      </w:tr>
      <w:tr w:rsidR="007A522E" w:rsidRPr="007A522E" w14:paraId="28553698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83F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AE76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DACA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Brown trout spawning</w:t>
            </w:r>
          </w:p>
        </w:tc>
      </w:tr>
      <w:tr w:rsidR="007A522E" w:rsidRPr="007A522E" w14:paraId="4D93721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3A5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6DC45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D138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Creek chub adult</w:t>
            </w:r>
          </w:p>
        </w:tc>
      </w:tr>
      <w:tr w:rsidR="007A522E" w:rsidRPr="007A522E" w14:paraId="115B6C7C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DD2B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8E2C9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116F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Creek chub young-of-year</w:t>
            </w:r>
          </w:p>
        </w:tc>
      </w:tr>
      <w:tr w:rsidR="007A522E" w:rsidRPr="007A522E" w14:paraId="58373A6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879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7B50C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7DA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Ephemoptera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(mayflies)</w:t>
            </w:r>
          </w:p>
        </w:tc>
      </w:tr>
      <w:tr w:rsidR="007A522E" w:rsidRPr="007A522E" w14:paraId="5B6A5B3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8521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3146C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770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Longnose dace</w:t>
            </w:r>
          </w:p>
        </w:tc>
      </w:tr>
      <w:tr w:rsidR="007A522E" w:rsidRPr="007A522E" w14:paraId="7FB17691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A9A7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37069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C4F0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Mottled sculpin</w:t>
            </w:r>
          </w:p>
        </w:tc>
      </w:tr>
      <w:tr w:rsidR="007A522E" w:rsidRPr="007A522E" w14:paraId="45B842E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E988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D6234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D60D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Northern hog sucker juvenile</w:t>
            </w:r>
          </w:p>
        </w:tc>
      </w:tr>
      <w:tr w:rsidR="007A522E" w:rsidRPr="007A522E" w14:paraId="613CF54B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D0B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1ED4C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92BA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Plecoptera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(stoneflies)</w:t>
            </w:r>
          </w:p>
        </w:tc>
      </w:tr>
      <w:tr w:rsidR="007A522E" w:rsidRPr="007A522E" w14:paraId="6EF315C3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B249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7E011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C7F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Rainbow trout adult</w:t>
            </w:r>
          </w:p>
        </w:tc>
      </w:tr>
      <w:tr w:rsidR="007A522E" w:rsidRPr="007A522E" w14:paraId="04014C1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6BB2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75F06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5538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Rainbow trout fry</w:t>
            </w:r>
          </w:p>
        </w:tc>
      </w:tr>
      <w:tr w:rsidR="007A522E" w:rsidRPr="007A522E" w14:paraId="0EFB036C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1BC9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DC932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C6E2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Rainbow trout spawning</w:t>
            </w:r>
          </w:p>
        </w:tc>
      </w:tr>
      <w:tr w:rsidR="007A522E" w:rsidRPr="007A522E" w14:paraId="7C52A481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089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A930E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84B0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Trichoptera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(caddisflies)</w:t>
            </w:r>
          </w:p>
        </w:tc>
      </w:tr>
      <w:tr w:rsidR="007A522E" w:rsidRPr="007A522E" w14:paraId="756612D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DD0B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CD0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Mean annual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2697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individual fish</w:t>
            </w:r>
          </w:p>
        </w:tc>
      </w:tr>
      <w:tr w:rsidR="007A522E" w:rsidRPr="007A522E" w14:paraId="5A863D31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CA22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D3D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1-day maximum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784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fish taxa - benthic insectivores</w:t>
            </w:r>
          </w:p>
        </w:tc>
      </w:tr>
      <w:tr w:rsidR="007A522E" w:rsidRPr="007A522E" w14:paraId="5B7F38A8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753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895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1-day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A2E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fish taxa - benthic</w:t>
            </w:r>
          </w:p>
        </w:tc>
      </w:tr>
      <w:tr w:rsidR="007A522E" w:rsidRPr="007A522E" w14:paraId="29F14778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D5C7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66D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30-day maximum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2707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of taxa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Centrachidae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(sunfish)</w:t>
            </w:r>
          </w:p>
        </w:tc>
      </w:tr>
      <w:tr w:rsidR="007A522E" w:rsidRPr="007A522E" w14:paraId="6EFA2928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8FF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2307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30-day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9771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taxa - darters</w:t>
            </w:r>
          </w:p>
        </w:tc>
      </w:tr>
      <w:tr w:rsidR="007A522E" w:rsidRPr="007A522E" w14:paraId="26486652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9DD2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806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3-day maximum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A0F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fish taxa - fast flow preference</w:t>
            </w:r>
          </w:p>
        </w:tc>
      </w:tr>
      <w:tr w:rsidR="007A522E" w:rsidRPr="007A522E" w14:paraId="35B82EC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A26E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3B1A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3-day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3AE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fish taxa - moderate flow preference</w:t>
            </w:r>
          </w:p>
        </w:tc>
      </w:tr>
      <w:tr w:rsidR="007A522E" w:rsidRPr="007A522E" w14:paraId="2058367B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64C5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CC37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7-day maximum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5AF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fish taxa - slow flow preference</w:t>
            </w:r>
          </w:p>
        </w:tc>
      </w:tr>
      <w:tr w:rsidR="007A522E" w:rsidRPr="007A522E" w14:paraId="4C9CF928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DF7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0408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7-day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7985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taxa - intolerant suckers</w:t>
            </w:r>
          </w:p>
        </w:tc>
      </w:tr>
      <w:tr w:rsidR="007A522E" w:rsidRPr="007A522E" w14:paraId="6F2AF1A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F576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935D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7Q10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DCD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fish taxa - native benthic</w:t>
            </w:r>
          </w:p>
        </w:tc>
      </w:tr>
      <w:tr w:rsidR="007A522E" w:rsidRPr="007A522E" w14:paraId="340CC4C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46DB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15F7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90-day maximum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3B1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taxa - native Centrarchidae (sunfish)</w:t>
            </w:r>
          </w:p>
        </w:tc>
      </w:tr>
      <w:tr w:rsidR="007A522E" w:rsidRPr="007A522E" w14:paraId="3DB5EFC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2E4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632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90-day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A0D8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of taxa - native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Cyprinidae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(carps/minnows)</w:t>
            </w:r>
          </w:p>
        </w:tc>
      </w:tr>
      <w:tr w:rsidR="007A522E" w:rsidRPr="007A522E" w14:paraId="38D394F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B6E5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403E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April mean monthly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6CA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of taxa - native insectivorous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Cyprinidae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(carps/minnows)</w:t>
            </w:r>
          </w:p>
        </w:tc>
      </w:tr>
      <w:tr w:rsidR="007A522E" w:rsidRPr="007A522E" w14:paraId="18AFAC2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7A8F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9092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April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203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fish taxa - native</w:t>
            </w:r>
          </w:p>
        </w:tc>
      </w:tr>
      <w:tr w:rsidR="007A522E" w:rsidRPr="007A522E" w14:paraId="7992CD1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D12E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694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August mean monthly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CE6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taxa - native round-bodied suckers</w:t>
            </w:r>
          </w:p>
        </w:tc>
      </w:tr>
      <w:tr w:rsidR="007A522E" w:rsidRPr="007A522E" w14:paraId="529FFD6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CC9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742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August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5FE0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taxa - native sunfish</w:t>
            </w:r>
          </w:p>
        </w:tc>
      </w:tr>
      <w:tr w:rsidR="007A522E" w:rsidRPr="007A522E" w14:paraId="494E283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A547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6CAC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Baseflow index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DBF3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taxa - suckers</w:t>
            </w:r>
          </w:p>
        </w:tc>
      </w:tr>
      <w:tr w:rsidR="007A522E" w:rsidRPr="007A522E" w14:paraId="05671E35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930C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0CA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Date of maximum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E10C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taxa - sunfish</w:t>
            </w:r>
          </w:p>
        </w:tc>
      </w:tr>
      <w:tr w:rsidR="007A522E" w:rsidRPr="007A522E" w14:paraId="0B2D079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E7E4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CF1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Date of minimum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7DED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fish taxa - total</w:t>
            </w:r>
          </w:p>
        </w:tc>
      </w:tr>
      <w:tr w:rsidR="007A522E" w:rsidRPr="007A522E" w14:paraId="6AF72295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9271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55A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December mean monthly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8EAD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Cottidae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scuplins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7A522E" w:rsidRPr="007A522E" w14:paraId="7E6C81DC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A97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ED1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December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0B7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individuals - dace</w:t>
            </w:r>
          </w:p>
        </w:tc>
      </w:tr>
      <w:tr w:rsidR="007A522E" w:rsidRPr="007A522E" w14:paraId="2871E5F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DD8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EFE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Extreme-low duration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3B6A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fish individuals - dominant taxon</w:t>
            </w:r>
          </w:p>
        </w:tc>
      </w:tr>
      <w:tr w:rsidR="007A522E" w:rsidRPr="007A522E" w14:paraId="3B8E9F5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771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5B44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Extreme-low frequency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CCF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fish individuals - fast flow preference</w:t>
            </w:r>
          </w:p>
        </w:tc>
      </w:tr>
      <w:tr w:rsidR="007A522E" w:rsidRPr="007A522E" w14:paraId="4FABB91C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289A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740A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Extreme-low peak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2BF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fish individuals - moderate flow preference</w:t>
            </w:r>
          </w:p>
        </w:tc>
      </w:tr>
      <w:tr w:rsidR="007A522E" w:rsidRPr="007A522E" w14:paraId="24A7D23F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9564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03D0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Extreme-low timing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482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fish individuals - slow flow preference</w:t>
            </w:r>
          </w:p>
        </w:tc>
      </w:tr>
      <w:tr w:rsidR="007A522E" w:rsidRPr="007A522E" w14:paraId="670645D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983F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923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Fall rate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0FD6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individuals - game fish</w:t>
            </w:r>
          </w:p>
        </w:tc>
      </w:tr>
      <w:tr w:rsidR="007A522E" w:rsidRPr="007A522E" w14:paraId="15DD37A2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11DE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4B22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February mean monthly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38BF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fish individuals - insectivore</w:t>
            </w:r>
          </w:p>
        </w:tc>
      </w:tr>
      <w:tr w:rsidR="007A522E" w:rsidRPr="007A522E" w14:paraId="51CCDF0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FE7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E196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February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1A67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insectivorous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Cyprinidae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(carps/minnows)</w:t>
            </w:r>
          </w:p>
        </w:tc>
      </w:tr>
      <w:tr w:rsidR="007A522E" w:rsidRPr="007A522E" w14:paraId="7025C97C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5E73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F01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High-flow duration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C8A6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fish individuals - insectivore and piscivore</w:t>
            </w:r>
          </w:p>
        </w:tc>
      </w:tr>
      <w:tr w:rsidR="007A522E" w:rsidRPr="007A522E" w14:paraId="5A6DB4E2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F975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820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High-flow fall rate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E5B9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fish individuals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lithophils</w:t>
            </w:r>
            <w:proofErr w:type="spellEnd"/>
          </w:p>
        </w:tc>
      </w:tr>
      <w:tr w:rsidR="007A522E" w:rsidRPr="007A522E" w14:paraId="4056976B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11EF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CB90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High-flow frequency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3F5B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fish individuals - non-native</w:t>
            </w:r>
          </w:p>
        </w:tc>
      </w:tr>
      <w:tr w:rsidR="007A522E" w:rsidRPr="007A522E" w14:paraId="4E59DC1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BBC3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0436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High-flow peak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598F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fish individuals - omnivores</w:t>
            </w:r>
          </w:p>
        </w:tc>
      </w:tr>
      <w:tr w:rsidR="007A522E" w:rsidRPr="007A522E" w14:paraId="25E864E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96E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3045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High-flow rise rate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6BE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individuals - round-bodied suckers</w:t>
            </w:r>
          </w:p>
        </w:tc>
      </w:tr>
      <w:tr w:rsidR="007A522E" w:rsidRPr="007A522E" w14:paraId="6653064F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AFE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0D0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High-flow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timining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E85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fish individuals - tolerant</w:t>
            </w:r>
          </w:p>
        </w:tc>
      </w:tr>
      <w:tr w:rsidR="007A522E" w:rsidRPr="007A522E" w14:paraId="315E099B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EC5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80E0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High-pulse count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E451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fish individuals - top carnivore</w:t>
            </w:r>
          </w:p>
        </w:tc>
      </w:tr>
      <w:tr w:rsidR="007A522E" w:rsidRPr="007A522E" w14:paraId="01020E53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4F4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4698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High-pulse duration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2004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Index - evenness (fish)</w:t>
            </w:r>
          </w:p>
        </w:tc>
      </w:tr>
      <w:tr w:rsidR="007A522E" w:rsidRPr="007A522E" w14:paraId="42485FB3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C27C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F85F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High-pulse threshold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42C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Index - Shannon-Wiener (log base) (fish)</w:t>
            </w:r>
          </w:p>
        </w:tc>
      </w:tr>
      <w:tr w:rsidR="007A522E" w:rsidRPr="007A522E" w14:paraId="2727AF7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C319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465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January mean monthly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8BB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benthic macroinvertebrate individuals</w:t>
            </w:r>
          </w:p>
        </w:tc>
      </w:tr>
      <w:tr w:rsidR="007A522E" w:rsidRPr="007A522E" w14:paraId="1D0468C2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785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A09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January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2FD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taxa - Bivalvia (bivalves)</w:t>
            </w:r>
          </w:p>
        </w:tc>
      </w:tr>
      <w:tr w:rsidR="007A522E" w:rsidRPr="007A522E" w14:paraId="316D333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948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8FE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July mean monthly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C8BD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benthic macroinvertebrate taxa - collectors</w:t>
            </w:r>
          </w:p>
        </w:tc>
      </w:tr>
      <w:tr w:rsidR="007A522E" w:rsidRPr="007A522E" w14:paraId="735C8FA7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675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8FA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July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832A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benthic macroinvertebrate taxa - climbers</w:t>
            </w:r>
          </w:p>
        </w:tc>
      </w:tr>
      <w:tr w:rsidR="007A522E" w:rsidRPr="007A522E" w14:paraId="08B0916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FE91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DCEB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June mean monthly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0985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benthic macroinvertebrate taxa - clingers</w:t>
            </w:r>
          </w:p>
        </w:tc>
      </w:tr>
      <w:tr w:rsidR="007A522E" w:rsidRPr="007A522E" w14:paraId="20EBCEF3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E44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E58C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June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BF6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taxa - Coleoptera (beetles)</w:t>
            </w:r>
          </w:p>
        </w:tc>
      </w:tr>
      <w:tr w:rsidR="007A522E" w:rsidRPr="007A522E" w14:paraId="29300281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F15C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0A1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Large-flood duration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636C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of taxa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Diptera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(flies)</w:t>
            </w:r>
          </w:p>
        </w:tc>
      </w:tr>
      <w:tr w:rsidR="007A522E" w:rsidRPr="007A522E" w14:paraId="73303DB1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C7A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46C1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Large-flood fall rate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3BC6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of taxa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Ephemoptera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(mayflies)</w:t>
            </w:r>
          </w:p>
        </w:tc>
      </w:tr>
      <w:tr w:rsidR="007A522E" w:rsidRPr="007A522E" w14:paraId="596AC0D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BB3E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520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Large-flood frequency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BD7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of taxa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Ephemoptera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(mayflies),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Plectoptera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(stoneflies), and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Trichoptera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(caddisflies)</w:t>
            </w:r>
          </w:p>
        </w:tc>
      </w:tr>
      <w:tr w:rsidR="007A522E" w:rsidRPr="007A522E" w14:paraId="4CC79CA1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5C13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45A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Large-flood peak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CAD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benthic macroinvertebrate taxa - predators</w:t>
            </w:r>
          </w:p>
        </w:tc>
      </w:tr>
      <w:tr w:rsidR="007A522E" w:rsidRPr="007A522E" w14:paraId="453926A3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B65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0DA8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Large-flood rise rate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AD6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benthic macroinvertebrate taxa - filterers</w:t>
            </w:r>
          </w:p>
        </w:tc>
      </w:tr>
      <w:tr w:rsidR="007A522E" w:rsidRPr="007A522E" w14:paraId="40007A17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C053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070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Large-flood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timining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23E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of taxa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Gastopoda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(snails)</w:t>
            </w:r>
          </w:p>
        </w:tc>
      </w:tr>
      <w:tr w:rsidR="007A522E" w:rsidRPr="007A522E" w14:paraId="730492B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89E4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C95B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Low-pulse count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161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benthic macroinvertebrate taxa - intolerant</w:t>
            </w:r>
          </w:p>
        </w:tc>
      </w:tr>
      <w:tr w:rsidR="007A522E" w:rsidRPr="007A522E" w14:paraId="3CAA307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B4A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81E7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Low-pulse duration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4C29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of taxa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Plecoptera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(stoneflies)</w:t>
            </w:r>
          </w:p>
        </w:tc>
      </w:tr>
      <w:tr w:rsidR="007A522E" w:rsidRPr="007A522E" w14:paraId="51280A7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2FB2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92B6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Low-pulse threshold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14E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benthic macroinvertebrate taxa - predators</w:t>
            </w:r>
          </w:p>
        </w:tc>
      </w:tr>
      <w:tr w:rsidR="007A522E" w:rsidRPr="007A522E" w14:paraId="0CDA2B0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6C52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88E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March mean monthly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36A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benthic macroinvertebrate taxa - scrapers</w:t>
            </w:r>
          </w:p>
        </w:tc>
      </w:tr>
      <w:tr w:rsidR="007A522E" w:rsidRPr="007A522E" w14:paraId="70F2B3C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E2F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D10B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March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8424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benthic macroinvertebrate taxa - shredders</w:t>
            </w:r>
          </w:p>
        </w:tc>
      </w:tr>
      <w:tr w:rsidR="007A522E" w:rsidRPr="007A522E" w14:paraId="13240967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7659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D6E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May mean monthly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02FB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of benthic macroinvertebrate taxa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sprawlers</w:t>
            </w:r>
            <w:proofErr w:type="spellEnd"/>
          </w:p>
        </w:tc>
      </w:tr>
      <w:tr w:rsidR="007A522E" w:rsidRPr="007A522E" w14:paraId="54D93DEF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9808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5435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May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46B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benthic macroinvertebrate taxa - swimmers</w:t>
            </w:r>
          </w:p>
        </w:tc>
      </w:tr>
      <w:tr w:rsidR="007A522E" w:rsidRPr="007A522E" w14:paraId="782C48A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9CBC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C200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November mean monthly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D0D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benthic macroinvertebrate taxa - tolerant</w:t>
            </w:r>
          </w:p>
        </w:tc>
      </w:tr>
      <w:tr w:rsidR="007A522E" w:rsidRPr="007A522E" w14:paraId="18CEE73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2CB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505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November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7C36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benthic macroinvertebrate taxa - total</w:t>
            </w:r>
          </w:p>
        </w:tc>
      </w:tr>
      <w:tr w:rsidR="007A522E" w:rsidRPr="007A522E" w14:paraId="4B7E4EEB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8B1F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06F8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reversals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7DB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of taxa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Trichoptera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(caddisflies)</w:t>
            </w:r>
          </w:p>
        </w:tc>
      </w:tr>
      <w:tr w:rsidR="007A522E" w:rsidRPr="007A522E" w14:paraId="3CFA5E9B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65AF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C95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Number of zero days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081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Amphipoda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malacostracan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crustaceans)</w:t>
            </w:r>
          </w:p>
        </w:tc>
      </w:tr>
      <w:tr w:rsidR="007A522E" w:rsidRPr="007A522E" w14:paraId="0A78143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C2AA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904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October mean monthly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6A36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ratio of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Baetidae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(small mayflies) to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Ephemoptera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(mayflies)</w:t>
            </w:r>
          </w:p>
        </w:tc>
      </w:tr>
      <w:tr w:rsidR="007A522E" w:rsidRPr="007A522E" w14:paraId="3C9C1C5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563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1E8C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October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B0D5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individuals - Bivalvia (bivalves)</w:t>
            </w:r>
          </w:p>
        </w:tc>
      </w:tr>
      <w:tr w:rsidR="007A522E" w:rsidRPr="007A522E" w14:paraId="610CF8A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565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49FB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Richards-Baker flashiness index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123F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Chironomidae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(midges)</w:t>
            </w:r>
          </w:p>
        </w:tc>
      </w:tr>
      <w:tr w:rsidR="007A522E" w:rsidRPr="007A522E" w14:paraId="7CFAA102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A3D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370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Rise rate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3C7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benthic macroinvertebrate individuals - collectors</w:t>
            </w:r>
          </w:p>
        </w:tc>
      </w:tr>
      <w:tr w:rsidR="007A522E" w:rsidRPr="007A522E" w14:paraId="24D0CCDB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FD7D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9292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September mean monthly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C9E4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benthic macroinvertebrate individuals - climbers</w:t>
            </w:r>
          </w:p>
        </w:tc>
      </w:tr>
      <w:tr w:rsidR="007A522E" w:rsidRPr="007A522E" w14:paraId="6FF161C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B6D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62DD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September low flow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83C6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benthic macroinvertebrate individuals - clingers</w:t>
            </w:r>
          </w:p>
        </w:tc>
      </w:tr>
      <w:tr w:rsidR="007A522E" w:rsidRPr="007A522E" w14:paraId="33175905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036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8C80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Small-flood duration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D9C7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individuals - Coleoptera (beetles)</w:t>
            </w:r>
          </w:p>
        </w:tc>
      </w:tr>
      <w:tr w:rsidR="007A522E" w:rsidRPr="007A522E" w14:paraId="13498393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D09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5C89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Small-flood fall rate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C189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individuals - Corbicula (clams)</w:t>
            </w:r>
          </w:p>
        </w:tc>
      </w:tr>
      <w:tr w:rsidR="007A522E" w:rsidRPr="007A522E" w14:paraId="32B1BB0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62E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3790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Small-flood frequency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7D8B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individuals - Crustacea (crustaceans)</w:t>
            </w:r>
          </w:p>
        </w:tc>
      </w:tr>
      <w:tr w:rsidR="007A522E" w:rsidRPr="007A522E" w14:paraId="069EA96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0A72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521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Small-flood peak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E3A4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individuals - Decapoda (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malacostracan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crustaceans)</w:t>
            </w:r>
          </w:p>
        </w:tc>
      </w:tr>
      <w:tr w:rsidR="007A522E" w:rsidRPr="007A522E" w14:paraId="2577552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5F60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AFC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Small-flood rise rate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5BF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Diptera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(flies)</w:t>
            </w:r>
          </w:p>
        </w:tc>
      </w:tr>
      <w:tr w:rsidR="007A522E" w:rsidRPr="007A522E" w14:paraId="3585534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A143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6E03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Small-flood timing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949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benthic macroinvertebrate taxa - dominant taxon</w:t>
            </w:r>
          </w:p>
        </w:tc>
      </w:tr>
      <w:tr w:rsidR="007A522E" w:rsidRPr="007A522E" w14:paraId="6C5D7691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80C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F090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ACD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benthic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macroinvertevrate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taxa - dominant 2 taxa</w:t>
            </w:r>
          </w:p>
        </w:tc>
      </w:tr>
      <w:tr w:rsidR="007A522E" w:rsidRPr="007A522E" w14:paraId="6C97E7EC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A76E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9C25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011C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Ephemoptera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(mayflies)</w:t>
            </w:r>
          </w:p>
        </w:tc>
      </w:tr>
      <w:tr w:rsidR="007A522E" w:rsidRPr="007A522E" w14:paraId="70B8A901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2BA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036C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460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individuals - EPT (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Ephemoptera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-mayflies,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Plecoptera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-stoneflies, and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Trichoptera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-caddisflies)</w:t>
            </w:r>
          </w:p>
        </w:tc>
      </w:tr>
      <w:tr w:rsidR="007A522E" w:rsidRPr="007A522E" w14:paraId="7BF9B61F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796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76AB8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F52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Ephemoptera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(mayflies) and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Trichoptera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(caddisflies), no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Hydropsychidae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(net-spinning caddisflies)</w:t>
            </w:r>
          </w:p>
        </w:tc>
      </w:tr>
      <w:tr w:rsidR="007A522E" w:rsidRPr="007A522E" w14:paraId="531554DC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CB9E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8E89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FCE2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benthic macroinvertebrate individuals - filterers</w:t>
            </w:r>
          </w:p>
        </w:tc>
      </w:tr>
      <w:tr w:rsidR="007A522E" w:rsidRPr="007A522E" w14:paraId="31CF191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64D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B184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BFE1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Gastropoda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(snails)</w:t>
            </w:r>
          </w:p>
        </w:tc>
      </w:tr>
      <w:tr w:rsidR="007A522E" w:rsidRPr="007A522E" w14:paraId="06902318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32AD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ED0D2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DDEF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ratio of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Hydropsychidae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(net-spinning caddisflies) to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Ephemoptera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(mayflies),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Plecoptera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(stoneflies), and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Trichoptera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(caddisflies)</w:t>
            </w:r>
          </w:p>
        </w:tc>
      </w:tr>
      <w:tr w:rsidR="007A522E" w:rsidRPr="007A522E" w14:paraId="444D8F7C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F166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A45BB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1DD2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ratio of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Hydropsychidae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(net-spinning caddisflies) to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Trichoptera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(caddisflies)</w:t>
            </w:r>
          </w:p>
        </w:tc>
      </w:tr>
      <w:tr w:rsidR="007A522E" w:rsidRPr="007A522E" w14:paraId="2DAA8A91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666F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98A58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D1FD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benthic macroinvertebrate individuals - intolerant</w:t>
            </w:r>
          </w:p>
        </w:tc>
      </w:tr>
      <w:tr w:rsidR="007A522E" w:rsidRPr="007A522E" w14:paraId="30A1CD9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296E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3AE33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EC0A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individuals - Mollusca (molluscs)</w:t>
            </w:r>
          </w:p>
        </w:tc>
      </w:tr>
      <w:tr w:rsidR="007A522E" w:rsidRPr="007A522E" w14:paraId="73571B1D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9DF0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E8F1F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5883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individuals - non-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Insecta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(insects)</w:t>
            </w:r>
          </w:p>
        </w:tc>
      </w:tr>
      <w:tr w:rsidR="007A522E" w:rsidRPr="007A522E" w14:paraId="22962ADE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1AC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05DC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57A0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individuals - Odonata (dragonflies and damselflies)</w:t>
            </w:r>
          </w:p>
        </w:tc>
      </w:tr>
      <w:tr w:rsidR="007A522E" w:rsidRPr="007A522E" w14:paraId="00C6AA6F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4A7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0531B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FC2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individuals - Oligochaeta (worms)</w:t>
            </w:r>
          </w:p>
        </w:tc>
      </w:tr>
      <w:tr w:rsidR="007A522E" w:rsidRPr="007A522E" w14:paraId="6F38DF7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5094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13E3C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D628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Plecoptera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(stoneflies)</w:t>
            </w:r>
          </w:p>
        </w:tc>
      </w:tr>
      <w:tr w:rsidR="007A522E" w:rsidRPr="007A522E" w14:paraId="5280097A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24BB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0C51D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C493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benthic macroinvertebrate individuals - predators</w:t>
            </w:r>
          </w:p>
        </w:tc>
      </w:tr>
      <w:tr w:rsidR="007A522E" w:rsidRPr="007A522E" w14:paraId="098D8363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718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70FB9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2E5FA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Plecoptera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(stoneflies) and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Trichoptera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(caddisflies), not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Hydropsychidae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(net-spinning caddisflies)</w:t>
            </w:r>
          </w:p>
        </w:tc>
      </w:tr>
      <w:tr w:rsidR="007A522E" w:rsidRPr="007A522E" w14:paraId="56198228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1F1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A30D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009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benthic macroinvertebrate individuals - scrapers</w:t>
            </w:r>
          </w:p>
        </w:tc>
      </w:tr>
      <w:tr w:rsidR="007A522E" w:rsidRPr="007A522E" w14:paraId="10898D1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1D5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454E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7807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benthic macroinvertebrate individuals- shredders</w:t>
            </w:r>
          </w:p>
        </w:tc>
      </w:tr>
      <w:tr w:rsidR="007A522E" w:rsidRPr="007A522E" w14:paraId="7D053F6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55B49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A309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6DD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benthic macroinvertebrate individuals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sprawlers</w:t>
            </w:r>
            <w:proofErr w:type="spellEnd"/>
          </w:p>
        </w:tc>
      </w:tr>
      <w:tr w:rsidR="007A522E" w:rsidRPr="007A522E" w14:paraId="52143C23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376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2D85D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23E1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benthic macroinvertebrate individuals - swimmers</w:t>
            </w:r>
          </w:p>
        </w:tc>
      </w:tr>
      <w:tr w:rsidR="007A522E" w:rsidRPr="007A522E" w14:paraId="3C4E5425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FCE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A233A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644E8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Percent benthic macroinvertebrate individuals - tolerant</w:t>
            </w:r>
          </w:p>
        </w:tc>
      </w:tr>
      <w:tr w:rsidR="007A522E" w:rsidRPr="007A522E" w14:paraId="4DA689F8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EDD72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1544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683A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 individuals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Trichoptera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(caddisflies)</w:t>
            </w:r>
          </w:p>
        </w:tc>
      </w:tr>
      <w:tr w:rsidR="007A522E" w:rsidRPr="007A522E" w14:paraId="5029CE7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7CE2E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D8172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BB7D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Index - Beck's (benthic macroinvertebrates)</w:t>
            </w:r>
          </w:p>
        </w:tc>
      </w:tr>
      <w:tr w:rsidR="007A522E" w:rsidRPr="007A522E" w14:paraId="435EB2B4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266A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C9B7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6265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Index - evenness (benthic macroinvertebrates)</w:t>
            </w:r>
          </w:p>
        </w:tc>
      </w:tr>
      <w:tr w:rsidR="007A522E" w:rsidRPr="007A522E" w14:paraId="405A3E79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A8074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EAC8A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E387F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Index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Gomphidae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clubtail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dragonflies), Oligochaeta (worms),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Diptera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(flies)</w:t>
            </w:r>
          </w:p>
        </w:tc>
      </w:tr>
      <w:tr w:rsidR="007A522E" w:rsidRPr="007A522E" w14:paraId="3143B3F1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75BB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0759A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C79A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Index -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Hilsenhoff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(benthic macroinvertebrates)</w:t>
            </w:r>
          </w:p>
        </w:tc>
      </w:tr>
      <w:tr w:rsidR="007A522E" w:rsidRPr="007A522E" w14:paraId="2B640686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AE7D7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CDAED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9C4D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Index - Shannon-Wiener (log base) (benthic macroinvertebrates)</w:t>
            </w:r>
          </w:p>
        </w:tc>
      </w:tr>
      <w:tr w:rsidR="007A522E" w:rsidRPr="007A522E" w14:paraId="7B7995C0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5B004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263CBF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F53186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Coastal Plain </w:t>
            </w:r>
            <w:proofErr w:type="spellStart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Multimetric</w:t>
            </w:r>
            <w:proofErr w:type="spellEnd"/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Index (genus) (benthic macroinvertebrates)</w:t>
            </w:r>
          </w:p>
        </w:tc>
      </w:tr>
      <w:tr w:rsidR="007A522E" w:rsidRPr="007A522E" w14:paraId="642DD217" w14:textId="77777777" w:rsidTr="007A522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2F02C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4808F" w14:textId="77777777" w:rsidR="007A522E" w:rsidRPr="007A522E" w:rsidRDefault="007A522E" w:rsidP="007A52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4A6C0" w14:textId="77777777" w:rsidR="007A522E" w:rsidRPr="007A522E" w:rsidRDefault="007A522E" w:rsidP="007A522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22E">
              <w:rPr>
                <w:rFonts w:ascii="Calibri" w:hAnsi="Calibri" w:cs="Calibri"/>
                <w:color w:val="000000"/>
                <w:sz w:val="22"/>
                <w:szCs w:val="22"/>
              </w:rPr>
              <w:t>Stream Condition Index (family) (benthic macroinvertebrates)</w:t>
            </w:r>
          </w:p>
        </w:tc>
      </w:tr>
    </w:tbl>
    <w:p w14:paraId="1A1B90BF" w14:textId="77777777" w:rsidR="000B79F9" w:rsidRDefault="000B79F9" w:rsidP="007A522E">
      <w:pPr>
        <w:spacing w:line="240" w:lineRule="auto"/>
      </w:pPr>
    </w:p>
    <w:sectPr w:rsidR="000B79F9" w:rsidSect="007A522E">
      <w:pgSz w:w="16840" w:h="11901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25A7" w14:textId="77777777" w:rsidR="00586BEF" w:rsidRDefault="00586BEF" w:rsidP="00586BEF">
      <w:pPr>
        <w:spacing w:line="240" w:lineRule="auto"/>
      </w:pPr>
      <w:r>
        <w:separator/>
      </w:r>
    </w:p>
  </w:endnote>
  <w:endnote w:type="continuationSeparator" w:id="0">
    <w:p w14:paraId="291128BF" w14:textId="77777777" w:rsidR="00586BEF" w:rsidRDefault="00586BEF" w:rsidP="00586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483C" w14:textId="77777777" w:rsidR="00586BEF" w:rsidRDefault="00586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A5C4" w14:textId="55799907" w:rsidR="00586BEF" w:rsidRDefault="00586B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F08679" wp14:editId="3A77D2D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" name="MSIPCM971b438eaff09d81111f2bad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89FA51" w14:textId="1AA9A3ED" w:rsidR="00586BEF" w:rsidRPr="00586BEF" w:rsidRDefault="00586BEF" w:rsidP="00586BEF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86BEF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08679" id="_x0000_t202" coordsize="21600,21600" o:spt="202" path="m,l,21600r21600,l21600,xe">
              <v:stroke joinstyle="miter"/>
              <v:path gradientshapeok="t" o:connecttype="rect"/>
            </v:shapetype>
            <v:shape id="MSIPCM971b438eaff09d81111f2bad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" o:allowincell="f" filled="f" stroked="f" strokeweight=".5pt">
              <v:fill o:detectmouseclick="t"/>
              <v:textbox inset="20pt,0,,0">
                <w:txbxContent>
                  <w:p w14:paraId="3C89FA51" w14:textId="1AA9A3ED" w:rsidR="00586BEF" w:rsidRPr="00586BEF" w:rsidRDefault="00586BEF" w:rsidP="00586BEF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86BEF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7E59A" w14:textId="77777777" w:rsidR="00586BEF" w:rsidRDefault="00586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09B84" w14:textId="77777777" w:rsidR="00586BEF" w:rsidRDefault="00586BEF" w:rsidP="00586BEF">
      <w:pPr>
        <w:spacing w:line="240" w:lineRule="auto"/>
      </w:pPr>
      <w:r>
        <w:separator/>
      </w:r>
    </w:p>
  </w:footnote>
  <w:footnote w:type="continuationSeparator" w:id="0">
    <w:p w14:paraId="76A66A70" w14:textId="77777777" w:rsidR="00586BEF" w:rsidRDefault="00586BEF" w:rsidP="00586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9D4D" w14:textId="77777777" w:rsidR="00586BEF" w:rsidRDefault="00586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7138" w14:textId="77777777" w:rsidR="00586BEF" w:rsidRDefault="00586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2BC6" w14:textId="77777777" w:rsidR="00586BEF" w:rsidRDefault="00586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223F0"/>
    <w:multiLevelType w:val="multilevel"/>
    <w:tmpl w:val="F59627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2E"/>
    <w:rsid w:val="000B79F9"/>
    <w:rsid w:val="0036536E"/>
    <w:rsid w:val="00586BEF"/>
    <w:rsid w:val="007A522E"/>
    <w:rsid w:val="009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B6BA3"/>
  <w15:chartTrackingRefBased/>
  <w15:docId w15:val="{ABFBB278-0DE5-874B-B5CF-4ED380A0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22E"/>
    <w:pPr>
      <w:spacing w:line="48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rsid w:val="009D191A"/>
    <w:pPr>
      <w:keepNext/>
      <w:keepLines/>
      <w:numPr>
        <w:numId w:val="2"/>
      </w:numPr>
      <w:spacing w:line="276" w:lineRule="auto"/>
      <w:outlineLvl w:val="0"/>
    </w:pPr>
    <w:rPr>
      <w:rFonts w:eastAsia="Arial" w:cs="Arial"/>
      <w:szCs w:val="40"/>
    </w:rPr>
  </w:style>
  <w:style w:type="paragraph" w:styleId="Heading2">
    <w:name w:val="heading 2"/>
    <w:basedOn w:val="Normal"/>
    <w:next w:val="Normal"/>
    <w:link w:val="Heading2Char"/>
    <w:rsid w:val="009D191A"/>
    <w:pPr>
      <w:keepNext/>
      <w:keepLines/>
      <w:numPr>
        <w:ilvl w:val="1"/>
        <w:numId w:val="2"/>
      </w:numPr>
      <w:spacing w:line="276" w:lineRule="auto"/>
      <w:outlineLvl w:val="1"/>
    </w:pPr>
    <w:rPr>
      <w:rFonts w:eastAsia="Arial" w:cs="Arial"/>
      <w:b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91A"/>
    <w:rPr>
      <w:rFonts w:ascii="Times New Roman" w:eastAsia="Arial" w:hAnsi="Times New Roman" w:cs="Arial"/>
      <w:szCs w:val="40"/>
      <w:lang w:eastAsia="en-GB"/>
    </w:rPr>
  </w:style>
  <w:style w:type="character" w:customStyle="1" w:styleId="Heading2Char">
    <w:name w:val="Heading 2 Char"/>
    <w:basedOn w:val="DefaultParagraphFont"/>
    <w:link w:val="Heading2"/>
    <w:rsid w:val="009D191A"/>
    <w:rPr>
      <w:rFonts w:ascii="Times New Roman" w:eastAsia="Arial" w:hAnsi="Times New Roman" w:cs="Arial"/>
      <w:b/>
      <w:i/>
      <w:szCs w:val="32"/>
      <w:lang w:eastAsia="en-GB"/>
    </w:rPr>
  </w:style>
  <w:style w:type="paragraph" w:customStyle="1" w:styleId="Articletitle">
    <w:name w:val="Article title"/>
    <w:basedOn w:val="Normal"/>
    <w:next w:val="Normal"/>
    <w:qFormat/>
    <w:rsid w:val="007A522E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7A522E"/>
    <w:pPr>
      <w:spacing w:before="240" w:line="360" w:lineRule="auto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586B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E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6B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E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1657</Words>
  <Characters>9447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Watkins</dc:creator>
  <cp:keywords/>
  <dc:description/>
  <cp:lastModifiedBy>Barry, Shelley</cp:lastModifiedBy>
  <cp:revision>2</cp:revision>
  <dcterms:created xsi:type="dcterms:W3CDTF">2020-01-08T09:16:00Z</dcterms:created>
  <dcterms:modified xsi:type="dcterms:W3CDTF">2020-01-08T09:16:00Z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Shelley.Barry@informa.com</vt:lpwstr>
  </property>
  <property fmtid="{D5CDD505-2E9C-101B-9397-08002B2CF9AE}" pid="5" name="MSIP_Label_181c070e-054b-4d1c-ba4c-fc70b099192e_SetDate">
    <vt:lpwstr>2020-01-08T09:16:04.5112355Z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f9633e93-533f-4ae3-a834-9677e0d9ee90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Shelley.Barry@informa.com</vt:lpwstr>
  </property>
  <property fmtid="{D5CDD505-2E9C-101B-9397-08002B2CF9AE}" pid="13" name="MSIP_Label_2bbab825-a111-45e4-86a1-18cee0005896_SetDate">
    <vt:lpwstr>2020-01-08T09:16:04.5112355Z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f9633e93-533f-4ae3-a834-9677e0d9ee90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