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E36AB" w14:textId="48320C3A" w:rsidR="00982EED" w:rsidRDefault="00982EED" w:rsidP="00A10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Supplementary information</w:t>
      </w:r>
    </w:p>
    <w:p w14:paraId="590FF20D" w14:textId="77777777" w:rsidR="00A10E9C" w:rsidRDefault="00A10E9C" w:rsidP="00A10E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</w:t>
      </w:r>
    </w:p>
    <w:p w14:paraId="0B9DB615" w14:textId="53C5D1C2" w:rsidR="00A10E9C" w:rsidRDefault="00A10E9C" w:rsidP="00A10E9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741A96">
        <w:rPr>
          <w:rFonts w:ascii="Times New Roman" w:eastAsia="Times New Roman" w:hAnsi="Times New Roman" w:cs="Times New Roman"/>
          <w:b/>
          <w:bCs/>
          <w:color w:val="000000"/>
        </w:rPr>
        <w:t>Toward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b/>
          <w:bCs/>
          <w:color w:val="000000"/>
        </w:rPr>
        <w:t>Biological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b/>
          <w:bCs/>
          <w:color w:val="000000"/>
        </w:rPr>
        <w:t>Aerosol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b/>
          <w:bCs/>
          <w:color w:val="000000"/>
        </w:rPr>
        <w:t>Reference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b/>
          <w:bCs/>
          <w:color w:val="000000"/>
        </w:rPr>
        <w:t>Standards</w:t>
      </w:r>
    </w:p>
    <w:p w14:paraId="670CF509" w14:textId="77777777" w:rsidR="00A10E9C" w:rsidRPr="00741A96" w:rsidRDefault="00A10E9C" w:rsidP="00A10E9C">
      <w:pPr>
        <w:autoSpaceDE w:val="0"/>
        <w:autoSpaceDN w:val="0"/>
        <w:adjustRightInd w:val="0"/>
        <w:jc w:val="center"/>
        <w:rPr>
          <w:rFonts w:ascii="Times" w:eastAsia="Times New Roman" w:hAnsi="Times" w:cs="Times New Roman"/>
          <w:color w:val="000000"/>
        </w:rPr>
      </w:pPr>
      <w:bookmarkStart w:id="0" w:name="_GoBack"/>
      <w:bookmarkEnd w:id="0"/>
    </w:p>
    <w:p w14:paraId="3C5EE978" w14:textId="77777777" w:rsidR="00A10E9C" w:rsidRPr="00741A96" w:rsidRDefault="00A10E9C" w:rsidP="00A10E9C">
      <w:pPr>
        <w:rPr>
          <w:rFonts w:ascii="Times" w:eastAsia="Times New Roman" w:hAnsi="Times" w:cs="Times New Roman"/>
          <w:color w:val="000000"/>
        </w:rPr>
      </w:pPr>
      <w:r w:rsidRPr="00741A96">
        <w:rPr>
          <w:rFonts w:ascii="Times New Roman" w:eastAsia="Times New Roman" w:hAnsi="Times New Roman" w:cs="Times New Roman"/>
          <w:color w:val="000000"/>
        </w:rPr>
        <w:t>M.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B.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Hart</w:t>
      </w: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a</w:t>
      </w:r>
      <w:proofErr w:type="spellEnd"/>
      <w:r w:rsidRPr="00741A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C.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Scotto</w:t>
      </w: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a</w:t>
      </w:r>
      <w:proofErr w:type="spellEnd"/>
      <w:r w:rsidRPr="00741A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J.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E.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Tucker</w:t>
      </w: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a</w:t>
      </w:r>
      <w:proofErr w:type="spellEnd"/>
      <w:r w:rsidRPr="00741A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C.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Mcpherson</w:t>
      </w:r>
      <w:r w:rsidRPr="008E1A7D"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b</w:t>
      </w:r>
      <w:proofErr w:type="spellEnd"/>
      <w:r w:rsidRPr="00741A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Z.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Minter</w:t>
      </w:r>
      <w:r>
        <w:rPr>
          <w:rFonts w:ascii="Times New Roman" w:eastAsia="Times New Roman" w:hAnsi="Times New Roman" w:cs="Times New Roman"/>
          <w:color w:val="000000" w:themeColor="text1"/>
          <w:szCs w:val="16"/>
          <w:vertAlign w:val="superscript"/>
        </w:rPr>
        <w:t>c</w:t>
      </w:r>
      <w:proofErr w:type="spellEnd"/>
      <w:r w:rsidRPr="00741A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J.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Kesavan</w:t>
      </w: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d</w:t>
      </w:r>
      <w:proofErr w:type="spellEnd"/>
      <w:r w:rsidRPr="00741A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Silcott</w:t>
      </w: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741A96">
        <w:rPr>
          <w:rFonts w:ascii="Times New Roman" w:eastAsia="Times New Roman" w:hAnsi="Times New Roman" w:cs="Times New Roman"/>
          <w:color w:val="000000"/>
        </w:rPr>
        <w:t>H-B.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Lin</w:t>
      </w: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f</w:t>
      </w:r>
      <w:proofErr w:type="spellEnd"/>
      <w:r w:rsidRPr="00741A96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and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J.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</w:rPr>
        <w:t>D.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</w:rPr>
        <w:t>Eversole</w:t>
      </w:r>
      <w:r>
        <w:rPr>
          <w:rFonts w:ascii="Times New Roman" w:eastAsia="Times New Roman" w:hAnsi="Times New Roman" w:cs="Times New Roman"/>
          <w:color w:val="000000"/>
          <w:szCs w:val="16"/>
          <w:vertAlign w:val="superscript"/>
        </w:rPr>
        <w:t>a</w:t>
      </w:r>
      <w:proofErr w:type="spellEnd"/>
    </w:p>
    <w:p w14:paraId="202F7005" w14:textId="77777777" w:rsidR="00A10E9C" w:rsidRPr="00741A96" w:rsidRDefault="00A10E9C" w:rsidP="00A10E9C">
      <w:pPr>
        <w:numPr>
          <w:ilvl w:val="0"/>
          <w:numId w:val="1"/>
        </w:numPr>
        <w:spacing w:before="100" w:beforeAutospacing="1" w:after="100" w:afterAutospacing="1"/>
        <w:ind w:left="61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Naval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Research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Laboratory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(NRL),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4555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Overlook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Ave.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NW,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Washington,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DC,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20375</w:t>
      </w:r>
    </w:p>
    <w:p w14:paraId="56E937F9" w14:textId="77777777" w:rsidR="00A10E9C" w:rsidRPr="00741A96" w:rsidRDefault="00A10E9C" w:rsidP="00A10E9C">
      <w:pPr>
        <w:numPr>
          <w:ilvl w:val="0"/>
          <w:numId w:val="1"/>
        </w:numPr>
        <w:spacing w:before="100" w:beforeAutospacing="1" w:after="100" w:afterAutospacing="1"/>
        <w:ind w:left="62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DoD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BSAT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Biorisk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Program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Office,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1546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Porter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Street,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Suite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308,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Ft.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Detrick,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MD,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21702</w:t>
      </w:r>
    </w:p>
    <w:p w14:paraId="4C152239" w14:textId="77777777" w:rsidR="00A10E9C" w:rsidRPr="00741A96" w:rsidRDefault="00A10E9C" w:rsidP="00A10E9C">
      <w:pPr>
        <w:numPr>
          <w:ilvl w:val="0"/>
          <w:numId w:val="1"/>
        </w:numPr>
        <w:spacing w:before="100" w:beforeAutospacing="1" w:after="100" w:afterAutospacing="1"/>
        <w:ind w:left="61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National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Strategic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Research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Institute,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Special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Projects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Directorate,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11905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Bowman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Dr.,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Suite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504,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Fredericksburg,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VA,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22405</w:t>
      </w:r>
    </w:p>
    <w:p w14:paraId="61CECB95" w14:textId="77777777" w:rsidR="00A10E9C" w:rsidRDefault="00A10E9C" w:rsidP="00A10E9C">
      <w:pPr>
        <w:numPr>
          <w:ilvl w:val="0"/>
          <w:numId w:val="1"/>
        </w:numPr>
        <w:spacing w:before="100" w:beforeAutospacing="1" w:after="100" w:afterAutospacing="1"/>
        <w:ind w:left="62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US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rmy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CCDC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CBC,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Building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E5951,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Aberdeen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Proving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Ground,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MD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21010</w:t>
      </w:r>
    </w:p>
    <w:p w14:paraId="5564FC07" w14:textId="77777777" w:rsidR="00A10E9C" w:rsidRPr="00741A96" w:rsidRDefault="00A10E9C" w:rsidP="00A10E9C">
      <w:pPr>
        <w:numPr>
          <w:ilvl w:val="0"/>
          <w:numId w:val="1"/>
        </w:numPr>
        <w:spacing w:before="100" w:beforeAutospacing="1" w:after="100" w:afterAutospacing="1"/>
        <w:ind w:left="625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S3i, LLC, 1135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Saffell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Road, Reisterstown, MD 21136</w:t>
      </w:r>
    </w:p>
    <w:p w14:paraId="1E257DC6" w14:textId="77777777" w:rsidR="00A10E9C" w:rsidRPr="00741A96" w:rsidRDefault="00A10E9C" w:rsidP="00A10E9C">
      <w:pPr>
        <w:numPr>
          <w:ilvl w:val="0"/>
          <w:numId w:val="1"/>
        </w:numPr>
        <w:spacing w:before="100" w:beforeAutospacing="1" w:after="100" w:afterAutospacing="1"/>
        <w:ind w:left="613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Retired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from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NRL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Code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5612.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Currently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at: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7390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Gold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Rush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Ct.,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Las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Vegas,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NV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Pr="00741A96">
        <w:rPr>
          <w:rFonts w:ascii="Times New Roman" w:eastAsia="Times New Roman" w:hAnsi="Times New Roman" w:cs="Times New Roman"/>
          <w:color w:val="000000"/>
          <w:sz w:val="22"/>
          <w:szCs w:val="22"/>
        </w:rPr>
        <w:t>89113</w:t>
      </w:r>
    </w:p>
    <w:p w14:paraId="4F78201E" w14:textId="77777777" w:rsidR="00A10E9C" w:rsidRDefault="00A10E9C" w:rsidP="003D080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0E28430" w14:textId="5DBF5367" w:rsidR="003D080E" w:rsidRPr="001365BF" w:rsidRDefault="001365BF" w:rsidP="003D080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65BF">
        <w:rPr>
          <w:rFonts w:ascii="Times New Roman" w:hAnsi="Times New Roman" w:cs="Times New Roman"/>
          <w:b/>
        </w:rPr>
        <w:t>BA Sterne Spore Protocol</w:t>
      </w:r>
    </w:p>
    <w:p w14:paraId="3CF627AA" w14:textId="77777777" w:rsidR="003D080E" w:rsidRDefault="003D080E" w:rsidP="003D08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5C72E8" w14:textId="77777777" w:rsidR="003D080E" w:rsidRPr="00982EED" w:rsidRDefault="003D080E" w:rsidP="003D080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2EED">
        <w:rPr>
          <w:rFonts w:ascii="Times New Roman" w:hAnsi="Times New Roman" w:cs="Times New Roman"/>
        </w:rPr>
        <w:t xml:space="preserve">Project: </w:t>
      </w:r>
      <w:r w:rsidR="001365BF" w:rsidRPr="00982EED">
        <w:rPr>
          <w:rFonts w:ascii="Times New Roman" w:hAnsi="Times New Roman" w:cs="Times New Roman"/>
        </w:rPr>
        <w:t xml:space="preserve">Prediction of Aerosol Viability from Exposure on Surfaces (PAVES) </w:t>
      </w:r>
    </w:p>
    <w:p w14:paraId="57B1196D" w14:textId="77777777" w:rsidR="001365BF" w:rsidRPr="00982EED" w:rsidRDefault="001365BF" w:rsidP="003D080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29610F" w14:textId="77777777" w:rsidR="003D080E" w:rsidRPr="001365BF" w:rsidRDefault="003D080E" w:rsidP="003D080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82EED">
        <w:rPr>
          <w:rFonts w:ascii="Times New Roman" w:hAnsi="Times New Roman" w:cs="Times New Roman"/>
        </w:rPr>
        <w:t>Task: Bacillus anthracis Sterne Spore Preparation- Set #1</w:t>
      </w:r>
    </w:p>
    <w:p w14:paraId="0E7D5CF6" w14:textId="77777777" w:rsidR="001365BF" w:rsidRPr="001365BF" w:rsidRDefault="001365BF" w:rsidP="003D080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A63FB0B" w14:textId="77777777" w:rsidR="003D080E" w:rsidRPr="001365BF" w:rsidRDefault="003D080E" w:rsidP="003D080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65BF">
        <w:rPr>
          <w:rFonts w:ascii="Times New Roman" w:hAnsi="Times New Roman" w:cs="Times New Roman"/>
          <w:b/>
        </w:rPr>
        <w:t>Timeline and Steps:</w:t>
      </w:r>
    </w:p>
    <w:p w14:paraId="68A2BF3E" w14:textId="77777777" w:rsidR="003D080E" w:rsidRPr="003D080E" w:rsidRDefault="003D080E" w:rsidP="003D080E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3D080E">
        <w:rPr>
          <w:rFonts w:ascii="Times New Roman" w:hAnsi="Times New Roman" w:cs="Times New Roman"/>
        </w:rPr>
        <w:t xml:space="preserve">7/3/17- a plate of Bacillus anthracis </w:t>
      </w:r>
      <w:r w:rsidR="001365BF">
        <w:rPr>
          <w:rFonts w:ascii="Times New Roman" w:hAnsi="Times New Roman" w:cs="Times New Roman"/>
        </w:rPr>
        <w:t>S</w:t>
      </w:r>
      <w:r w:rsidRPr="003D080E">
        <w:rPr>
          <w:rFonts w:ascii="Times New Roman" w:hAnsi="Times New Roman" w:cs="Times New Roman"/>
        </w:rPr>
        <w:t>terne was struck from frozen culture collection (Lot# 032607). Plates were left at RT for 48 hours due to holiday.</w:t>
      </w:r>
    </w:p>
    <w:p w14:paraId="468F9D3E" w14:textId="77777777" w:rsidR="003D080E" w:rsidRPr="003D080E" w:rsidRDefault="003D080E" w:rsidP="003D080E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3D080E">
        <w:rPr>
          <w:rFonts w:ascii="Times New Roman" w:hAnsi="Times New Roman" w:cs="Times New Roman"/>
        </w:rPr>
        <w:t xml:space="preserve">7/5/17- Growth was observed, with single colonies present. Plates were stored at 4°C in Lab 307fridge. Two 20 mL TSB cultures of Ba </w:t>
      </w:r>
      <w:r w:rsidR="001365BF">
        <w:rPr>
          <w:rFonts w:ascii="Times New Roman" w:hAnsi="Times New Roman" w:cs="Times New Roman"/>
        </w:rPr>
        <w:t>S</w:t>
      </w:r>
      <w:r w:rsidRPr="003D080E">
        <w:rPr>
          <w:rFonts w:ascii="Times New Roman" w:hAnsi="Times New Roman" w:cs="Times New Roman"/>
        </w:rPr>
        <w:t>terne were started prior to storage.</w:t>
      </w:r>
    </w:p>
    <w:p w14:paraId="0E9026B2" w14:textId="77777777" w:rsidR="003D080E" w:rsidRPr="003D080E" w:rsidRDefault="003D080E" w:rsidP="003D080E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3D080E">
        <w:rPr>
          <w:rFonts w:ascii="Times New Roman" w:hAnsi="Times New Roman" w:cs="Times New Roman"/>
        </w:rPr>
        <w:t xml:space="preserve">7/7/17- Aliquoted 400 </w:t>
      </w:r>
      <w:proofErr w:type="spellStart"/>
      <w:r w:rsidRPr="003D080E">
        <w:rPr>
          <w:rFonts w:ascii="Times New Roman" w:hAnsi="Times New Roman" w:cs="Times New Roman"/>
        </w:rPr>
        <w:t>μl</w:t>
      </w:r>
      <w:proofErr w:type="spellEnd"/>
      <w:r w:rsidRPr="003D080E">
        <w:rPr>
          <w:rFonts w:ascii="Times New Roman" w:hAnsi="Times New Roman" w:cs="Times New Roman"/>
        </w:rPr>
        <w:t xml:space="preserve"> of the O/N/G broth culture and spread on to 4 Lab Lemko plates</w:t>
      </w:r>
      <w:r w:rsidR="001365BF">
        <w:rPr>
          <w:rFonts w:ascii="Times New Roman" w:hAnsi="Times New Roman" w:cs="Times New Roman"/>
        </w:rPr>
        <w:t>.</w:t>
      </w:r>
      <w:r w:rsidRPr="003D080E">
        <w:rPr>
          <w:rFonts w:ascii="Times New Roman" w:hAnsi="Times New Roman" w:cs="Times New Roman"/>
        </w:rPr>
        <w:t xml:space="preserve"> (10 plates remain of same prep).</w:t>
      </w:r>
    </w:p>
    <w:p w14:paraId="4B2945F7" w14:textId="77777777" w:rsidR="003D080E" w:rsidRPr="003D080E" w:rsidRDefault="003D080E" w:rsidP="003D080E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3D080E">
        <w:rPr>
          <w:rFonts w:ascii="Times New Roman" w:hAnsi="Times New Roman" w:cs="Times New Roman"/>
        </w:rPr>
        <w:t>7/13/17- spores from sporulation set #1 were checked to assess number of vegetative cells vs. spores (microscope to analyze wet mounts). Culture seeded was at-90%. Spores will be harvested tomorrow.</w:t>
      </w:r>
    </w:p>
    <w:p w14:paraId="096E03A1" w14:textId="77777777" w:rsidR="003D080E" w:rsidRPr="003D080E" w:rsidRDefault="003D080E" w:rsidP="003D080E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3D080E">
        <w:rPr>
          <w:rFonts w:ascii="Times New Roman" w:hAnsi="Times New Roman" w:cs="Times New Roman"/>
        </w:rPr>
        <w:t>7/14/17- Harvested spores off the 4 plates from sporulation set # 1; Washed 2 plates each with 15 ml of sterile water; Rewashed 4 plates total with 15 ml of sterile water before washing all with a third 10 ml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3D080E">
        <w:rPr>
          <w:rFonts w:ascii="Times New Roman" w:hAnsi="Times New Roman" w:cs="Times New Roman"/>
        </w:rPr>
        <w:t>Therefore to harvest all the plates, 55 ml sterile water was used</w:t>
      </w:r>
      <w:r w:rsidR="001365BF">
        <w:rPr>
          <w:rFonts w:ascii="Times New Roman" w:hAnsi="Times New Roman" w:cs="Times New Roman"/>
        </w:rPr>
        <w:t>.</w:t>
      </w:r>
      <w:r w:rsidRPr="003D080E">
        <w:rPr>
          <w:rFonts w:ascii="Times New Roman" w:hAnsi="Times New Roman" w:cs="Times New Roman"/>
        </w:rPr>
        <w:t xml:space="preserve"> The spores harvested from the plates were filtered through an autoclaved paper towel;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The harvested suspension was centrifuged for 2 hours.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Clear supernatant was aspirated and the pellet was washed with 40 ml of sterile water</w:t>
      </w:r>
      <w:r w:rsidR="001365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The suspension was centrifuged again for 1 hour</w:t>
      </w:r>
      <w:r w:rsidR="001365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Th</w:t>
      </w:r>
      <w:r w:rsidR="001365BF">
        <w:rPr>
          <w:rFonts w:ascii="Times New Roman" w:hAnsi="Times New Roman" w:cs="Times New Roman"/>
        </w:rPr>
        <w:t>e</w:t>
      </w:r>
      <w:r w:rsidRPr="003D080E">
        <w:rPr>
          <w:rFonts w:ascii="Times New Roman" w:hAnsi="Times New Roman" w:cs="Times New Roman"/>
        </w:rPr>
        <w:t xml:space="preserve"> clear supernatant was aspirated and the pellet washed with 40 mL 0.1 % Tween 80</w:t>
      </w:r>
      <w:r w:rsidR="001365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The suspension was centrifuged again, and the supernatant aspirated;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The pellet was resuspended in 30 ml 0.1 % Tween 80;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Suspension was stored at 4 °C for the weekend prior to being heat shocked due to water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bath not being at the appropriate level.</w:t>
      </w:r>
    </w:p>
    <w:p w14:paraId="5C8DE45E" w14:textId="77777777" w:rsidR="003D080E" w:rsidRPr="003D080E" w:rsidRDefault="003D080E" w:rsidP="003D080E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3D080E">
        <w:rPr>
          <w:rFonts w:ascii="Times New Roman" w:hAnsi="Times New Roman" w:cs="Times New Roman"/>
        </w:rPr>
        <w:t>7/18/2017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Sporulation set #1 suspension heat shocked at 65°C for 30 minutes to eliminate any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remaining vegetative cells.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Stock was also sonicated for 5 minutes and vortexed for 2 to break up any clumps of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spores then returned to 4 °C.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 xml:space="preserve">Prior to storage, </w:t>
      </w:r>
      <w:r w:rsidR="001365BF" w:rsidRPr="003D080E">
        <w:rPr>
          <w:rFonts w:ascii="Times New Roman" w:hAnsi="Times New Roman" w:cs="Times New Roman"/>
        </w:rPr>
        <w:t xml:space="preserve">the stock culture </w:t>
      </w:r>
      <w:r w:rsidR="001365BF">
        <w:rPr>
          <w:rFonts w:ascii="Times New Roman" w:hAnsi="Times New Roman" w:cs="Times New Roman"/>
        </w:rPr>
        <w:t xml:space="preserve">was </w:t>
      </w:r>
      <w:r w:rsidRPr="003D080E">
        <w:rPr>
          <w:rFonts w:ascii="Times New Roman" w:hAnsi="Times New Roman" w:cs="Times New Roman"/>
        </w:rPr>
        <w:lastRenderedPageBreak/>
        <w:t>enumerated.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Spores analyzed under the microscope looked &gt;95% with no vegetative cell burden</w:t>
      </w:r>
    </w:p>
    <w:p w14:paraId="4A7EE2C8" w14:textId="77777777" w:rsidR="003D080E" w:rsidRPr="003D080E" w:rsidRDefault="003D080E" w:rsidP="003D080E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</w:rPr>
      </w:pPr>
      <w:r w:rsidRPr="003D080E">
        <w:rPr>
          <w:rFonts w:ascii="Times New Roman" w:hAnsi="Times New Roman" w:cs="Times New Roman"/>
        </w:rPr>
        <w:t>7/19/2017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The enumeration plates were counted and the stock titer averaged</w:t>
      </w:r>
      <w:r w:rsidR="001365BF">
        <w:rPr>
          <w:rFonts w:ascii="Times New Roman" w:hAnsi="Times New Roman" w:cs="Times New Roman"/>
        </w:rPr>
        <w:t>:</w:t>
      </w:r>
      <w:r w:rsidRPr="003D080E">
        <w:rPr>
          <w:rFonts w:ascii="Times New Roman" w:hAnsi="Times New Roman" w:cs="Times New Roman"/>
        </w:rPr>
        <w:t xml:space="preserve"> 3.6x109/</w:t>
      </w:r>
      <w:proofErr w:type="gramStart"/>
      <w:r w:rsidRPr="003D080E">
        <w:rPr>
          <w:rFonts w:ascii="Times New Roman" w:hAnsi="Times New Roman" w:cs="Times New Roman"/>
        </w:rPr>
        <w:t>mL</w:t>
      </w:r>
      <w:r>
        <w:rPr>
          <w:rFonts w:ascii="Times New Roman" w:hAnsi="Times New Roman" w:cs="Times New Roman"/>
        </w:rPr>
        <w:t xml:space="preserve"> </w:t>
      </w:r>
      <w:r w:rsidR="001365BF">
        <w:rPr>
          <w:rFonts w:ascii="Times New Roman" w:hAnsi="Times New Roman" w:cs="Times New Roman"/>
        </w:rPr>
        <w:t>.</w:t>
      </w:r>
      <w:r w:rsidRPr="003D080E">
        <w:rPr>
          <w:rFonts w:ascii="Times New Roman" w:hAnsi="Times New Roman" w:cs="Times New Roman"/>
        </w:rPr>
        <w:t>A</w:t>
      </w:r>
      <w:proofErr w:type="gramEnd"/>
      <w:r w:rsidRPr="003D080E">
        <w:rPr>
          <w:rFonts w:ascii="Times New Roman" w:hAnsi="Times New Roman" w:cs="Times New Roman"/>
        </w:rPr>
        <w:t xml:space="preserve"> working stock was made by adding 5ml of</w:t>
      </w:r>
      <w:r w:rsidR="001365BF"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3.6E9 parent stock to 95 ml of</w:t>
      </w:r>
      <w:r w:rsidR="001365BF"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0.1% Tween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80; the working stock was divided between two tubes in which 2.5 mL of parents stock was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added to 4</w:t>
      </w:r>
      <w:r w:rsidR="001813F7">
        <w:rPr>
          <w:rFonts w:ascii="Times New Roman" w:hAnsi="Times New Roman" w:cs="Times New Roman"/>
        </w:rPr>
        <w:t xml:space="preserve"> -</w:t>
      </w:r>
      <w:r w:rsidRPr="003D080E">
        <w:rPr>
          <w:rFonts w:ascii="Times New Roman" w:hAnsi="Times New Roman" w:cs="Times New Roman"/>
        </w:rPr>
        <w:t xml:space="preserve"> 7.5 mL T-80 each</w:t>
      </w:r>
      <w:r w:rsidR="001813F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13F7">
        <w:rPr>
          <w:rFonts w:ascii="Times New Roman" w:hAnsi="Times New Roman" w:cs="Times New Roman"/>
        </w:rPr>
        <w:t>T</w:t>
      </w:r>
      <w:r w:rsidR="001813F7" w:rsidRPr="003D080E">
        <w:rPr>
          <w:rFonts w:ascii="Times New Roman" w:hAnsi="Times New Roman" w:cs="Times New Roman"/>
        </w:rPr>
        <w:t xml:space="preserve">he working stock </w:t>
      </w:r>
      <w:r w:rsidR="001813F7">
        <w:rPr>
          <w:rFonts w:ascii="Times New Roman" w:hAnsi="Times New Roman" w:cs="Times New Roman"/>
        </w:rPr>
        <w:t xml:space="preserve">was </w:t>
      </w:r>
      <w:r w:rsidRPr="003D080E">
        <w:rPr>
          <w:rFonts w:ascii="Times New Roman" w:hAnsi="Times New Roman" w:cs="Times New Roman"/>
        </w:rPr>
        <w:t>enumerated.</w:t>
      </w:r>
    </w:p>
    <w:p w14:paraId="00CEFD6F" w14:textId="77777777" w:rsidR="0068162E" w:rsidRPr="003D080E" w:rsidRDefault="003D080E" w:rsidP="003D080E">
      <w:pPr>
        <w:autoSpaceDE w:val="0"/>
        <w:autoSpaceDN w:val="0"/>
        <w:adjustRightInd w:val="0"/>
        <w:ind w:left="360" w:hanging="360"/>
      </w:pPr>
      <w:r w:rsidRPr="003D080E">
        <w:rPr>
          <w:rFonts w:ascii="Times New Roman" w:hAnsi="Times New Roman" w:cs="Times New Roman"/>
        </w:rPr>
        <w:t>7/20/2017</w:t>
      </w:r>
      <w:r>
        <w:rPr>
          <w:rFonts w:ascii="Times New Roman" w:hAnsi="Times New Roman" w:cs="Times New Roman"/>
        </w:rPr>
        <w:t xml:space="preserve"> </w:t>
      </w:r>
      <w:r w:rsidRPr="003D080E">
        <w:rPr>
          <w:rFonts w:ascii="Times New Roman" w:hAnsi="Times New Roman" w:cs="Times New Roman"/>
        </w:rPr>
        <w:t>Enumeration plates were counted and the average l .25x 108 /</w:t>
      </w:r>
      <w:proofErr w:type="spellStart"/>
      <w:r w:rsidRPr="003D080E">
        <w:rPr>
          <w:rFonts w:ascii="Times New Roman" w:hAnsi="Times New Roman" w:cs="Times New Roman"/>
        </w:rPr>
        <w:t>mL.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3D080E">
        <w:rPr>
          <w:rFonts w:ascii="Times New Roman" w:hAnsi="Times New Roman" w:cs="Times New Roman"/>
        </w:rPr>
        <w:t>This working stock labeled as 1.25E8</w:t>
      </w:r>
      <w:r w:rsidR="001813F7">
        <w:rPr>
          <w:rFonts w:ascii="Times New Roman" w:hAnsi="Times New Roman" w:cs="Times New Roman"/>
        </w:rPr>
        <w:t>.</w:t>
      </w:r>
    </w:p>
    <w:sectPr w:rsidR="0068162E" w:rsidRPr="003D080E" w:rsidSect="00931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765BA"/>
    <w:multiLevelType w:val="multilevel"/>
    <w:tmpl w:val="B400F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0E"/>
    <w:rsid w:val="001365BF"/>
    <w:rsid w:val="001813F7"/>
    <w:rsid w:val="003D080E"/>
    <w:rsid w:val="0068162E"/>
    <w:rsid w:val="00931E00"/>
    <w:rsid w:val="00982EED"/>
    <w:rsid w:val="00A10E9C"/>
    <w:rsid w:val="00B0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07AE2"/>
  <w15:chartTrackingRefBased/>
  <w15:docId w15:val="{8B1E5AE1-C059-DA48-A07E-E501F6A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Luba Slabyj</cp:lastModifiedBy>
  <cp:revision>2</cp:revision>
  <dcterms:created xsi:type="dcterms:W3CDTF">2019-12-16T17:38:00Z</dcterms:created>
  <dcterms:modified xsi:type="dcterms:W3CDTF">2019-12-16T17:38:00Z</dcterms:modified>
</cp:coreProperties>
</file>