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E1A" w:rsidRDefault="00FE2FC8" w:rsidP="008735BC">
      <w:pPr>
        <w:rPr>
          <w:b/>
        </w:rPr>
      </w:pPr>
      <w:r>
        <w:rPr>
          <w:b/>
        </w:rPr>
        <w:t>Supplemental Materials</w:t>
      </w:r>
    </w:p>
    <w:p w:rsidR="009830BC" w:rsidRDefault="009830BC" w:rsidP="009830BC">
      <w:pPr>
        <w:pStyle w:val="NoSpacing"/>
      </w:pPr>
    </w:p>
    <w:p w:rsidR="001E2797" w:rsidRDefault="001E2797" w:rsidP="00603140">
      <w:pPr>
        <w:pStyle w:val="ThesisH3"/>
        <w:spacing w:after="0"/>
        <w:ind w:left="0"/>
        <w:rPr>
          <w:b w:val="0"/>
          <w:i/>
        </w:rPr>
      </w:pPr>
      <w:bookmarkStart w:id="0" w:name="_Toc513543481"/>
      <w:r>
        <w:rPr>
          <w:b w:val="0"/>
          <w:i/>
        </w:rPr>
        <w:t>NGSS Core Ideas for ESS3.B: Natural Hazards by Grade</w:t>
      </w:r>
    </w:p>
    <w:tbl>
      <w:tblPr>
        <w:tblStyle w:val="TableGrid"/>
        <w:tblW w:w="0" w:type="auto"/>
        <w:tblLook w:val="04A0"/>
      </w:tblPr>
      <w:tblGrid>
        <w:gridCol w:w="9576"/>
      </w:tblGrid>
      <w:tr w:rsidR="001E2797" w:rsidTr="001E2797">
        <w:tc>
          <w:tcPr>
            <w:tcW w:w="9576" w:type="dxa"/>
          </w:tcPr>
          <w:p w:rsidR="001E2797" w:rsidRDefault="001E2797" w:rsidP="001E2797">
            <w:pPr>
              <w:pStyle w:val="Thesistext"/>
              <w:spacing w:before="120" w:line="240" w:lineRule="auto"/>
              <w:ind w:left="144" w:firstLine="0"/>
              <w:rPr>
                <w:b/>
                <w:szCs w:val="24"/>
              </w:rPr>
            </w:pPr>
            <w:r>
              <w:rPr>
                <w:b/>
                <w:szCs w:val="24"/>
              </w:rPr>
              <w:t>Kindergarten</w:t>
            </w:r>
          </w:p>
          <w:p w:rsidR="001E2797" w:rsidRDefault="001E2797" w:rsidP="001E2797">
            <w:pPr>
              <w:pStyle w:val="Thesistext"/>
              <w:spacing w:line="240" w:lineRule="auto"/>
              <w:ind w:left="144" w:firstLine="0"/>
              <w:rPr>
                <w:szCs w:val="24"/>
              </w:rPr>
            </w:pPr>
            <w:r>
              <w:rPr>
                <w:szCs w:val="24"/>
              </w:rPr>
              <w:t>Some kinds of severe weather are more likely than others in a given region. Weather scientists forecast severe weather so that the communities can prepare for and respond to these events.</w:t>
            </w:r>
          </w:p>
          <w:p w:rsidR="001E2797" w:rsidRDefault="001E2797" w:rsidP="001E2797">
            <w:pPr>
              <w:pStyle w:val="Thesistext"/>
              <w:spacing w:line="240" w:lineRule="auto"/>
              <w:ind w:left="144" w:firstLine="0"/>
              <w:rPr>
                <w:szCs w:val="24"/>
              </w:rPr>
            </w:pPr>
          </w:p>
          <w:p w:rsidR="001E2797" w:rsidRPr="001E2797" w:rsidRDefault="001E2797" w:rsidP="001E2797">
            <w:pPr>
              <w:pStyle w:val="Thesistext"/>
              <w:spacing w:line="240" w:lineRule="auto"/>
              <w:ind w:left="144" w:firstLine="0"/>
              <w:rPr>
                <w:b/>
                <w:szCs w:val="24"/>
              </w:rPr>
            </w:pPr>
            <w:r w:rsidRPr="001E2797">
              <w:rPr>
                <w:b/>
                <w:szCs w:val="24"/>
              </w:rPr>
              <w:t>Grade 3</w:t>
            </w:r>
          </w:p>
          <w:p w:rsidR="001E2797" w:rsidRDefault="001E2797" w:rsidP="001E2797">
            <w:pPr>
              <w:pStyle w:val="Thesistext"/>
              <w:spacing w:line="240" w:lineRule="auto"/>
              <w:ind w:left="144" w:firstLine="0"/>
              <w:rPr>
                <w:szCs w:val="24"/>
              </w:rPr>
            </w:pPr>
            <w:r>
              <w:rPr>
                <w:szCs w:val="24"/>
              </w:rPr>
              <w:t>A variety of natural hazards result from natural processes. Humans cannot eliminate natural hazards but can take steps to reduce their impacts.</w:t>
            </w:r>
          </w:p>
          <w:p w:rsidR="001E2797" w:rsidRDefault="001E2797" w:rsidP="001E2797">
            <w:pPr>
              <w:pStyle w:val="Thesistext"/>
              <w:spacing w:line="240" w:lineRule="auto"/>
              <w:ind w:left="144" w:firstLine="0"/>
              <w:rPr>
                <w:szCs w:val="24"/>
              </w:rPr>
            </w:pPr>
          </w:p>
          <w:p w:rsidR="001E2797" w:rsidRPr="001E2797" w:rsidRDefault="001E2797" w:rsidP="001E2797">
            <w:pPr>
              <w:pStyle w:val="Thesistext"/>
              <w:spacing w:line="240" w:lineRule="auto"/>
              <w:ind w:left="144" w:firstLine="0"/>
              <w:rPr>
                <w:b/>
                <w:szCs w:val="24"/>
              </w:rPr>
            </w:pPr>
            <w:r w:rsidRPr="001E2797">
              <w:rPr>
                <w:b/>
                <w:szCs w:val="24"/>
              </w:rPr>
              <w:t>Grade 4</w:t>
            </w:r>
          </w:p>
          <w:p w:rsidR="001E2797" w:rsidRDefault="001E2797" w:rsidP="001E2797">
            <w:pPr>
              <w:pStyle w:val="Thesistext"/>
              <w:spacing w:line="240" w:lineRule="auto"/>
              <w:ind w:left="144" w:firstLine="0"/>
              <w:rPr>
                <w:szCs w:val="24"/>
              </w:rPr>
            </w:pPr>
            <w:r>
              <w:rPr>
                <w:szCs w:val="24"/>
              </w:rPr>
              <w:t>A variety of hazards result from natural processes (e.g., earthquakes, tsunamis, volcanic eruptions). Humans cannot eliminate the hazards but can take steps to reduce their impacts.</w:t>
            </w:r>
          </w:p>
          <w:p w:rsidR="001E2797" w:rsidRDefault="001E2797" w:rsidP="001E2797">
            <w:pPr>
              <w:pStyle w:val="Thesistext"/>
              <w:spacing w:line="240" w:lineRule="auto"/>
              <w:ind w:left="144" w:firstLine="0"/>
              <w:rPr>
                <w:szCs w:val="24"/>
              </w:rPr>
            </w:pPr>
          </w:p>
          <w:p w:rsidR="001E2797" w:rsidRPr="001E2797" w:rsidRDefault="001E2797" w:rsidP="001E2797">
            <w:pPr>
              <w:pStyle w:val="Thesistext"/>
              <w:spacing w:line="240" w:lineRule="auto"/>
              <w:ind w:left="144" w:firstLine="0"/>
              <w:rPr>
                <w:b/>
                <w:szCs w:val="24"/>
              </w:rPr>
            </w:pPr>
            <w:r w:rsidRPr="001E2797">
              <w:rPr>
                <w:b/>
                <w:szCs w:val="24"/>
              </w:rPr>
              <w:t>Middle School</w:t>
            </w:r>
          </w:p>
          <w:p w:rsidR="001E2797" w:rsidRDefault="001E2797" w:rsidP="001E2797">
            <w:pPr>
              <w:pStyle w:val="Thesistext"/>
              <w:spacing w:line="240" w:lineRule="auto"/>
              <w:ind w:left="144" w:firstLine="0"/>
              <w:rPr>
                <w:szCs w:val="24"/>
              </w:rPr>
            </w:pPr>
            <w:r>
              <w:rPr>
                <w:szCs w:val="24"/>
              </w:rPr>
              <w:t>Mapping the history of natural hazards in a region, combined with an understanding of related geologic forces can help forecast the locations and likelihoods of future events.</w:t>
            </w:r>
          </w:p>
          <w:p w:rsidR="009617E8" w:rsidRDefault="009617E8" w:rsidP="001E2797">
            <w:pPr>
              <w:pStyle w:val="Thesistext"/>
              <w:spacing w:line="240" w:lineRule="auto"/>
              <w:ind w:left="144" w:firstLine="0"/>
              <w:rPr>
                <w:szCs w:val="24"/>
              </w:rPr>
            </w:pPr>
          </w:p>
          <w:p w:rsidR="009617E8" w:rsidRPr="009617E8" w:rsidRDefault="009617E8" w:rsidP="001E2797">
            <w:pPr>
              <w:pStyle w:val="Thesistext"/>
              <w:spacing w:line="240" w:lineRule="auto"/>
              <w:ind w:left="144" w:firstLine="0"/>
              <w:rPr>
                <w:b/>
                <w:szCs w:val="24"/>
              </w:rPr>
            </w:pPr>
            <w:r w:rsidRPr="009617E8">
              <w:rPr>
                <w:b/>
                <w:szCs w:val="24"/>
              </w:rPr>
              <w:t>High School</w:t>
            </w:r>
          </w:p>
          <w:p w:rsidR="001E2797" w:rsidRPr="00792FF2" w:rsidRDefault="009617E8" w:rsidP="009617E8">
            <w:pPr>
              <w:pStyle w:val="Thesistext"/>
              <w:spacing w:after="120" w:line="240" w:lineRule="auto"/>
              <w:ind w:left="144" w:firstLine="0"/>
              <w:rPr>
                <w:i/>
              </w:rPr>
            </w:pPr>
            <w:r>
              <w:rPr>
                <w:szCs w:val="24"/>
              </w:rPr>
              <w:t>Natural hazards and other geologic events have shaped the course of human history; [they] have significantly altered the sizes of human populations and have driven human migrations.</w:t>
            </w:r>
          </w:p>
        </w:tc>
      </w:tr>
    </w:tbl>
    <w:p w:rsidR="001E2797" w:rsidRDefault="001E2797" w:rsidP="00603140">
      <w:pPr>
        <w:pStyle w:val="ThesisH3"/>
        <w:spacing w:after="0"/>
        <w:ind w:left="0"/>
        <w:rPr>
          <w:b w:val="0"/>
          <w:i/>
        </w:rPr>
      </w:pPr>
    </w:p>
    <w:p w:rsidR="001E2797" w:rsidRDefault="001E2797" w:rsidP="00603140">
      <w:pPr>
        <w:pStyle w:val="ThesisH3"/>
        <w:spacing w:after="0"/>
        <w:ind w:left="0"/>
        <w:rPr>
          <w:b w:val="0"/>
          <w:i/>
        </w:rPr>
      </w:pPr>
    </w:p>
    <w:p w:rsidR="00CE0DA3" w:rsidRPr="006D41AE" w:rsidRDefault="0082509A" w:rsidP="00603140">
      <w:pPr>
        <w:pStyle w:val="ThesisH3"/>
        <w:spacing w:after="0"/>
        <w:ind w:left="0"/>
        <w:rPr>
          <w:b w:val="0"/>
          <w:i/>
        </w:rPr>
      </w:pPr>
      <w:r>
        <w:rPr>
          <w:b w:val="0"/>
          <w:i/>
        </w:rPr>
        <w:t xml:space="preserve">Operational </w:t>
      </w:r>
      <w:r w:rsidR="009E667B">
        <w:rPr>
          <w:b w:val="0"/>
          <w:i/>
        </w:rPr>
        <w:t xml:space="preserve">Definitions for </w:t>
      </w:r>
      <w:r w:rsidR="006F2F3F">
        <w:rPr>
          <w:b w:val="0"/>
          <w:i/>
        </w:rPr>
        <w:t xml:space="preserve">Levels </w:t>
      </w:r>
      <w:r w:rsidR="00CE0DA3" w:rsidRPr="006D41AE">
        <w:rPr>
          <w:b w:val="0"/>
          <w:i/>
        </w:rPr>
        <w:t>of Science Knowledg</w:t>
      </w:r>
      <w:bookmarkEnd w:id="0"/>
      <w:r w:rsidR="00E62634">
        <w:rPr>
          <w:b w:val="0"/>
          <w:i/>
        </w:rPr>
        <w:t>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CE0DA3" w:rsidRPr="00C9036A" w:rsidTr="006B6365">
        <w:tc>
          <w:tcPr>
            <w:tcW w:w="2394" w:type="dxa"/>
            <w:tcBorders>
              <w:top w:val="single" w:sz="4" w:space="0" w:color="auto"/>
              <w:bottom w:val="single" w:sz="4" w:space="0" w:color="auto"/>
            </w:tcBorders>
            <w:vAlign w:val="center"/>
          </w:tcPr>
          <w:p w:rsidR="00CE0DA3" w:rsidRPr="00C9036A" w:rsidRDefault="00CE0DA3" w:rsidP="006B6365">
            <w:pPr>
              <w:pStyle w:val="Thesistext"/>
              <w:spacing w:after="120" w:line="240" w:lineRule="auto"/>
              <w:ind w:left="144" w:firstLine="0"/>
              <w:rPr>
                <w:szCs w:val="24"/>
              </w:rPr>
            </w:pPr>
            <w:r w:rsidRPr="00C9036A">
              <w:rPr>
                <w:szCs w:val="24"/>
              </w:rPr>
              <w:t xml:space="preserve">Naïve </w:t>
            </w:r>
            <w:r w:rsidR="00214AC0">
              <w:rPr>
                <w:szCs w:val="24"/>
              </w:rPr>
              <w:t>conception</w:t>
            </w:r>
          </w:p>
        </w:tc>
        <w:tc>
          <w:tcPr>
            <w:tcW w:w="2394" w:type="dxa"/>
            <w:tcBorders>
              <w:top w:val="single" w:sz="4" w:space="0" w:color="auto"/>
              <w:bottom w:val="single" w:sz="4" w:space="0" w:color="auto"/>
            </w:tcBorders>
            <w:vAlign w:val="center"/>
          </w:tcPr>
          <w:p w:rsidR="00CE0DA3" w:rsidRPr="00C9036A" w:rsidRDefault="00CE0DA3" w:rsidP="006B6365">
            <w:pPr>
              <w:pStyle w:val="Thesistext"/>
              <w:spacing w:after="120" w:line="240" w:lineRule="auto"/>
              <w:ind w:left="144" w:firstLine="0"/>
              <w:rPr>
                <w:szCs w:val="24"/>
              </w:rPr>
            </w:pPr>
            <w:r w:rsidRPr="00C9036A">
              <w:rPr>
                <w:szCs w:val="24"/>
              </w:rPr>
              <w:t>Synthetic conception</w:t>
            </w:r>
          </w:p>
        </w:tc>
        <w:tc>
          <w:tcPr>
            <w:tcW w:w="2394" w:type="dxa"/>
            <w:tcBorders>
              <w:top w:val="single" w:sz="4" w:space="0" w:color="auto"/>
              <w:bottom w:val="single" w:sz="4" w:space="0" w:color="auto"/>
            </w:tcBorders>
            <w:vAlign w:val="center"/>
          </w:tcPr>
          <w:p w:rsidR="00CE0DA3" w:rsidRPr="00C9036A" w:rsidRDefault="00CE0DA3" w:rsidP="006B6365">
            <w:pPr>
              <w:pStyle w:val="Thesistext"/>
              <w:spacing w:after="120" w:line="240" w:lineRule="auto"/>
              <w:ind w:left="144" w:firstLine="0"/>
              <w:rPr>
                <w:szCs w:val="24"/>
              </w:rPr>
            </w:pPr>
            <w:r>
              <w:rPr>
                <w:szCs w:val="24"/>
              </w:rPr>
              <w:t>Imprecise conception</w:t>
            </w:r>
          </w:p>
        </w:tc>
        <w:tc>
          <w:tcPr>
            <w:tcW w:w="2394" w:type="dxa"/>
            <w:tcBorders>
              <w:top w:val="single" w:sz="4" w:space="0" w:color="auto"/>
              <w:bottom w:val="single" w:sz="4" w:space="0" w:color="auto"/>
            </w:tcBorders>
            <w:vAlign w:val="center"/>
          </w:tcPr>
          <w:p w:rsidR="00A75354" w:rsidRPr="00A75354" w:rsidRDefault="00A75354" w:rsidP="00A75354">
            <w:pPr>
              <w:pStyle w:val="Thesistext"/>
              <w:spacing w:line="240" w:lineRule="auto"/>
              <w:ind w:left="144" w:firstLine="0"/>
              <w:rPr>
                <w:sz w:val="12"/>
                <w:szCs w:val="12"/>
              </w:rPr>
            </w:pPr>
          </w:p>
          <w:p w:rsidR="00A75354" w:rsidRDefault="00A75354" w:rsidP="00A75354">
            <w:pPr>
              <w:pStyle w:val="Thesistext"/>
              <w:spacing w:line="240" w:lineRule="auto"/>
              <w:ind w:left="144" w:firstLine="0"/>
              <w:rPr>
                <w:szCs w:val="24"/>
              </w:rPr>
            </w:pPr>
            <w:r>
              <w:rPr>
                <w:szCs w:val="24"/>
              </w:rPr>
              <w:t>Accepted</w:t>
            </w:r>
          </w:p>
          <w:p w:rsidR="00CE0DA3" w:rsidRDefault="00CE0DA3" w:rsidP="00A75354">
            <w:pPr>
              <w:pStyle w:val="Thesistext"/>
              <w:spacing w:line="240" w:lineRule="auto"/>
              <w:ind w:left="144" w:firstLine="0"/>
              <w:rPr>
                <w:szCs w:val="24"/>
              </w:rPr>
            </w:pPr>
            <w:r w:rsidRPr="00C9036A">
              <w:rPr>
                <w:szCs w:val="24"/>
              </w:rPr>
              <w:t>scientific understanding</w:t>
            </w:r>
          </w:p>
          <w:p w:rsidR="00A75354" w:rsidRPr="00A75354" w:rsidRDefault="00A75354" w:rsidP="00A75354">
            <w:pPr>
              <w:pStyle w:val="Thesistext"/>
              <w:spacing w:line="240" w:lineRule="auto"/>
              <w:ind w:left="144" w:firstLine="0"/>
              <w:rPr>
                <w:sz w:val="12"/>
                <w:szCs w:val="12"/>
              </w:rPr>
            </w:pPr>
          </w:p>
        </w:tc>
      </w:tr>
      <w:tr w:rsidR="00CE0DA3" w:rsidRPr="00C9036A" w:rsidTr="006B6365">
        <w:tc>
          <w:tcPr>
            <w:tcW w:w="2394" w:type="dxa"/>
            <w:tcBorders>
              <w:top w:val="single" w:sz="4" w:space="0" w:color="auto"/>
            </w:tcBorders>
          </w:tcPr>
          <w:p w:rsidR="00CE0DA3" w:rsidRPr="00C9036A" w:rsidRDefault="00CE0DA3" w:rsidP="006B6365">
            <w:pPr>
              <w:pStyle w:val="Thesistext"/>
              <w:spacing w:after="120" w:line="240" w:lineRule="auto"/>
              <w:ind w:left="144" w:firstLine="0"/>
              <w:rPr>
                <w:szCs w:val="24"/>
              </w:rPr>
            </w:pPr>
            <w:r w:rsidRPr="00C9036A">
              <w:rPr>
                <w:szCs w:val="24"/>
              </w:rPr>
              <w:t>scientifically incorrect ideas that appear to derive from perceptions of direct or vicarious phenomenologica</w:t>
            </w:r>
            <w:r>
              <w:rPr>
                <w:szCs w:val="24"/>
              </w:rPr>
              <w:t>l and sociocultural experiences;</w:t>
            </w:r>
            <w:r w:rsidRPr="00C9036A">
              <w:rPr>
                <w:szCs w:val="24"/>
              </w:rPr>
              <w:t xml:space="preserve"> these ideas reflect perceptions that would be prior to, or without direct connection to, science instruction and learning</w:t>
            </w:r>
          </w:p>
        </w:tc>
        <w:tc>
          <w:tcPr>
            <w:tcW w:w="2394" w:type="dxa"/>
            <w:tcBorders>
              <w:top w:val="single" w:sz="4" w:space="0" w:color="auto"/>
            </w:tcBorders>
          </w:tcPr>
          <w:p w:rsidR="00CE0DA3" w:rsidRPr="00C9036A" w:rsidRDefault="00CE0DA3" w:rsidP="006B6365">
            <w:pPr>
              <w:pStyle w:val="Thesistext"/>
              <w:spacing w:after="120" w:line="240" w:lineRule="auto"/>
              <w:ind w:left="144" w:firstLine="0"/>
              <w:rPr>
                <w:szCs w:val="24"/>
              </w:rPr>
            </w:pPr>
            <w:r w:rsidRPr="00C9036A">
              <w:rPr>
                <w:szCs w:val="24"/>
              </w:rPr>
              <w:t>descriptions or explanations that combine aspects of incorrect conceptions with scientifically correct knowledge in a somewhat functional manner</w:t>
            </w:r>
          </w:p>
        </w:tc>
        <w:tc>
          <w:tcPr>
            <w:tcW w:w="2394" w:type="dxa"/>
            <w:tcBorders>
              <w:top w:val="single" w:sz="4" w:space="0" w:color="auto"/>
            </w:tcBorders>
          </w:tcPr>
          <w:p w:rsidR="00CE0DA3" w:rsidRPr="00C9036A" w:rsidRDefault="00CE0DA3" w:rsidP="006B6365">
            <w:pPr>
              <w:pStyle w:val="Thesistext"/>
              <w:spacing w:after="120" w:line="240" w:lineRule="auto"/>
              <w:ind w:left="144" w:firstLine="0"/>
              <w:rPr>
                <w:szCs w:val="24"/>
              </w:rPr>
            </w:pPr>
            <w:r>
              <w:rPr>
                <w:szCs w:val="24"/>
              </w:rPr>
              <w:t>descriptions or explanations that lack precision and clarity in representing scientifically accepted understandings</w:t>
            </w:r>
          </w:p>
        </w:tc>
        <w:tc>
          <w:tcPr>
            <w:tcW w:w="2394" w:type="dxa"/>
            <w:tcBorders>
              <w:top w:val="single" w:sz="4" w:space="0" w:color="auto"/>
            </w:tcBorders>
          </w:tcPr>
          <w:p w:rsidR="00CE0DA3" w:rsidRPr="00C9036A" w:rsidRDefault="00CE0DA3" w:rsidP="006B6365">
            <w:pPr>
              <w:pStyle w:val="Thesistext"/>
              <w:spacing w:after="120" w:line="240" w:lineRule="auto"/>
              <w:ind w:left="144" w:firstLine="0"/>
              <w:rPr>
                <w:szCs w:val="24"/>
              </w:rPr>
            </w:pPr>
            <w:r w:rsidRPr="00C9036A">
              <w:rPr>
                <w:szCs w:val="24"/>
              </w:rPr>
              <w:t>descriptions or explanations that are consistent with current scientifically accepted understandings</w:t>
            </w:r>
          </w:p>
        </w:tc>
      </w:tr>
    </w:tbl>
    <w:p w:rsidR="00CE0DA3" w:rsidRDefault="00CE0DA3" w:rsidP="00603140">
      <w:pPr>
        <w:pStyle w:val="Thesistext"/>
        <w:spacing w:line="240" w:lineRule="auto"/>
      </w:pPr>
    </w:p>
    <w:p w:rsidR="00CE0DA3" w:rsidRPr="006D41AE" w:rsidRDefault="0082509A" w:rsidP="00603140">
      <w:pPr>
        <w:pStyle w:val="ThesisH3"/>
        <w:spacing w:after="0"/>
        <w:ind w:left="0"/>
        <w:rPr>
          <w:b w:val="0"/>
          <w:i/>
        </w:rPr>
      </w:pPr>
      <w:bookmarkStart w:id="1" w:name="_Toc513543483"/>
      <w:r>
        <w:rPr>
          <w:b w:val="0"/>
          <w:i/>
        </w:rPr>
        <w:lastRenderedPageBreak/>
        <w:t xml:space="preserve">Operational </w:t>
      </w:r>
      <w:r w:rsidR="009E667B">
        <w:rPr>
          <w:b w:val="0"/>
          <w:i/>
        </w:rPr>
        <w:t xml:space="preserve">Definitions for </w:t>
      </w:r>
      <w:r w:rsidR="006F2F3F">
        <w:rPr>
          <w:b w:val="0"/>
          <w:i/>
        </w:rPr>
        <w:t xml:space="preserve">Levels </w:t>
      </w:r>
      <w:r w:rsidR="00CE0DA3" w:rsidRPr="006D41AE">
        <w:rPr>
          <w:b w:val="0"/>
          <w:i/>
        </w:rPr>
        <w:t>of Preparedness Knowledg</w:t>
      </w:r>
      <w:bookmarkEnd w:id="1"/>
      <w:r w:rsidR="00E62634">
        <w:rPr>
          <w:b w:val="0"/>
          <w:i/>
        </w:rPr>
        <w:t>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394"/>
        <w:gridCol w:w="2394"/>
        <w:gridCol w:w="2394"/>
        <w:gridCol w:w="2394"/>
      </w:tblGrid>
      <w:tr w:rsidR="00CE0DA3" w:rsidRPr="0080367E" w:rsidTr="006B6365">
        <w:tc>
          <w:tcPr>
            <w:tcW w:w="2394" w:type="dxa"/>
            <w:tcBorders>
              <w:top w:val="single" w:sz="4" w:space="0" w:color="auto"/>
              <w:bottom w:val="single" w:sz="4" w:space="0" w:color="auto"/>
            </w:tcBorders>
            <w:vAlign w:val="center"/>
          </w:tcPr>
          <w:p w:rsidR="00CE0DA3" w:rsidRPr="0080367E" w:rsidRDefault="00CE0DA3" w:rsidP="006B6365">
            <w:pPr>
              <w:pStyle w:val="Thesistext"/>
              <w:spacing w:after="120" w:line="240" w:lineRule="auto"/>
              <w:ind w:left="144" w:firstLine="0"/>
              <w:rPr>
                <w:szCs w:val="24"/>
              </w:rPr>
            </w:pPr>
            <w:r w:rsidRPr="0080367E">
              <w:rPr>
                <w:szCs w:val="24"/>
              </w:rPr>
              <w:t xml:space="preserve">Naïve </w:t>
            </w:r>
            <w:r w:rsidR="00214AC0">
              <w:rPr>
                <w:szCs w:val="24"/>
              </w:rPr>
              <w:t>conception</w:t>
            </w:r>
          </w:p>
        </w:tc>
        <w:tc>
          <w:tcPr>
            <w:tcW w:w="2394" w:type="dxa"/>
            <w:tcBorders>
              <w:top w:val="single" w:sz="4" w:space="0" w:color="auto"/>
              <w:bottom w:val="single" w:sz="4" w:space="0" w:color="auto"/>
            </w:tcBorders>
            <w:vAlign w:val="center"/>
          </w:tcPr>
          <w:p w:rsidR="00CE0DA3" w:rsidRPr="0080367E" w:rsidRDefault="00CE0DA3" w:rsidP="006B6365">
            <w:pPr>
              <w:pStyle w:val="Thesistext"/>
              <w:spacing w:after="120" w:line="240" w:lineRule="auto"/>
              <w:ind w:left="144" w:firstLine="0"/>
              <w:rPr>
                <w:szCs w:val="24"/>
              </w:rPr>
            </w:pPr>
            <w:r w:rsidRPr="0080367E">
              <w:rPr>
                <w:szCs w:val="24"/>
              </w:rPr>
              <w:t>Synthetic conception</w:t>
            </w:r>
          </w:p>
        </w:tc>
        <w:tc>
          <w:tcPr>
            <w:tcW w:w="2394" w:type="dxa"/>
            <w:tcBorders>
              <w:top w:val="single" w:sz="4" w:space="0" w:color="auto"/>
              <w:bottom w:val="single" w:sz="4" w:space="0" w:color="auto"/>
            </w:tcBorders>
            <w:vAlign w:val="center"/>
          </w:tcPr>
          <w:p w:rsidR="00CE0DA3" w:rsidRPr="0080367E" w:rsidRDefault="00CE0DA3" w:rsidP="006B6365">
            <w:pPr>
              <w:pStyle w:val="Thesistext"/>
              <w:spacing w:after="120" w:line="240" w:lineRule="auto"/>
              <w:ind w:left="144" w:firstLine="0"/>
              <w:rPr>
                <w:szCs w:val="24"/>
              </w:rPr>
            </w:pPr>
            <w:r>
              <w:rPr>
                <w:szCs w:val="24"/>
              </w:rPr>
              <w:t>Imprecise conception</w:t>
            </w:r>
          </w:p>
        </w:tc>
        <w:tc>
          <w:tcPr>
            <w:tcW w:w="2394" w:type="dxa"/>
            <w:tcBorders>
              <w:top w:val="single" w:sz="4" w:space="0" w:color="auto"/>
              <w:bottom w:val="single" w:sz="4" w:space="0" w:color="auto"/>
            </w:tcBorders>
            <w:vAlign w:val="center"/>
          </w:tcPr>
          <w:p w:rsidR="00A75354" w:rsidRPr="00A75354" w:rsidRDefault="00A75354" w:rsidP="00A75354">
            <w:pPr>
              <w:pStyle w:val="Thesistext"/>
              <w:spacing w:line="240" w:lineRule="auto"/>
              <w:ind w:left="144" w:firstLine="0"/>
              <w:rPr>
                <w:sz w:val="12"/>
                <w:szCs w:val="12"/>
              </w:rPr>
            </w:pPr>
          </w:p>
          <w:p w:rsidR="00CE0DA3" w:rsidRPr="0080367E" w:rsidRDefault="00CE0DA3" w:rsidP="006B6365">
            <w:pPr>
              <w:pStyle w:val="Thesistext"/>
              <w:spacing w:after="120" w:line="240" w:lineRule="auto"/>
              <w:ind w:left="144" w:firstLine="0"/>
              <w:rPr>
                <w:szCs w:val="24"/>
              </w:rPr>
            </w:pPr>
            <w:r>
              <w:rPr>
                <w:szCs w:val="24"/>
              </w:rPr>
              <w:t>Accepted p</w:t>
            </w:r>
            <w:r w:rsidRPr="0080367E">
              <w:rPr>
                <w:szCs w:val="24"/>
              </w:rPr>
              <w:t>reparedness understanding</w:t>
            </w:r>
          </w:p>
        </w:tc>
      </w:tr>
      <w:tr w:rsidR="00CE0DA3" w:rsidRPr="0080367E" w:rsidTr="006B6365">
        <w:tc>
          <w:tcPr>
            <w:tcW w:w="2394" w:type="dxa"/>
            <w:tcBorders>
              <w:top w:val="single" w:sz="4" w:space="0" w:color="auto"/>
            </w:tcBorders>
          </w:tcPr>
          <w:p w:rsidR="00CE0DA3" w:rsidRPr="0080367E" w:rsidRDefault="00CE0DA3" w:rsidP="006B6365">
            <w:pPr>
              <w:pStyle w:val="Thesistext"/>
              <w:spacing w:after="120" w:line="240" w:lineRule="auto"/>
              <w:ind w:left="144" w:firstLine="0"/>
              <w:rPr>
                <w:szCs w:val="24"/>
              </w:rPr>
            </w:pPr>
            <w:r w:rsidRPr="0080367E">
              <w:rPr>
                <w:szCs w:val="24"/>
              </w:rPr>
              <w:t>incorrect preparedness ideas that derive from perceptions of direct or vicarious phenomenologica</w:t>
            </w:r>
            <w:r>
              <w:rPr>
                <w:szCs w:val="24"/>
              </w:rPr>
              <w:t>l and sociocultural experiences;</w:t>
            </w:r>
            <w:r w:rsidRPr="0080367E">
              <w:rPr>
                <w:szCs w:val="24"/>
              </w:rPr>
              <w:t xml:space="preserve"> these ideas reflect perceptions that would be prior to, or without direct</w:t>
            </w:r>
            <w:r>
              <w:rPr>
                <w:szCs w:val="24"/>
              </w:rPr>
              <w:t xml:space="preserve"> </w:t>
            </w:r>
            <w:r w:rsidRPr="0080367E">
              <w:rPr>
                <w:szCs w:val="24"/>
              </w:rPr>
              <w:t>connection to, earthquake/tsunami preparedness instruction and learning</w:t>
            </w:r>
          </w:p>
        </w:tc>
        <w:tc>
          <w:tcPr>
            <w:tcW w:w="2394" w:type="dxa"/>
            <w:tcBorders>
              <w:top w:val="single" w:sz="4" w:space="0" w:color="auto"/>
            </w:tcBorders>
          </w:tcPr>
          <w:p w:rsidR="00CE0DA3" w:rsidRPr="0080367E" w:rsidRDefault="00CE0DA3" w:rsidP="006B6365">
            <w:pPr>
              <w:pStyle w:val="Thesistext"/>
              <w:spacing w:after="120" w:line="240" w:lineRule="auto"/>
              <w:ind w:left="144" w:firstLine="0"/>
              <w:rPr>
                <w:szCs w:val="24"/>
              </w:rPr>
            </w:pPr>
            <w:r w:rsidRPr="0080367E">
              <w:rPr>
                <w:szCs w:val="24"/>
              </w:rPr>
              <w:t>descriptions or explanations that combine incorrect conceptions with correct preparedness knowledge in a somewhat functional manner</w:t>
            </w:r>
          </w:p>
        </w:tc>
        <w:tc>
          <w:tcPr>
            <w:tcW w:w="2394" w:type="dxa"/>
            <w:tcBorders>
              <w:top w:val="single" w:sz="4" w:space="0" w:color="auto"/>
            </w:tcBorders>
          </w:tcPr>
          <w:p w:rsidR="00CE0DA3" w:rsidRPr="009D4940" w:rsidRDefault="00CE0DA3" w:rsidP="006B6365">
            <w:pPr>
              <w:pStyle w:val="NoSpacing"/>
              <w:spacing w:after="120"/>
              <w:ind w:left="144"/>
              <w:rPr>
                <w:szCs w:val="24"/>
              </w:rPr>
            </w:pPr>
            <w:r>
              <w:rPr>
                <w:szCs w:val="24"/>
              </w:rPr>
              <w:t>descriptions or explanations that lack precision and clarity in representing accepted preparedness understandings</w:t>
            </w:r>
          </w:p>
        </w:tc>
        <w:tc>
          <w:tcPr>
            <w:tcW w:w="2394" w:type="dxa"/>
            <w:tcBorders>
              <w:top w:val="single" w:sz="4" w:space="0" w:color="auto"/>
            </w:tcBorders>
          </w:tcPr>
          <w:p w:rsidR="00CE0DA3" w:rsidRPr="0080367E" w:rsidRDefault="00CE0DA3" w:rsidP="006B6365">
            <w:pPr>
              <w:pStyle w:val="Thesistext"/>
              <w:spacing w:after="120" w:line="240" w:lineRule="auto"/>
              <w:ind w:left="144" w:firstLine="0"/>
              <w:rPr>
                <w:szCs w:val="24"/>
              </w:rPr>
            </w:pPr>
            <w:r w:rsidRPr="0080367E">
              <w:rPr>
                <w:szCs w:val="24"/>
              </w:rPr>
              <w:t>descriptions or explanations that are consistent with current accepted understandings of preparedness actions prior to, during, and after an earthquake or tsunami</w:t>
            </w:r>
          </w:p>
        </w:tc>
      </w:tr>
    </w:tbl>
    <w:p w:rsidR="00CE0DA3" w:rsidRDefault="00CE0DA3" w:rsidP="00CE0DA3">
      <w:pPr>
        <w:pStyle w:val="ThesisH3"/>
        <w:spacing w:after="0"/>
      </w:pPr>
    </w:p>
    <w:p w:rsidR="00BA14AB" w:rsidRDefault="00BA14AB">
      <w:pPr>
        <w:tabs>
          <w:tab w:val="clear" w:pos="720"/>
          <w:tab w:val="clear" w:pos="1440"/>
          <w:tab w:val="clear" w:pos="2160"/>
          <w:tab w:val="clear" w:pos="2880"/>
          <w:tab w:val="clear" w:pos="3600"/>
        </w:tabs>
        <w:spacing w:after="200" w:line="276" w:lineRule="auto"/>
        <w:rPr>
          <w:rFonts w:eastAsia="Times New Roman" w:cs="Times New Roman"/>
          <w:i/>
          <w:szCs w:val="20"/>
        </w:rPr>
      </w:pPr>
      <w:r>
        <w:rPr>
          <w:i/>
        </w:rPr>
        <w:br w:type="page"/>
      </w:r>
    </w:p>
    <w:p w:rsidR="0082509A" w:rsidRPr="00360225" w:rsidRDefault="0082509A" w:rsidP="0082509A">
      <w:pPr>
        <w:tabs>
          <w:tab w:val="clear" w:pos="720"/>
          <w:tab w:val="clear" w:pos="1440"/>
          <w:tab w:val="clear" w:pos="2160"/>
          <w:tab w:val="clear" w:pos="2880"/>
          <w:tab w:val="clear" w:pos="3600"/>
        </w:tabs>
        <w:spacing w:after="120" w:line="276" w:lineRule="auto"/>
        <w:rPr>
          <w:rFonts w:eastAsia="Times New Roman" w:cs="Times New Roman"/>
          <w:i/>
          <w:szCs w:val="20"/>
        </w:rPr>
      </w:pPr>
      <w:r>
        <w:rPr>
          <w:i/>
        </w:rPr>
        <w:lastRenderedPageBreak/>
        <w:t>Operational Definitions for Dimensions of Ontological Beliefs</w:t>
      </w:r>
    </w:p>
    <w:tbl>
      <w:tblPr>
        <w:tblStyle w:val="TableGrid"/>
        <w:tblW w:w="9360" w:type="dxa"/>
        <w:tblBorders>
          <w:left w:val="none" w:sz="0" w:space="0" w:color="auto"/>
          <w:right w:val="none" w:sz="0" w:space="0" w:color="auto"/>
          <w:insideH w:val="none" w:sz="0" w:space="0" w:color="auto"/>
          <w:insideV w:val="none" w:sz="0" w:space="0" w:color="auto"/>
        </w:tblBorders>
        <w:tblLook w:val="04A0"/>
      </w:tblPr>
      <w:tblGrid>
        <w:gridCol w:w="2340"/>
        <w:gridCol w:w="2340"/>
        <w:gridCol w:w="2340"/>
        <w:gridCol w:w="2340"/>
      </w:tblGrid>
      <w:tr w:rsidR="0082509A" w:rsidRPr="00427EBC" w:rsidTr="001E2797">
        <w:tc>
          <w:tcPr>
            <w:tcW w:w="5000" w:type="pct"/>
            <w:gridSpan w:val="4"/>
            <w:tcBorders>
              <w:top w:val="single" w:sz="4" w:space="0" w:color="auto"/>
              <w:bottom w:val="single" w:sz="4" w:space="0" w:color="auto"/>
            </w:tcBorders>
            <w:vAlign w:val="center"/>
          </w:tcPr>
          <w:p w:rsidR="0082509A" w:rsidRPr="00427EBC" w:rsidRDefault="0082509A" w:rsidP="001E2797">
            <w:pPr>
              <w:pStyle w:val="Thesistext"/>
              <w:spacing w:after="120" w:line="240" w:lineRule="auto"/>
              <w:ind w:firstLine="0"/>
              <w:jc w:val="center"/>
              <w:rPr>
                <w:szCs w:val="24"/>
              </w:rPr>
            </w:pPr>
            <w:r w:rsidRPr="00427EBC">
              <w:rPr>
                <w:szCs w:val="24"/>
              </w:rPr>
              <w:t>Dimension</w:t>
            </w:r>
          </w:p>
        </w:tc>
      </w:tr>
      <w:tr w:rsidR="0082509A" w:rsidRPr="00427EBC" w:rsidTr="001E2797">
        <w:tc>
          <w:tcPr>
            <w:tcW w:w="1250" w:type="pct"/>
            <w:tcBorders>
              <w:top w:val="single" w:sz="4" w:space="0" w:color="auto"/>
              <w:bottom w:val="single" w:sz="4" w:space="0" w:color="auto"/>
            </w:tcBorders>
            <w:vAlign w:val="center"/>
          </w:tcPr>
          <w:p w:rsidR="0082509A" w:rsidRPr="00427EBC" w:rsidRDefault="0082509A" w:rsidP="001E2797">
            <w:pPr>
              <w:pStyle w:val="Thesistext"/>
              <w:spacing w:after="120" w:line="240" w:lineRule="auto"/>
              <w:ind w:firstLine="0"/>
              <w:rPr>
                <w:szCs w:val="24"/>
              </w:rPr>
            </w:pPr>
            <w:r w:rsidRPr="00427EBC">
              <w:rPr>
                <w:szCs w:val="24"/>
              </w:rPr>
              <w:t>Thing</w:t>
            </w:r>
          </w:p>
        </w:tc>
        <w:tc>
          <w:tcPr>
            <w:tcW w:w="1250" w:type="pct"/>
            <w:tcBorders>
              <w:top w:val="single" w:sz="4" w:space="0" w:color="auto"/>
              <w:bottom w:val="single" w:sz="4" w:space="0" w:color="auto"/>
            </w:tcBorders>
            <w:vAlign w:val="center"/>
          </w:tcPr>
          <w:p w:rsidR="0082509A" w:rsidRPr="00427EBC" w:rsidRDefault="0082509A" w:rsidP="001E2797">
            <w:pPr>
              <w:pStyle w:val="Thesistext"/>
              <w:spacing w:after="120" w:line="240" w:lineRule="auto"/>
              <w:ind w:firstLine="0"/>
              <w:rPr>
                <w:szCs w:val="24"/>
              </w:rPr>
            </w:pPr>
            <w:r>
              <w:rPr>
                <w:szCs w:val="24"/>
              </w:rPr>
              <w:t>Direct p</w:t>
            </w:r>
            <w:r w:rsidRPr="00427EBC">
              <w:rPr>
                <w:szCs w:val="24"/>
              </w:rPr>
              <w:t>rocess</w:t>
            </w:r>
          </w:p>
        </w:tc>
        <w:tc>
          <w:tcPr>
            <w:tcW w:w="1250" w:type="pct"/>
            <w:tcBorders>
              <w:top w:val="single" w:sz="4" w:space="0" w:color="auto"/>
              <w:bottom w:val="single" w:sz="4" w:space="0" w:color="auto"/>
            </w:tcBorders>
            <w:vAlign w:val="center"/>
          </w:tcPr>
          <w:p w:rsidR="0082509A" w:rsidRPr="00427EBC" w:rsidRDefault="0082509A" w:rsidP="001E2797">
            <w:pPr>
              <w:pStyle w:val="Thesistext"/>
              <w:spacing w:after="120" w:line="240" w:lineRule="auto"/>
              <w:ind w:firstLine="0"/>
              <w:rPr>
                <w:szCs w:val="24"/>
              </w:rPr>
            </w:pPr>
            <w:r>
              <w:rPr>
                <w:szCs w:val="24"/>
              </w:rPr>
              <w:t>Emergent p</w:t>
            </w:r>
            <w:r w:rsidRPr="00427EBC">
              <w:rPr>
                <w:szCs w:val="24"/>
              </w:rPr>
              <w:t>rocess</w:t>
            </w:r>
          </w:p>
        </w:tc>
        <w:tc>
          <w:tcPr>
            <w:tcW w:w="1250" w:type="pct"/>
            <w:tcBorders>
              <w:top w:val="single" w:sz="4" w:space="0" w:color="auto"/>
              <w:bottom w:val="single" w:sz="4" w:space="0" w:color="auto"/>
            </w:tcBorders>
            <w:vAlign w:val="center"/>
          </w:tcPr>
          <w:p w:rsidR="0082509A" w:rsidRPr="00427EBC" w:rsidRDefault="0082509A" w:rsidP="001E2797">
            <w:pPr>
              <w:pStyle w:val="Thesistext"/>
              <w:spacing w:after="120" w:line="240" w:lineRule="auto"/>
              <w:ind w:firstLine="0"/>
              <w:jc w:val="right"/>
              <w:rPr>
                <w:szCs w:val="24"/>
              </w:rPr>
            </w:pPr>
            <w:r>
              <w:rPr>
                <w:szCs w:val="24"/>
              </w:rPr>
              <w:t>Superintendent</w:t>
            </w:r>
          </w:p>
        </w:tc>
      </w:tr>
      <w:tr w:rsidR="0082509A" w:rsidRPr="00427EBC" w:rsidTr="001E2797">
        <w:tc>
          <w:tcPr>
            <w:tcW w:w="1250" w:type="pct"/>
            <w:tcBorders>
              <w:top w:val="single" w:sz="4" w:space="0" w:color="auto"/>
            </w:tcBorders>
          </w:tcPr>
          <w:p w:rsidR="0082509A" w:rsidRPr="00427EBC" w:rsidRDefault="0082509A" w:rsidP="001E2797">
            <w:pPr>
              <w:pStyle w:val="NoSpacing"/>
              <w:rPr>
                <w:szCs w:val="24"/>
              </w:rPr>
            </w:pPr>
            <w:r w:rsidRPr="00427EBC">
              <w:rPr>
                <w:szCs w:val="24"/>
              </w:rPr>
              <w:t>- unconnected to process</w:t>
            </w:r>
          </w:p>
          <w:p w:rsidR="0082509A" w:rsidRPr="00427EBC" w:rsidRDefault="0082509A" w:rsidP="001E2797">
            <w:pPr>
              <w:pStyle w:val="NoSpacing"/>
              <w:rPr>
                <w:szCs w:val="24"/>
              </w:rPr>
            </w:pPr>
            <w:r w:rsidRPr="00427EBC">
              <w:rPr>
                <w:szCs w:val="24"/>
              </w:rPr>
              <w:t>- isolated entity, occurrence, or event</w:t>
            </w:r>
          </w:p>
          <w:p w:rsidR="0082509A" w:rsidRPr="00427EBC" w:rsidRDefault="0082509A" w:rsidP="001E2797">
            <w:pPr>
              <w:pStyle w:val="NoSpacing"/>
              <w:rPr>
                <w:szCs w:val="24"/>
              </w:rPr>
            </w:pPr>
            <w:r w:rsidRPr="00427EBC">
              <w:rPr>
                <w:szCs w:val="24"/>
              </w:rPr>
              <w:t>- random, unpredictable or predictable entity, occurrence, or event</w:t>
            </w:r>
          </w:p>
          <w:p w:rsidR="0082509A" w:rsidRPr="00427EBC" w:rsidRDefault="0082509A" w:rsidP="001E2797">
            <w:pPr>
              <w:pStyle w:val="NoSpacing"/>
              <w:rPr>
                <w:szCs w:val="24"/>
              </w:rPr>
            </w:pPr>
            <w:r w:rsidRPr="00427EBC">
              <w:rPr>
                <w:szCs w:val="24"/>
              </w:rPr>
              <w:t>- controllable or uncontrollable entity, occurrence, or event</w:t>
            </w:r>
          </w:p>
        </w:tc>
        <w:tc>
          <w:tcPr>
            <w:tcW w:w="1250" w:type="pct"/>
            <w:tcBorders>
              <w:top w:val="single" w:sz="4" w:space="0" w:color="auto"/>
            </w:tcBorders>
          </w:tcPr>
          <w:p w:rsidR="0082509A" w:rsidRPr="00427EBC" w:rsidRDefault="0082509A" w:rsidP="001E2797">
            <w:pPr>
              <w:pStyle w:val="NoSpacing"/>
              <w:rPr>
                <w:szCs w:val="24"/>
              </w:rPr>
            </w:pPr>
            <w:r w:rsidRPr="00427EBC">
              <w:rPr>
                <w:szCs w:val="24"/>
              </w:rPr>
              <w:t>- the observed occurrence/event or outcome/pattern is the result of a linear, sequential, or cause/effect interaction</w:t>
            </w:r>
          </w:p>
          <w:p w:rsidR="0082509A" w:rsidRDefault="0082509A" w:rsidP="001E2797">
            <w:pPr>
              <w:pStyle w:val="NoSpacing"/>
              <w:rPr>
                <w:szCs w:val="24"/>
              </w:rPr>
            </w:pPr>
            <w:r w:rsidRPr="00427EBC">
              <w:rPr>
                <w:szCs w:val="24"/>
              </w:rPr>
              <w:t>- a single controlling agent directly or indirectly causes the occurrence/event or outcome/pattern</w:t>
            </w:r>
          </w:p>
          <w:p w:rsidR="0082509A" w:rsidRPr="0024159B" w:rsidRDefault="0082509A" w:rsidP="001E2797">
            <w:pPr>
              <w:pStyle w:val="NoSpacing"/>
              <w:rPr>
                <w:szCs w:val="24"/>
              </w:rPr>
            </w:pPr>
            <w:r w:rsidRPr="00427EBC">
              <w:rPr>
                <w:szCs w:val="24"/>
              </w:rPr>
              <w:t>- a limited duration occurrence/event or outcome/pattern is not related to an ongoing process (i.e., what happened prior to, what will happen after)</w:t>
            </w:r>
          </w:p>
        </w:tc>
        <w:tc>
          <w:tcPr>
            <w:tcW w:w="1250" w:type="pct"/>
            <w:tcBorders>
              <w:top w:val="single" w:sz="4" w:space="0" w:color="auto"/>
            </w:tcBorders>
          </w:tcPr>
          <w:p w:rsidR="0082509A" w:rsidRPr="00427EBC" w:rsidRDefault="0082509A" w:rsidP="001E2797">
            <w:pPr>
              <w:pStyle w:val="NoSpacing"/>
              <w:rPr>
                <w:szCs w:val="24"/>
              </w:rPr>
            </w:pPr>
            <w:r w:rsidRPr="00427EBC">
              <w:rPr>
                <w:szCs w:val="24"/>
              </w:rPr>
              <w:t>- the interactions of multiple agents cause the occurrence/event or outcome/pattern</w:t>
            </w:r>
          </w:p>
          <w:p w:rsidR="0082509A" w:rsidRPr="00427EBC" w:rsidRDefault="0082509A" w:rsidP="001E2797">
            <w:pPr>
              <w:pStyle w:val="NoSpacing"/>
              <w:rPr>
                <w:szCs w:val="24"/>
              </w:rPr>
            </w:pPr>
            <w:r w:rsidRPr="00427EBC">
              <w:rPr>
                <w:szCs w:val="24"/>
              </w:rPr>
              <w:t>- the agents can act simultaneously and independently</w:t>
            </w:r>
          </w:p>
          <w:p w:rsidR="0082509A" w:rsidRPr="00427EBC" w:rsidRDefault="0082509A" w:rsidP="001E2797">
            <w:pPr>
              <w:pStyle w:val="NoSpacing"/>
              <w:rPr>
                <w:szCs w:val="24"/>
              </w:rPr>
            </w:pPr>
            <w:r w:rsidRPr="00427EBC">
              <w:rPr>
                <w:szCs w:val="24"/>
              </w:rPr>
              <w:t>- the outcome/pattern emerges from the collective interactions of the agents</w:t>
            </w:r>
          </w:p>
          <w:p w:rsidR="0082509A" w:rsidRPr="00427EBC" w:rsidRDefault="0082509A" w:rsidP="001E2797">
            <w:pPr>
              <w:pStyle w:val="Thesistext"/>
              <w:spacing w:line="240" w:lineRule="auto"/>
              <w:ind w:firstLine="0"/>
              <w:rPr>
                <w:szCs w:val="24"/>
              </w:rPr>
            </w:pPr>
            <w:r w:rsidRPr="00427EBC">
              <w:rPr>
                <w:szCs w:val="24"/>
              </w:rPr>
              <w:t>- the process can continue beyond the observed occurrence/event</w:t>
            </w:r>
          </w:p>
        </w:tc>
        <w:tc>
          <w:tcPr>
            <w:tcW w:w="1250" w:type="pct"/>
            <w:tcBorders>
              <w:top w:val="single" w:sz="4" w:space="0" w:color="auto"/>
            </w:tcBorders>
          </w:tcPr>
          <w:p w:rsidR="0082509A" w:rsidRPr="00427EBC" w:rsidRDefault="0082509A" w:rsidP="001E2797">
            <w:pPr>
              <w:pStyle w:val="NoSpacing"/>
              <w:rPr>
                <w:szCs w:val="24"/>
              </w:rPr>
            </w:pPr>
            <w:r>
              <w:rPr>
                <w:szCs w:val="24"/>
              </w:rPr>
              <w:t>- a governing agent or teleological process</w:t>
            </w:r>
          </w:p>
        </w:tc>
      </w:tr>
    </w:tbl>
    <w:p w:rsidR="0082509A" w:rsidRDefault="0082509A" w:rsidP="0082509A">
      <w:pPr>
        <w:pStyle w:val="NoSpacing"/>
      </w:pPr>
    </w:p>
    <w:p w:rsidR="0082509A" w:rsidRDefault="0082509A" w:rsidP="00603140">
      <w:pPr>
        <w:pStyle w:val="Thesistable"/>
        <w:spacing w:after="0"/>
        <w:rPr>
          <w:i/>
        </w:rPr>
      </w:pPr>
    </w:p>
    <w:p w:rsidR="0082509A" w:rsidRDefault="0082509A" w:rsidP="00603140">
      <w:pPr>
        <w:pStyle w:val="Thesistable"/>
        <w:spacing w:after="0"/>
        <w:rPr>
          <w:i/>
        </w:rPr>
      </w:pPr>
    </w:p>
    <w:p w:rsidR="00CE0DA3" w:rsidRDefault="0082509A" w:rsidP="0082509A">
      <w:pPr>
        <w:pStyle w:val="Thesistable"/>
        <w:spacing w:after="120"/>
        <w:rPr>
          <w:i/>
        </w:rPr>
      </w:pPr>
      <w:r>
        <w:rPr>
          <w:i/>
        </w:rPr>
        <w:t xml:space="preserve">Operational </w:t>
      </w:r>
      <w:r w:rsidR="00CE0DA3">
        <w:rPr>
          <w:i/>
        </w:rPr>
        <w:t>D</w:t>
      </w:r>
      <w:r w:rsidR="006F2F3F">
        <w:rPr>
          <w:i/>
        </w:rPr>
        <w:t>efinitions for Dimensions of Epistemic Beliefs</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tblPr>
      <w:tblGrid>
        <w:gridCol w:w="2339"/>
        <w:gridCol w:w="2340"/>
        <w:gridCol w:w="2340"/>
        <w:gridCol w:w="2341"/>
      </w:tblGrid>
      <w:tr w:rsidR="00CE0DA3" w:rsidRPr="00FE1A40" w:rsidTr="00CE0DA3">
        <w:tc>
          <w:tcPr>
            <w:tcW w:w="7661" w:type="dxa"/>
            <w:gridSpan w:val="4"/>
            <w:tcBorders>
              <w:top w:val="single" w:sz="4" w:space="0" w:color="auto"/>
              <w:bottom w:val="single" w:sz="4" w:space="0" w:color="auto"/>
            </w:tcBorders>
            <w:vAlign w:val="center"/>
          </w:tcPr>
          <w:p w:rsidR="00CE0DA3" w:rsidRPr="00FE1A40" w:rsidRDefault="00CE0DA3" w:rsidP="006B6365">
            <w:pPr>
              <w:pStyle w:val="Thesistext"/>
              <w:spacing w:after="120" w:line="240" w:lineRule="auto"/>
              <w:ind w:left="144" w:firstLine="0"/>
              <w:jc w:val="center"/>
              <w:rPr>
                <w:szCs w:val="24"/>
              </w:rPr>
            </w:pPr>
            <w:r w:rsidRPr="00FE1A40">
              <w:rPr>
                <w:szCs w:val="24"/>
              </w:rPr>
              <w:t>Dimension</w:t>
            </w:r>
          </w:p>
        </w:tc>
      </w:tr>
      <w:tr w:rsidR="00CE0DA3" w:rsidRPr="00FE1A40" w:rsidTr="00CE0DA3">
        <w:tc>
          <w:tcPr>
            <w:tcW w:w="1915" w:type="dxa"/>
            <w:tcBorders>
              <w:top w:val="single" w:sz="4" w:space="0" w:color="auto"/>
              <w:bottom w:val="single" w:sz="4" w:space="0" w:color="auto"/>
            </w:tcBorders>
            <w:vAlign w:val="center"/>
          </w:tcPr>
          <w:p w:rsidR="00CE0DA3" w:rsidRPr="00FE1A40" w:rsidRDefault="00CE0DA3" w:rsidP="006B6365">
            <w:pPr>
              <w:pStyle w:val="Thesistext"/>
              <w:spacing w:after="120" w:line="240" w:lineRule="auto"/>
              <w:ind w:left="144" w:firstLine="0"/>
              <w:rPr>
                <w:szCs w:val="24"/>
              </w:rPr>
            </w:pPr>
            <w:r w:rsidRPr="00FE1A40">
              <w:rPr>
                <w:szCs w:val="24"/>
              </w:rPr>
              <w:t>Certainty</w:t>
            </w:r>
          </w:p>
        </w:tc>
        <w:tc>
          <w:tcPr>
            <w:tcW w:w="1915" w:type="dxa"/>
            <w:tcBorders>
              <w:top w:val="single" w:sz="4" w:space="0" w:color="auto"/>
              <w:bottom w:val="single" w:sz="4" w:space="0" w:color="auto"/>
            </w:tcBorders>
            <w:vAlign w:val="center"/>
          </w:tcPr>
          <w:p w:rsidR="00CE0DA3" w:rsidRPr="00FE1A40" w:rsidRDefault="00214AC0" w:rsidP="006B6365">
            <w:pPr>
              <w:pStyle w:val="Thesistext"/>
              <w:spacing w:after="120" w:line="240" w:lineRule="auto"/>
              <w:ind w:left="144" w:firstLine="0"/>
              <w:rPr>
                <w:szCs w:val="24"/>
              </w:rPr>
            </w:pPr>
            <w:r>
              <w:rPr>
                <w:szCs w:val="24"/>
              </w:rPr>
              <w:t>Structure</w:t>
            </w:r>
          </w:p>
        </w:tc>
        <w:tc>
          <w:tcPr>
            <w:tcW w:w="1915" w:type="dxa"/>
            <w:tcBorders>
              <w:top w:val="single" w:sz="4" w:space="0" w:color="auto"/>
              <w:bottom w:val="single" w:sz="4" w:space="0" w:color="auto"/>
            </w:tcBorders>
            <w:vAlign w:val="center"/>
          </w:tcPr>
          <w:p w:rsidR="00CE0DA3" w:rsidRPr="00FE1A40" w:rsidRDefault="00CE0DA3" w:rsidP="006B6365">
            <w:pPr>
              <w:pStyle w:val="Thesistext"/>
              <w:spacing w:after="120" w:line="240" w:lineRule="auto"/>
              <w:ind w:left="144" w:firstLine="0"/>
              <w:rPr>
                <w:szCs w:val="24"/>
              </w:rPr>
            </w:pPr>
            <w:r w:rsidRPr="00FE1A40">
              <w:rPr>
                <w:szCs w:val="24"/>
              </w:rPr>
              <w:t>Source</w:t>
            </w:r>
          </w:p>
        </w:tc>
        <w:tc>
          <w:tcPr>
            <w:tcW w:w="1916" w:type="dxa"/>
            <w:tcBorders>
              <w:top w:val="single" w:sz="4" w:space="0" w:color="auto"/>
              <w:bottom w:val="single" w:sz="4" w:space="0" w:color="auto"/>
            </w:tcBorders>
            <w:vAlign w:val="center"/>
          </w:tcPr>
          <w:p w:rsidR="00CE0DA3" w:rsidRPr="00FE1A40" w:rsidRDefault="00CE0DA3" w:rsidP="006B6365">
            <w:pPr>
              <w:pStyle w:val="Thesistext"/>
              <w:spacing w:after="120" w:line="240" w:lineRule="auto"/>
              <w:ind w:left="144" w:firstLine="0"/>
              <w:rPr>
                <w:szCs w:val="24"/>
              </w:rPr>
            </w:pPr>
            <w:r w:rsidRPr="00FE1A40">
              <w:rPr>
                <w:szCs w:val="24"/>
              </w:rPr>
              <w:t>Rationale</w:t>
            </w:r>
          </w:p>
        </w:tc>
      </w:tr>
      <w:tr w:rsidR="00CE0DA3" w:rsidRPr="00FE1A40" w:rsidTr="00CE0DA3">
        <w:tc>
          <w:tcPr>
            <w:tcW w:w="1915" w:type="dxa"/>
            <w:tcBorders>
              <w:top w:val="single" w:sz="4" w:space="0" w:color="auto"/>
            </w:tcBorders>
          </w:tcPr>
          <w:p w:rsidR="00CE0DA3" w:rsidRPr="00FE1A40" w:rsidRDefault="00CE0DA3" w:rsidP="006B6365">
            <w:pPr>
              <w:pStyle w:val="Thesistext"/>
              <w:spacing w:after="120" w:line="240" w:lineRule="auto"/>
              <w:ind w:left="144" w:firstLine="0"/>
              <w:rPr>
                <w:szCs w:val="24"/>
              </w:rPr>
            </w:pPr>
            <w:r w:rsidRPr="00FE1A40">
              <w:rPr>
                <w:szCs w:val="24"/>
              </w:rPr>
              <w:t>the degree to which the student represents his or her science or preparedness knowledge as complete, certain, fixed, tentative, or subject to change</w:t>
            </w:r>
          </w:p>
        </w:tc>
        <w:tc>
          <w:tcPr>
            <w:tcW w:w="1915" w:type="dxa"/>
            <w:tcBorders>
              <w:top w:val="single" w:sz="4" w:space="0" w:color="auto"/>
            </w:tcBorders>
          </w:tcPr>
          <w:p w:rsidR="00CE0DA3" w:rsidRPr="00FE1A40" w:rsidRDefault="00CE0DA3" w:rsidP="006B6365">
            <w:pPr>
              <w:pStyle w:val="NoSpacing"/>
              <w:spacing w:after="120"/>
              <w:ind w:left="144"/>
              <w:rPr>
                <w:szCs w:val="24"/>
              </w:rPr>
            </w:pPr>
            <w:r w:rsidRPr="00FE1A40">
              <w:rPr>
                <w:szCs w:val="24"/>
              </w:rPr>
              <w:t>the degree to which the science or preparedness knowledge that the student represents is simplistic or complex conceptual  understandings that relate facts together</w:t>
            </w:r>
          </w:p>
        </w:tc>
        <w:tc>
          <w:tcPr>
            <w:tcW w:w="1915" w:type="dxa"/>
            <w:tcBorders>
              <w:top w:val="single" w:sz="4" w:space="0" w:color="auto"/>
            </w:tcBorders>
          </w:tcPr>
          <w:p w:rsidR="00CE0DA3" w:rsidRPr="00FE1A40" w:rsidRDefault="00CE0DA3" w:rsidP="006B6365">
            <w:pPr>
              <w:pStyle w:val="Thesistext"/>
              <w:spacing w:after="120" w:line="240" w:lineRule="auto"/>
              <w:ind w:left="144" w:firstLine="0"/>
              <w:rPr>
                <w:szCs w:val="24"/>
              </w:rPr>
            </w:pPr>
            <w:r w:rsidRPr="00FE1A40">
              <w:rPr>
                <w:szCs w:val="24"/>
              </w:rPr>
              <w:t>the sources that the student represents for his or her knowledge of earthquake and tsunami</w:t>
            </w:r>
          </w:p>
        </w:tc>
        <w:tc>
          <w:tcPr>
            <w:tcW w:w="1916" w:type="dxa"/>
            <w:tcBorders>
              <w:top w:val="single" w:sz="4" w:space="0" w:color="auto"/>
            </w:tcBorders>
          </w:tcPr>
          <w:p w:rsidR="00CE0DA3" w:rsidRPr="00FE1A40" w:rsidRDefault="00CE0DA3" w:rsidP="006B6365">
            <w:pPr>
              <w:pStyle w:val="Thesistext"/>
              <w:spacing w:after="120" w:line="240" w:lineRule="auto"/>
              <w:ind w:left="144" w:firstLine="0"/>
              <w:rPr>
                <w:szCs w:val="24"/>
              </w:rPr>
            </w:pPr>
            <w:r w:rsidRPr="00FE1A40">
              <w:rPr>
                <w:szCs w:val="24"/>
              </w:rPr>
              <w:t>the student’s use of a rationale to support his or her claims of science or preparedness knowledge</w:t>
            </w:r>
          </w:p>
        </w:tc>
      </w:tr>
    </w:tbl>
    <w:p w:rsidR="00CE0DA3" w:rsidRDefault="00CE0DA3" w:rsidP="00603140">
      <w:pPr>
        <w:pStyle w:val="Thesistext"/>
        <w:spacing w:line="240" w:lineRule="auto"/>
      </w:pPr>
    </w:p>
    <w:p w:rsidR="00360225" w:rsidRDefault="00360225" w:rsidP="00360225">
      <w:pPr>
        <w:tabs>
          <w:tab w:val="clear" w:pos="720"/>
          <w:tab w:val="clear" w:pos="1440"/>
          <w:tab w:val="clear" w:pos="2160"/>
          <w:tab w:val="clear" w:pos="2880"/>
          <w:tab w:val="clear" w:pos="3600"/>
        </w:tabs>
        <w:spacing w:after="200" w:line="276" w:lineRule="auto"/>
        <w:rPr>
          <w:i/>
        </w:rPr>
      </w:pPr>
    </w:p>
    <w:p w:rsidR="00BA14AB" w:rsidRDefault="00BA14AB">
      <w:pPr>
        <w:tabs>
          <w:tab w:val="clear" w:pos="720"/>
          <w:tab w:val="clear" w:pos="1440"/>
          <w:tab w:val="clear" w:pos="2160"/>
          <w:tab w:val="clear" w:pos="2880"/>
          <w:tab w:val="clear" w:pos="3600"/>
        </w:tabs>
        <w:spacing w:after="200" w:line="276" w:lineRule="auto"/>
        <w:rPr>
          <w:rFonts w:eastAsia="Times New Roman" w:cs="Times New Roman"/>
          <w:i/>
          <w:szCs w:val="20"/>
        </w:rPr>
      </w:pPr>
      <w:r>
        <w:rPr>
          <w:i/>
        </w:rPr>
        <w:br w:type="page"/>
      </w:r>
    </w:p>
    <w:p w:rsidR="00603140" w:rsidRPr="00F34C65" w:rsidRDefault="00603140" w:rsidP="0082509A">
      <w:pPr>
        <w:pStyle w:val="Thesistable"/>
        <w:spacing w:after="120"/>
        <w:rPr>
          <w:i/>
        </w:rPr>
      </w:pPr>
      <w:r>
        <w:rPr>
          <w:i/>
        </w:rPr>
        <w:lastRenderedPageBreak/>
        <w:t>Questions in the Earthquake Booklet for Students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9576"/>
      </w:tblGrid>
      <w:tr w:rsidR="00603140" w:rsidRPr="009058C5" w:rsidTr="006B6365">
        <w:tc>
          <w:tcPr>
            <w:tcW w:w="9576" w:type="dxa"/>
          </w:tcPr>
          <w:p w:rsidR="00603140" w:rsidRPr="009058C5" w:rsidRDefault="00603140" w:rsidP="00603140">
            <w:pPr>
              <w:pStyle w:val="NoSpacing"/>
              <w:numPr>
                <w:ilvl w:val="0"/>
                <w:numId w:val="3"/>
              </w:numPr>
              <w:tabs>
                <w:tab w:val="left" w:pos="360"/>
              </w:tabs>
              <w:spacing w:after="120"/>
              <w:ind w:left="360"/>
            </w:pPr>
            <w:r w:rsidRPr="009058C5">
              <w:rPr>
                <w:szCs w:val="24"/>
              </w:rPr>
              <w:t xml:space="preserve">Describe what you think causes earthquakes to occur. If you are not sure of your response, that is OK. Just describe what you think </w:t>
            </w:r>
            <w:r w:rsidRPr="009058C5">
              <w:rPr>
                <w:i/>
                <w:szCs w:val="24"/>
              </w:rPr>
              <w:t>might</w:t>
            </w:r>
            <w:r w:rsidRPr="009058C5">
              <w:rPr>
                <w:szCs w:val="24"/>
              </w:rPr>
              <w:t xml:space="preserve"> cause earthquakes to occur.</w:t>
            </w:r>
          </w:p>
          <w:p w:rsidR="00603140" w:rsidRPr="00F34C65" w:rsidRDefault="00603140" w:rsidP="00603140">
            <w:pPr>
              <w:pStyle w:val="NoSpacing"/>
              <w:numPr>
                <w:ilvl w:val="0"/>
                <w:numId w:val="3"/>
              </w:numPr>
              <w:tabs>
                <w:tab w:val="left" w:pos="360"/>
              </w:tabs>
              <w:spacing w:after="120"/>
              <w:ind w:left="360"/>
            </w:pPr>
            <w:r w:rsidRPr="00F34C65">
              <w:rPr>
                <w:szCs w:val="24"/>
              </w:rPr>
              <w:t xml:space="preserve">Based on your response to </w:t>
            </w:r>
            <w:r w:rsidRPr="00F34C65">
              <w:rPr>
                <w:b/>
                <w:szCs w:val="24"/>
              </w:rPr>
              <w:t>Number 1</w:t>
            </w:r>
            <w:r w:rsidRPr="00F34C65">
              <w:rPr>
                <w:szCs w:val="24"/>
              </w:rPr>
              <w:t>, draw and label a diagram that shows what you think causes earthquakes to occur.</w:t>
            </w:r>
          </w:p>
          <w:p w:rsidR="00603140" w:rsidRPr="009058C5" w:rsidRDefault="00603140" w:rsidP="00603140">
            <w:pPr>
              <w:pStyle w:val="NoSpacing"/>
              <w:numPr>
                <w:ilvl w:val="0"/>
                <w:numId w:val="3"/>
              </w:numPr>
              <w:tabs>
                <w:tab w:val="left" w:pos="360"/>
              </w:tabs>
              <w:spacing w:after="120"/>
              <w:ind w:left="360"/>
            </w:pPr>
            <w:r w:rsidRPr="009058C5">
              <w:rPr>
                <w:szCs w:val="24"/>
              </w:rPr>
              <w:t xml:space="preserve">Describe what you think are some of the effects of earthquakes. If you are not sure of your response, that is OK. Just describe what you think </w:t>
            </w:r>
            <w:r w:rsidRPr="009058C5">
              <w:rPr>
                <w:i/>
                <w:szCs w:val="24"/>
              </w:rPr>
              <w:t>might</w:t>
            </w:r>
            <w:r w:rsidRPr="009058C5">
              <w:rPr>
                <w:szCs w:val="24"/>
              </w:rPr>
              <w:t xml:space="preserve"> be some of the effects of earthquakes.</w:t>
            </w:r>
          </w:p>
          <w:p w:rsidR="00603140" w:rsidRPr="009058C5" w:rsidRDefault="00603140" w:rsidP="00603140">
            <w:pPr>
              <w:pStyle w:val="NoSpacing"/>
              <w:numPr>
                <w:ilvl w:val="0"/>
                <w:numId w:val="3"/>
              </w:numPr>
              <w:tabs>
                <w:tab w:val="left" w:pos="360"/>
              </w:tabs>
              <w:spacing w:after="120"/>
              <w:ind w:left="360"/>
            </w:pPr>
            <w:r w:rsidRPr="009058C5">
              <w:rPr>
                <w:szCs w:val="24"/>
              </w:rPr>
              <w:t xml:space="preserve">Based on your response to </w:t>
            </w:r>
            <w:r w:rsidRPr="009058C5">
              <w:rPr>
                <w:b/>
                <w:szCs w:val="24"/>
              </w:rPr>
              <w:t>Number 3</w:t>
            </w:r>
            <w:r w:rsidRPr="009058C5">
              <w:rPr>
                <w:szCs w:val="24"/>
              </w:rPr>
              <w:t>, draw and label a diagram to show what you think are some of the effects of earthquakes.</w:t>
            </w:r>
          </w:p>
          <w:p w:rsidR="00603140" w:rsidRPr="009058C5" w:rsidRDefault="00603140" w:rsidP="00603140">
            <w:pPr>
              <w:pStyle w:val="NoSpacing"/>
              <w:numPr>
                <w:ilvl w:val="0"/>
                <w:numId w:val="3"/>
              </w:numPr>
              <w:tabs>
                <w:tab w:val="left" w:pos="360"/>
              </w:tabs>
              <w:spacing w:after="120"/>
              <w:ind w:left="360"/>
            </w:pPr>
            <w:r w:rsidRPr="009058C5">
              <w:rPr>
                <w:szCs w:val="24"/>
              </w:rPr>
              <w:t>Do you think an earthquake will ever occur in this area? Why do you think this?</w:t>
            </w:r>
          </w:p>
          <w:p w:rsidR="00603140" w:rsidRPr="009058C5" w:rsidRDefault="00603140" w:rsidP="00603140">
            <w:pPr>
              <w:pStyle w:val="NoSpacing"/>
              <w:numPr>
                <w:ilvl w:val="0"/>
                <w:numId w:val="3"/>
              </w:numPr>
              <w:tabs>
                <w:tab w:val="left" w:pos="360"/>
              </w:tabs>
              <w:spacing w:after="120"/>
              <w:ind w:left="360"/>
            </w:pPr>
            <w:r w:rsidRPr="009058C5">
              <w:rPr>
                <w:szCs w:val="24"/>
              </w:rPr>
              <w:t xml:space="preserve">Describe some of the ways people can prepare for an earthquake. If you are not sure of your response, that is OK. Just describe some of the ways you think people </w:t>
            </w:r>
            <w:r w:rsidRPr="009058C5">
              <w:rPr>
                <w:i/>
                <w:szCs w:val="24"/>
              </w:rPr>
              <w:t xml:space="preserve">might </w:t>
            </w:r>
            <w:r w:rsidRPr="009058C5">
              <w:rPr>
                <w:szCs w:val="24"/>
              </w:rPr>
              <w:t>prepare for an earthquake.</w:t>
            </w:r>
          </w:p>
          <w:p w:rsidR="00603140" w:rsidRPr="009058C5" w:rsidRDefault="00603140" w:rsidP="00603140">
            <w:pPr>
              <w:pStyle w:val="NoSpacing"/>
              <w:numPr>
                <w:ilvl w:val="0"/>
                <w:numId w:val="3"/>
              </w:numPr>
              <w:tabs>
                <w:tab w:val="left" w:pos="360"/>
              </w:tabs>
              <w:spacing w:after="120"/>
              <w:ind w:left="360"/>
            </w:pPr>
            <w:r w:rsidRPr="009058C5">
              <w:rPr>
                <w:szCs w:val="24"/>
              </w:rPr>
              <w:t>Suppose you experience an earthquake in the future. What do you think you would do during the earthquake? Why would you do this?</w:t>
            </w:r>
          </w:p>
          <w:p w:rsidR="00603140" w:rsidRPr="009058C5" w:rsidRDefault="00603140" w:rsidP="00603140">
            <w:pPr>
              <w:pStyle w:val="NoSpacing"/>
              <w:numPr>
                <w:ilvl w:val="0"/>
                <w:numId w:val="3"/>
              </w:numPr>
              <w:tabs>
                <w:tab w:val="left" w:pos="360"/>
              </w:tabs>
              <w:spacing w:after="120"/>
              <w:ind w:left="360"/>
            </w:pPr>
            <w:r w:rsidRPr="009058C5">
              <w:rPr>
                <w:szCs w:val="24"/>
              </w:rPr>
              <w:t>Suppose you experience an earthquake in the future. How do you think you would feel during the earthquake? Why would you feel this way?</w:t>
            </w:r>
          </w:p>
          <w:p w:rsidR="00603140" w:rsidRPr="009058C5" w:rsidRDefault="00603140" w:rsidP="00603140">
            <w:pPr>
              <w:pStyle w:val="NoSpacing"/>
              <w:numPr>
                <w:ilvl w:val="0"/>
                <w:numId w:val="3"/>
              </w:numPr>
              <w:tabs>
                <w:tab w:val="left" w:pos="360"/>
              </w:tabs>
              <w:spacing w:after="120"/>
              <w:ind w:left="360"/>
            </w:pPr>
            <w:r w:rsidRPr="009058C5">
              <w:rPr>
                <w:szCs w:val="24"/>
              </w:rPr>
              <w:t>Suppose a friend asked you the following question: “Do you think people can know when and where an earthquake will occur? What would you tell your friend?</w:t>
            </w:r>
          </w:p>
        </w:tc>
      </w:tr>
    </w:tbl>
    <w:p w:rsidR="00603140" w:rsidRDefault="00603140" w:rsidP="00603140">
      <w:pPr>
        <w:pStyle w:val="Thesistable"/>
        <w:spacing w:after="0"/>
      </w:pPr>
    </w:p>
    <w:p w:rsidR="00BA14AB" w:rsidRDefault="00BA14AB">
      <w:pPr>
        <w:tabs>
          <w:tab w:val="clear" w:pos="720"/>
          <w:tab w:val="clear" w:pos="1440"/>
          <w:tab w:val="clear" w:pos="2160"/>
          <w:tab w:val="clear" w:pos="2880"/>
          <w:tab w:val="clear" w:pos="3600"/>
        </w:tabs>
        <w:spacing w:after="200" w:line="276" w:lineRule="auto"/>
        <w:rPr>
          <w:rFonts w:eastAsia="Times New Roman" w:cs="Times New Roman"/>
          <w:i/>
          <w:szCs w:val="20"/>
        </w:rPr>
      </w:pPr>
      <w:r>
        <w:rPr>
          <w:i/>
        </w:rPr>
        <w:br w:type="page"/>
      </w:r>
    </w:p>
    <w:p w:rsidR="00603140" w:rsidRDefault="00603140" w:rsidP="0082509A">
      <w:pPr>
        <w:pStyle w:val="Thesistable"/>
        <w:spacing w:after="120"/>
        <w:rPr>
          <w:i/>
        </w:rPr>
      </w:pPr>
      <w:r>
        <w:rPr>
          <w:i/>
        </w:rPr>
        <w:lastRenderedPageBreak/>
        <w:t>Questions in the Tsunami Booklet for Students</w:t>
      </w:r>
    </w:p>
    <w:tbl>
      <w:tblPr>
        <w:tblStyle w:val="TableGrid"/>
        <w:tblW w:w="0" w:type="auto"/>
        <w:tblLook w:val="04A0"/>
      </w:tblPr>
      <w:tblGrid>
        <w:gridCol w:w="9576"/>
      </w:tblGrid>
      <w:tr w:rsidR="00603140" w:rsidRPr="00CD7170" w:rsidTr="006B6365">
        <w:tc>
          <w:tcPr>
            <w:tcW w:w="9576" w:type="dxa"/>
            <w:tcBorders>
              <w:left w:val="nil"/>
              <w:right w:val="nil"/>
            </w:tcBorders>
          </w:tcPr>
          <w:p w:rsidR="00603140" w:rsidRPr="00CD7170" w:rsidRDefault="00603140" w:rsidP="00603140">
            <w:pPr>
              <w:pStyle w:val="NoSpacing"/>
              <w:numPr>
                <w:ilvl w:val="0"/>
                <w:numId w:val="4"/>
              </w:numPr>
              <w:tabs>
                <w:tab w:val="left" w:pos="360"/>
              </w:tabs>
              <w:spacing w:after="120"/>
              <w:ind w:left="360"/>
            </w:pPr>
            <w:r w:rsidRPr="00CD7170">
              <w:rPr>
                <w:szCs w:val="24"/>
              </w:rPr>
              <w:t xml:space="preserve">Describe what you think causes tsunamis to occur. If you are not sure of your response, that is OK. Just describe what you think </w:t>
            </w:r>
            <w:r w:rsidRPr="00CD7170">
              <w:rPr>
                <w:i/>
                <w:szCs w:val="24"/>
              </w:rPr>
              <w:t>might</w:t>
            </w:r>
            <w:r w:rsidRPr="00CD7170">
              <w:rPr>
                <w:szCs w:val="24"/>
              </w:rPr>
              <w:t xml:space="preserve"> cause tsunamis to occur.</w:t>
            </w:r>
          </w:p>
          <w:p w:rsidR="00603140" w:rsidRPr="00CD7170" w:rsidRDefault="00603140" w:rsidP="00603140">
            <w:pPr>
              <w:pStyle w:val="NoSpacing"/>
              <w:numPr>
                <w:ilvl w:val="0"/>
                <w:numId w:val="4"/>
              </w:numPr>
              <w:tabs>
                <w:tab w:val="left" w:pos="360"/>
              </w:tabs>
              <w:spacing w:after="120"/>
              <w:ind w:left="360"/>
            </w:pPr>
            <w:r w:rsidRPr="00CD7170">
              <w:rPr>
                <w:szCs w:val="24"/>
              </w:rPr>
              <w:t xml:space="preserve">Based on your response to </w:t>
            </w:r>
            <w:r w:rsidRPr="00CD7170">
              <w:rPr>
                <w:b/>
                <w:szCs w:val="24"/>
              </w:rPr>
              <w:t>Number 1</w:t>
            </w:r>
            <w:r w:rsidRPr="00CD7170">
              <w:rPr>
                <w:szCs w:val="24"/>
              </w:rPr>
              <w:t>, draw and label a diagram that shows what you think causes tsunamis to occur.</w:t>
            </w:r>
          </w:p>
          <w:p w:rsidR="00603140" w:rsidRPr="00CD7170" w:rsidRDefault="00603140" w:rsidP="00603140">
            <w:pPr>
              <w:pStyle w:val="NoSpacing"/>
              <w:numPr>
                <w:ilvl w:val="0"/>
                <w:numId w:val="4"/>
              </w:numPr>
              <w:tabs>
                <w:tab w:val="left" w:pos="360"/>
              </w:tabs>
              <w:spacing w:after="120"/>
              <w:ind w:left="360"/>
            </w:pPr>
            <w:r w:rsidRPr="00CD7170">
              <w:rPr>
                <w:szCs w:val="24"/>
              </w:rPr>
              <w:t xml:space="preserve">Describe what you think are some of the effects of tsunamis. If you are not sure of your response, that is OK. Just describe what you think </w:t>
            </w:r>
            <w:r w:rsidRPr="00CD7170">
              <w:rPr>
                <w:i/>
                <w:szCs w:val="24"/>
              </w:rPr>
              <w:t>might</w:t>
            </w:r>
            <w:r w:rsidRPr="00CD7170">
              <w:rPr>
                <w:szCs w:val="24"/>
              </w:rPr>
              <w:t xml:space="preserve"> be some of the effects of tsunamis.</w:t>
            </w:r>
          </w:p>
          <w:p w:rsidR="00603140" w:rsidRPr="00CD7170" w:rsidRDefault="00603140" w:rsidP="00603140">
            <w:pPr>
              <w:pStyle w:val="NoSpacing"/>
              <w:numPr>
                <w:ilvl w:val="0"/>
                <w:numId w:val="4"/>
              </w:numPr>
              <w:tabs>
                <w:tab w:val="left" w:pos="360"/>
              </w:tabs>
              <w:spacing w:after="120"/>
              <w:ind w:left="360"/>
            </w:pPr>
            <w:r w:rsidRPr="00CD7170">
              <w:rPr>
                <w:szCs w:val="24"/>
              </w:rPr>
              <w:t xml:space="preserve">Based on your response to </w:t>
            </w:r>
            <w:r w:rsidRPr="00CD7170">
              <w:rPr>
                <w:b/>
                <w:szCs w:val="24"/>
              </w:rPr>
              <w:t>Number 3</w:t>
            </w:r>
            <w:r w:rsidRPr="00CD7170">
              <w:rPr>
                <w:szCs w:val="24"/>
              </w:rPr>
              <w:t>, draw and label a diagram to show what you think are some of the effects of tsunamis.</w:t>
            </w:r>
          </w:p>
          <w:p w:rsidR="00603140" w:rsidRPr="00CD7170" w:rsidRDefault="00603140" w:rsidP="00603140">
            <w:pPr>
              <w:pStyle w:val="NoSpacing"/>
              <w:numPr>
                <w:ilvl w:val="0"/>
                <w:numId w:val="4"/>
              </w:numPr>
              <w:tabs>
                <w:tab w:val="left" w:pos="360"/>
              </w:tabs>
              <w:spacing w:after="120"/>
              <w:ind w:left="360"/>
            </w:pPr>
            <w:r w:rsidRPr="00CD7170">
              <w:rPr>
                <w:szCs w:val="24"/>
              </w:rPr>
              <w:t>Do you think a tsunami will occur along the coast of Oregon? Why do you think this?</w:t>
            </w:r>
          </w:p>
          <w:p w:rsidR="00603140" w:rsidRPr="00CD7170" w:rsidRDefault="00603140" w:rsidP="00603140">
            <w:pPr>
              <w:pStyle w:val="NoSpacing"/>
              <w:numPr>
                <w:ilvl w:val="0"/>
                <w:numId w:val="4"/>
              </w:numPr>
              <w:tabs>
                <w:tab w:val="left" w:pos="360"/>
              </w:tabs>
              <w:spacing w:after="120"/>
              <w:ind w:left="360"/>
            </w:pPr>
            <w:r w:rsidRPr="00CD7170">
              <w:rPr>
                <w:szCs w:val="24"/>
              </w:rPr>
              <w:t xml:space="preserve">Describe some of the ways people can prepare for a tsunami. If you are not sure of your response, that is OK. Just describe some of the ways you think people </w:t>
            </w:r>
            <w:r w:rsidRPr="00CD7170">
              <w:rPr>
                <w:i/>
                <w:szCs w:val="24"/>
              </w:rPr>
              <w:t xml:space="preserve">might </w:t>
            </w:r>
            <w:r w:rsidRPr="00CD7170">
              <w:rPr>
                <w:szCs w:val="24"/>
              </w:rPr>
              <w:t>prepare for a tsunami.</w:t>
            </w:r>
          </w:p>
          <w:p w:rsidR="00603140" w:rsidRPr="00CD7170" w:rsidRDefault="00603140" w:rsidP="00603140">
            <w:pPr>
              <w:pStyle w:val="NoSpacing"/>
              <w:numPr>
                <w:ilvl w:val="0"/>
                <w:numId w:val="4"/>
              </w:numPr>
              <w:tabs>
                <w:tab w:val="left" w:pos="360"/>
              </w:tabs>
              <w:spacing w:after="120"/>
              <w:ind w:left="360"/>
            </w:pPr>
            <w:r w:rsidRPr="00CD7170">
              <w:rPr>
                <w:szCs w:val="24"/>
              </w:rPr>
              <w:t>Suppose in the future you were somewhere at the coast. How would you know whether or not a tsunami was coming?</w:t>
            </w:r>
          </w:p>
          <w:p w:rsidR="00603140" w:rsidRPr="00CD7170" w:rsidRDefault="00603140" w:rsidP="00603140">
            <w:pPr>
              <w:pStyle w:val="NoSpacing"/>
              <w:numPr>
                <w:ilvl w:val="0"/>
                <w:numId w:val="4"/>
              </w:numPr>
              <w:tabs>
                <w:tab w:val="left" w:pos="360"/>
              </w:tabs>
              <w:spacing w:after="120"/>
              <w:ind w:left="360"/>
            </w:pPr>
            <w:r w:rsidRPr="00CD7170">
              <w:rPr>
                <w:szCs w:val="24"/>
              </w:rPr>
              <w:t>Suppose in the future you were at the coast and you thought a tsunami was coming. What do you think you would do? Why would you do this?</w:t>
            </w:r>
          </w:p>
          <w:p w:rsidR="00603140" w:rsidRPr="00CD7170" w:rsidRDefault="00603140" w:rsidP="00603140">
            <w:pPr>
              <w:pStyle w:val="NoSpacing"/>
              <w:numPr>
                <w:ilvl w:val="0"/>
                <w:numId w:val="4"/>
              </w:numPr>
              <w:tabs>
                <w:tab w:val="left" w:pos="360"/>
              </w:tabs>
              <w:spacing w:after="120"/>
              <w:ind w:left="360"/>
            </w:pPr>
            <w:r w:rsidRPr="00CD7170">
              <w:rPr>
                <w:szCs w:val="24"/>
              </w:rPr>
              <w:t>Suppose a friend asked you the following question: “Do you think people can prevent tsunamis from occurring? What would you tell your friend?</w:t>
            </w:r>
          </w:p>
        </w:tc>
      </w:tr>
    </w:tbl>
    <w:p w:rsidR="00603140" w:rsidRDefault="00603140" w:rsidP="00603140">
      <w:pPr>
        <w:pStyle w:val="Thesistext"/>
        <w:spacing w:line="240" w:lineRule="auto"/>
      </w:pPr>
    </w:p>
    <w:p w:rsidR="00BA14AB" w:rsidRDefault="00BA14AB">
      <w:pPr>
        <w:tabs>
          <w:tab w:val="clear" w:pos="720"/>
          <w:tab w:val="clear" w:pos="1440"/>
          <w:tab w:val="clear" w:pos="2160"/>
          <w:tab w:val="clear" w:pos="2880"/>
          <w:tab w:val="clear" w:pos="3600"/>
        </w:tabs>
        <w:spacing w:after="200" w:line="276" w:lineRule="auto"/>
        <w:rPr>
          <w:rFonts w:eastAsia="Times New Roman" w:cs="Times New Roman"/>
          <w:i/>
          <w:szCs w:val="20"/>
        </w:rPr>
      </w:pPr>
      <w:r>
        <w:rPr>
          <w:i/>
        </w:rPr>
        <w:br w:type="page"/>
      </w:r>
    </w:p>
    <w:p w:rsidR="00603140" w:rsidRDefault="00603140" w:rsidP="0082509A">
      <w:pPr>
        <w:pStyle w:val="Thesistable"/>
        <w:spacing w:after="120"/>
        <w:rPr>
          <w:i/>
        </w:rPr>
      </w:pPr>
      <w:r>
        <w:rPr>
          <w:i/>
        </w:rPr>
        <w:lastRenderedPageBreak/>
        <w:t>Planned Questions in the Interview Protocol</w:t>
      </w:r>
    </w:p>
    <w:tbl>
      <w:tblPr>
        <w:tblStyle w:val="TableGrid"/>
        <w:tblW w:w="0" w:type="auto"/>
        <w:tblLook w:val="04A0"/>
      </w:tblPr>
      <w:tblGrid>
        <w:gridCol w:w="9576"/>
      </w:tblGrid>
      <w:tr w:rsidR="00603140" w:rsidRPr="00A32967" w:rsidTr="006B6365">
        <w:tc>
          <w:tcPr>
            <w:tcW w:w="9576" w:type="dxa"/>
            <w:tcBorders>
              <w:left w:val="nil"/>
              <w:right w:val="nil"/>
            </w:tcBorders>
          </w:tcPr>
          <w:p w:rsidR="00603140" w:rsidRPr="00A32967" w:rsidRDefault="00603140" w:rsidP="00603140">
            <w:pPr>
              <w:pStyle w:val="NoSpacing"/>
              <w:numPr>
                <w:ilvl w:val="0"/>
                <w:numId w:val="5"/>
              </w:numPr>
              <w:tabs>
                <w:tab w:val="left" w:pos="360"/>
              </w:tabs>
              <w:spacing w:after="120"/>
              <w:ind w:left="360"/>
            </w:pPr>
            <w:r w:rsidRPr="00A32967">
              <w:rPr>
                <w:szCs w:val="24"/>
              </w:rPr>
              <w:t xml:space="preserve">Let’s first look at your </w:t>
            </w:r>
            <w:r w:rsidRPr="00A32967">
              <w:rPr>
                <w:i/>
                <w:szCs w:val="24"/>
              </w:rPr>
              <w:t>Earthquake Booklet for Students</w:t>
            </w:r>
            <w:r w:rsidRPr="00A32967">
              <w:rPr>
                <w:szCs w:val="24"/>
              </w:rPr>
              <w:t xml:space="preserve">. Can you describe for me what your diagram in </w:t>
            </w:r>
            <w:r w:rsidRPr="00A32967">
              <w:rPr>
                <w:b/>
                <w:szCs w:val="24"/>
              </w:rPr>
              <w:t>Number 2</w:t>
            </w:r>
            <w:r w:rsidRPr="00A32967">
              <w:rPr>
                <w:szCs w:val="24"/>
              </w:rPr>
              <w:t xml:space="preserve"> is showing about what causes earthquakes to occur?</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Can you describe for me what your diagram in </w:t>
            </w:r>
            <w:r w:rsidRPr="00A32967">
              <w:rPr>
                <w:b/>
                <w:szCs w:val="24"/>
              </w:rPr>
              <w:t>Number 4</w:t>
            </w:r>
            <w:r w:rsidRPr="00A32967">
              <w:rPr>
                <w:szCs w:val="24"/>
              </w:rPr>
              <w:t xml:space="preserve"> is showing about the effects of earthquakes?</w:t>
            </w:r>
          </w:p>
          <w:p w:rsidR="00603140" w:rsidRPr="008B4FF6" w:rsidRDefault="00603140" w:rsidP="00603140">
            <w:pPr>
              <w:pStyle w:val="NoSpacing"/>
              <w:numPr>
                <w:ilvl w:val="0"/>
                <w:numId w:val="5"/>
              </w:numPr>
              <w:tabs>
                <w:tab w:val="left" w:pos="360"/>
              </w:tabs>
              <w:spacing w:after="120"/>
              <w:ind w:left="360"/>
            </w:pPr>
            <w:r w:rsidRPr="008B4FF6">
              <w:rPr>
                <w:szCs w:val="24"/>
              </w:rPr>
              <w:t>How sure are you about your descriptions of the causes and effects of earthquakes? For example, are you very sure, somewhat sure, just a little bit sure, or not sure at all?</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Can you tell me how each of the ways you described in </w:t>
            </w:r>
            <w:r w:rsidRPr="00A32967">
              <w:rPr>
                <w:b/>
                <w:szCs w:val="24"/>
              </w:rPr>
              <w:t>Number 6</w:t>
            </w:r>
            <w:r w:rsidRPr="00A32967">
              <w:rPr>
                <w:szCs w:val="24"/>
              </w:rPr>
              <w:t xml:space="preserve"> will help people prepare for an earthquake?</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For </w:t>
            </w:r>
            <w:r w:rsidRPr="00A32967">
              <w:rPr>
                <w:b/>
                <w:szCs w:val="24"/>
              </w:rPr>
              <w:t>Number 7</w:t>
            </w:r>
            <w:r w:rsidRPr="00A32967">
              <w:rPr>
                <w:szCs w:val="24"/>
              </w:rPr>
              <w:t>, you answered that you would ________________ if an earthquake occurred in the future. Suppose an earthquake occurred right now, what would be the best thing for you to do?</w:t>
            </w:r>
          </w:p>
          <w:p w:rsidR="00603140" w:rsidRPr="00A32967" w:rsidRDefault="00603140" w:rsidP="00603140">
            <w:pPr>
              <w:pStyle w:val="NoSpacing"/>
              <w:numPr>
                <w:ilvl w:val="0"/>
                <w:numId w:val="5"/>
              </w:numPr>
              <w:tabs>
                <w:tab w:val="left" w:pos="360"/>
              </w:tabs>
              <w:spacing w:after="120"/>
              <w:ind w:left="360"/>
            </w:pPr>
            <w:r w:rsidRPr="00A32967">
              <w:rPr>
                <w:b/>
                <w:szCs w:val="24"/>
              </w:rPr>
              <w:t xml:space="preserve">Number 9 </w:t>
            </w:r>
            <w:r w:rsidRPr="00A32967">
              <w:rPr>
                <w:szCs w:val="24"/>
              </w:rPr>
              <w:t>was about what you would tell your friend if they asked whether people can know when and where an earthquake will occur. You said you would tell your friend _______________________. What reasons would you give for your answer to your friend?</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Let’s now look at your </w:t>
            </w:r>
            <w:r w:rsidRPr="00A32967">
              <w:rPr>
                <w:i/>
                <w:szCs w:val="24"/>
              </w:rPr>
              <w:t>Tsunami Booklet for Students</w:t>
            </w:r>
            <w:r w:rsidRPr="00A32967">
              <w:rPr>
                <w:szCs w:val="24"/>
              </w:rPr>
              <w:t xml:space="preserve">. Can you describe for me what your diagram in </w:t>
            </w:r>
            <w:r w:rsidRPr="00A32967">
              <w:rPr>
                <w:b/>
                <w:szCs w:val="24"/>
              </w:rPr>
              <w:t>Number 2</w:t>
            </w:r>
            <w:r w:rsidRPr="00A32967">
              <w:rPr>
                <w:szCs w:val="24"/>
              </w:rPr>
              <w:t xml:space="preserve"> is showing about what causes tsunamis to occur?</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Can you describe for me what your diagram in </w:t>
            </w:r>
            <w:r w:rsidRPr="00A32967">
              <w:rPr>
                <w:b/>
                <w:szCs w:val="24"/>
              </w:rPr>
              <w:t>Number 4</w:t>
            </w:r>
            <w:r w:rsidRPr="00A32967">
              <w:rPr>
                <w:szCs w:val="24"/>
              </w:rPr>
              <w:t xml:space="preserve"> is showing about the effects of tsunamis?</w:t>
            </w:r>
          </w:p>
          <w:p w:rsidR="00603140" w:rsidRPr="008B4FF6" w:rsidRDefault="00603140" w:rsidP="00603140">
            <w:pPr>
              <w:pStyle w:val="NoSpacing"/>
              <w:numPr>
                <w:ilvl w:val="0"/>
                <w:numId w:val="5"/>
              </w:numPr>
              <w:tabs>
                <w:tab w:val="left" w:pos="360"/>
              </w:tabs>
              <w:spacing w:after="120"/>
              <w:ind w:left="360"/>
            </w:pPr>
            <w:r w:rsidRPr="008B4FF6">
              <w:rPr>
                <w:szCs w:val="24"/>
              </w:rPr>
              <w:t>How sure are you about your descriptions of the causes and effects of tsunamis? For example, are you very sure, somewhat sure, just a little bit sure, or not sure at all?</w:t>
            </w:r>
          </w:p>
          <w:p w:rsidR="00603140" w:rsidRPr="00A32967" w:rsidRDefault="00603140" w:rsidP="00603140">
            <w:pPr>
              <w:pStyle w:val="NoSpacing"/>
              <w:numPr>
                <w:ilvl w:val="0"/>
                <w:numId w:val="5"/>
              </w:numPr>
              <w:tabs>
                <w:tab w:val="left" w:pos="360"/>
              </w:tabs>
              <w:spacing w:after="120"/>
              <w:ind w:left="360"/>
            </w:pPr>
            <w:r w:rsidRPr="00A32967">
              <w:rPr>
                <w:szCs w:val="24"/>
              </w:rPr>
              <w:t xml:space="preserve">Can you tell me how each of the ways you described in </w:t>
            </w:r>
            <w:r w:rsidRPr="00A32967">
              <w:rPr>
                <w:b/>
                <w:szCs w:val="24"/>
              </w:rPr>
              <w:t>Number 6</w:t>
            </w:r>
            <w:r w:rsidRPr="00A32967">
              <w:rPr>
                <w:szCs w:val="24"/>
              </w:rPr>
              <w:t xml:space="preserve"> will help people prepare for a tsunami?</w:t>
            </w:r>
          </w:p>
          <w:p w:rsidR="00603140" w:rsidRPr="00A32967" w:rsidRDefault="00603140" w:rsidP="00603140">
            <w:pPr>
              <w:pStyle w:val="NoSpacing"/>
              <w:numPr>
                <w:ilvl w:val="0"/>
                <w:numId w:val="5"/>
              </w:numPr>
              <w:tabs>
                <w:tab w:val="left" w:pos="360"/>
              </w:tabs>
              <w:spacing w:after="120"/>
              <w:ind w:left="360"/>
            </w:pPr>
            <w:r w:rsidRPr="00A32967">
              <w:rPr>
                <w:b/>
                <w:szCs w:val="24"/>
              </w:rPr>
              <w:t>Number 9</w:t>
            </w:r>
            <w:r w:rsidRPr="00A32967">
              <w:rPr>
                <w:szCs w:val="24"/>
              </w:rPr>
              <w:t xml:space="preserve"> was about what you would tell your friend if they asked whether people can prevent tsunamis from occurring. You said you would tell your friend _______________________. What reasons would you give for your answer to your friend?</w:t>
            </w:r>
          </w:p>
          <w:p w:rsidR="00603140" w:rsidRPr="00A32967" w:rsidRDefault="00603140" w:rsidP="00603140">
            <w:pPr>
              <w:pStyle w:val="NoSpacing"/>
              <w:numPr>
                <w:ilvl w:val="0"/>
                <w:numId w:val="5"/>
              </w:numPr>
              <w:tabs>
                <w:tab w:val="left" w:pos="360"/>
              </w:tabs>
              <w:spacing w:after="120"/>
              <w:ind w:left="360"/>
            </w:pPr>
            <w:r w:rsidRPr="00A32967">
              <w:rPr>
                <w:szCs w:val="24"/>
              </w:rPr>
              <w:t>We have been talking a lot about earthquakes and tsunamis. Where have you learned about earthquakes and tsunamis and where do your ideas come from?</w:t>
            </w:r>
          </w:p>
          <w:p w:rsidR="00603140" w:rsidRPr="00A32967" w:rsidRDefault="00603140" w:rsidP="00603140">
            <w:pPr>
              <w:pStyle w:val="NoSpacing"/>
              <w:numPr>
                <w:ilvl w:val="0"/>
                <w:numId w:val="5"/>
              </w:numPr>
              <w:tabs>
                <w:tab w:val="left" w:pos="360"/>
              </w:tabs>
              <w:spacing w:after="120"/>
              <w:ind w:left="360"/>
            </w:pPr>
            <w:r w:rsidRPr="00A32967">
              <w:rPr>
                <w:szCs w:val="24"/>
              </w:rPr>
              <w:t>Do you think your knowledge about earthquakes and tsunamis will change in the future, and why do you think this way?</w:t>
            </w:r>
          </w:p>
          <w:p w:rsidR="00603140" w:rsidRPr="00A32967" w:rsidRDefault="00603140" w:rsidP="00603140">
            <w:pPr>
              <w:pStyle w:val="NoSpacing"/>
              <w:numPr>
                <w:ilvl w:val="0"/>
                <w:numId w:val="5"/>
              </w:numPr>
              <w:tabs>
                <w:tab w:val="left" w:pos="360"/>
              </w:tabs>
              <w:spacing w:after="120"/>
              <w:ind w:left="360"/>
            </w:pPr>
            <w:r w:rsidRPr="00A32967">
              <w:rPr>
                <w:szCs w:val="24"/>
              </w:rPr>
              <w:t>Who do you think is most responsible for helping people be prepared for earthquakes and tsunamis?</w:t>
            </w:r>
          </w:p>
          <w:p w:rsidR="00603140" w:rsidRPr="00A32967" w:rsidRDefault="00603140" w:rsidP="00603140">
            <w:pPr>
              <w:pStyle w:val="NoSpacing"/>
              <w:numPr>
                <w:ilvl w:val="0"/>
                <w:numId w:val="5"/>
              </w:numPr>
              <w:tabs>
                <w:tab w:val="left" w:pos="360"/>
              </w:tabs>
              <w:spacing w:after="120"/>
              <w:ind w:left="360"/>
            </w:pPr>
            <w:r w:rsidRPr="00A32967">
              <w:rPr>
                <w:szCs w:val="24"/>
              </w:rPr>
              <w:t>Suppose a friend asked you the following question: “If earthquakes and tsunamis can be so destructive to people and buildings, why do you think they happen at all?” What would you tell your friend?</w:t>
            </w:r>
          </w:p>
        </w:tc>
      </w:tr>
    </w:tbl>
    <w:p w:rsidR="00EA1D48" w:rsidRDefault="00EA1D48" w:rsidP="00CE0DA3">
      <w:pPr>
        <w:pStyle w:val="NoSpacing"/>
      </w:pPr>
    </w:p>
    <w:p w:rsidR="00EA1D48" w:rsidRDefault="00EA1D48">
      <w:pPr>
        <w:tabs>
          <w:tab w:val="clear" w:pos="720"/>
          <w:tab w:val="clear" w:pos="1440"/>
          <w:tab w:val="clear" w:pos="2160"/>
          <w:tab w:val="clear" w:pos="2880"/>
          <w:tab w:val="clear" w:pos="3600"/>
        </w:tabs>
        <w:spacing w:after="200" w:line="276" w:lineRule="auto"/>
      </w:pPr>
      <w:r>
        <w:br w:type="page"/>
      </w:r>
    </w:p>
    <w:p w:rsidR="00EA1D48" w:rsidRDefault="0082509A" w:rsidP="00EA1D48">
      <w:pPr>
        <w:pStyle w:val="Thesistable"/>
        <w:spacing w:after="0"/>
        <w:rPr>
          <w:i/>
        </w:rPr>
      </w:pPr>
      <w:r>
        <w:rPr>
          <w:i/>
        </w:rPr>
        <w:lastRenderedPageBreak/>
        <w:t xml:space="preserve">Examples of </w:t>
      </w:r>
      <w:r w:rsidR="00EA1D48">
        <w:rPr>
          <w:i/>
        </w:rPr>
        <w:t>Student Workbook Responses</w:t>
      </w:r>
    </w:p>
    <w:p w:rsidR="00603140" w:rsidRDefault="00603140" w:rsidP="00CE0DA3">
      <w:pPr>
        <w:pStyle w:val="NoSpacing"/>
      </w:pPr>
    </w:p>
    <w:p w:rsidR="00EA1D48" w:rsidRDefault="00EA1D48" w:rsidP="00CE0DA3">
      <w:pPr>
        <w:pStyle w:val="NoSpacing"/>
      </w:pPr>
      <w:r>
        <w:rPr>
          <w:noProof/>
        </w:rPr>
        <w:drawing>
          <wp:inline distT="0" distB="0" distL="0" distR="0">
            <wp:extent cx="2926080" cy="3469865"/>
            <wp:effectExtent l="19050" t="0" r="7620" b="0"/>
            <wp:docPr id="1" name="Picture 0" descr="Causes of Earthquak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es of Earthquakes 1.jpg"/>
                    <pic:cNvPicPr/>
                  </pic:nvPicPr>
                  <pic:blipFill>
                    <a:blip r:embed="rId8" cstate="print"/>
                    <a:stretch>
                      <a:fillRect/>
                    </a:stretch>
                  </pic:blipFill>
                  <pic:spPr>
                    <a:xfrm>
                      <a:off x="0" y="0"/>
                      <a:ext cx="2926080" cy="3469865"/>
                    </a:xfrm>
                    <a:prstGeom prst="rect">
                      <a:avLst/>
                    </a:prstGeom>
                  </pic:spPr>
                </pic:pic>
              </a:graphicData>
            </a:graphic>
          </wp:inline>
        </w:drawing>
      </w:r>
      <w:r>
        <w:rPr>
          <w:noProof/>
        </w:rPr>
        <w:drawing>
          <wp:inline distT="0" distB="0" distL="0" distR="0">
            <wp:extent cx="2933700" cy="3474720"/>
            <wp:effectExtent l="19050" t="0" r="0" b="0"/>
            <wp:docPr id="2" name="Picture 1" descr="Effects of Earthquak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fects of Earthquakes 1.jpg"/>
                    <pic:cNvPicPr/>
                  </pic:nvPicPr>
                  <pic:blipFill>
                    <a:blip r:embed="rId9" cstate="print"/>
                    <a:stretch>
                      <a:fillRect/>
                    </a:stretch>
                  </pic:blipFill>
                  <pic:spPr>
                    <a:xfrm>
                      <a:off x="0" y="0"/>
                      <a:ext cx="2933700" cy="3474720"/>
                    </a:xfrm>
                    <a:prstGeom prst="rect">
                      <a:avLst/>
                    </a:prstGeom>
                  </pic:spPr>
                </pic:pic>
              </a:graphicData>
            </a:graphic>
          </wp:inline>
        </w:drawing>
      </w:r>
    </w:p>
    <w:p w:rsidR="00EA1D48" w:rsidRDefault="00EA1D48" w:rsidP="00CE0DA3">
      <w:pPr>
        <w:pStyle w:val="NoSpacing"/>
      </w:pPr>
    </w:p>
    <w:p w:rsidR="00EA1D48" w:rsidRDefault="00EA1D48" w:rsidP="00CE0DA3">
      <w:pPr>
        <w:pStyle w:val="NoSpacing"/>
      </w:pPr>
      <w:r>
        <w:rPr>
          <w:noProof/>
        </w:rPr>
        <w:drawing>
          <wp:inline distT="0" distB="0" distL="0" distR="0">
            <wp:extent cx="2929890" cy="3474720"/>
            <wp:effectExtent l="19050" t="0" r="3810" b="0"/>
            <wp:docPr id="3" name="Picture 2" descr="Causes of Tsunami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uses of Tsunamis 1.jpg"/>
                    <pic:cNvPicPr/>
                  </pic:nvPicPr>
                  <pic:blipFill>
                    <a:blip r:embed="rId10" cstate="print"/>
                    <a:stretch>
                      <a:fillRect/>
                    </a:stretch>
                  </pic:blipFill>
                  <pic:spPr>
                    <a:xfrm>
                      <a:off x="0" y="0"/>
                      <a:ext cx="2929890" cy="3474720"/>
                    </a:xfrm>
                    <a:prstGeom prst="rect">
                      <a:avLst/>
                    </a:prstGeom>
                  </pic:spPr>
                </pic:pic>
              </a:graphicData>
            </a:graphic>
          </wp:inline>
        </w:drawing>
      </w:r>
      <w:r>
        <w:t xml:space="preserve"> </w:t>
      </w:r>
      <w:r>
        <w:rPr>
          <w:noProof/>
        </w:rPr>
        <w:drawing>
          <wp:inline distT="0" distB="0" distL="0" distR="0">
            <wp:extent cx="2926080" cy="3475306"/>
            <wp:effectExtent l="19050" t="0" r="7620" b="0"/>
            <wp:docPr id="4" name="Picture 3" descr="Effects of Tsunam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Tsunamis 1.jpg"/>
                    <pic:cNvPicPr/>
                  </pic:nvPicPr>
                  <pic:blipFill>
                    <a:blip r:embed="rId11" cstate="print"/>
                    <a:stretch>
                      <a:fillRect/>
                    </a:stretch>
                  </pic:blipFill>
                  <pic:spPr>
                    <a:xfrm>
                      <a:off x="0" y="0"/>
                      <a:ext cx="2926080" cy="3475306"/>
                    </a:xfrm>
                    <a:prstGeom prst="rect">
                      <a:avLst/>
                    </a:prstGeom>
                  </pic:spPr>
                </pic:pic>
              </a:graphicData>
            </a:graphic>
          </wp:inline>
        </w:drawing>
      </w:r>
    </w:p>
    <w:p w:rsidR="00EA1D48" w:rsidRDefault="00EA1D48">
      <w:pPr>
        <w:tabs>
          <w:tab w:val="clear" w:pos="720"/>
          <w:tab w:val="clear" w:pos="1440"/>
          <w:tab w:val="clear" w:pos="2160"/>
          <w:tab w:val="clear" w:pos="2880"/>
          <w:tab w:val="clear" w:pos="3600"/>
        </w:tabs>
        <w:spacing w:after="200" w:line="276" w:lineRule="auto"/>
      </w:pPr>
      <w:r>
        <w:br w:type="page"/>
      </w:r>
    </w:p>
    <w:p w:rsidR="00EA1D48" w:rsidRDefault="00EA1D48" w:rsidP="00CE0DA3">
      <w:pPr>
        <w:pStyle w:val="NoSpacing"/>
      </w:pPr>
      <w:r>
        <w:rPr>
          <w:noProof/>
        </w:rPr>
        <w:lastRenderedPageBreak/>
        <w:drawing>
          <wp:inline distT="0" distB="0" distL="0" distR="0">
            <wp:extent cx="2926080" cy="3479055"/>
            <wp:effectExtent l="19050" t="0" r="7620" b="0"/>
            <wp:docPr id="5" name="Picture 4" descr="Effects of Earthquak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Earthquakes 2.jpg"/>
                    <pic:cNvPicPr/>
                  </pic:nvPicPr>
                  <pic:blipFill>
                    <a:blip r:embed="rId12" cstate="print"/>
                    <a:stretch>
                      <a:fillRect/>
                    </a:stretch>
                  </pic:blipFill>
                  <pic:spPr>
                    <a:xfrm>
                      <a:off x="0" y="0"/>
                      <a:ext cx="2926080" cy="3479055"/>
                    </a:xfrm>
                    <a:prstGeom prst="rect">
                      <a:avLst/>
                    </a:prstGeom>
                  </pic:spPr>
                </pic:pic>
              </a:graphicData>
            </a:graphic>
          </wp:inline>
        </w:drawing>
      </w:r>
      <w:r>
        <w:t xml:space="preserve"> </w:t>
      </w:r>
      <w:r>
        <w:rPr>
          <w:noProof/>
        </w:rPr>
        <w:drawing>
          <wp:inline distT="0" distB="0" distL="0" distR="0">
            <wp:extent cx="2929890" cy="3474720"/>
            <wp:effectExtent l="19050" t="0" r="3810" b="0"/>
            <wp:docPr id="6" name="Picture 5" descr="Causes of Tsunami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uses of Tsunamis 2.jpg"/>
                    <pic:cNvPicPr/>
                  </pic:nvPicPr>
                  <pic:blipFill>
                    <a:blip r:embed="rId13" cstate="print"/>
                    <a:stretch>
                      <a:fillRect/>
                    </a:stretch>
                  </pic:blipFill>
                  <pic:spPr>
                    <a:xfrm>
                      <a:off x="0" y="0"/>
                      <a:ext cx="2929890" cy="3474720"/>
                    </a:xfrm>
                    <a:prstGeom prst="rect">
                      <a:avLst/>
                    </a:prstGeom>
                  </pic:spPr>
                </pic:pic>
              </a:graphicData>
            </a:graphic>
          </wp:inline>
        </w:drawing>
      </w:r>
    </w:p>
    <w:p w:rsidR="00EA1D48" w:rsidRDefault="00EA1D48" w:rsidP="00CE0DA3">
      <w:pPr>
        <w:pStyle w:val="NoSpacing"/>
      </w:pPr>
    </w:p>
    <w:p w:rsidR="00122357" w:rsidRDefault="00122357" w:rsidP="00CE0DA3">
      <w:pPr>
        <w:pStyle w:val="NoSpacing"/>
        <w:rPr>
          <w:i/>
        </w:rPr>
      </w:pPr>
    </w:p>
    <w:p w:rsidR="00122357" w:rsidRPr="00122357" w:rsidRDefault="00122357" w:rsidP="00CE0DA3">
      <w:pPr>
        <w:pStyle w:val="NoSpacing"/>
        <w:rPr>
          <w:i/>
        </w:rPr>
      </w:pPr>
      <w:r w:rsidRPr="00122357">
        <w:rPr>
          <w:i/>
        </w:rPr>
        <w:t xml:space="preserve">Examples of Student Representations of Sources of Knowledge </w:t>
      </w:r>
    </w:p>
    <w:p w:rsidR="00EA1D48" w:rsidRDefault="00EA1D48" w:rsidP="00CE0DA3">
      <w:pPr>
        <w:pStyle w:val="NoSpacing"/>
      </w:pPr>
    </w:p>
    <w:p w:rsidR="00122357" w:rsidRPr="00CE0DA3" w:rsidRDefault="00122357" w:rsidP="00CE0DA3">
      <w:pPr>
        <w:pStyle w:val="NoSpacing"/>
      </w:pPr>
      <w:r>
        <w:rPr>
          <w:noProof/>
        </w:rPr>
        <w:drawing>
          <wp:inline distT="0" distB="0" distL="0" distR="0">
            <wp:extent cx="1828800" cy="3657600"/>
            <wp:effectExtent l="38100" t="19050" r="19050" b="19050"/>
            <wp:docPr id="7" name="Picture 6" descr="Sourc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ources 1.jpg"/>
                    <pic:cNvPicPr/>
                  </pic:nvPicPr>
                  <pic:blipFill>
                    <a:blip r:embed="rId14" cstate="print"/>
                    <a:stretch>
                      <a:fillRect/>
                    </a:stretch>
                  </pic:blipFill>
                  <pic:spPr>
                    <a:xfrm>
                      <a:off x="0" y="0"/>
                      <a:ext cx="1828800" cy="3657600"/>
                    </a:xfrm>
                    <a:prstGeom prst="rect">
                      <a:avLst/>
                    </a:prstGeom>
                    <a:ln>
                      <a:solidFill>
                        <a:schemeClr val="tx1"/>
                      </a:solidFill>
                    </a:ln>
                  </pic:spPr>
                </pic:pic>
              </a:graphicData>
            </a:graphic>
          </wp:inline>
        </w:drawing>
      </w:r>
      <w:r>
        <w:t xml:space="preserve">   </w:t>
      </w:r>
      <w:r>
        <w:rPr>
          <w:noProof/>
        </w:rPr>
        <w:drawing>
          <wp:inline distT="0" distB="0" distL="0" distR="0">
            <wp:extent cx="1832610" cy="3657600"/>
            <wp:effectExtent l="38100" t="19050" r="15240" b="19050"/>
            <wp:docPr id="8" name="Picture 7" descr="Source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ources 2.jpg"/>
                    <pic:cNvPicPr/>
                  </pic:nvPicPr>
                  <pic:blipFill>
                    <a:blip r:embed="rId15" cstate="print"/>
                    <a:stretch>
                      <a:fillRect/>
                    </a:stretch>
                  </pic:blipFill>
                  <pic:spPr>
                    <a:xfrm>
                      <a:off x="0" y="0"/>
                      <a:ext cx="1832610" cy="3657600"/>
                    </a:xfrm>
                    <a:prstGeom prst="rect">
                      <a:avLst/>
                    </a:prstGeom>
                    <a:ln>
                      <a:solidFill>
                        <a:schemeClr val="tx1"/>
                      </a:solidFill>
                    </a:ln>
                  </pic:spPr>
                </pic:pic>
              </a:graphicData>
            </a:graphic>
          </wp:inline>
        </w:drawing>
      </w:r>
      <w:r>
        <w:t xml:space="preserve">   </w:t>
      </w:r>
      <w:r>
        <w:rPr>
          <w:noProof/>
        </w:rPr>
        <w:drawing>
          <wp:inline distT="0" distB="0" distL="0" distR="0">
            <wp:extent cx="1832610" cy="3657600"/>
            <wp:effectExtent l="38100" t="19050" r="15240" b="19050"/>
            <wp:docPr id="9" name="Picture 8" descr="Sources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ources 3.jpg"/>
                    <pic:cNvPicPr/>
                  </pic:nvPicPr>
                  <pic:blipFill>
                    <a:blip r:embed="rId16" cstate="print"/>
                    <a:stretch>
                      <a:fillRect/>
                    </a:stretch>
                  </pic:blipFill>
                  <pic:spPr>
                    <a:xfrm>
                      <a:off x="0" y="0"/>
                      <a:ext cx="1832610" cy="3657600"/>
                    </a:xfrm>
                    <a:prstGeom prst="rect">
                      <a:avLst/>
                    </a:prstGeom>
                    <a:ln>
                      <a:solidFill>
                        <a:schemeClr val="tx1"/>
                      </a:solidFill>
                    </a:ln>
                  </pic:spPr>
                </pic:pic>
              </a:graphicData>
            </a:graphic>
          </wp:inline>
        </w:drawing>
      </w:r>
    </w:p>
    <w:sectPr w:rsidR="00122357" w:rsidRPr="00CE0DA3" w:rsidSect="00BA14AB">
      <w:footerReference w:type="default" r:id="rId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4A824F" w15:done="0"/>
  <w15:commentEx w15:paraId="7814A0D9" w15:done="0"/>
  <w15:commentEx w15:paraId="619E2E48" w15:done="0"/>
  <w15:commentEx w15:paraId="4F04AADD" w15:done="0"/>
  <w15:commentEx w15:paraId="01BB6D70" w15:done="0"/>
  <w15:commentEx w15:paraId="089C4AB0" w15:done="0"/>
  <w15:commentEx w15:paraId="0681302C" w15:done="0"/>
  <w15:commentEx w15:paraId="037E1C8F" w15:done="0"/>
  <w15:commentEx w15:paraId="515176A9" w15:done="0"/>
  <w15:commentEx w15:paraId="7A97FE97" w15:done="0"/>
  <w15:commentEx w15:paraId="6A22FE57" w15:done="0"/>
  <w15:commentEx w15:paraId="31245C1E" w15:done="0"/>
  <w15:commentEx w15:paraId="35B768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4A824F" w16cid:durableId="1FCF6775"/>
  <w16cid:commentId w16cid:paraId="7814A0D9" w16cid:durableId="1FCF778C"/>
  <w16cid:commentId w16cid:paraId="619E2E48" w16cid:durableId="1FCF77E7"/>
  <w16cid:commentId w16cid:paraId="4F04AADD" w16cid:durableId="1FCF790F"/>
  <w16cid:commentId w16cid:paraId="01BB6D70" w16cid:durableId="1FCF7CC6"/>
  <w16cid:commentId w16cid:paraId="089C4AB0" w16cid:durableId="1FCF8006"/>
  <w16cid:commentId w16cid:paraId="0681302C" w16cid:durableId="1FCF8121"/>
  <w16cid:commentId w16cid:paraId="037E1C8F" w16cid:durableId="1FCF82B2"/>
  <w16cid:commentId w16cid:paraId="515176A9" w16cid:durableId="1FCF833E"/>
  <w16cid:commentId w16cid:paraId="7A97FE97" w16cid:durableId="1FCF86DB"/>
  <w16cid:commentId w16cid:paraId="6A22FE57" w16cid:durableId="1FCF8621"/>
  <w16cid:commentId w16cid:paraId="31245C1E" w16cid:durableId="1FCF8656"/>
  <w16cid:commentId w16cid:paraId="35B76885" w16cid:durableId="1FCF888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F78" w:rsidRDefault="00D61F78" w:rsidP="00E67CA1">
      <w:r>
        <w:separator/>
      </w:r>
    </w:p>
  </w:endnote>
  <w:endnote w:type="continuationSeparator" w:id="0">
    <w:p w:rsidR="00D61F78" w:rsidRDefault="00D61F78" w:rsidP="00E67C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94516"/>
      <w:docPartObj>
        <w:docPartGallery w:val="Page Numbers (Bottom of Page)"/>
        <w:docPartUnique/>
      </w:docPartObj>
    </w:sdtPr>
    <w:sdtContent>
      <w:p w:rsidR="001E2797" w:rsidRDefault="001E2797">
        <w:pPr>
          <w:pStyle w:val="Footer"/>
          <w:jc w:val="center"/>
        </w:pPr>
        <w:r>
          <w:rPr>
            <w:noProof/>
          </w:rPr>
          <w:fldChar w:fldCharType="begin"/>
        </w:r>
        <w:r>
          <w:rPr>
            <w:noProof/>
          </w:rPr>
          <w:instrText xml:space="preserve"> PAGE   \* MERGEFORMAT </w:instrText>
        </w:r>
        <w:r>
          <w:rPr>
            <w:noProof/>
          </w:rPr>
          <w:fldChar w:fldCharType="separate"/>
        </w:r>
        <w:r w:rsidR="00ED4D23">
          <w:rPr>
            <w:noProof/>
          </w:rPr>
          <w:t>1</w:t>
        </w:r>
        <w:r>
          <w:rPr>
            <w:noProof/>
          </w:rPr>
          <w:fldChar w:fldCharType="end"/>
        </w:r>
      </w:p>
    </w:sdtContent>
  </w:sdt>
  <w:p w:rsidR="001E2797" w:rsidRDefault="001E27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F78" w:rsidRDefault="00D61F78" w:rsidP="00E67CA1">
      <w:r>
        <w:separator/>
      </w:r>
    </w:p>
  </w:footnote>
  <w:footnote w:type="continuationSeparator" w:id="0">
    <w:p w:rsidR="00D61F78" w:rsidRDefault="00D61F78" w:rsidP="00E67C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2316C"/>
    <w:multiLevelType w:val="hybridMultilevel"/>
    <w:tmpl w:val="4F04B5B6"/>
    <w:lvl w:ilvl="0" w:tplc="0B447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39657C"/>
    <w:multiLevelType w:val="hybridMultilevel"/>
    <w:tmpl w:val="9DB4AE76"/>
    <w:lvl w:ilvl="0" w:tplc="0B447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F667B"/>
    <w:multiLevelType w:val="hybridMultilevel"/>
    <w:tmpl w:val="6D9ED2DC"/>
    <w:lvl w:ilvl="0" w:tplc="0B447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AD2EE0"/>
    <w:multiLevelType w:val="hybridMultilevel"/>
    <w:tmpl w:val="9A2ABE80"/>
    <w:lvl w:ilvl="0" w:tplc="CE9A9BF6">
      <w:start w:val="1"/>
      <w:numFmt w:val="decimal"/>
      <w:pStyle w:val="ThesisNumList1"/>
      <w:lvlText w:val="%1."/>
      <w:lvlJc w:val="left"/>
      <w:pPr>
        <w:tabs>
          <w:tab w:val="num" w:pos="1224"/>
        </w:tabs>
        <w:ind w:left="1224" w:hanging="21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6EBC72FF"/>
    <w:multiLevelType w:val="hybridMultilevel"/>
    <w:tmpl w:val="F34647BA"/>
    <w:lvl w:ilvl="0" w:tplc="0F407E4E">
      <w:start w:val="1"/>
      <w:numFmt w:val="decimal"/>
      <w:lvlText w:val="%1."/>
      <w:lvlJc w:val="left"/>
      <w:pPr>
        <w:tabs>
          <w:tab w:val="num" w:pos="1224"/>
        </w:tabs>
        <w:ind w:left="1224" w:hanging="216"/>
      </w:pPr>
      <w:rPr>
        <w:rFonts w:hint="default"/>
        <w:b w:val="0"/>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lick, Lawrence">
    <w15:presenceInfo w15:providerId="AD" w15:userId="S::flickl@oregonstate.edu::53509fa3-b366-4405-a7f8-f618afbb89a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proofState w:spelling="clean" w:grammar="clean"/>
  <w:attachedTemplate r:id="rId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5A7928"/>
    <w:rsid w:val="00001BDD"/>
    <w:rsid w:val="000063B7"/>
    <w:rsid w:val="00006D13"/>
    <w:rsid w:val="0001788F"/>
    <w:rsid w:val="00020CF3"/>
    <w:rsid w:val="00024485"/>
    <w:rsid w:val="00024B20"/>
    <w:rsid w:val="00033FEE"/>
    <w:rsid w:val="00036115"/>
    <w:rsid w:val="000364A3"/>
    <w:rsid w:val="00046561"/>
    <w:rsid w:val="00050DAF"/>
    <w:rsid w:val="000609BA"/>
    <w:rsid w:val="00061692"/>
    <w:rsid w:val="000702BB"/>
    <w:rsid w:val="00072A40"/>
    <w:rsid w:val="000734A9"/>
    <w:rsid w:val="000837CB"/>
    <w:rsid w:val="00097354"/>
    <w:rsid w:val="000A38E6"/>
    <w:rsid w:val="000B70EE"/>
    <w:rsid w:val="000C74A5"/>
    <w:rsid w:val="000D43B8"/>
    <w:rsid w:val="000D4DE8"/>
    <w:rsid w:val="000D76B2"/>
    <w:rsid w:val="000D7E42"/>
    <w:rsid w:val="000E12B5"/>
    <w:rsid w:val="000E2706"/>
    <w:rsid w:val="000E5A15"/>
    <w:rsid w:val="000E7500"/>
    <w:rsid w:val="000F2BCB"/>
    <w:rsid w:val="000F61E7"/>
    <w:rsid w:val="00106FB8"/>
    <w:rsid w:val="001130A7"/>
    <w:rsid w:val="00122357"/>
    <w:rsid w:val="0012391E"/>
    <w:rsid w:val="001315BB"/>
    <w:rsid w:val="001364C9"/>
    <w:rsid w:val="0013671A"/>
    <w:rsid w:val="00141B29"/>
    <w:rsid w:val="0014532E"/>
    <w:rsid w:val="00147D2D"/>
    <w:rsid w:val="0016002E"/>
    <w:rsid w:val="00160A8D"/>
    <w:rsid w:val="00172E16"/>
    <w:rsid w:val="00173DFC"/>
    <w:rsid w:val="00177BD6"/>
    <w:rsid w:val="00181401"/>
    <w:rsid w:val="001836DC"/>
    <w:rsid w:val="0018624E"/>
    <w:rsid w:val="001905FF"/>
    <w:rsid w:val="00194434"/>
    <w:rsid w:val="00196E96"/>
    <w:rsid w:val="001A07BD"/>
    <w:rsid w:val="001A1278"/>
    <w:rsid w:val="001A20F6"/>
    <w:rsid w:val="001A2BA6"/>
    <w:rsid w:val="001A766A"/>
    <w:rsid w:val="001B506D"/>
    <w:rsid w:val="001B7640"/>
    <w:rsid w:val="001C1024"/>
    <w:rsid w:val="001C1157"/>
    <w:rsid w:val="001C3018"/>
    <w:rsid w:val="001C478A"/>
    <w:rsid w:val="001C537D"/>
    <w:rsid w:val="001D4693"/>
    <w:rsid w:val="001E0C3B"/>
    <w:rsid w:val="001E2797"/>
    <w:rsid w:val="001E5A65"/>
    <w:rsid w:val="001F0743"/>
    <w:rsid w:val="001F2743"/>
    <w:rsid w:val="001F4548"/>
    <w:rsid w:val="00205207"/>
    <w:rsid w:val="00207339"/>
    <w:rsid w:val="0021482E"/>
    <w:rsid w:val="00214AC0"/>
    <w:rsid w:val="00217802"/>
    <w:rsid w:val="00222ADD"/>
    <w:rsid w:val="00225394"/>
    <w:rsid w:val="00227424"/>
    <w:rsid w:val="00232223"/>
    <w:rsid w:val="00234C4B"/>
    <w:rsid w:val="00237715"/>
    <w:rsid w:val="00240B8A"/>
    <w:rsid w:val="002473C6"/>
    <w:rsid w:val="00250244"/>
    <w:rsid w:val="0025587C"/>
    <w:rsid w:val="00260303"/>
    <w:rsid w:val="0026260E"/>
    <w:rsid w:val="00267193"/>
    <w:rsid w:val="00271C36"/>
    <w:rsid w:val="002752D1"/>
    <w:rsid w:val="00282031"/>
    <w:rsid w:val="00283B89"/>
    <w:rsid w:val="00287DF9"/>
    <w:rsid w:val="00295DEB"/>
    <w:rsid w:val="002977B5"/>
    <w:rsid w:val="002A0652"/>
    <w:rsid w:val="002A11A9"/>
    <w:rsid w:val="002A4D80"/>
    <w:rsid w:val="002B0F5C"/>
    <w:rsid w:val="002B305F"/>
    <w:rsid w:val="002B3473"/>
    <w:rsid w:val="002B4EC6"/>
    <w:rsid w:val="002C6E53"/>
    <w:rsid w:val="002D192C"/>
    <w:rsid w:val="002D219B"/>
    <w:rsid w:val="002D5E18"/>
    <w:rsid w:val="002D76E1"/>
    <w:rsid w:val="002E2F8C"/>
    <w:rsid w:val="002E4797"/>
    <w:rsid w:val="002E5527"/>
    <w:rsid w:val="002F4126"/>
    <w:rsid w:val="00322046"/>
    <w:rsid w:val="00323FC8"/>
    <w:rsid w:val="00325368"/>
    <w:rsid w:val="00327C7E"/>
    <w:rsid w:val="00337C1F"/>
    <w:rsid w:val="00340D10"/>
    <w:rsid w:val="00343EC2"/>
    <w:rsid w:val="00345440"/>
    <w:rsid w:val="00345E5C"/>
    <w:rsid w:val="00350B0F"/>
    <w:rsid w:val="00360225"/>
    <w:rsid w:val="00366454"/>
    <w:rsid w:val="00367C78"/>
    <w:rsid w:val="00386032"/>
    <w:rsid w:val="00387A9F"/>
    <w:rsid w:val="0039220D"/>
    <w:rsid w:val="00393F9A"/>
    <w:rsid w:val="00395388"/>
    <w:rsid w:val="00397BB0"/>
    <w:rsid w:val="003A1430"/>
    <w:rsid w:val="003A5EF9"/>
    <w:rsid w:val="003D69AF"/>
    <w:rsid w:val="003D6CA2"/>
    <w:rsid w:val="003E05C5"/>
    <w:rsid w:val="003F0135"/>
    <w:rsid w:val="003F7ED2"/>
    <w:rsid w:val="00407642"/>
    <w:rsid w:val="00415776"/>
    <w:rsid w:val="00420DCA"/>
    <w:rsid w:val="004252AE"/>
    <w:rsid w:val="00427642"/>
    <w:rsid w:val="00431C25"/>
    <w:rsid w:val="004322A6"/>
    <w:rsid w:val="004364F4"/>
    <w:rsid w:val="00440807"/>
    <w:rsid w:val="00443376"/>
    <w:rsid w:val="00445E8E"/>
    <w:rsid w:val="00450AD5"/>
    <w:rsid w:val="00451BC2"/>
    <w:rsid w:val="00453D85"/>
    <w:rsid w:val="004627CD"/>
    <w:rsid w:val="004731B3"/>
    <w:rsid w:val="00483B72"/>
    <w:rsid w:val="00486570"/>
    <w:rsid w:val="00486D00"/>
    <w:rsid w:val="00487A93"/>
    <w:rsid w:val="004979DD"/>
    <w:rsid w:val="004B465B"/>
    <w:rsid w:val="004C0D96"/>
    <w:rsid w:val="004C1534"/>
    <w:rsid w:val="004C1B25"/>
    <w:rsid w:val="004C50D4"/>
    <w:rsid w:val="004C576B"/>
    <w:rsid w:val="004C75FE"/>
    <w:rsid w:val="004E3393"/>
    <w:rsid w:val="004E3E17"/>
    <w:rsid w:val="004E648C"/>
    <w:rsid w:val="004E64E6"/>
    <w:rsid w:val="00500808"/>
    <w:rsid w:val="0053058A"/>
    <w:rsid w:val="005429D4"/>
    <w:rsid w:val="00546456"/>
    <w:rsid w:val="00550688"/>
    <w:rsid w:val="005518B6"/>
    <w:rsid w:val="00553A1E"/>
    <w:rsid w:val="005572B3"/>
    <w:rsid w:val="00562710"/>
    <w:rsid w:val="005655A8"/>
    <w:rsid w:val="00566510"/>
    <w:rsid w:val="0057708F"/>
    <w:rsid w:val="00580A6C"/>
    <w:rsid w:val="005832FE"/>
    <w:rsid w:val="005839DC"/>
    <w:rsid w:val="005A4596"/>
    <w:rsid w:val="005A7928"/>
    <w:rsid w:val="005A7D84"/>
    <w:rsid w:val="005C144D"/>
    <w:rsid w:val="005C192C"/>
    <w:rsid w:val="005C43F1"/>
    <w:rsid w:val="005C623A"/>
    <w:rsid w:val="005D450B"/>
    <w:rsid w:val="005D7729"/>
    <w:rsid w:val="005E105D"/>
    <w:rsid w:val="005E7301"/>
    <w:rsid w:val="005F23AA"/>
    <w:rsid w:val="005F2F69"/>
    <w:rsid w:val="005F5C60"/>
    <w:rsid w:val="00603140"/>
    <w:rsid w:val="00605BBF"/>
    <w:rsid w:val="006108EA"/>
    <w:rsid w:val="00612C88"/>
    <w:rsid w:val="00614B1D"/>
    <w:rsid w:val="00621A5B"/>
    <w:rsid w:val="006309D2"/>
    <w:rsid w:val="00663274"/>
    <w:rsid w:val="006648AC"/>
    <w:rsid w:val="00665C4F"/>
    <w:rsid w:val="00671252"/>
    <w:rsid w:val="006734B4"/>
    <w:rsid w:val="0067469D"/>
    <w:rsid w:val="00677360"/>
    <w:rsid w:val="00677684"/>
    <w:rsid w:val="00684E21"/>
    <w:rsid w:val="006927CF"/>
    <w:rsid w:val="00693308"/>
    <w:rsid w:val="006A0327"/>
    <w:rsid w:val="006A053E"/>
    <w:rsid w:val="006A1F70"/>
    <w:rsid w:val="006A341B"/>
    <w:rsid w:val="006A4F14"/>
    <w:rsid w:val="006B2A3C"/>
    <w:rsid w:val="006B3973"/>
    <w:rsid w:val="006B4E95"/>
    <w:rsid w:val="006B4F8F"/>
    <w:rsid w:val="006B6365"/>
    <w:rsid w:val="006C0600"/>
    <w:rsid w:val="006C183E"/>
    <w:rsid w:val="006C256C"/>
    <w:rsid w:val="006C5813"/>
    <w:rsid w:val="006D2A2C"/>
    <w:rsid w:val="006D5D4F"/>
    <w:rsid w:val="006D749C"/>
    <w:rsid w:val="006E0DC7"/>
    <w:rsid w:val="006E68E0"/>
    <w:rsid w:val="006F096B"/>
    <w:rsid w:val="006F2F3F"/>
    <w:rsid w:val="006F641D"/>
    <w:rsid w:val="0070436E"/>
    <w:rsid w:val="007122C9"/>
    <w:rsid w:val="00720A5F"/>
    <w:rsid w:val="0073222A"/>
    <w:rsid w:val="007342FE"/>
    <w:rsid w:val="00736D42"/>
    <w:rsid w:val="0073717E"/>
    <w:rsid w:val="007372A1"/>
    <w:rsid w:val="00740171"/>
    <w:rsid w:val="0074331B"/>
    <w:rsid w:val="00744BF2"/>
    <w:rsid w:val="007535E9"/>
    <w:rsid w:val="007716B5"/>
    <w:rsid w:val="007773AD"/>
    <w:rsid w:val="00780442"/>
    <w:rsid w:val="00787CAD"/>
    <w:rsid w:val="00790E9F"/>
    <w:rsid w:val="00791927"/>
    <w:rsid w:val="007974B4"/>
    <w:rsid w:val="007A0359"/>
    <w:rsid w:val="007A2212"/>
    <w:rsid w:val="007A2F9F"/>
    <w:rsid w:val="007A5156"/>
    <w:rsid w:val="007A5EF6"/>
    <w:rsid w:val="007B347B"/>
    <w:rsid w:val="007C55BC"/>
    <w:rsid w:val="007D5496"/>
    <w:rsid w:val="007D66CC"/>
    <w:rsid w:val="007D75E0"/>
    <w:rsid w:val="007E7F5F"/>
    <w:rsid w:val="007F1258"/>
    <w:rsid w:val="007F1C45"/>
    <w:rsid w:val="007F31AB"/>
    <w:rsid w:val="007F6EC4"/>
    <w:rsid w:val="007F7D2A"/>
    <w:rsid w:val="008140A4"/>
    <w:rsid w:val="0082509A"/>
    <w:rsid w:val="00827B29"/>
    <w:rsid w:val="00834F46"/>
    <w:rsid w:val="0084007E"/>
    <w:rsid w:val="0084016E"/>
    <w:rsid w:val="008418A7"/>
    <w:rsid w:val="0085173C"/>
    <w:rsid w:val="0085228B"/>
    <w:rsid w:val="00854E88"/>
    <w:rsid w:val="00857B49"/>
    <w:rsid w:val="00864DDC"/>
    <w:rsid w:val="00867D1F"/>
    <w:rsid w:val="00872C6F"/>
    <w:rsid w:val="008735BC"/>
    <w:rsid w:val="00875317"/>
    <w:rsid w:val="0088070F"/>
    <w:rsid w:val="00881267"/>
    <w:rsid w:val="0088372E"/>
    <w:rsid w:val="00883D95"/>
    <w:rsid w:val="00894719"/>
    <w:rsid w:val="008A0CFD"/>
    <w:rsid w:val="008A2EA7"/>
    <w:rsid w:val="008A3051"/>
    <w:rsid w:val="008A3A58"/>
    <w:rsid w:val="008A481C"/>
    <w:rsid w:val="008A5F6E"/>
    <w:rsid w:val="008B5954"/>
    <w:rsid w:val="008D1CA8"/>
    <w:rsid w:val="008D66F6"/>
    <w:rsid w:val="008E213B"/>
    <w:rsid w:val="008F1043"/>
    <w:rsid w:val="00905BE2"/>
    <w:rsid w:val="00906048"/>
    <w:rsid w:val="0092091C"/>
    <w:rsid w:val="00921631"/>
    <w:rsid w:val="00921DE3"/>
    <w:rsid w:val="00924504"/>
    <w:rsid w:val="00931EFE"/>
    <w:rsid w:val="00936D93"/>
    <w:rsid w:val="009374E7"/>
    <w:rsid w:val="00940073"/>
    <w:rsid w:val="00950957"/>
    <w:rsid w:val="00951EFD"/>
    <w:rsid w:val="00956FC3"/>
    <w:rsid w:val="009617E8"/>
    <w:rsid w:val="009652FB"/>
    <w:rsid w:val="00966CEC"/>
    <w:rsid w:val="009802B4"/>
    <w:rsid w:val="009824A2"/>
    <w:rsid w:val="009830BC"/>
    <w:rsid w:val="00990740"/>
    <w:rsid w:val="009954B2"/>
    <w:rsid w:val="009A0B2A"/>
    <w:rsid w:val="009B082F"/>
    <w:rsid w:val="009B19F2"/>
    <w:rsid w:val="009B4781"/>
    <w:rsid w:val="009B4D9D"/>
    <w:rsid w:val="009B5A3E"/>
    <w:rsid w:val="009C077A"/>
    <w:rsid w:val="009C47AC"/>
    <w:rsid w:val="009C62B7"/>
    <w:rsid w:val="009D3E30"/>
    <w:rsid w:val="009D4C00"/>
    <w:rsid w:val="009D5CF1"/>
    <w:rsid w:val="009D61C0"/>
    <w:rsid w:val="009E667B"/>
    <w:rsid w:val="009F4302"/>
    <w:rsid w:val="00A027FD"/>
    <w:rsid w:val="00A07FD9"/>
    <w:rsid w:val="00A12519"/>
    <w:rsid w:val="00A1323C"/>
    <w:rsid w:val="00A1401E"/>
    <w:rsid w:val="00A24F7D"/>
    <w:rsid w:val="00A31670"/>
    <w:rsid w:val="00A34D1C"/>
    <w:rsid w:val="00A34E11"/>
    <w:rsid w:val="00A41263"/>
    <w:rsid w:val="00A44C52"/>
    <w:rsid w:val="00A47537"/>
    <w:rsid w:val="00A519CF"/>
    <w:rsid w:val="00A524DF"/>
    <w:rsid w:val="00A57502"/>
    <w:rsid w:val="00A6120A"/>
    <w:rsid w:val="00A66DEA"/>
    <w:rsid w:val="00A74574"/>
    <w:rsid w:val="00A74A25"/>
    <w:rsid w:val="00A75354"/>
    <w:rsid w:val="00A838E0"/>
    <w:rsid w:val="00A87E62"/>
    <w:rsid w:val="00A93A46"/>
    <w:rsid w:val="00A94524"/>
    <w:rsid w:val="00A94E60"/>
    <w:rsid w:val="00AB26B4"/>
    <w:rsid w:val="00AB27B3"/>
    <w:rsid w:val="00AC544B"/>
    <w:rsid w:val="00AC577C"/>
    <w:rsid w:val="00AD5D18"/>
    <w:rsid w:val="00AE1A1C"/>
    <w:rsid w:val="00AE2643"/>
    <w:rsid w:val="00AE5F3F"/>
    <w:rsid w:val="00AF2451"/>
    <w:rsid w:val="00AF7284"/>
    <w:rsid w:val="00B00D3B"/>
    <w:rsid w:val="00B01ED8"/>
    <w:rsid w:val="00B05826"/>
    <w:rsid w:val="00B11885"/>
    <w:rsid w:val="00B13C3D"/>
    <w:rsid w:val="00B20CD3"/>
    <w:rsid w:val="00B2495B"/>
    <w:rsid w:val="00B31241"/>
    <w:rsid w:val="00B32B5D"/>
    <w:rsid w:val="00B35356"/>
    <w:rsid w:val="00B37F91"/>
    <w:rsid w:val="00B51401"/>
    <w:rsid w:val="00B54406"/>
    <w:rsid w:val="00B63079"/>
    <w:rsid w:val="00B734F7"/>
    <w:rsid w:val="00B7357B"/>
    <w:rsid w:val="00B81476"/>
    <w:rsid w:val="00B81EFE"/>
    <w:rsid w:val="00B87C62"/>
    <w:rsid w:val="00BA0FD2"/>
    <w:rsid w:val="00BA14AB"/>
    <w:rsid w:val="00BA7957"/>
    <w:rsid w:val="00BB1840"/>
    <w:rsid w:val="00BB4C38"/>
    <w:rsid w:val="00BB59B4"/>
    <w:rsid w:val="00BC1C5D"/>
    <w:rsid w:val="00BD06CC"/>
    <w:rsid w:val="00BD0DF2"/>
    <w:rsid w:val="00BD0E16"/>
    <w:rsid w:val="00BD15A1"/>
    <w:rsid w:val="00BD4123"/>
    <w:rsid w:val="00BD6623"/>
    <w:rsid w:val="00BD6C12"/>
    <w:rsid w:val="00BD6F25"/>
    <w:rsid w:val="00BD7FD0"/>
    <w:rsid w:val="00BE09FE"/>
    <w:rsid w:val="00BE73CF"/>
    <w:rsid w:val="00C14435"/>
    <w:rsid w:val="00C174DB"/>
    <w:rsid w:val="00C20879"/>
    <w:rsid w:val="00C31C23"/>
    <w:rsid w:val="00C325EA"/>
    <w:rsid w:val="00C3317C"/>
    <w:rsid w:val="00C41C5F"/>
    <w:rsid w:val="00C44818"/>
    <w:rsid w:val="00C51473"/>
    <w:rsid w:val="00C51591"/>
    <w:rsid w:val="00C53C2E"/>
    <w:rsid w:val="00C54153"/>
    <w:rsid w:val="00C55327"/>
    <w:rsid w:val="00C62A5B"/>
    <w:rsid w:val="00C77195"/>
    <w:rsid w:val="00C81E78"/>
    <w:rsid w:val="00C8206F"/>
    <w:rsid w:val="00C82356"/>
    <w:rsid w:val="00C82A0A"/>
    <w:rsid w:val="00C84C29"/>
    <w:rsid w:val="00C85D68"/>
    <w:rsid w:val="00C877A9"/>
    <w:rsid w:val="00CA4B57"/>
    <w:rsid w:val="00CB12BE"/>
    <w:rsid w:val="00CB1D1D"/>
    <w:rsid w:val="00CB3655"/>
    <w:rsid w:val="00CB399F"/>
    <w:rsid w:val="00CB3C52"/>
    <w:rsid w:val="00CD4230"/>
    <w:rsid w:val="00CE0DA3"/>
    <w:rsid w:val="00CE4116"/>
    <w:rsid w:val="00CE76DF"/>
    <w:rsid w:val="00CE7B00"/>
    <w:rsid w:val="00CF0537"/>
    <w:rsid w:val="00D0249A"/>
    <w:rsid w:val="00D043FD"/>
    <w:rsid w:val="00D066BD"/>
    <w:rsid w:val="00D16413"/>
    <w:rsid w:val="00D3001D"/>
    <w:rsid w:val="00D34556"/>
    <w:rsid w:val="00D35B8E"/>
    <w:rsid w:val="00D45008"/>
    <w:rsid w:val="00D46CB3"/>
    <w:rsid w:val="00D56B95"/>
    <w:rsid w:val="00D61F78"/>
    <w:rsid w:val="00D62263"/>
    <w:rsid w:val="00D62ECF"/>
    <w:rsid w:val="00D66086"/>
    <w:rsid w:val="00D76831"/>
    <w:rsid w:val="00D7771C"/>
    <w:rsid w:val="00D779DC"/>
    <w:rsid w:val="00D924B3"/>
    <w:rsid w:val="00D9337E"/>
    <w:rsid w:val="00D94BDD"/>
    <w:rsid w:val="00DA2730"/>
    <w:rsid w:val="00DA6EC5"/>
    <w:rsid w:val="00DC563B"/>
    <w:rsid w:val="00DD1E12"/>
    <w:rsid w:val="00DD4C24"/>
    <w:rsid w:val="00DD64B6"/>
    <w:rsid w:val="00DE3FE8"/>
    <w:rsid w:val="00DE6940"/>
    <w:rsid w:val="00DF077E"/>
    <w:rsid w:val="00DF4550"/>
    <w:rsid w:val="00DF6F4A"/>
    <w:rsid w:val="00E01B49"/>
    <w:rsid w:val="00E05164"/>
    <w:rsid w:val="00E05520"/>
    <w:rsid w:val="00E12A89"/>
    <w:rsid w:val="00E15797"/>
    <w:rsid w:val="00E2009D"/>
    <w:rsid w:val="00E216EC"/>
    <w:rsid w:val="00E31C58"/>
    <w:rsid w:val="00E47E1A"/>
    <w:rsid w:val="00E5424F"/>
    <w:rsid w:val="00E61E84"/>
    <w:rsid w:val="00E62634"/>
    <w:rsid w:val="00E6791B"/>
    <w:rsid w:val="00E67CA1"/>
    <w:rsid w:val="00E723B3"/>
    <w:rsid w:val="00E731BA"/>
    <w:rsid w:val="00E83678"/>
    <w:rsid w:val="00E83F2D"/>
    <w:rsid w:val="00E9152B"/>
    <w:rsid w:val="00E92CF8"/>
    <w:rsid w:val="00E96F5D"/>
    <w:rsid w:val="00E9754A"/>
    <w:rsid w:val="00EA1025"/>
    <w:rsid w:val="00EA1D48"/>
    <w:rsid w:val="00ED4D23"/>
    <w:rsid w:val="00ED521D"/>
    <w:rsid w:val="00ED5C34"/>
    <w:rsid w:val="00ED6AEF"/>
    <w:rsid w:val="00EE099B"/>
    <w:rsid w:val="00EE13A0"/>
    <w:rsid w:val="00EE6B40"/>
    <w:rsid w:val="00EF1423"/>
    <w:rsid w:val="00F04409"/>
    <w:rsid w:val="00F05711"/>
    <w:rsid w:val="00F06D1E"/>
    <w:rsid w:val="00F136AD"/>
    <w:rsid w:val="00F34A24"/>
    <w:rsid w:val="00F3658F"/>
    <w:rsid w:val="00F4141F"/>
    <w:rsid w:val="00F6119A"/>
    <w:rsid w:val="00F61A1D"/>
    <w:rsid w:val="00F82B6A"/>
    <w:rsid w:val="00F83C66"/>
    <w:rsid w:val="00F900F1"/>
    <w:rsid w:val="00F94363"/>
    <w:rsid w:val="00F94CF8"/>
    <w:rsid w:val="00FB12F8"/>
    <w:rsid w:val="00FB169E"/>
    <w:rsid w:val="00FB1E27"/>
    <w:rsid w:val="00FC081F"/>
    <w:rsid w:val="00FC5076"/>
    <w:rsid w:val="00FC5DDC"/>
    <w:rsid w:val="00FD39D1"/>
    <w:rsid w:val="00FD7411"/>
    <w:rsid w:val="00FE1D99"/>
    <w:rsid w:val="00FE1F4E"/>
    <w:rsid w:val="00FE2FC8"/>
    <w:rsid w:val="00FE5F1B"/>
    <w:rsid w:val="00FF11B1"/>
    <w:rsid w:val="00FF1BE5"/>
    <w:rsid w:val="00FF4D9A"/>
    <w:rsid w:val="00FF79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5A7928"/>
    <w:pPr>
      <w:tabs>
        <w:tab w:val="left" w:pos="720"/>
        <w:tab w:val="left" w:pos="1440"/>
        <w:tab w:val="left" w:pos="2160"/>
        <w:tab w:val="left" w:pos="2880"/>
        <w:tab w:val="left" w:pos="3600"/>
      </w:tabs>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F91"/>
    <w:pPr>
      <w:tabs>
        <w:tab w:val="left" w:pos="720"/>
        <w:tab w:val="left" w:pos="1440"/>
        <w:tab w:val="left" w:pos="2160"/>
        <w:tab w:val="left" w:pos="2880"/>
        <w:tab w:val="left" w:pos="3600"/>
      </w:tabs>
      <w:spacing w:after="0" w:line="240" w:lineRule="auto"/>
    </w:pPr>
    <w:rPr>
      <w:rFonts w:ascii="Times New Roman" w:hAnsi="Times New Roman"/>
      <w:sz w:val="24"/>
    </w:rPr>
  </w:style>
  <w:style w:type="paragraph" w:customStyle="1" w:styleId="Thesistext">
    <w:name w:val="Thesis_text"/>
    <w:link w:val="ThesistextChar"/>
    <w:rsid w:val="005A7928"/>
    <w:pPr>
      <w:spacing w:after="0" w:line="480" w:lineRule="auto"/>
      <w:ind w:firstLine="720"/>
    </w:pPr>
    <w:rPr>
      <w:rFonts w:ascii="Times New Roman" w:eastAsia="Times New Roman" w:hAnsi="Times New Roman" w:cs="Times New Roman"/>
      <w:sz w:val="24"/>
      <w:szCs w:val="20"/>
    </w:rPr>
  </w:style>
  <w:style w:type="character" w:customStyle="1" w:styleId="ThesistextChar">
    <w:name w:val="Thesis_text Char"/>
    <w:link w:val="Thesistext"/>
    <w:rsid w:val="005A7928"/>
    <w:rPr>
      <w:rFonts w:ascii="Times New Roman" w:eastAsia="Times New Roman" w:hAnsi="Times New Roman" w:cs="Times New Roman"/>
      <w:sz w:val="24"/>
      <w:szCs w:val="20"/>
    </w:rPr>
  </w:style>
  <w:style w:type="character" w:styleId="LineNumber">
    <w:name w:val="line number"/>
    <w:basedOn w:val="DefaultParagraphFont"/>
    <w:uiPriority w:val="99"/>
    <w:semiHidden/>
    <w:unhideWhenUsed/>
    <w:rsid w:val="005A7928"/>
  </w:style>
  <w:style w:type="paragraph" w:customStyle="1" w:styleId="ThesisNumList1">
    <w:name w:val="ThesisNumList1"/>
    <w:rsid w:val="00BD6623"/>
    <w:pPr>
      <w:numPr>
        <w:numId w:val="1"/>
      </w:numPr>
      <w:tabs>
        <w:tab w:val="left" w:pos="720"/>
      </w:tabs>
      <w:spacing w:after="0" w:line="480" w:lineRule="auto"/>
      <w:ind w:left="1440" w:hanging="720"/>
    </w:pPr>
    <w:rPr>
      <w:rFonts w:ascii="Times New Roman" w:eastAsia="Times New Roman" w:hAnsi="Times New Roman" w:cs="Times New Roman"/>
      <w:sz w:val="24"/>
      <w:szCs w:val="24"/>
    </w:rPr>
  </w:style>
  <w:style w:type="paragraph" w:customStyle="1" w:styleId="Thesispretxt">
    <w:name w:val="Thesis_pretxt"/>
    <w:link w:val="ThesispretxtCharChar"/>
    <w:rsid w:val="00431C25"/>
    <w:pPr>
      <w:spacing w:after="0" w:line="240" w:lineRule="auto"/>
    </w:pPr>
    <w:rPr>
      <w:rFonts w:ascii="Times New Roman" w:eastAsia="Times New Roman" w:hAnsi="Times New Roman" w:cs="Times New Roman"/>
      <w:sz w:val="24"/>
      <w:szCs w:val="20"/>
    </w:rPr>
  </w:style>
  <w:style w:type="character" w:customStyle="1" w:styleId="ThesispretxtCharChar">
    <w:name w:val="Thesis_pretxt Char Char"/>
    <w:link w:val="Thesispretxt"/>
    <w:rsid w:val="00431C25"/>
    <w:rPr>
      <w:rFonts w:ascii="Times New Roman" w:eastAsia="Times New Roman" w:hAnsi="Times New Roman" w:cs="Times New Roman"/>
      <w:sz w:val="24"/>
      <w:szCs w:val="20"/>
    </w:rPr>
  </w:style>
  <w:style w:type="table" w:styleId="TableGrid">
    <w:name w:val="Table Grid"/>
    <w:basedOn w:val="TableNormal"/>
    <w:uiPriority w:val="59"/>
    <w:rsid w:val="006E68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esistable">
    <w:name w:val="Thesis_table"/>
    <w:next w:val="Thesistext"/>
    <w:rsid w:val="006E68E0"/>
    <w:pPr>
      <w:spacing w:after="24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C1B25"/>
    <w:rPr>
      <w:color w:val="0000FF" w:themeColor="hyperlink"/>
      <w:u w:val="single"/>
    </w:rPr>
  </w:style>
  <w:style w:type="paragraph" w:customStyle="1" w:styleId="ThesisH3">
    <w:name w:val="Thesis_H3"/>
    <w:next w:val="Thesistext"/>
    <w:rsid w:val="00A74A25"/>
    <w:pPr>
      <w:spacing w:after="240" w:line="240" w:lineRule="auto"/>
      <w:ind w:left="720"/>
      <w:outlineLvl w:val="2"/>
    </w:pPr>
    <w:rPr>
      <w:rFonts w:ascii="Times New Roman" w:eastAsia="Times New Roman" w:hAnsi="Times New Roman" w:cs="Times New Roman"/>
      <w:b/>
      <w:sz w:val="24"/>
      <w:szCs w:val="20"/>
    </w:rPr>
  </w:style>
  <w:style w:type="character" w:customStyle="1" w:styleId="NoSpacingChar">
    <w:name w:val="No Spacing Char"/>
    <w:basedOn w:val="DefaultParagraphFont"/>
    <w:link w:val="NoSpacing"/>
    <w:uiPriority w:val="1"/>
    <w:rsid w:val="00A74A25"/>
    <w:rPr>
      <w:rFonts w:ascii="Times New Roman" w:hAnsi="Times New Roman"/>
      <w:sz w:val="24"/>
    </w:rPr>
  </w:style>
  <w:style w:type="paragraph" w:customStyle="1" w:styleId="ThesisH2">
    <w:name w:val="Thesis_H2"/>
    <w:next w:val="Thesistext"/>
    <w:rsid w:val="002B0F5C"/>
    <w:pPr>
      <w:spacing w:after="240" w:line="240" w:lineRule="auto"/>
      <w:outlineLvl w:val="1"/>
    </w:pPr>
    <w:rPr>
      <w:rFonts w:ascii="Times New Roman" w:eastAsia="Times New Roman" w:hAnsi="Times New Roman" w:cs="Times New Roman"/>
      <w:b/>
      <w:sz w:val="24"/>
      <w:szCs w:val="20"/>
    </w:rPr>
  </w:style>
  <w:style w:type="paragraph" w:customStyle="1" w:styleId="Thesisfigure">
    <w:name w:val="Thesis_figure"/>
    <w:next w:val="Thesistext"/>
    <w:rsid w:val="00DE3FE8"/>
    <w:pPr>
      <w:spacing w:after="24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E3FE8"/>
    <w:rPr>
      <w:rFonts w:ascii="Tahoma" w:hAnsi="Tahoma" w:cs="Tahoma"/>
      <w:sz w:val="16"/>
      <w:szCs w:val="16"/>
    </w:rPr>
  </w:style>
  <w:style w:type="character" w:customStyle="1" w:styleId="BalloonTextChar">
    <w:name w:val="Balloon Text Char"/>
    <w:basedOn w:val="DefaultParagraphFont"/>
    <w:link w:val="BalloonText"/>
    <w:uiPriority w:val="99"/>
    <w:semiHidden/>
    <w:rsid w:val="00DE3FE8"/>
    <w:rPr>
      <w:rFonts w:ascii="Tahoma" w:hAnsi="Tahoma" w:cs="Tahoma"/>
      <w:sz w:val="16"/>
      <w:szCs w:val="16"/>
    </w:rPr>
  </w:style>
  <w:style w:type="paragraph" w:customStyle="1" w:styleId="ThesisTitle">
    <w:name w:val="Thesis_Title"/>
    <w:rsid w:val="000364A3"/>
    <w:pPr>
      <w:spacing w:after="0" w:line="240" w:lineRule="auto"/>
      <w:jc w:val="center"/>
    </w:pPr>
    <w:rPr>
      <w:rFonts w:ascii="Times New Roman" w:eastAsia="Times New Roman" w:hAnsi="Times New Roman" w:cs="Times New Roman"/>
      <w:sz w:val="24"/>
      <w:szCs w:val="24"/>
    </w:rPr>
  </w:style>
  <w:style w:type="paragraph" w:customStyle="1" w:styleId="Thesisfigureindent">
    <w:name w:val="Thesis_figure_indent"/>
    <w:next w:val="Thesistext"/>
    <w:qFormat/>
    <w:rsid w:val="00440807"/>
    <w:pPr>
      <w:spacing w:after="240" w:line="240" w:lineRule="auto"/>
      <w:ind w:left="979" w:hanging="979"/>
    </w:pPr>
    <w:rPr>
      <w:rFonts w:ascii="Times New Roman" w:eastAsia="Times New Roman" w:hAnsi="Times New Roman" w:cs="Times New Roman"/>
      <w:sz w:val="24"/>
      <w:szCs w:val="20"/>
    </w:rPr>
  </w:style>
  <w:style w:type="paragraph" w:styleId="Header">
    <w:name w:val="header"/>
    <w:basedOn w:val="Normal"/>
    <w:link w:val="HeaderChar"/>
    <w:uiPriority w:val="99"/>
    <w:semiHidden/>
    <w:unhideWhenUsed/>
    <w:rsid w:val="00E67CA1"/>
    <w:pPr>
      <w:tabs>
        <w:tab w:val="clear" w:pos="720"/>
        <w:tab w:val="clear" w:pos="1440"/>
        <w:tab w:val="clear" w:pos="2160"/>
        <w:tab w:val="clear" w:pos="2880"/>
        <w:tab w:val="clear" w:pos="3600"/>
        <w:tab w:val="center" w:pos="4680"/>
        <w:tab w:val="right" w:pos="9360"/>
      </w:tabs>
    </w:pPr>
  </w:style>
  <w:style w:type="character" w:customStyle="1" w:styleId="HeaderChar">
    <w:name w:val="Header Char"/>
    <w:basedOn w:val="DefaultParagraphFont"/>
    <w:link w:val="Header"/>
    <w:uiPriority w:val="99"/>
    <w:semiHidden/>
    <w:rsid w:val="00E67CA1"/>
    <w:rPr>
      <w:rFonts w:ascii="Times New Roman" w:hAnsi="Times New Roman"/>
      <w:sz w:val="24"/>
    </w:rPr>
  </w:style>
  <w:style w:type="paragraph" w:styleId="Footer">
    <w:name w:val="footer"/>
    <w:basedOn w:val="Normal"/>
    <w:link w:val="FooterChar"/>
    <w:uiPriority w:val="99"/>
    <w:unhideWhenUsed/>
    <w:rsid w:val="00E67CA1"/>
    <w:pPr>
      <w:tabs>
        <w:tab w:val="clear" w:pos="720"/>
        <w:tab w:val="clear" w:pos="1440"/>
        <w:tab w:val="clear" w:pos="2160"/>
        <w:tab w:val="clear" w:pos="2880"/>
        <w:tab w:val="clear" w:pos="3600"/>
        <w:tab w:val="center" w:pos="4680"/>
        <w:tab w:val="right" w:pos="9360"/>
      </w:tabs>
    </w:pPr>
  </w:style>
  <w:style w:type="character" w:customStyle="1" w:styleId="FooterChar">
    <w:name w:val="Footer Char"/>
    <w:basedOn w:val="DefaultParagraphFont"/>
    <w:link w:val="Footer"/>
    <w:uiPriority w:val="99"/>
    <w:rsid w:val="00E67CA1"/>
    <w:rPr>
      <w:rFonts w:ascii="Times New Roman" w:hAnsi="Times New Roman"/>
      <w:sz w:val="24"/>
    </w:rPr>
  </w:style>
  <w:style w:type="character" w:styleId="CommentReference">
    <w:name w:val="annotation reference"/>
    <w:basedOn w:val="DefaultParagraphFont"/>
    <w:uiPriority w:val="99"/>
    <w:semiHidden/>
    <w:unhideWhenUsed/>
    <w:rsid w:val="006B6365"/>
    <w:rPr>
      <w:sz w:val="16"/>
      <w:szCs w:val="16"/>
    </w:rPr>
  </w:style>
  <w:style w:type="paragraph" w:styleId="CommentText">
    <w:name w:val="annotation text"/>
    <w:basedOn w:val="Normal"/>
    <w:link w:val="CommentTextChar"/>
    <w:uiPriority w:val="99"/>
    <w:semiHidden/>
    <w:unhideWhenUsed/>
    <w:rsid w:val="006B6365"/>
    <w:rPr>
      <w:sz w:val="20"/>
      <w:szCs w:val="20"/>
    </w:rPr>
  </w:style>
  <w:style w:type="character" w:customStyle="1" w:styleId="CommentTextChar">
    <w:name w:val="Comment Text Char"/>
    <w:basedOn w:val="DefaultParagraphFont"/>
    <w:link w:val="CommentText"/>
    <w:uiPriority w:val="99"/>
    <w:semiHidden/>
    <w:rsid w:val="006B636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B6365"/>
    <w:rPr>
      <w:b/>
      <w:bCs/>
    </w:rPr>
  </w:style>
  <w:style w:type="character" w:customStyle="1" w:styleId="CommentSubjectChar">
    <w:name w:val="Comment Subject Char"/>
    <w:basedOn w:val="CommentTextChar"/>
    <w:link w:val="CommentSubject"/>
    <w:uiPriority w:val="99"/>
    <w:semiHidden/>
    <w:rsid w:val="006B6365"/>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20Lownsbery\AppData\Roaming\Microsoft\Templates\Doug%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E32FF69-896C-4869-809C-755473CF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Doug Word Template</Template>
  <TotalTime>24</TotalTime>
  <Pages>8</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Lownsbery</dc:creator>
  <cp:lastModifiedBy>Doug Lownsbery</cp:lastModifiedBy>
  <cp:revision>7</cp:revision>
  <cp:lastPrinted>2018-12-17T18:21:00Z</cp:lastPrinted>
  <dcterms:created xsi:type="dcterms:W3CDTF">2019-09-16T00:32:00Z</dcterms:created>
  <dcterms:modified xsi:type="dcterms:W3CDTF">2019-09-16T23:47:00Z</dcterms:modified>
</cp:coreProperties>
</file>