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AC" w:rsidRDefault="00C12DAC"/>
    <w:p w:rsidR="009B29E2" w:rsidRPr="00432AA3" w:rsidRDefault="009B29E2" w:rsidP="009B29E2">
      <w:pPr>
        <w:spacing w:after="0" w:line="48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r w:rsidRPr="0043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Supplement 1</w:t>
      </w:r>
    </w:p>
    <w:p w:rsidR="009B29E2" w:rsidRPr="00432AA3" w:rsidRDefault="009B29E2" w:rsidP="009B29E2">
      <w:pPr>
        <w:pBdr>
          <w:bottom w:val="single" w:sz="4" w:space="1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 xml:space="preserve">Records excluded </w:t>
      </w:r>
      <w:r w:rsidR="000130CF" w:rsidRPr="00432AA3">
        <w:rPr>
          <w:rFonts w:ascii="Times New Roman" w:hAnsi="Times New Roman" w:cs="Times New Roman"/>
          <w:b/>
          <w:sz w:val="24"/>
          <w:szCs w:val="24"/>
        </w:rPr>
        <w:t xml:space="preserve">from the list of Marine Fungi of the Baltic Sea </w:t>
      </w:r>
      <w:r w:rsidRPr="00432AA3">
        <w:rPr>
          <w:rFonts w:ascii="Times New Roman" w:hAnsi="Times New Roman" w:cs="Times New Roman"/>
          <w:b/>
          <w:sz w:val="24"/>
          <w:szCs w:val="24"/>
        </w:rPr>
        <w:t>for reasons of incomplete information, nomenclatural deficiencies and/or unclear ecological preferences.</w:t>
      </w:r>
    </w:p>
    <w:p w:rsidR="009B29E2" w:rsidRPr="00432AA3" w:rsidRDefault="009B29E2" w:rsidP="009B29E2">
      <w:pPr>
        <w:spacing w:after="0" w:line="48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Alternaria</w:t>
      </w:r>
      <w:proofErr w:type="spellEnd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alternata</w:t>
      </w:r>
      <w:proofErr w:type="spellEnd"/>
      <w:r w:rsidRPr="0043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(Fr.) </w:t>
      </w:r>
      <w:proofErr w:type="spellStart"/>
      <w:r w:rsidRPr="00432AA3">
        <w:rPr>
          <w:rFonts w:ascii="Times New Roman" w:hAnsi="Times New Roman" w:cs="Times New Roman"/>
          <w:b/>
          <w:bCs/>
          <w:sz w:val="24"/>
          <w:szCs w:val="24"/>
        </w:rPr>
        <w:t>Keissl</w:t>
      </w:r>
      <w:proofErr w:type="spellEnd"/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</w:rPr>
        <w:t xml:space="preserve">Marine wood, stems of </w:t>
      </w:r>
      <w:proofErr w:type="spellStart"/>
      <w:r w:rsidRPr="00432AA3">
        <w:rPr>
          <w:rFonts w:ascii="Times New Roman" w:hAnsi="Times New Roman" w:cs="Times New Roman"/>
          <w:i/>
          <w:sz w:val="24"/>
          <w:szCs w:val="24"/>
        </w:rPr>
        <w:t>Potamogeton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Characeae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, rhizomes of </w:t>
      </w:r>
      <w:proofErr w:type="spellStart"/>
      <w:r w:rsidRPr="00432AA3">
        <w:rPr>
          <w:rFonts w:ascii="Times New Roman" w:hAnsi="Times New Roman" w:cs="Times New Roman"/>
          <w:i/>
          <w:sz w:val="24"/>
          <w:szCs w:val="24"/>
        </w:rPr>
        <w:t>Phragmites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Mecklenburg-Vorpommern,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Ahlbeck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Barhöft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Barther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Strom,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Wissower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Klinken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(Schmidt 1974, as </w:t>
      </w:r>
      <w:r w:rsidR="00044D60" w:rsidRPr="00432AA3">
        <w:rPr>
          <w:rStyle w:val="algo-summary"/>
          <w:rFonts w:ascii="Times New Roman" w:hAnsi="Times New Roman" w:cs="Times New Roman"/>
          <w:sz w:val="24"/>
          <w:szCs w:val="24"/>
        </w:rPr>
        <w:t>“</w:t>
      </w:r>
      <w:proofErr w:type="spellStart"/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 xml:space="preserve"> tenuis</w:t>
      </w:r>
      <w:r w:rsidR="00044D60" w:rsidRPr="00432AA3">
        <w:rPr>
          <w:rStyle w:val="algo-summary"/>
          <w:rFonts w:ascii="Times New Roman" w:hAnsi="Times New Roman" w:cs="Times New Roman"/>
          <w:sz w:val="24"/>
          <w:szCs w:val="24"/>
        </w:rPr>
        <w:t>”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species have often been reported from marine habitats, but it is doubtful if any of them is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obligately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marine (Jones et al. 2009). Recorded by Schmidt (1974) as a facultative marine species occurring in the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meso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- to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oligohaline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zones. A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halophilous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species.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B29E2" w:rsidRPr="00E33C2A" w:rsidRDefault="009B29E2" w:rsidP="009B2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3C2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33C2A">
        <w:rPr>
          <w:rFonts w:ascii="Times New Roman" w:hAnsi="Times New Roman" w:cs="Times New Roman"/>
          <w:b/>
          <w:i/>
          <w:sz w:val="24"/>
          <w:szCs w:val="24"/>
        </w:rPr>
        <w:t>Alternaria</w:t>
      </w:r>
      <w:proofErr w:type="spellEnd"/>
      <w:r w:rsidRPr="00E33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3C2A">
        <w:rPr>
          <w:rFonts w:ascii="Times New Roman" w:hAnsi="Times New Roman" w:cs="Times New Roman"/>
          <w:b/>
          <w:i/>
          <w:sz w:val="24"/>
          <w:szCs w:val="24"/>
        </w:rPr>
        <w:t>maritima</w:t>
      </w:r>
      <w:proofErr w:type="spellEnd"/>
      <w:r w:rsidRPr="00E33C2A">
        <w:rPr>
          <w:rFonts w:ascii="Times New Roman" w:hAnsi="Times New Roman" w:cs="Times New Roman"/>
          <w:b/>
          <w:sz w:val="24"/>
          <w:szCs w:val="24"/>
        </w:rPr>
        <w:t xml:space="preserve"> G.K. </w:t>
      </w:r>
      <w:proofErr w:type="spellStart"/>
      <w:r w:rsidRPr="00E33C2A">
        <w:rPr>
          <w:rFonts w:ascii="Times New Roman" w:hAnsi="Times New Roman" w:cs="Times New Roman"/>
          <w:b/>
          <w:sz w:val="24"/>
          <w:szCs w:val="24"/>
        </w:rPr>
        <w:t>Sutherl</w:t>
      </w:r>
      <w:proofErr w:type="spellEnd"/>
      <w:r w:rsidRPr="00E33C2A">
        <w:rPr>
          <w:rFonts w:ascii="Times New Roman" w:hAnsi="Times New Roman" w:cs="Times New Roman"/>
          <w:b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</w:rPr>
        <w:t>Marine wood.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Fonts w:ascii="Times New Roman" w:hAnsi="Times New Roman" w:cs="Times New Roman"/>
          <w:sz w:val="24"/>
          <w:szCs w:val="24"/>
        </w:rPr>
        <w:t xml:space="preserve">. Niedersachsen,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Leuchtturm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Hohe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Weg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Höhnk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1955).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species have often been reported from marine habitats, but it is doubtful if any of them is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obligately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marine (Jones et al. 2009). A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halophilous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species.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b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>Alternaria</w:t>
      </w:r>
      <w:proofErr w:type="spellEnd"/>
      <w:r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>tenuissima</w:t>
      </w:r>
      <w:proofErr w:type="spellEnd"/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 xml:space="preserve"> (Fr.) </w:t>
      </w:r>
      <w:proofErr w:type="spellStart"/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Neergaard</w:t>
      </w:r>
      <w:proofErr w:type="spellEnd"/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Marine wood and plant remains.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Mecklenburg-Vorpommern,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Ahlbeck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Darss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Gr.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Jasmunder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Bodden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(Schmidt 1974).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lastRenderedPageBreak/>
        <w:t>Note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.</w:t>
      </w:r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The identity of this record is not clear and the name applied by Schmidt may have resulted from a nomenclatural mistake. See also under </w:t>
      </w:r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 xml:space="preserve">.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Recorded by Schmidt (1974) as a facultative marine species occurring in the mesohaline zones. A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halophilous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species.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432AA3">
        <w:rPr>
          <w:rFonts w:ascii="Times New Roman" w:hAnsi="Times New Roman" w:cs="Times New Roman"/>
          <w:b/>
          <w:i/>
          <w:sz w:val="24"/>
          <w:szCs w:val="24"/>
        </w:rPr>
        <w:t>Alternaria</w:t>
      </w:r>
      <w:proofErr w:type="spellEnd"/>
      <w:r w:rsidRPr="00432AA3">
        <w:rPr>
          <w:rFonts w:ascii="Times New Roman" w:hAnsi="Times New Roman" w:cs="Times New Roman"/>
          <w:b/>
          <w:sz w:val="24"/>
          <w:szCs w:val="24"/>
        </w:rPr>
        <w:t xml:space="preserve"> sp.</w:t>
      </w:r>
    </w:p>
    <w:p w:rsidR="009B29E2" w:rsidRPr="00E91CFC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New record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E91CFC">
        <w:rPr>
          <w:rFonts w:ascii="Times New Roman" w:hAnsi="Times New Roman" w:cs="Times New Roman"/>
          <w:sz w:val="24"/>
          <w:szCs w:val="24"/>
        </w:rPr>
        <w:t xml:space="preserve">Gotland, </w:t>
      </w:r>
      <w:proofErr w:type="spellStart"/>
      <w:r w:rsidRPr="00E91CFC">
        <w:rPr>
          <w:rFonts w:ascii="Times New Roman" w:hAnsi="Times New Roman" w:cs="Times New Roman"/>
          <w:sz w:val="24"/>
          <w:szCs w:val="24"/>
        </w:rPr>
        <w:t>Näs</w:t>
      </w:r>
      <w:proofErr w:type="spellEnd"/>
      <w:r w:rsidRPr="00E91CFC">
        <w:rPr>
          <w:rFonts w:ascii="Times New Roman" w:hAnsi="Times New Roman" w:cs="Times New Roman"/>
          <w:sz w:val="24"/>
          <w:szCs w:val="24"/>
        </w:rPr>
        <w:t xml:space="preserve"> par., </w:t>
      </w:r>
      <w:proofErr w:type="spellStart"/>
      <w:r w:rsidRPr="00E91CFC">
        <w:rPr>
          <w:rFonts w:ascii="Times New Roman" w:hAnsi="Times New Roman" w:cs="Times New Roman"/>
          <w:sz w:val="24"/>
          <w:szCs w:val="24"/>
        </w:rPr>
        <w:t>Nisseviken</w:t>
      </w:r>
      <w:proofErr w:type="spellEnd"/>
      <w:r w:rsidRPr="00E91CFC">
        <w:rPr>
          <w:rFonts w:ascii="Times New Roman" w:hAnsi="Times New Roman" w:cs="Times New Roman"/>
          <w:sz w:val="24"/>
          <w:szCs w:val="24"/>
        </w:rPr>
        <w:t xml:space="preserve">, </w:t>
      </w:r>
      <w:r w:rsidRPr="00E91CFC">
        <w:rPr>
          <w:rFonts w:ascii="Times New Roman" w:hAnsi="Times New Roman" w:cs="Times New Roman"/>
          <w:bCs/>
          <w:sz w:val="24"/>
          <w:szCs w:val="24"/>
        </w:rPr>
        <w:t>57°07′54″N, 18°13′02″E</w:t>
      </w:r>
      <w:r w:rsidR="00FD3420" w:rsidRPr="00E91CFC">
        <w:rPr>
          <w:rFonts w:ascii="Times New Roman" w:hAnsi="Times New Roman" w:cs="Times New Roman"/>
          <w:sz w:val="24"/>
          <w:szCs w:val="24"/>
        </w:rPr>
        <w:t xml:space="preserve">, ST19-05a </w:t>
      </w:r>
      <w:r w:rsidRPr="00E91CFC">
        <w:rPr>
          <w:rFonts w:ascii="Times New Roman" w:hAnsi="Times New Roman" w:cs="Times New Roman"/>
          <w:sz w:val="24"/>
          <w:szCs w:val="24"/>
        </w:rPr>
        <w:t xml:space="preserve">(UPS, </w:t>
      </w:r>
      <w:r w:rsidR="00092A66" w:rsidRPr="00E91CFC">
        <w:rPr>
          <w:rFonts w:ascii="Times New Roman" w:hAnsi="Times New Roman" w:cs="Times New Roman"/>
          <w:sz w:val="24"/>
          <w:szCs w:val="24"/>
        </w:rPr>
        <w:t>GenBank</w:t>
      </w:r>
      <w:r w:rsidR="0074010B" w:rsidRPr="00E91CFC">
        <w:rPr>
          <w:rFonts w:ascii="Times New Roman" w:hAnsi="Times New Roman" w:cs="Times New Roman"/>
          <w:sz w:val="24"/>
          <w:szCs w:val="24"/>
        </w:rPr>
        <w:t xml:space="preserve"> MT072096</w:t>
      </w:r>
      <w:r w:rsidRPr="00E91CFC">
        <w:rPr>
          <w:rFonts w:ascii="Times New Roman" w:hAnsi="Times New Roman" w:cs="Times New Roman"/>
          <w:sz w:val="24"/>
          <w:szCs w:val="24"/>
        </w:rPr>
        <w:t>).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</w:t>
      </w:r>
      <w:r w:rsidRPr="0043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sz w:val="24"/>
          <w:szCs w:val="24"/>
        </w:rPr>
        <w:t xml:space="preserve">This record is based on a culture isolation. It closely matches an unidentified </w:t>
      </w:r>
      <w:proofErr w:type="spellStart"/>
      <w:r w:rsidRPr="00432AA3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(GenBank MK479285) obtained from ‘marine environment’ in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Quatar</w:t>
      </w:r>
      <w:proofErr w:type="spellEnd"/>
      <w:r w:rsidR="00E33C2A">
        <w:rPr>
          <w:rFonts w:ascii="Times New Roman" w:hAnsi="Times New Roman" w:cs="Times New Roman"/>
          <w:sz w:val="24"/>
          <w:szCs w:val="24"/>
        </w:rPr>
        <w:t>, but at the same level of similarity and cover another eight sequences were located</w:t>
      </w:r>
      <w:r w:rsidR="00E33C2A" w:rsidRPr="00432AA3">
        <w:rPr>
          <w:rFonts w:ascii="Times New Roman" w:hAnsi="Times New Roman" w:cs="Times New Roman"/>
          <w:sz w:val="24"/>
          <w:szCs w:val="24"/>
        </w:rPr>
        <w:t>.</w:t>
      </w:r>
      <w:r w:rsidR="00E33C2A">
        <w:rPr>
          <w:rFonts w:ascii="Times New Roman" w:hAnsi="Times New Roman" w:cs="Times New Roman"/>
          <w:sz w:val="24"/>
          <w:szCs w:val="24"/>
        </w:rPr>
        <w:t xml:space="preserve"> These were referred to </w:t>
      </w:r>
      <w:proofErr w:type="spellStart"/>
      <w:r w:rsidR="00E33C2A" w:rsidRPr="00E33C2A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="00E33C2A">
        <w:rPr>
          <w:rFonts w:ascii="Times New Roman" w:hAnsi="Times New Roman" w:cs="Times New Roman"/>
          <w:sz w:val="24"/>
          <w:szCs w:val="24"/>
        </w:rPr>
        <w:t xml:space="preserve"> spp. and </w:t>
      </w:r>
      <w:proofErr w:type="spellStart"/>
      <w:r w:rsidR="00E33C2A" w:rsidRPr="00E33C2A">
        <w:rPr>
          <w:rFonts w:ascii="Times New Roman" w:hAnsi="Times New Roman" w:cs="Times New Roman"/>
          <w:i/>
          <w:sz w:val="24"/>
          <w:szCs w:val="24"/>
        </w:rPr>
        <w:t>Lewia</w:t>
      </w:r>
      <w:proofErr w:type="spellEnd"/>
      <w:r w:rsidR="00E33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C2A">
        <w:rPr>
          <w:rFonts w:ascii="Times New Roman" w:hAnsi="Times New Roman" w:cs="Times New Roman"/>
          <w:sz w:val="24"/>
          <w:szCs w:val="24"/>
        </w:rPr>
        <w:t>spp.</w:t>
      </w:r>
      <w:r w:rsidR="00D15E60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="00D15E60" w:rsidRPr="00092A66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="00D15E60">
        <w:rPr>
          <w:rFonts w:ascii="Times New Roman" w:hAnsi="Times New Roman" w:cs="Times New Roman"/>
          <w:sz w:val="24"/>
          <w:szCs w:val="24"/>
        </w:rPr>
        <w:t xml:space="preserve"> isolations from </w:t>
      </w:r>
      <w:proofErr w:type="spellStart"/>
      <w:r w:rsidR="00D15E60">
        <w:rPr>
          <w:rFonts w:ascii="Times New Roman" w:hAnsi="Times New Roman" w:cs="Times New Roman"/>
          <w:sz w:val="24"/>
          <w:szCs w:val="24"/>
        </w:rPr>
        <w:t>Quatar</w:t>
      </w:r>
      <w:proofErr w:type="spellEnd"/>
      <w:r w:rsidR="00D15E60">
        <w:rPr>
          <w:rFonts w:ascii="Times New Roman" w:hAnsi="Times New Roman" w:cs="Times New Roman"/>
          <w:sz w:val="24"/>
          <w:szCs w:val="24"/>
        </w:rPr>
        <w:t xml:space="preserve"> were derived from marine water, whereas six </w:t>
      </w:r>
      <w:proofErr w:type="spellStart"/>
      <w:r w:rsidR="00D15E60" w:rsidRPr="00092A66">
        <w:rPr>
          <w:rFonts w:ascii="Times New Roman" w:hAnsi="Times New Roman" w:cs="Times New Roman"/>
          <w:i/>
          <w:sz w:val="24"/>
          <w:szCs w:val="24"/>
        </w:rPr>
        <w:t>Lewia</w:t>
      </w:r>
      <w:proofErr w:type="spellEnd"/>
      <w:r w:rsidR="00D15E60">
        <w:rPr>
          <w:rFonts w:ascii="Times New Roman" w:hAnsi="Times New Roman" w:cs="Times New Roman"/>
          <w:sz w:val="24"/>
          <w:szCs w:val="24"/>
        </w:rPr>
        <w:t xml:space="preserve"> isolations were obtained from </w:t>
      </w:r>
      <w:r w:rsidR="00D15E60" w:rsidRPr="00092A66">
        <w:rPr>
          <w:rFonts w:ascii="Times New Roman" w:hAnsi="Times New Roman" w:cs="Times New Roman"/>
          <w:i/>
          <w:sz w:val="24"/>
          <w:szCs w:val="24"/>
        </w:rPr>
        <w:t>Salicornia</w:t>
      </w:r>
      <w:r w:rsidR="00D15E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E60" w:rsidRPr="00092A66">
        <w:rPr>
          <w:rFonts w:ascii="Times New Roman" w:hAnsi="Times New Roman" w:cs="Times New Roman"/>
          <w:sz w:val="24"/>
          <w:szCs w:val="24"/>
        </w:rPr>
        <w:t>from Poland</w:t>
      </w:r>
      <w:r w:rsidR="00D15E60">
        <w:rPr>
          <w:rFonts w:ascii="Times New Roman" w:hAnsi="Times New Roman" w:cs="Times New Roman"/>
          <w:sz w:val="24"/>
          <w:szCs w:val="24"/>
        </w:rPr>
        <w:t xml:space="preserve"> (5) and Japan (1) respectively.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5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A3"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  <w:t>Arthrobotrys</w:t>
      </w:r>
      <w:proofErr w:type="spellEnd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cf.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oligosporus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b/>
          <w:bCs/>
          <w:sz w:val="24"/>
          <w:szCs w:val="24"/>
        </w:rPr>
        <w:t>Fresen</w:t>
      </w:r>
      <w:proofErr w:type="spellEnd"/>
      <w:r w:rsidRPr="00432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Marine wood, </w:t>
      </w:r>
      <w:proofErr w:type="spellStart"/>
      <w:r w:rsidRPr="00432AA3">
        <w:rPr>
          <w:rFonts w:ascii="Times New Roman" w:hAnsi="Times New Roman" w:cs="Times New Roman"/>
          <w:bCs/>
          <w:i/>
          <w:sz w:val="24"/>
          <w:szCs w:val="24"/>
        </w:rPr>
        <w:t>Phragmites</w:t>
      </w:r>
      <w:proofErr w:type="spellEnd"/>
      <w:r w:rsidRPr="00432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Mecklenburg-Vorpommern,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Ahlbeck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Binzer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Bucht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Glowe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Kloster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Stralsund,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Warnemünde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Wissower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Klinken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(Schmidt 1974).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  <w:lang w:val="sv-SE"/>
        </w:rPr>
      </w:pPr>
      <w:r w:rsidRPr="00432AA3">
        <w:rPr>
          <w:rStyle w:val="algo-summary"/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This species is predatory on nematodes, and although this mode of nutrition is common in soil little is known about it in marine habitats although a handful of species have been reported from brackish waters and the sea. Recorded by Schmidt (1974) as a facultative marine species occurring in the mesohaline zones.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lang w:val="sv-SE"/>
        </w:rPr>
        <w:t>A halophilous species.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32AA3">
        <w:rPr>
          <w:rFonts w:ascii="Times New Roman" w:hAnsi="Times New Roman" w:cs="Times New Roman"/>
          <w:b/>
          <w:bCs/>
          <w:iCs/>
          <w:sz w:val="24"/>
          <w:szCs w:val="24"/>
          <w:lang w:val="sv-SE"/>
        </w:rPr>
        <w:t>6.</w:t>
      </w:r>
      <w:r w:rsidRPr="00432AA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Cadophora fastigiata </w:t>
      </w:r>
      <w:r w:rsidRPr="00432AA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Lagerb. </w:t>
      </w:r>
      <w:r w:rsidRPr="00432AA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et </w:t>
      </w:r>
      <w:r w:rsidRPr="00432AA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Melin, in Lagerberg, Lundberg </w:t>
      </w:r>
      <w:r w:rsidRPr="00432AA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et </w:t>
      </w:r>
      <w:r w:rsidRPr="00432AA3">
        <w:rPr>
          <w:rFonts w:ascii="Times New Roman" w:hAnsi="Times New Roman" w:cs="Times New Roman"/>
          <w:b/>
          <w:bCs/>
          <w:sz w:val="24"/>
          <w:szCs w:val="24"/>
          <w:lang w:val="sv-SE"/>
        </w:rPr>
        <w:t>Melin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</w:rPr>
        <w:t>Marine wood.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432AA3">
        <w:rPr>
          <w:rFonts w:ascii="Times New Roman" w:hAnsi="Times New Roman" w:cs="Times New Roman"/>
          <w:sz w:val="24"/>
          <w:szCs w:val="24"/>
          <w:lang w:val="sv-SE"/>
        </w:rPr>
        <w:t xml:space="preserve">Ångermanland, Medelpad, Norrbotten, Öland, Södermanland (Henningsson 1974, as </w:t>
      </w:r>
      <w:r w:rsidR="00044D60" w:rsidRPr="00432AA3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Pr="00432AA3">
        <w:rPr>
          <w:rFonts w:ascii="Times New Roman" w:hAnsi="Times New Roman" w:cs="Times New Roman"/>
          <w:i/>
          <w:iCs/>
          <w:sz w:val="24"/>
          <w:szCs w:val="24"/>
          <w:lang w:val="sv-SE"/>
        </w:rPr>
        <w:t>Phialophora fastigiata</w:t>
      </w:r>
      <w:r w:rsidR="00044D60" w:rsidRPr="00432AA3">
        <w:rPr>
          <w:rFonts w:ascii="Times New Roman" w:hAnsi="Times New Roman" w:cs="Times New Roman"/>
          <w:iCs/>
          <w:sz w:val="24"/>
          <w:szCs w:val="24"/>
          <w:lang w:val="sv-SE"/>
        </w:rPr>
        <w:t>”</w:t>
      </w:r>
      <w:r w:rsidRPr="00432AA3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</w:t>
      </w:r>
      <w:r w:rsidRPr="0043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sz w:val="24"/>
          <w:szCs w:val="24"/>
        </w:rPr>
        <w:t xml:space="preserve">Originally described from terrestrial habitats in Sweden, but no known to have a wide distributed in cold to temperate areas of both hemispheres. Not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obligately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marine, but perhaps a facultative marine with limited survival in marine habitats. 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B202DD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Cosmospora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butyri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(J.F.H. 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Beyma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Gräfenhan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, Seifert </w:t>
      </w:r>
      <w:r w:rsidR="000130CF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&amp;</w:t>
      </w:r>
      <w:r w:rsidR="000130CF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Schroers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Gräfenhan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Schroers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, Nirenberg </w:t>
      </w:r>
      <w:r w:rsidR="000130CF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&amp;</w:t>
      </w:r>
      <w:r w:rsidR="000130CF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Seifert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</w:rPr>
        <w:t>Marine wood.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Norrbotten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(Henningsson, 1974 as </w:t>
      </w:r>
      <w:r w:rsidR="00044D60" w:rsidRPr="00432A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Acremonium</w:t>
      </w:r>
      <w:proofErr w:type="spellEnd"/>
      <w:r w:rsidRPr="00432A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butyri</w:t>
      </w:r>
      <w:proofErr w:type="spellEnd"/>
      <w:r w:rsidR="00044D60" w:rsidRPr="00432AA3">
        <w:rPr>
          <w:rFonts w:ascii="Times New Roman" w:hAnsi="Times New Roman" w:cs="Times New Roman"/>
          <w:iCs/>
          <w:sz w:val="24"/>
          <w:szCs w:val="24"/>
        </w:rPr>
        <w:t>”</w:t>
      </w:r>
      <w:r w:rsidRPr="00432AA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432AA3">
        <w:rPr>
          <w:rFonts w:ascii="Times New Roman" w:hAnsi="Times New Roman" w:cs="Times New Roman"/>
          <w:iCs/>
          <w:sz w:val="24"/>
          <w:szCs w:val="24"/>
        </w:rPr>
        <w:t>. Originally described from butter from Denmark there are no other records from aquatic habitats.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B202DD" w:rsidP="009B2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8</w:t>
      </w:r>
      <w:r w:rsidR="009B29E2" w:rsidRPr="00432AA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9B29E2" w:rsidRPr="00432AA3">
        <w:rPr>
          <w:rFonts w:ascii="Times New Roman" w:hAnsi="Times New Roman" w:cs="Times New Roman"/>
          <w:b/>
          <w:i/>
          <w:sz w:val="24"/>
          <w:szCs w:val="24"/>
        </w:rPr>
        <w:t>Dacrymyces</w:t>
      </w:r>
      <w:proofErr w:type="spellEnd"/>
      <w:r w:rsidR="009B29E2" w:rsidRPr="00432A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i/>
          <w:sz w:val="24"/>
          <w:szCs w:val="24"/>
        </w:rPr>
        <w:t>macnabbii</w:t>
      </w:r>
      <w:proofErr w:type="spellEnd"/>
      <w:r w:rsidR="009B29E2" w:rsidRPr="00432AA3">
        <w:rPr>
          <w:rFonts w:ascii="Times New Roman" w:hAnsi="Times New Roman" w:cs="Times New Roman"/>
          <w:b/>
          <w:sz w:val="24"/>
          <w:szCs w:val="24"/>
        </w:rPr>
        <w:t xml:space="preserve"> D.A. Reid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1A88" w:rsidRPr="00432AA3">
        <w:rPr>
          <w:rFonts w:ascii="Times New Roman" w:hAnsi="Times New Roman" w:cs="Times New Roman"/>
          <w:sz w:val="24"/>
          <w:szCs w:val="24"/>
        </w:rPr>
        <w:t>D</w:t>
      </w:r>
      <w:r w:rsidRPr="00432AA3">
        <w:rPr>
          <w:rFonts w:ascii="Times New Roman" w:hAnsi="Times New Roman" w:cs="Times New Roman"/>
          <w:sz w:val="24"/>
          <w:szCs w:val="24"/>
        </w:rPr>
        <w:t>riftwood.</w:t>
      </w:r>
    </w:p>
    <w:p w:rsidR="009B29E2" w:rsidRPr="00E33C2A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E33C2A">
        <w:rPr>
          <w:rFonts w:ascii="Times New Roman" w:hAnsi="Times New Roman" w:cs="Times New Roman"/>
          <w:sz w:val="24"/>
          <w:szCs w:val="24"/>
        </w:rPr>
        <w:t xml:space="preserve">Gotland, </w:t>
      </w:r>
      <w:proofErr w:type="spellStart"/>
      <w:r w:rsidRPr="00E33C2A">
        <w:rPr>
          <w:rFonts w:ascii="Times New Roman" w:hAnsi="Times New Roman" w:cs="Times New Roman"/>
          <w:sz w:val="24"/>
          <w:szCs w:val="24"/>
        </w:rPr>
        <w:t>Näs</w:t>
      </w:r>
      <w:proofErr w:type="spellEnd"/>
      <w:r w:rsidRPr="00E33C2A">
        <w:rPr>
          <w:rFonts w:ascii="Times New Roman" w:hAnsi="Times New Roman" w:cs="Times New Roman"/>
          <w:sz w:val="24"/>
          <w:szCs w:val="24"/>
        </w:rPr>
        <w:t xml:space="preserve"> par., </w:t>
      </w:r>
      <w:proofErr w:type="spellStart"/>
      <w:r w:rsidRPr="00E33C2A">
        <w:rPr>
          <w:rFonts w:ascii="Times New Roman" w:hAnsi="Times New Roman" w:cs="Times New Roman"/>
          <w:sz w:val="24"/>
          <w:szCs w:val="24"/>
        </w:rPr>
        <w:t>Nisseviken</w:t>
      </w:r>
      <w:proofErr w:type="spellEnd"/>
      <w:r w:rsidRPr="00E33C2A">
        <w:rPr>
          <w:rFonts w:ascii="Times New Roman" w:hAnsi="Times New Roman" w:cs="Times New Roman"/>
          <w:sz w:val="24"/>
          <w:szCs w:val="24"/>
        </w:rPr>
        <w:t xml:space="preserve">, </w:t>
      </w:r>
      <w:r w:rsidRPr="00E33C2A">
        <w:rPr>
          <w:rFonts w:ascii="Times New Roman" w:hAnsi="Times New Roman" w:cs="Times New Roman"/>
          <w:bCs/>
          <w:sz w:val="24"/>
          <w:szCs w:val="24"/>
        </w:rPr>
        <w:t>57°07′54″N, 18°13′02″E</w:t>
      </w:r>
      <w:r w:rsidRPr="00E33C2A">
        <w:rPr>
          <w:rFonts w:ascii="Times New Roman" w:hAnsi="Times New Roman" w:cs="Times New Roman"/>
          <w:sz w:val="24"/>
          <w:szCs w:val="24"/>
        </w:rPr>
        <w:t>, ST19-59b (UPS).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 A terrestrial species adrift and tolerant of low salinity levels. Widely distributed in Europe.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B202DD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Didymella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glomerata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(Corda) Qian Chen </w:t>
      </w:r>
      <w:r w:rsidR="00181A88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&amp;</w:t>
      </w:r>
      <w:r w:rsidR="00181A88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4D60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="00044D60" w:rsidRPr="00432AA3">
        <w:rPr>
          <w:rFonts w:ascii="Times New Roman" w:hAnsi="Times New Roman" w:cs="Times New Roman"/>
          <w:b/>
          <w:bCs/>
          <w:sz w:val="24"/>
          <w:szCs w:val="24"/>
        </w:rPr>
        <w:t>Cai</w:t>
      </w:r>
      <w:proofErr w:type="spellEnd"/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</w:rPr>
        <w:t>Marine wood.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Öland (Henningsson 1974 as </w:t>
      </w:r>
      <w:r w:rsidR="00044D60" w:rsidRPr="00432A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Phoma</w:t>
      </w:r>
      <w:proofErr w:type="spellEnd"/>
      <w:r w:rsidRPr="00432A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glomerata</w:t>
      </w:r>
      <w:proofErr w:type="spellEnd"/>
      <w:r w:rsidR="00044D60" w:rsidRPr="00432AA3">
        <w:rPr>
          <w:rFonts w:ascii="Times New Roman" w:hAnsi="Times New Roman" w:cs="Times New Roman"/>
          <w:iCs/>
          <w:sz w:val="24"/>
          <w:szCs w:val="24"/>
        </w:rPr>
        <w:t>”</w:t>
      </w:r>
      <w:r w:rsidRPr="00432AA3">
        <w:rPr>
          <w:rFonts w:ascii="Times New Roman" w:hAnsi="Times New Roman" w:cs="Times New Roman"/>
          <w:iCs/>
          <w:sz w:val="24"/>
          <w:szCs w:val="24"/>
        </w:rPr>
        <w:t>).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lastRenderedPageBreak/>
        <w:t>Note</w:t>
      </w:r>
      <w:r w:rsidRPr="00432AA3">
        <w:rPr>
          <w:rFonts w:ascii="Times New Roman" w:hAnsi="Times New Roman" w:cs="Times New Roman"/>
          <w:sz w:val="24"/>
          <w:szCs w:val="24"/>
        </w:rPr>
        <w:t xml:space="preserve">. The identification may be questioned considering the multitude of species described in 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Phoma</w:t>
      </w:r>
      <w:proofErr w:type="spellEnd"/>
      <w:r w:rsidRPr="00432A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sz w:val="24"/>
          <w:szCs w:val="24"/>
        </w:rPr>
        <w:t xml:space="preserve">and the ensuing taxonomic and nomenclatural uncertainty. 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Phoma</w:t>
      </w:r>
      <w:proofErr w:type="spellEnd"/>
      <w:r w:rsidRPr="00432A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i/>
          <w:iCs/>
          <w:sz w:val="24"/>
          <w:szCs w:val="24"/>
        </w:rPr>
        <w:t>glomerata</w:t>
      </w:r>
      <w:proofErr w:type="spellEnd"/>
      <w:r w:rsidRPr="00432A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sz w:val="24"/>
          <w:szCs w:val="24"/>
        </w:rPr>
        <w:t>is a common parasite on land plants and seems to occur mainly in coastal areas.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02DD" w:rsidRPr="00432A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Diplocladiella</w:t>
      </w:r>
      <w:proofErr w:type="spellEnd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scalaroides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b/>
          <w:bCs/>
          <w:sz w:val="24"/>
          <w:szCs w:val="24"/>
        </w:rPr>
        <w:t>G. Arnaud ex M.B. Ellis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>: Pine bark.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. Mecklenburg-Vorpommern, Stralsund (Schmidt 1974).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b/>
          <w:sz w:val="24"/>
          <w:szCs w:val="24"/>
        </w:rPr>
        <w:t>.</w:t>
      </w:r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Recorded by Schmidt (1974b) as a facultative marine species occurring in the mesohaline zone. A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halophilous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species. A widely distributed terrestrial species.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02DD" w:rsidRPr="00432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Epicoccum</w:t>
      </w:r>
      <w:proofErr w:type="spellEnd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nigrum</w:t>
      </w:r>
      <w:proofErr w:type="spellEnd"/>
      <w:r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 Link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Marine wood, </w:t>
      </w:r>
      <w:proofErr w:type="spellStart"/>
      <w:r w:rsidRPr="00432AA3">
        <w:rPr>
          <w:rFonts w:ascii="Times New Roman" w:hAnsi="Times New Roman" w:cs="Times New Roman"/>
          <w:bCs/>
          <w:i/>
          <w:sz w:val="24"/>
          <w:szCs w:val="24"/>
        </w:rPr>
        <w:t>Potamogeton</w:t>
      </w:r>
      <w:proofErr w:type="spellEnd"/>
      <w:r w:rsidRPr="00432A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32AA3">
        <w:rPr>
          <w:rFonts w:ascii="Times New Roman" w:hAnsi="Times New Roman" w:cs="Times New Roman"/>
          <w:bCs/>
          <w:i/>
          <w:sz w:val="24"/>
          <w:szCs w:val="24"/>
        </w:rPr>
        <w:t>Chara</w:t>
      </w:r>
      <w:proofErr w:type="spellEnd"/>
      <w:r w:rsidRPr="00432AA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Mecklenburg-Vorpommern,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Barhöft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Gr.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Jasmunder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Bodden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(Schmidt 1974).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Recorded by Schmidt (1974b) as a facultative marine species occurring in the mesohaline zone. As a terrestrial species having an almost cosmopolitan distribution. 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1</w:t>
      </w:r>
      <w:r w:rsidR="00B202DD" w:rsidRPr="00432AA3">
        <w:rPr>
          <w:rFonts w:ascii="Times New Roman" w:hAnsi="Times New Roman" w:cs="Times New Roman"/>
          <w:b/>
          <w:sz w:val="24"/>
          <w:szCs w:val="24"/>
        </w:rPr>
        <w:t>2</w:t>
      </w:r>
      <w:r w:rsidRPr="00432AA3">
        <w:rPr>
          <w:rFonts w:ascii="Times New Roman" w:hAnsi="Times New Roman" w:cs="Times New Roman"/>
          <w:b/>
          <w:sz w:val="24"/>
          <w:szCs w:val="24"/>
        </w:rPr>
        <w:t>.</w:t>
      </w:r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Pr="00432AA3"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  <w:t>Fusarium</w:t>
      </w:r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b/>
          <w:bCs/>
          <w:i/>
          <w:sz w:val="24"/>
          <w:szCs w:val="24"/>
        </w:rPr>
        <w:t>culmorum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32AA3">
        <w:rPr>
          <w:rFonts w:ascii="Times New Roman" w:hAnsi="Times New Roman" w:cs="Times New Roman"/>
          <w:b/>
          <w:bCs/>
          <w:sz w:val="24"/>
          <w:szCs w:val="24"/>
        </w:rPr>
        <w:t>Wm.G</w:t>
      </w:r>
      <w:proofErr w:type="spellEnd"/>
      <w:r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. Sm.) </w:t>
      </w:r>
      <w:proofErr w:type="spellStart"/>
      <w:r w:rsidRPr="00432AA3">
        <w:rPr>
          <w:rFonts w:ascii="Times New Roman" w:hAnsi="Times New Roman" w:cs="Times New Roman"/>
          <w:b/>
          <w:bCs/>
          <w:sz w:val="24"/>
          <w:szCs w:val="24"/>
        </w:rPr>
        <w:t>Sacc</w:t>
      </w:r>
      <w:proofErr w:type="spellEnd"/>
      <w:r w:rsidRPr="00432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In culture from driftwood. </w:t>
      </w:r>
    </w:p>
    <w:p w:rsidR="009B29E2" w:rsidRPr="00874899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874899">
        <w:rPr>
          <w:rFonts w:ascii="Times New Roman" w:hAnsi="Times New Roman" w:cs="Times New Roman"/>
          <w:sz w:val="24"/>
          <w:szCs w:val="24"/>
          <w:lang w:val="sv-SE"/>
        </w:rPr>
        <w:t xml:space="preserve">Gotland, Näs par., Nisseviken, </w:t>
      </w:r>
      <w:r w:rsidRPr="00874899">
        <w:rPr>
          <w:rFonts w:ascii="Times New Roman" w:hAnsi="Times New Roman" w:cs="Times New Roman"/>
          <w:bCs/>
          <w:sz w:val="24"/>
          <w:szCs w:val="24"/>
          <w:lang w:val="sv-SE"/>
        </w:rPr>
        <w:t>57°07′54″N, 18°13′02″E</w:t>
      </w:r>
      <w:r w:rsidRPr="00874899">
        <w:rPr>
          <w:rFonts w:ascii="Times New Roman" w:hAnsi="Times New Roman" w:cs="Times New Roman"/>
          <w:sz w:val="24"/>
          <w:szCs w:val="24"/>
          <w:lang w:val="sv-SE"/>
        </w:rPr>
        <w:t>, ST19-16 (UPS</w:t>
      </w:r>
      <w:r w:rsidR="00B0027D" w:rsidRPr="0087489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81A88" w:rsidRPr="0087489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81A88" w:rsidRPr="00874899">
        <w:rPr>
          <w:rFonts w:ascii="Times New Roman" w:hAnsi="Times New Roman" w:cs="Times New Roman"/>
          <w:bCs/>
          <w:sz w:val="24"/>
          <w:szCs w:val="24"/>
          <w:lang w:val="sv-SE"/>
        </w:rPr>
        <w:t>GenBank</w:t>
      </w:r>
      <w:r w:rsidR="005B7ABA" w:rsidRPr="0087489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MT072099</w:t>
      </w:r>
      <w:r w:rsidR="00B0027D" w:rsidRPr="00874899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  <w:r w:rsidRPr="0087489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</w:t>
      </w:r>
      <w:r w:rsidRPr="0043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Fonts w:ascii="Times New Roman" w:hAnsi="Times New Roman" w:cs="Times New Roman"/>
          <w:sz w:val="24"/>
          <w:szCs w:val="24"/>
        </w:rPr>
        <w:t xml:space="preserve">This is a very widespread soil borne grass pathogen causing seedling blight. It has also been reported from </w:t>
      </w:r>
      <w:proofErr w:type="spellStart"/>
      <w:r w:rsidRPr="00432AA3">
        <w:rPr>
          <w:rFonts w:ascii="Times New Roman" w:hAnsi="Times New Roman" w:cs="Times New Roman"/>
          <w:i/>
          <w:sz w:val="24"/>
          <w:szCs w:val="24"/>
        </w:rPr>
        <w:t>Ammophila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>, a genus harbouring several fungal species considered marine.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29E2" w:rsidRPr="00432AA3" w:rsidRDefault="00181A88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1</w:t>
      </w:r>
      <w:r w:rsidR="005B7ABA">
        <w:rPr>
          <w:rStyle w:val="algo-summary"/>
          <w:rFonts w:ascii="Times New Roman" w:hAnsi="Times New Roman" w:cs="Times New Roman"/>
          <w:b/>
          <w:sz w:val="24"/>
          <w:szCs w:val="24"/>
        </w:rPr>
        <w:t>3</w:t>
      </w:r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>Lentescospora</w:t>
      </w:r>
      <w:proofErr w:type="spellEnd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>submarina</w:t>
      </w:r>
      <w:proofErr w:type="spellEnd"/>
      <w:r w:rsidR="009B29E2"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 xml:space="preserve"> Linder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44D60" w:rsidRPr="00432AA3">
        <w:rPr>
          <w:rFonts w:ascii="Times New Roman" w:hAnsi="Times New Roman" w:cs="Times New Roman"/>
          <w:sz w:val="24"/>
          <w:szCs w:val="24"/>
        </w:rPr>
        <w:t>Driftwood</w:t>
      </w:r>
      <w:r w:rsidRPr="00432AA3">
        <w:rPr>
          <w:rFonts w:ascii="Times New Roman" w:hAnsi="Times New Roman" w:cs="Times New Roman"/>
          <w:sz w:val="24"/>
          <w:szCs w:val="24"/>
        </w:rPr>
        <w:t>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Mecklenburg-Vorpommern,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Binzer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Bucht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Darss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Bock,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Karlshagen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Neuendorf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Boddenseite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, Stralsund (Schmidt 1974</w:t>
      </w:r>
      <w:r w:rsidR="00B32FBA" w:rsidRPr="00432AA3">
        <w:rPr>
          <w:rStyle w:val="algo-summary"/>
          <w:rFonts w:ascii="Times New Roman" w:hAnsi="Times New Roman" w:cs="Times New Roman"/>
          <w:sz w:val="24"/>
          <w:szCs w:val="24"/>
        </w:rPr>
        <w:t>a, 1974b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</w:t>
      </w:r>
      <w:r w:rsidRPr="0043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Recorded by Schmidt (1974) as an obligate marine species occurring in the mesohaline zone, </w:t>
      </w:r>
      <w:r w:rsidRPr="00432AA3">
        <w:rPr>
          <w:rFonts w:ascii="Times New Roman" w:hAnsi="Times New Roman" w:cs="Times New Roman"/>
          <w:sz w:val="24"/>
          <w:szCs w:val="24"/>
        </w:rPr>
        <w:t xml:space="preserve">and hence here considered </w:t>
      </w:r>
      <w:proofErr w:type="gramStart"/>
      <w:r w:rsidRPr="00432AA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3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euryhaline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species.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5B7ABA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 w:rsidR="009B29E2" w:rsidRPr="00432AA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</w:t>
      </w:r>
      <w:proofErr w:type="spellStart"/>
      <w:r w:rsidR="009B29E2" w:rsidRPr="00432AA3"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  <w:t>Patellaria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sz w:val="24"/>
          <w:szCs w:val="24"/>
        </w:rPr>
        <w:t>atrata</w:t>
      </w:r>
      <w:proofErr w:type="spellEnd"/>
      <w:r w:rsidR="009B29E2"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Hedw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.) Fr.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Driftwood.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New record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432AA3">
        <w:rPr>
          <w:rFonts w:ascii="Times New Roman" w:hAnsi="Times New Roman" w:cs="Times New Roman"/>
          <w:sz w:val="24"/>
          <w:szCs w:val="24"/>
          <w:lang w:val="sv-SE"/>
        </w:rPr>
        <w:t xml:space="preserve">Gotland, Näs par., Nisseviken, </w:t>
      </w:r>
      <w:r w:rsidRPr="00432AA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57°07′54″N, 18°13′02″E, </w:t>
      </w:r>
      <w:r w:rsidRPr="00432AA3">
        <w:rPr>
          <w:rFonts w:ascii="Times New Roman" w:hAnsi="Times New Roman" w:cs="Times New Roman"/>
          <w:sz w:val="24"/>
          <w:szCs w:val="24"/>
          <w:lang w:val="sv-SE"/>
        </w:rPr>
        <w:t xml:space="preserve">ST19-41 (UPS). </w:t>
      </w:r>
      <w:r w:rsidRPr="00432AA3">
        <w:rPr>
          <w:rFonts w:ascii="Times New Roman" w:hAnsi="Times New Roman" w:cs="Times New Roman"/>
          <w:b/>
          <w:sz w:val="24"/>
          <w:szCs w:val="24"/>
        </w:rPr>
        <w:t>New</w:t>
      </w:r>
      <w:r w:rsidRPr="00432AA3">
        <w:rPr>
          <w:rFonts w:ascii="Times New Roman" w:hAnsi="Times New Roman" w:cs="Times New Roman"/>
          <w:sz w:val="24"/>
          <w:szCs w:val="24"/>
        </w:rPr>
        <w:t xml:space="preserve"> to Gotland.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 A widely distributed terrestrial species occasionally reported from marine habitats.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5B7ABA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lgo-summary"/>
          <w:rFonts w:ascii="Times New Roman" w:hAnsi="Times New Roman" w:cs="Times New Roman"/>
          <w:b/>
          <w:sz w:val="24"/>
          <w:szCs w:val="24"/>
        </w:rPr>
        <w:t>5</w:t>
      </w:r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Penicillium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glaucoalbidum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9E2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9B29E2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Desm</w:t>
      </w:r>
      <w:proofErr w:type="spellEnd"/>
      <w:r w:rsidR="009B29E2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</w:t>
      </w:r>
      <w:proofErr w:type="spellStart"/>
      <w:r w:rsidR="009B29E2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>Houbraken</w:t>
      </w:r>
      <w:proofErr w:type="spellEnd"/>
      <w:r w:rsidR="009B29E2" w:rsidRPr="00432A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&amp; Samson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</w:rPr>
        <w:t>Marine wood.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Södermanland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(Henningsson 1974, as </w:t>
      </w:r>
      <w:r w:rsidR="00B32FBA" w:rsidRPr="00432A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32AA3">
        <w:rPr>
          <w:rFonts w:ascii="Times New Roman" w:hAnsi="Times New Roman" w:cs="Times New Roman"/>
          <w:bCs/>
          <w:i/>
          <w:iCs/>
          <w:sz w:val="24"/>
          <w:szCs w:val="24"/>
        </w:rPr>
        <w:t>Thysanophora</w:t>
      </w:r>
      <w:proofErr w:type="spellEnd"/>
      <w:r w:rsidRPr="00432A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32AA3">
        <w:rPr>
          <w:rFonts w:ascii="Times New Roman" w:hAnsi="Times New Roman" w:cs="Times New Roman"/>
          <w:bCs/>
          <w:i/>
          <w:iCs/>
          <w:sz w:val="24"/>
          <w:szCs w:val="24"/>
        </w:rPr>
        <w:t>penicillioides</w:t>
      </w:r>
      <w:proofErr w:type="spellEnd"/>
      <w:r w:rsidR="00B32FBA" w:rsidRPr="00432AA3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432AA3">
        <w:rPr>
          <w:rFonts w:ascii="Times New Roman" w:hAnsi="Times New Roman" w:cs="Times New Roman"/>
          <w:sz w:val="24"/>
          <w:szCs w:val="24"/>
        </w:rPr>
        <w:t>).</w:t>
      </w:r>
    </w:p>
    <w:p w:rsidR="009B29E2" w:rsidRPr="00432AA3" w:rsidRDefault="009B29E2" w:rsidP="009B2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 A species growing on conifer needle (Kendrick 1961) and not further reported from marine habitats.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5B7ABA" w:rsidP="009B29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29E2" w:rsidRPr="00432A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B29E2" w:rsidRPr="00432AA3">
        <w:rPr>
          <w:rStyle w:val="Hyperlink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  <w:t>Sarocladium</w:t>
      </w:r>
      <w:proofErr w:type="spellEnd"/>
      <w:r w:rsidR="009B29E2" w:rsidRPr="00432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B29E2" w:rsidRPr="00432AA3">
        <w:rPr>
          <w:rFonts w:ascii="Times New Roman" w:hAnsi="Times New Roman" w:cs="Times New Roman"/>
          <w:b/>
          <w:bCs/>
          <w:i/>
          <w:sz w:val="24"/>
          <w:szCs w:val="24"/>
        </w:rPr>
        <w:t>strictum</w:t>
      </w:r>
      <w:proofErr w:type="spellEnd"/>
      <w:r w:rsidR="009B29E2"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 xml:space="preserve">(W. Gams) </w:t>
      </w:r>
      <w:proofErr w:type="spellStart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Summerb</w:t>
      </w:r>
      <w:proofErr w:type="spellEnd"/>
      <w:r w:rsidR="009B29E2" w:rsidRPr="00432A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In culture from driftwood. 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 xml:space="preserve">New records: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Gotland,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Näs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par.,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Nisseviken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, </w:t>
      </w:r>
      <w:r w:rsidRPr="00432AA3">
        <w:rPr>
          <w:rFonts w:ascii="Times New Roman" w:hAnsi="Times New Roman" w:cs="Times New Roman"/>
          <w:bCs/>
          <w:sz w:val="24"/>
          <w:szCs w:val="24"/>
        </w:rPr>
        <w:t>57°07′54″N, 18°13′02″E</w:t>
      </w:r>
      <w:r w:rsidRPr="00432AA3">
        <w:rPr>
          <w:rFonts w:ascii="Times New Roman" w:hAnsi="Times New Roman" w:cs="Times New Roman"/>
          <w:sz w:val="24"/>
          <w:szCs w:val="24"/>
        </w:rPr>
        <w:t>, ST19-04, ST19-11, ST19-11b (UPS</w:t>
      </w:r>
      <w:r w:rsidR="00B0027D" w:rsidRPr="00432AA3">
        <w:rPr>
          <w:rFonts w:ascii="Times New Roman" w:hAnsi="Times New Roman" w:cs="Times New Roman"/>
          <w:sz w:val="24"/>
          <w:szCs w:val="24"/>
        </w:rPr>
        <w:t xml:space="preserve">, </w:t>
      </w:r>
      <w:r w:rsidR="00B0027D" w:rsidRPr="00432AA3">
        <w:rPr>
          <w:rFonts w:ascii="Times New Roman" w:hAnsi="Times New Roman" w:cs="Times New Roman"/>
          <w:bCs/>
          <w:sz w:val="24"/>
          <w:szCs w:val="24"/>
        </w:rPr>
        <w:t>GenBank</w:t>
      </w:r>
      <w:r w:rsidR="005B7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ABA" w:rsidRPr="005B7ABA">
        <w:rPr>
          <w:rFonts w:ascii="Times New Roman" w:hAnsi="Times New Roman" w:cs="Times New Roman"/>
          <w:bCs/>
          <w:sz w:val="24"/>
          <w:szCs w:val="24"/>
        </w:rPr>
        <w:t>MT072097</w:t>
      </w:r>
      <w:r w:rsidRPr="00432AA3">
        <w:rPr>
          <w:rFonts w:ascii="Times New Roman" w:hAnsi="Times New Roman" w:cs="Times New Roman"/>
          <w:sz w:val="24"/>
          <w:szCs w:val="24"/>
        </w:rPr>
        <w:t>).</w:t>
      </w:r>
    </w:p>
    <w:p w:rsidR="009B29E2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 xml:space="preserve">. Originally described from grass leaves from Germany this species has proven to be a widely distributed species occurring in soil, debris and as endophyte and parasite of plants and it may occasionally even infect immunocompromised humans. 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5B7ABA" w:rsidP="009B29E2">
      <w:pPr>
        <w:spacing w:after="0" w:line="480" w:lineRule="auto"/>
        <w:rPr>
          <w:rStyle w:val="algo-summary"/>
          <w:rFonts w:ascii="Times New Roman" w:hAnsi="Times New Roman" w:cs="Times New Roman"/>
          <w:b/>
          <w:sz w:val="24"/>
          <w:szCs w:val="24"/>
        </w:rPr>
      </w:pPr>
      <w:r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lgo-summary"/>
          <w:rFonts w:ascii="Times New Roman" w:hAnsi="Times New Roman" w:cs="Times New Roman"/>
          <w:b/>
          <w:sz w:val="24"/>
          <w:szCs w:val="24"/>
        </w:rPr>
        <w:t>7</w:t>
      </w:r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>Septonema</w:t>
      </w:r>
      <w:proofErr w:type="spellEnd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>hormiscium</w:t>
      </w:r>
      <w:proofErr w:type="spellEnd"/>
      <w:r w:rsidR="009B29E2" w:rsidRPr="00432AA3">
        <w:rPr>
          <w:rStyle w:val="algo-summary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29E2"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Sacc</w:t>
      </w:r>
      <w:proofErr w:type="spellEnd"/>
      <w:r w:rsidR="009B29E2" w:rsidRPr="00432AA3">
        <w:rPr>
          <w:rStyle w:val="algo-summary"/>
          <w:rFonts w:ascii="Times New Roman" w:hAnsi="Times New Roman" w:cs="Times New Roman"/>
          <w:b/>
          <w:sz w:val="24"/>
          <w:szCs w:val="24"/>
        </w:rPr>
        <w:t>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Marine wood.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Distribution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Style w:val="algo-summary"/>
          <w:rFonts w:ascii="Times New Roman" w:hAnsi="Times New Roman" w:cs="Times New Roman"/>
          <w:sz w:val="24"/>
          <w:szCs w:val="24"/>
          <w:u w:val="single"/>
        </w:rPr>
        <w:t>Germany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. Mecklenburg-Vorpommern,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Aalbude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Anklamm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Gützkower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Fähre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Demmin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(Schmidt 1974</w:t>
      </w:r>
      <w:r w:rsidR="00B32FBA" w:rsidRPr="00432AA3">
        <w:rPr>
          <w:rStyle w:val="algo-summary"/>
          <w:rFonts w:ascii="Times New Roman" w:hAnsi="Times New Roman" w:cs="Times New Roman"/>
          <w:sz w:val="24"/>
          <w:szCs w:val="24"/>
        </w:rPr>
        <w:t>b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).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>.</w:t>
      </w:r>
      <w:r w:rsidRPr="0043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Recorded by Schmidt (1974) as a facultative marine species occurring in the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meso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- to </w:t>
      </w:r>
      <w:proofErr w:type="spellStart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>oligohaline</w:t>
      </w:r>
      <w:proofErr w:type="spellEnd"/>
      <w:r w:rsidRPr="00432AA3">
        <w:rPr>
          <w:rStyle w:val="algo-summary"/>
          <w:rFonts w:ascii="Times New Roman" w:hAnsi="Times New Roman" w:cs="Times New Roman"/>
          <w:sz w:val="24"/>
          <w:szCs w:val="24"/>
        </w:rPr>
        <w:t xml:space="preserve"> zones. A widely distributed terrestrial plant parasite.</w:t>
      </w:r>
    </w:p>
    <w:p w:rsidR="009B29E2" w:rsidRPr="00432AA3" w:rsidRDefault="009B29E2" w:rsidP="009B29E2">
      <w:pPr>
        <w:spacing w:after="0" w:line="480" w:lineRule="auto"/>
        <w:rPr>
          <w:rStyle w:val="algo-summary"/>
          <w:rFonts w:ascii="Times New Roman" w:hAnsi="Times New Roman" w:cs="Times New Roman"/>
          <w:sz w:val="24"/>
          <w:szCs w:val="24"/>
        </w:rPr>
      </w:pPr>
    </w:p>
    <w:p w:rsidR="009B29E2" w:rsidRPr="00432AA3" w:rsidRDefault="005B7ABA" w:rsidP="009B29E2">
      <w:pPr>
        <w:spacing w:after="0" w:line="48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432AA3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none"/>
          <w:lang w:eastAsia="en-GB"/>
        </w:rPr>
        <w:t>1</w:t>
      </w: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none"/>
          <w:lang w:eastAsia="en-GB"/>
        </w:rPr>
        <w:t>8</w:t>
      </w:r>
      <w:r w:rsidR="009B29E2" w:rsidRPr="00432AA3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none"/>
          <w:lang w:eastAsia="en-GB"/>
        </w:rPr>
        <w:t xml:space="preserve">. </w:t>
      </w:r>
      <w:proofErr w:type="spellStart"/>
      <w:r w:rsidR="009B29E2" w:rsidRPr="00432AA3">
        <w:rPr>
          <w:rStyle w:val="Hyperlink"/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u w:val="none"/>
          <w:lang w:eastAsia="en-GB"/>
        </w:rPr>
        <w:t>Trichothecium</w:t>
      </w:r>
      <w:proofErr w:type="spellEnd"/>
      <w:r w:rsidR="009B29E2" w:rsidRPr="00432A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="009B29E2" w:rsidRPr="00432A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n-GB"/>
        </w:rPr>
        <w:t>crotocinigenum</w:t>
      </w:r>
      <w:proofErr w:type="spellEnd"/>
      <w:r w:rsidR="009B29E2" w:rsidRPr="00432A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(</w:t>
      </w:r>
      <w:proofErr w:type="spellStart"/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Schol</w:t>
      </w:r>
      <w:proofErr w:type="spellEnd"/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-Schwarz) </w:t>
      </w:r>
      <w:proofErr w:type="spellStart"/>
      <w:proofErr w:type="gramStart"/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Summerb</w:t>
      </w:r>
      <w:proofErr w:type="spellEnd"/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.,</w:t>
      </w:r>
      <w:proofErr w:type="gramEnd"/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Seifert &amp; </w:t>
      </w:r>
      <w:proofErr w:type="spellStart"/>
      <w:r w:rsidR="009B29E2" w:rsidRPr="00432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Schroers</w:t>
      </w:r>
      <w:proofErr w:type="spellEnd"/>
    </w:p>
    <w:p w:rsidR="00181A88" w:rsidRPr="00432AA3" w:rsidRDefault="009B29E2" w:rsidP="009B29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AA3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Pr="00432AA3">
        <w:rPr>
          <w:rFonts w:ascii="Times New Roman" w:hAnsi="Times New Roman" w:cs="Times New Roman"/>
          <w:bCs/>
          <w:sz w:val="24"/>
          <w:szCs w:val="24"/>
        </w:rPr>
        <w:t xml:space="preserve">: In culture from driftwood. </w:t>
      </w:r>
    </w:p>
    <w:p w:rsidR="00181A88" w:rsidRPr="00432AA3" w:rsidRDefault="009B29E2" w:rsidP="00181A8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32AA3">
        <w:rPr>
          <w:rFonts w:ascii="Times New Roman" w:hAnsi="Times New Roman" w:cs="Times New Roman"/>
          <w:b/>
          <w:sz w:val="24"/>
          <w:szCs w:val="24"/>
        </w:rPr>
        <w:t>New record</w:t>
      </w:r>
      <w:r w:rsidRPr="00432AA3">
        <w:rPr>
          <w:rFonts w:ascii="Times New Roman" w:hAnsi="Times New Roman" w:cs="Times New Roman"/>
          <w:sz w:val="24"/>
          <w:szCs w:val="24"/>
        </w:rPr>
        <w:t xml:space="preserve">: </w:t>
      </w:r>
      <w:r w:rsidRPr="00432AA3">
        <w:rPr>
          <w:rFonts w:ascii="Times New Roman" w:hAnsi="Times New Roman" w:cs="Times New Roman"/>
          <w:sz w:val="24"/>
          <w:szCs w:val="24"/>
          <w:u w:val="single"/>
        </w:rPr>
        <w:t>Sweden</w:t>
      </w:r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Fårö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par.,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Ekeviken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>, 57°58'30.28"N, 19°15'24.69"E, ST19-37a (UPS), ST19-37b (UPS</w:t>
      </w:r>
      <w:r w:rsidR="00B0027D" w:rsidRPr="00432AA3">
        <w:rPr>
          <w:rFonts w:ascii="Times New Roman" w:hAnsi="Times New Roman" w:cs="Times New Roman"/>
          <w:sz w:val="24"/>
          <w:szCs w:val="24"/>
        </w:rPr>
        <w:t>,</w:t>
      </w:r>
      <w:r w:rsidR="00181A88" w:rsidRPr="00432AA3">
        <w:rPr>
          <w:rFonts w:ascii="Times New Roman" w:hAnsi="Times New Roman" w:cs="Times New Roman"/>
          <w:sz w:val="24"/>
          <w:szCs w:val="24"/>
        </w:rPr>
        <w:t xml:space="preserve"> </w:t>
      </w:r>
      <w:r w:rsidR="00181A88" w:rsidRPr="00432AA3">
        <w:rPr>
          <w:rFonts w:ascii="Times New Roman" w:hAnsi="Times New Roman" w:cs="Times New Roman"/>
          <w:bCs/>
          <w:sz w:val="24"/>
          <w:szCs w:val="24"/>
        </w:rPr>
        <w:t>GenBank</w:t>
      </w:r>
      <w:r w:rsidR="005B7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ABA" w:rsidRPr="005B7ABA">
        <w:rPr>
          <w:rFonts w:ascii="Times New Roman" w:hAnsi="Times New Roman" w:cs="Times New Roman"/>
          <w:bCs/>
          <w:sz w:val="24"/>
          <w:szCs w:val="24"/>
        </w:rPr>
        <w:t>MT072098</w:t>
      </w:r>
      <w:r w:rsidR="00B0027D" w:rsidRPr="00432AA3">
        <w:rPr>
          <w:rFonts w:ascii="Times New Roman" w:hAnsi="Times New Roman" w:cs="Times New Roman"/>
          <w:sz w:val="24"/>
          <w:szCs w:val="24"/>
        </w:rPr>
        <w:t>).</w:t>
      </w:r>
    </w:p>
    <w:p w:rsidR="00632E78" w:rsidRPr="00432AA3" w:rsidRDefault="009B29E2" w:rsidP="00432AA3">
      <w:pPr>
        <w:spacing w:after="0" w:line="480" w:lineRule="auto"/>
      </w:pPr>
      <w:r w:rsidRPr="00432AA3">
        <w:rPr>
          <w:rFonts w:ascii="Times New Roman" w:hAnsi="Times New Roman" w:cs="Times New Roman"/>
          <w:i/>
          <w:sz w:val="24"/>
          <w:szCs w:val="24"/>
        </w:rPr>
        <w:t>Note</w:t>
      </w:r>
      <w:r w:rsidRPr="00432AA3">
        <w:rPr>
          <w:rFonts w:ascii="Times New Roman" w:hAnsi="Times New Roman" w:cs="Times New Roman"/>
          <w:sz w:val="24"/>
          <w:szCs w:val="24"/>
        </w:rPr>
        <w:t xml:space="preserve">. Originally described from </w:t>
      </w:r>
      <w:proofErr w:type="spellStart"/>
      <w:r w:rsidRPr="00432AA3">
        <w:rPr>
          <w:rFonts w:ascii="Times New Roman" w:hAnsi="Times New Roman" w:cs="Times New Roman"/>
          <w:i/>
          <w:sz w:val="24"/>
          <w:szCs w:val="24"/>
        </w:rPr>
        <w:t>Trametes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 fruit bodies from Hungary. A widely distributed species in Europe and also known from Australia. It contains the mycotoxin </w:t>
      </w:r>
      <w:proofErr w:type="spellStart"/>
      <w:r w:rsidRPr="00432AA3">
        <w:rPr>
          <w:rFonts w:ascii="Times New Roman" w:hAnsi="Times New Roman" w:cs="Times New Roman"/>
          <w:sz w:val="24"/>
          <w:szCs w:val="24"/>
        </w:rPr>
        <w:t>croticin</w:t>
      </w:r>
      <w:proofErr w:type="spellEnd"/>
      <w:r w:rsidRPr="00432AA3">
        <w:rPr>
          <w:rFonts w:ascii="Times New Roman" w:hAnsi="Times New Roman" w:cs="Times New Roman"/>
          <w:sz w:val="24"/>
          <w:szCs w:val="24"/>
        </w:rPr>
        <w:t xml:space="preserve">. </w:t>
      </w:r>
      <w:r w:rsidRPr="00432AA3">
        <w:rPr>
          <w:rFonts w:ascii="Times New Roman" w:hAnsi="Times New Roman" w:cs="Times New Roman"/>
          <w:b/>
          <w:sz w:val="24"/>
          <w:szCs w:val="24"/>
        </w:rPr>
        <w:t>New</w:t>
      </w:r>
      <w:r w:rsidRPr="00432AA3">
        <w:rPr>
          <w:rFonts w:ascii="Times New Roman" w:hAnsi="Times New Roman" w:cs="Times New Roman"/>
          <w:sz w:val="24"/>
          <w:szCs w:val="24"/>
        </w:rPr>
        <w:t xml:space="preserve"> to Sweden.</w:t>
      </w:r>
      <w:bookmarkStart w:id="0" w:name="_GoBack"/>
      <w:bookmarkEnd w:id="0"/>
    </w:p>
    <w:sectPr w:rsidR="00632E78" w:rsidRPr="0043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2"/>
    <w:rsid w:val="000130CF"/>
    <w:rsid w:val="000353CE"/>
    <w:rsid w:val="00044D60"/>
    <w:rsid w:val="00092A66"/>
    <w:rsid w:val="00181A88"/>
    <w:rsid w:val="001A5185"/>
    <w:rsid w:val="0020296C"/>
    <w:rsid w:val="00297C58"/>
    <w:rsid w:val="002F0DCD"/>
    <w:rsid w:val="00432AA3"/>
    <w:rsid w:val="005B678F"/>
    <w:rsid w:val="005B7ABA"/>
    <w:rsid w:val="005E49C2"/>
    <w:rsid w:val="00632E78"/>
    <w:rsid w:val="0074010B"/>
    <w:rsid w:val="0076372F"/>
    <w:rsid w:val="007F3BED"/>
    <w:rsid w:val="00874899"/>
    <w:rsid w:val="00956827"/>
    <w:rsid w:val="009A58F4"/>
    <w:rsid w:val="009B29E2"/>
    <w:rsid w:val="00A0021E"/>
    <w:rsid w:val="00A611EB"/>
    <w:rsid w:val="00B0027D"/>
    <w:rsid w:val="00B202DD"/>
    <w:rsid w:val="00B32FBA"/>
    <w:rsid w:val="00C12DAC"/>
    <w:rsid w:val="00CA7F07"/>
    <w:rsid w:val="00CC1BC4"/>
    <w:rsid w:val="00D15E60"/>
    <w:rsid w:val="00DD517A"/>
    <w:rsid w:val="00E33C2A"/>
    <w:rsid w:val="00E91CFC"/>
    <w:rsid w:val="00F001BB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EC0A-9882-44A4-BA3D-09A23CC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o-summary">
    <w:name w:val="algo-summary"/>
    <w:basedOn w:val="DefaultParagraphFont"/>
    <w:rsid w:val="009B29E2"/>
  </w:style>
  <w:style w:type="character" w:styleId="Hyperlink">
    <w:name w:val="Hyperlink"/>
    <w:basedOn w:val="DefaultParagraphFont"/>
    <w:uiPriority w:val="99"/>
    <w:unhideWhenUsed/>
    <w:rsid w:val="009B2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8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Tibell</dc:creator>
  <cp:keywords/>
  <dc:description/>
  <cp:lastModifiedBy>Sanja Tibell</cp:lastModifiedBy>
  <cp:revision>4</cp:revision>
  <dcterms:created xsi:type="dcterms:W3CDTF">2020-03-06T10:16:00Z</dcterms:created>
  <dcterms:modified xsi:type="dcterms:W3CDTF">2020-03-06T10:18:00Z</dcterms:modified>
</cp:coreProperties>
</file>