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5D" w:rsidRDefault="001F245D" w:rsidP="005A3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45D" w:rsidRDefault="001F245D" w:rsidP="005A3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EE3" w:rsidRDefault="005A3EE3" w:rsidP="005A3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871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 w:rsidRPr="0007552F">
        <w:rPr>
          <w:rFonts w:ascii="Times New Roman" w:hAnsi="Times New Roman" w:cs="Times New Roman"/>
          <w:b/>
          <w:bCs/>
          <w:sz w:val="24"/>
          <w:szCs w:val="24"/>
        </w:rPr>
        <w:t>“Visual memory and psychotic symptoms in youth”</w:t>
      </w:r>
    </w:p>
    <w:p w:rsidR="005A3EE3" w:rsidRDefault="005A3EE3" w:rsidP="005A3EE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EE3" w:rsidRDefault="005A3EE3" w:rsidP="005A3EE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Howes Vallis, Lynn E.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MacKenzie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50CB">
        <w:rPr>
          <w:rFonts w:ascii="Times New Roman" w:hAnsi="Times New Roman" w:cs="Times New Roman"/>
          <w:sz w:val="24"/>
          <w:szCs w:val="24"/>
        </w:rPr>
        <w:t xml:space="preserve">Alyson Zwicker, </w:t>
      </w:r>
      <w:proofErr w:type="spellStart"/>
      <w:r w:rsidR="003150CB">
        <w:rPr>
          <w:rFonts w:ascii="Times New Roman" w:hAnsi="Times New Roman" w:cs="Times New Roman"/>
          <w:sz w:val="24"/>
          <w:szCs w:val="24"/>
        </w:rPr>
        <w:t>Vladislav</w:t>
      </w:r>
      <w:proofErr w:type="spellEnd"/>
      <w:r w:rsidR="0031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0CB">
        <w:rPr>
          <w:rFonts w:ascii="Times New Roman" w:hAnsi="Times New Roman" w:cs="Times New Roman"/>
          <w:sz w:val="24"/>
          <w:szCs w:val="24"/>
        </w:rPr>
        <w:t>Drobinin</w:t>
      </w:r>
      <w:proofErr w:type="spellEnd"/>
      <w:r w:rsidR="003150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Sheri Rempel, </w:t>
      </w:r>
      <w:r w:rsidR="003150CB">
        <w:rPr>
          <w:rFonts w:ascii="Times New Roman" w:hAnsi="Times New Roman" w:cs="Times New Roman"/>
          <w:sz w:val="24"/>
          <w:szCs w:val="24"/>
        </w:rPr>
        <w:t xml:space="preserve">Sabina </w:t>
      </w:r>
      <w:proofErr w:type="spellStart"/>
      <w:r w:rsidR="003150CB">
        <w:rPr>
          <w:rFonts w:ascii="Times New Roman" w:hAnsi="Times New Roman" w:cs="Times New Roman"/>
          <w:sz w:val="24"/>
          <w:szCs w:val="24"/>
        </w:rPr>
        <w:t>Abidi</w:t>
      </w:r>
      <w:proofErr w:type="spellEnd"/>
      <w:r w:rsidR="003150CB"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 w:rsidR="003150CB">
        <w:rPr>
          <w:rFonts w:ascii="Times New Roman" w:hAnsi="Times New Roman" w:cs="Times New Roman"/>
          <w:sz w:val="24"/>
          <w:szCs w:val="24"/>
        </w:rPr>
        <w:t>Lovas</w:t>
      </w:r>
      <w:proofErr w:type="spellEnd"/>
      <w:r w:rsidR="003150CB">
        <w:rPr>
          <w:rFonts w:ascii="Times New Roman" w:hAnsi="Times New Roman" w:cs="Times New Roman"/>
          <w:sz w:val="24"/>
          <w:szCs w:val="24"/>
        </w:rPr>
        <w:t xml:space="preserve">, Alexa </w:t>
      </w:r>
      <w:proofErr w:type="spellStart"/>
      <w:r w:rsidR="003150CB">
        <w:rPr>
          <w:rFonts w:ascii="Times New Roman" w:hAnsi="Times New Roman" w:cs="Times New Roman"/>
          <w:sz w:val="24"/>
          <w:szCs w:val="24"/>
        </w:rPr>
        <w:t>Bagnell</w:t>
      </w:r>
      <w:proofErr w:type="spellEnd"/>
      <w:r w:rsidR="003150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Lukas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Antonina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Omisade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50CB">
        <w:rPr>
          <w:rFonts w:ascii="Times New Roman" w:hAnsi="Times New Roman" w:cs="Times New Roman"/>
          <w:sz w:val="24"/>
          <w:szCs w:val="24"/>
        </w:rPr>
        <w:t xml:space="preserve">Helen L. Fisher, </w:t>
      </w:r>
      <w:r>
        <w:rPr>
          <w:rFonts w:ascii="Times New Roman" w:hAnsi="Times New Roman" w:cs="Times New Roman"/>
          <w:sz w:val="24"/>
          <w:szCs w:val="24"/>
        </w:rPr>
        <w:t>Barbara Pavlova, and Rudolf Uher</w:t>
      </w:r>
    </w:p>
    <w:p w:rsidR="005A3EE3" w:rsidRDefault="005A3EE3" w:rsidP="005A3EE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45D" w:rsidRDefault="001F245D" w:rsidP="005A3EE3">
      <w:pPr>
        <w:spacing w:line="480" w:lineRule="auto"/>
        <w:rPr>
          <w:rFonts w:ascii="Times" w:hAnsi="Times"/>
          <w:sz w:val="24"/>
          <w:szCs w:val="24"/>
          <w:lang w:val="en-CA"/>
        </w:rPr>
      </w:pPr>
    </w:p>
    <w:p w:rsidR="005A3EE3" w:rsidRPr="00063B7E" w:rsidRDefault="005A3EE3" w:rsidP="005A3EE3">
      <w:pPr>
        <w:spacing w:line="480" w:lineRule="auto"/>
        <w:rPr>
          <w:rFonts w:ascii="Times" w:hAnsi="Times"/>
          <w:b/>
          <w:sz w:val="24"/>
          <w:szCs w:val="24"/>
          <w:lang w:val="en-CA"/>
        </w:rPr>
      </w:pPr>
      <w:r w:rsidRPr="00063B7E">
        <w:rPr>
          <w:rFonts w:ascii="Times" w:hAnsi="Times"/>
          <w:b/>
          <w:sz w:val="24"/>
          <w:szCs w:val="24"/>
          <w:lang w:val="en-CA"/>
        </w:rPr>
        <w:t xml:space="preserve">Content: </w:t>
      </w:r>
    </w:p>
    <w:p w:rsidR="00C34413" w:rsidRPr="00063B7E" w:rsidRDefault="00C34413" w:rsidP="005A3EE3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sz w:val="24"/>
          <w:szCs w:val="24"/>
          <w:lang w:val="en-CA"/>
        </w:rPr>
      </w:pPr>
      <w:r w:rsidRPr="00063B7E">
        <w:rPr>
          <w:rFonts w:ascii="Times" w:hAnsi="Times"/>
          <w:b/>
          <w:sz w:val="24"/>
          <w:szCs w:val="24"/>
          <w:lang w:val="en-CA"/>
        </w:rPr>
        <w:t>Supplementary Table 1</w:t>
      </w:r>
      <w:r w:rsidRPr="00063B7E">
        <w:rPr>
          <w:rFonts w:ascii="Times" w:hAnsi="Times"/>
          <w:sz w:val="24"/>
          <w:szCs w:val="24"/>
          <w:lang w:val="en-CA"/>
        </w:rPr>
        <w:t>: Main result excluding participants with schizophrenia spectrum disorders, bipolar disorder, and current depression</w:t>
      </w:r>
    </w:p>
    <w:p w:rsidR="005A3EE3" w:rsidRDefault="00C34413" w:rsidP="005A3EE3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sz w:val="24"/>
          <w:szCs w:val="24"/>
          <w:lang w:val="en-CA"/>
        </w:rPr>
      </w:pPr>
      <w:r>
        <w:rPr>
          <w:rFonts w:ascii="Times" w:hAnsi="Times"/>
          <w:b/>
          <w:sz w:val="24"/>
          <w:szCs w:val="24"/>
          <w:lang w:val="en-CA"/>
        </w:rPr>
        <w:t>Supplementary Table 2</w:t>
      </w:r>
      <w:r w:rsidR="005A3EE3" w:rsidRPr="00FE6128">
        <w:rPr>
          <w:rFonts w:ascii="Times" w:hAnsi="Times"/>
          <w:b/>
          <w:sz w:val="24"/>
          <w:szCs w:val="24"/>
          <w:lang w:val="en-CA"/>
        </w:rPr>
        <w:t>:</w:t>
      </w:r>
      <w:r w:rsidR="005A3EE3" w:rsidRPr="00AB5D9A">
        <w:rPr>
          <w:rFonts w:ascii="Times New Roman" w:hAnsi="Times New Roman" w:cs="Times New Roman"/>
          <w:sz w:val="24"/>
          <w:szCs w:val="24"/>
        </w:rPr>
        <w:t xml:space="preserve"> </w:t>
      </w:r>
      <w:r w:rsidR="005A3EE3">
        <w:rPr>
          <w:rFonts w:ascii="Times New Roman" w:hAnsi="Times New Roman" w:cs="Times New Roman"/>
          <w:sz w:val="24"/>
          <w:szCs w:val="24"/>
        </w:rPr>
        <w:t>Sensitivity analysis controlling for general cognitive ability.</w:t>
      </w:r>
    </w:p>
    <w:p w:rsidR="005A3EE3" w:rsidRDefault="00C34413" w:rsidP="005A3EE3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sz w:val="24"/>
          <w:szCs w:val="24"/>
          <w:lang w:val="en-CA"/>
        </w:rPr>
      </w:pPr>
      <w:r>
        <w:rPr>
          <w:rFonts w:ascii="Times" w:hAnsi="Times"/>
          <w:b/>
          <w:sz w:val="24"/>
          <w:szCs w:val="24"/>
          <w:lang w:val="en-CA"/>
        </w:rPr>
        <w:t>Supplementary Table 3</w:t>
      </w:r>
      <w:r w:rsidR="005A3EE3" w:rsidRPr="00FE6128">
        <w:rPr>
          <w:rFonts w:ascii="Times" w:hAnsi="Times"/>
          <w:b/>
          <w:sz w:val="24"/>
          <w:szCs w:val="24"/>
          <w:lang w:val="en-CA"/>
        </w:rPr>
        <w:t>:</w:t>
      </w:r>
      <w:r w:rsidR="005A3EE3" w:rsidRPr="00AB5D9A">
        <w:rPr>
          <w:rFonts w:ascii="Times New Roman" w:hAnsi="Times New Roman" w:cs="Times New Roman"/>
          <w:sz w:val="24"/>
          <w:szCs w:val="24"/>
        </w:rPr>
        <w:t xml:space="preserve"> </w:t>
      </w:r>
      <w:r w:rsidR="005A3EE3">
        <w:rPr>
          <w:rFonts w:ascii="Times New Roman" w:hAnsi="Times New Roman" w:cs="Times New Roman"/>
          <w:sz w:val="24"/>
          <w:szCs w:val="24"/>
        </w:rPr>
        <w:t>Sensitivity analysis controlling for attention-deficit/hyperactivity disorder in youth.</w:t>
      </w:r>
    </w:p>
    <w:p w:rsidR="005A3EE3" w:rsidRPr="006B1CB1" w:rsidRDefault="005A3EE3" w:rsidP="005A3EE3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sz w:val="24"/>
          <w:szCs w:val="24"/>
          <w:lang w:val="en-CA"/>
        </w:rPr>
      </w:pPr>
      <w:r w:rsidRPr="00FE6128">
        <w:rPr>
          <w:rFonts w:ascii="Times" w:hAnsi="Times"/>
          <w:b/>
          <w:sz w:val="24"/>
          <w:szCs w:val="24"/>
          <w:lang w:val="en-CA"/>
        </w:rPr>
        <w:t>Supplementary</w:t>
      </w:r>
      <w:r w:rsidR="00C34413">
        <w:rPr>
          <w:rFonts w:ascii="Times" w:hAnsi="Times"/>
          <w:b/>
          <w:sz w:val="24"/>
          <w:szCs w:val="24"/>
          <w:lang w:val="en-CA"/>
        </w:rPr>
        <w:t xml:space="preserve"> Table 4</w:t>
      </w:r>
      <w:r w:rsidRPr="00FE6128">
        <w:rPr>
          <w:rFonts w:ascii="Times" w:hAnsi="Times"/>
          <w:b/>
          <w:sz w:val="24"/>
          <w:szCs w:val="24"/>
          <w:lang w:val="en-CA"/>
        </w:rPr>
        <w:t>:</w:t>
      </w:r>
      <w:r>
        <w:rPr>
          <w:rFonts w:ascii="Times" w:hAnsi="Times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Sensitivity analysis controlling for autism spectrum disorders in</w:t>
      </w:r>
      <w:r w:rsidR="00D1218C">
        <w:rPr>
          <w:rFonts w:ascii="Times New Roman" w:hAnsi="Times New Roman" w:cs="Times New Roman"/>
          <w:sz w:val="24"/>
          <w:szCs w:val="24"/>
        </w:rPr>
        <w:t xml:space="preserve"> youth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CB1" w:rsidRDefault="00C34413" w:rsidP="005A3EE3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5</w:t>
      </w:r>
      <w:r w:rsidR="006B1CB1" w:rsidRPr="00FE6128">
        <w:rPr>
          <w:rFonts w:ascii="Times New Roman" w:hAnsi="Times New Roman" w:cs="Times New Roman"/>
          <w:b/>
          <w:sz w:val="24"/>
          <w:szCs w:val="24"/>
        </w:rPr>
        <w:t>:</w:t>
      </w:r>
      <w:r w:rsidR="006B1CB1">
        <w:rPr>
          <w:rFonts w:ascii="Times New Roman" w:hAnsi="Times New Roman" w:cs="Times New Roman"/>
          <w:sz w:val="24"/>
          <w:szCs w:val="24"/>
        </w:rPr>
        <w:t xml:space="preserve"> Sensitivity analysis controlling for </w:t>
      </w:r>
      <w:r w:rsidR="00E67BC6" w:rsidRPr="00063B7E">
        <w:rPr>
          <w:rFonts w:ascii="Times New Roman" w:hAnsi="Times New Roman" w:cs="Times New Roman"/>
          <w:sz w:val="24"/>
          <w:szCs w:val="24"/>
        </w:rPr>
        <w:t>depressive symptoms</w:t>
      </w:r>
      <w:r w:rsidR="00D1218C" w:rsidRPr="00063B7E">
        <w:rPr>
          <w:rFonts w:ascii="Times New Roman" w:hAnsi="Times New Roman" w:cs="Times New Roman"/>
          <w:sz w:val="24"/>
          <w:szCs w:val="24"/>
        </w:rPr>
        <w:t xml:space="preserve"> in</w:t>
      </w:r>
      <w:r w:rsidR="00D1218C">
        <w:rPr>
          <w:rFonts w:ascii="Times New Roman" w:hAnsi="Times New Roman" w:cs="Times New Roman"/>
          <w:sz w:val="24"/>
          <w:szCs w:val="24"/>
        </w:rPr>
        <w:t xml:space="preserve"> youth.</w:t>
      </w:r>
    </w:p>
    <w:p w:rsidR="005A3EE3" w:rsidRPr="00C34413" w:rsidRDefault="005A3EE3" w:rsidP="005A3EE3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sz w:val="24"/>
          <w:szCs w:val="24"/>
          <w:lang w:val="en-CA"/>
        </w:rPr>
      </w:pPr>
      <w:r w:rsidRPr="00FE6128">
        <w:rPr>
          <w:rFonts w:ascii="Times" w:hAnsi="Times"/>
          <w:b/>
          <w:sz w:val="24"/>
          <w:szCs w:val="24"/>
          <w:lang w:val="en-CA"/>
        </w:rPr>
        <w:t xml:space="preserve">Supplementary Table </w:t>
      </w:r>
      <w:r w:rsidR="00C34413">
        <w:rPr>
          <w:rFonts w:ascii="Times" w:hAnsi="Times"/>
          <w:b/>
          <w:sz w:val="24"/>
          <w:szCs w:val="24"/>
          <w:lang w:val="en-CA"/>
        </w:rPr>
        <w:t>6</w:t>
      </w:r>
      <w:r w:rsidRPr="00FE6128">
        <w:rPr>
          <w:rFonts w:ascii="Times" w:hAnsi="Times"/>
          <w:b/>
          <w:sz w:val="24"/>
          <w:szCs w:val="24"/>
          <w:lang w:val="en-CA"/>
        </w:rPr>
        <w:t>:</w:t>
      </w:r>
      <w:r>
        <w:rPr>
          <w:rFonts w:ascii="Times" w:hAnsi="Times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Sensitivity analysis controlling for Rey Complex Figure Test recognition</w:t>
      </w:r>
      <w:r w:rsidR="00D1218C">
        <w:rPr>
          <w:rFonts w:ascii="Times New Roman" w:hAnsi="Times New Roman" w:cs="Times New Roman"/>
          <w:sz w:val="24"/>
          <w:szCs w:val="24"/>
        </w:rPr>
        <w:t>.</w:t>
      </w:r>
    </w:p>
    <w:p w:rsidR="005A3EE3" w:rsidRDefault="005A3E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1AEF" w:rsidRPr="00063B7E" w:rsidRDefault="00711AEF" w:rsidP="00711AEF">
      <w:pPr>
        <w:spacing w:line="480" w:lineRule="auto"/>
        <w:rPr>
          <w:rFonts w:ascii="Times" w:hAnsi="Times"/>
          <w:sz w:val="24"/>
          <w:szCs w:val="24"/>
          <w:lang w:val="en-CA"/>
        </w:rPr>
      </w:pPr>
      <w:r w:rsidRPr="00063B7E">
        <w:rPr>
          <w:rFonts w:ascii="Times" w:hAnsi="Times"/>
          <w:b/>
          <w:sz w:val="24"/>
          <w:szCs w:val="24"/>
          <w:lang w:val="en-CA"/>
        </w:rPr>
        <w:lastRenderedPageBreak/>
        <w:t>Supplementary Table 1</w:t>
      </w:r>
      <w:r w:rsidRPr="00063B7E">
        <w:rPr>
          <w:rFonts w:ascii="Times" w:hAnsi="Times"/>
          <w:sz w:val="24"/>
          <w:szCs w:val="24"/>
          <w:lang w:val="en-CA"/>
        </w:rPr>
        <w:t>: Main result excluding participants with schizophrenia spectrum disorders, bipolar disorder, and</w:t>
      </w:r>
      <w:r w:rsidR="000D0C21" w:rsidRPr="00063B7E">
        <w:rPr>
          <w:rFonts w:ascii="Times" w:hAnsi="Times"/>
          <w:sz w:val="24"/>
          <w:szCs w:val="24"/>
          <w:lang w:val="en-CA"/>
        </w:rPr>
        <w:t xml:space="preserve"> major depressive episode in the year prior to assessment.</w:t>
      </w:r>
    </w:p>
    <w:tbl>
      <w:tblPr>
        <w:tblW w:w="92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7"/>
        <w:gridCol w:w="1385"/>
        <w:gridCol w:w="1637"/>
        <w:gridCol w:w="1847"/>
        <w:gridCol w:w="1847"/>
      </w:tblGrid>
      <w:tr w:rsidR="009C3278" w:rsidRPr="00466E95" w:rsidTr="00BF3D06">
        <w:trPr>
          <w:trHeight w:val="574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9C3278" w:rsidP="00BF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9C3278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Odds ratio</w:t>
            </w:r>
          </w:p>
        </w:tc>
        <w:tc>
          <w:tcPr>
            <w:tcW w:w="3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9C3278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95% confidence interval</w:t>
            </w:r>
          </w:p>
          <w:p w:rsidR="009C3278" w:rsidRPr="00466E95" w:rsidRDefault="009C3278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lower                       upper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9C3278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p-value</w:t>
            </w:r>
          </w:p>
        </w:tc>
      </w:tr>
      <w:tr w:rsidR="009C3278" w:rsidRPr="00466E95" w:rsidTr="00BF3D06">
        <w:trPr>
          <w:trHeight w:val="582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B37BE4" w:rsidRDefault="009C3278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Visual memory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350959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1.75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350959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1.02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350959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3.01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350959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0.043</w:t>
            </w:r>
          </w:p>
        </w:tc>
      </w:tr>
      <w:tr w:rsidR="009C3278" w:rsidRPr="00466E95" w:rsidTr="00BF3D06">
        <w:trPr>
          <w:trHeight w:val="582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9C3278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Age (years)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9C3278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0.93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350959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0.82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9C3278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1.05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350959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0.255</w:t>
            </w:r>
          </w:p>
        </w:tc>
      </w:tr>
      <w:tr w:rsidR="009C3278" w:rsidRPr="00466E95" w:rsidTr="00BF3D06">
        <w:trPr>
          <w:trHeight w:val="582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9C3278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Sex (female)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350959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0.53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350959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0.20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350959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1.41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350959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0.202</w:t>
            </w:r>
          </w:p>
        </w:tc>
      </w:tr>
      <w:tr w:rsidR="009C3278" w:rsidRPr="00466E95" w:rsidTr="00BF3D06">
        <w:trPr>
          <w:trHeight w:val="582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9C3278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Constant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350959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0.30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9C3278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0.06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350959" w:rsidP="00B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1.40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278" w:rsidRPr="00466E95" w:rsidRDefault="009C3278" w:rsidP="00BF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29BB" w:rsidRDefault="00AC29BB" w:rsidP="00F32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29BB" w:rsidRDefault="00AC29BB" w:rsidP="00AC29B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2</w:t>
      </w:r>
      <w:r w:rsidRPr="00D25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Sensitivity analysis controlling for general cognitive ability.</w:t>
      </w:r>
    </w:p>
    <w:p w:rsidR="00F32D47" w:rsidRDefault="00F32D47" w:rsidP="00F32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0"/>
        <w:tblW w:w="93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31"/>
        <w:gridCol w:w="1392"/>
        <w:gridCol w:w="1663"/>
        <w:gridCol w:w="1867"/>
        <w:gridCol w:w="1866"/>
      </w:tblGrid>
      <w:tr w:rsidR="00F32D47" w:rsidRPr="00E8510E" w:rsidTr="00F32D47">
        <w:trPr>
          <w:trHeight w:val="354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Odds ratio</w:t>
            </w:r>
          </w:p>
        </w:tc>
        <w:tc>
          <w:tcPr>
            <w:tcW w:w="3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95% confidence interval</w:t>
            </w:r>
          </w:p>
          <w:p w:rsidR="00F32D47" w:rsidRPr="00E8510E" w:rsidRDefault="00F32D47" w:rsidP="00F3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lower                       upper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p-value</w:t>
            </w:r>
          </w:p>
        </w:tc>
      </w:tr>
      <w:tr w:rsidR="00F32D47" w:rsidRPr="00E8510E" w:rsidTr="00F32D47">
        <w:trPr>
          <w:trHeight w:val="387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6B1CB1" w:rsidRDefault="006B1CB1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Visual memory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1.87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1.07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3.27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D53599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0.029</w:t>
            </w:r>
          </w:p>
        </w:tc>
      </w:tr>
      <w:tr w:rsidR="00F32D47" w:rsidRPr="00E8510E" w:rsidTr="00F32D47">
        <w:trPr>
          <w:trHeight w:val="272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Age (years)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0.93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0.83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1.05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D53599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0.235</w:t>
            </w:r>
          </w:p>
        </w:tc>
      </w:tr>
      <w:tr w:rsidR="00F32D47" w:rsidRPr="00E8510E" w:rsidTr="00F32D47">
        <w:trPr>
          <w:trHeight w:val="272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Sex (female)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0.69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0.27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1.80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0.45</w:t>
            </w:r>
            <w:r w:rsidR="00D53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</w:tr>
      <w:tr w:rsidR="00F32D47" w:rsidRPr="00E8510E" w:rsidTr="00F32D47">
        <w:trPr>
          <w:trHeight w:val="272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0B6BB5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cognition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1.01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0.98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1.05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0.43</w:t>
            </w:r>
            <w:r w:rsidR="00D535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</w:tr>
      <w:tr w:rsidR="00F32D47" w:rsidRPr="00E8510E" w:rsidTr="00F32D47">
        <w:trPr>
          <w:trHeight w:val="272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Constant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0.05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&gt;0.01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3.24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D47" w:rsidRPr="00E8510E" w:rsidRDefault="00F32D47" w:rsidP="00F32D4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63AD" w:rsidRDefault="00A963AD"/>
    <w:p w:rsidR="005A3EE3" w:rsidRDefault="005A3EE3"/>
    <w:p w:rsidR="005A3EE3" w:rsidRDefault="00711AEF" w:rsidP="005A3E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3</w:t>
      </w:r>
      <w:r w:rsidR="005A3EE3" w:rsidRPr="00D25453">
        <w:rPr>
          <w:rFonts w:ascii="Times New Roman" w:hAnsi="Times New Roman" w:cs="Times New Roman"/>
          <w:b/>
          <w:sz w:val="24"/>
          <w:szCs w:val="24"/>
        </w:rPr>
        <w:t>.</w:t>
      </w:r>
      <w:r w:rsidR="005A3EE3">
        <w:rPr>
          <w:rFonts w:ascii="Times New Roman" w:hAnsi="Times New Roman" w:cs="Times New Roman"/>
          <w:sz w:val="24"/>
          <w:szCs w:val="24"/>
        </w:rPr>
        <w:t xml:space="preserve"> Sensitivity analysis controlling for </w:t>
      </w:r>
      <w:r w:rsidR="006958C3">
        <w:rPr>
          <w:rFonts w:ascii="Times New Roman" w:hAnsi="Times New Roman" w:cs="Times New Roman"/>
          <w:sz w:val="24"/>
          <w:szCs w:val="24"/>
        </w:rPr>
        <w:t xml:space="preserve">attention-deficit/hyperactivity disorder (ADHD) </w:t>
      </w:r>
      <w:r w:rsidR="005A3EE3">
        <w:rPr>
          <w:rFonts w:ascii="Times New Roman" w:hAnsi="Times New Roman" w:cs="Times New Roman"/>
          <w:sz w:val="24"/>
          <w:szCs w:val="24"/>
        </w:rPr>
        <w:t xml:space="preserve">in youth. </w:t>
      </w:r>
    </w:p>
    <w:tbl>
      <w:tblPr>
        <w:tblW w:w="94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72"/>
        <w:gridCol w:w="1416"/>
        <w:gridCol w:w="1678"/>
        <w:gridCol w:w="1888"/>
        <w:gridCol w:w="1888"/>
      </w:tblGrid>
      <w:tr w:rsidR="005A3EE3" w:rsidRPr="0082433B" w:rsidTr="00870A9F">
        <w:trPr>
          <w:trHeight w:val="511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Odds ratio</w:t>
            </w:r>
          </w:p>
        </w:tc>
        <w:tc>
          <w:tcPr>
            <w:tcW w:w="3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95% confidence interval</w:t>
            </w:r>
          </w:p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lower                       upper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p-value</w:t>
            </w:r>
          </w:p>
        </w:tc>
      </w:tr>
      <w:tr w:rsidR="005A3EE3" w:rsidRPr="0082433B" w:rsidTr="00870A9F">
        <w:trPr>
          <w:trHeight w:val="518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6B1CB1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Visual memory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1.70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2.89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0.05</w:t>
            </w:r>
            <w:r w:rsidR="006D12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A3EE3" w:rsidRPr="0082433B" w:rsidTr="00870A9F">
        <w:trPr>
          <w:trHeight w:val="518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Age (years)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0.83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6D129A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0.287</w:t>
            </w:r>
          </w:p>
        </w:tc>
      </w:tr>
      <w:tr w:rsidR="005A3EE3" w:rsidRPr="0082433B" w:rsidTr="00870A9F">
        <w:trPr>
          <w:trHeight w:val="518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Sex (female)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0.28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0.55</w:t>
            </w:r>
            <w:r w:rsidR="006D129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5A3EE3" w:rsidRPr="0082433B" w:rsidTr="00870A9F">
        <w:trPr>
          <w:trHeight w:val="518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ADHD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2.57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0.97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6.84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6D129A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0.058</w:t>
            </w:r>
          </w:p>
        </w:tc>
      </w:tr>
      <w:tr w:rsidR="005A3EE3" w:rsidRPr="0082433B" w:rsidTr="00870A9F">
        <w:trPr>
          <w:trHeight w:val="518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Constant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0.04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3EE3" w:rsidRDefault="005A3EE3" w:rsidP="005A3E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005A" w:rsidRDefault="00D0005A" w:rsidP="005A3E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A3EE3" w:rsidRDefault="00711AEF" w:rsidP="005A3E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4</w:t>
      </w:r>
      <w:r w:rsidR="005A3EE3" w:rsidRPr="00D25453">
        <w:rPr>
          <w:rFonts w:ascii="Times New Roman" w:hAnsi="Times New Roman" w:cs="Times New Roman"/>
          <w:b/>
          <w:sz w:val="24"/>
          <w:szCs w:val="24"/>
        </w:rPr>
        <w:t>.</w:t>
      </w:r>
      <w:r w:rsidR="005A3EE3">
        <w:rPr>
          <w:rFonts w:ascii="Times New Roman" w:hAnsi="Times New Roman" w:cs="Times New Roman"/>
          <w:sz w:val="24"/>
          <w:szCs w:val="24"/>
        </w:rPr>
        <w:t xml:space="preserve"> Sensitivity analysis controlling for autism spectrum disorders</w:t>
      </w:r>
      <w:r w:rsidR="00D0005A">
        <w:rPr>
          <w:rFonts w:ascii="Times New Roman" w:hAnsi="Times New Roman" w:cs="Times New Roman"/>
          <w:sz w:val="24"/>
          <w:szCs w:val="24"/>
        </w:rPr>
        <w:t xml:space="preserve"> (ASD)</w:t>
      </w:r>
      <w:r w:rsidR="005A3EE3">
        <w:rPr>
          <w:rFonts w:ascii="Times New Roman" w:hAnsi="Times New Roman" w:cs="Times New Roman"/>
          <w:sz w:val="24"/>
          <w:szCs w:val="24"/>
        </w:rPr>
        <w:t xml:space="preserve"> in youth. </w:t>
      </w:r>
    </w:p>
    <w:tbl>
      <w:tblPr>
        <w:tblW w:w="93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16"/>
        <w:gridCol w:w="1404"/>
        <w:gridCol w:w="1668"/>
        <w:gridCol w:w="1862"/>
        <w:gridCol w:w="1861"/>
      </w:tblGrid>
      <w:tr w:rsidR="005A3EE3" w:rsidRPr="0082433B" w:rsidTr="00870A9F">
        <w:trPr>
          <w:trHeight w:val="635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Odds ratio</w:t>
            </w:r>
          </w:p>
        </w:tc>
        <w:tc>
          <w:tcPr>
            <w:tcW w:w="3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95% confidence interval</w:t>
            </w:r>
          </w:p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lower                       upper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p-value</w:t>
            </w:r>
          </w:p>
        </w:tc>
      </w:tr>
      <w:tr w:rsidR="005A3EE3" w:rsidRPr="0082433B" w:rsidTr="00870A9F">
        <w:trPr>
          <w:trHeight w:val="643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6B1CB1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Visual memory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1.81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1.06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3.09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0.03</w:t>
            </w:r>
            <w:r w:rsidR="00AE06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A3EE3" w:rsidRPr="0082433B" w:rsidTr="00870A9F">
        <w:trPr>
          <w:trHeight w:val="643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Age (years)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0.93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0.82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1.04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0.20</w:t>
            </w:r>
            <w:r w:rsidR="00AE06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5A3EE3" w:rsidRPr="0082433B" w:rsidTr="00870A9F">
        <w:trPr>
          <w:trHeight w:val="643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Sex (female)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0.27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1.87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0.49</w:t>
            </w:r>
            <w:r w:rsidR="00AE06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A3EE3" w:rsidRPr="0082433B" w:rsidTr="00870A9F">
        <w:trPr>
          <w:trHeight w:val="643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ASD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2.86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0.65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12.64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AE067E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0.165</w:t>
            </w:r>
          </w:p>
        </w:tc>
      </w:tr>
      <w:tr w:rsidR="005A3EE3" w:rsidRPr="0082433B" w:rsidTr="00870A9F">
        <w:trPr>
          <w:trHeight w:val="643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Constant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0.06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1.11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3EE3" w:rsidRDefault="005A3EE3" w:rsidP="005A3E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711AE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Sensitivity analysis </w:t>
      </w:r>
      <w:r w:rsidRPr="00063B7E">
        <w:rPr>
          <w:rFonts w:ascii="Times New Roman" w:hAnsi="Times New Roman" w:cs="Times New Roman"/>
          <w:sz w:val="24"/>
          <w:szCs w:val="24"/>
        </w:rPr>
        <w:t xml:space="preserve">controlling for </w:t>
      </w:r>
      <w:r w:rsidR="00701B60" w:rsidRPr="00063B7E">
        <w:rPr>
          <w:rFonts w:ascii="Times New Roman" w:hAnsi="Times New Roman" w:cs="Times New Roman"/>
          <w:sz w:val="24"/>
          <w:szCs w:val="24"/>
        </w:rPr>
        <w:t xml:space="preserve">depressive symptoms </w:t>
      </w:r>
      <w:r w:rsidRPr="00063B7E">
        <w:rPr>
          <w:rFonts w:ascii="Times New Roman" w:hAnsi="Times New Roman" w:cs="Times New Roman"/>
          <w:sz w:val="24"/>
          <w:szCs w:val="24"/>
        </w:rPr>
        <w:t>in youth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3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16"/>
        <w:gridCol w:w="1404"/>
        <w:gridCol w:w="1668"/>
        <w:gridCol w:w="1862"/>
        <w:gridCol w:w="1861"/>
      </w:tblGrid>
      <w:tr w:rsidR="005A3EE3" w:rsidRPr="0082433B" w:rsidTr="00870A9F">
        <w:trPr>
          <w:trHeight w:val="635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Odds ratio</w:t>
            </w:r>
          </w:p>
        </w:tc>
        <w:tc>
          <w:tcPr>
            <w:tcW w:w="3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95% confidence interval</w:t>
            </w:r>
          </w:p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lower                       upper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p-value</w:t>
            </w:r>
          </w:p>
        </w:tc>
      </w:tr>
      <w:tr w:rsidR="005A3EE3" w:rsidRPr="0082433B" w:rsidTr="00870A9F">
        <w:trPr>
          <w:trHeight w:val="643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6B1CB1" w:rsidRDefault="006B1CB1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Visual memory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1.</w:t>
            </w:r>
            <w:r w:rsidR="00697F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77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697FC1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1.01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A67927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3.10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0.0</w:t>
            </w:r>
            <w:r w:rsidR="00A679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46</w:t>
            </w:r>
          </w:p>
        </w:tc>
      </w:tr>
      <w:tr w:rsidR="005A3EE3" w:rsidRPr="0082433B" w:rsidTr="00870A9F">
        <w:trPr>
          <w:trHeight w:val="643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Age (years)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A67927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A67927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A67927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A67927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0.257</w:t>
            </w:r>
          </w:p>
        </w:tc>
      </w:tr>
      <w:tr w:rsidR="005A3EE3" w:rsidRPr="0082433B" w:rsidTr="00870A9F">
        <w:trPr>
          <w:trHeight w:val="643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Sex (female)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A67927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A67927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A67927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A67927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0.118</w:t>
            </w:r>
          </w:p>
        </w:tc>
      </w:tr>
      <w:tr w:rsidR="005A3EE3" w:rsidRPr="0082433B" w:rsidTr="00870A9F">
        <w:trPr>
          <w:trHeight w:val="643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A67927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63B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Depressive symptoms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1F245D" w:rsidRDefault="00A67927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1F245D" w:rsidRDefault="00A67927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1.16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1F245D" w:rsidRDefault="00A67927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3.29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1F245D" w:rsidRDefault="00A67927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0.012</w:t>
            </w:r>
          </w:p>
        </w:tc>
      </w:tr>
      <w:tr w:rsidR="005A3EE3" w:rsidRPr="0082433B" w:rsidTr="00870A9F">
        <w:trPr>
          <w:trHeight w:val="643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Constant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2C42A6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2C42A6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2C42A6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4F9A" w:rsidRDefault="005F4F9A" w:rsidP="005A3E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3EE3" w:rsidRDefault="005A3EE3" w:rsidP="005A3E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711AE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Sensitivity analysis controlling for </w:t>
      </w:r>
      <w:r w:rsidR="00FE6128">
        <w:rPr>
          <w:rFonts w:ascii="Times New Roman" w:hAnsi="Times New Roman" w:cs="Times New Roman"/>
          <w:sz w:val="24"/>
          <w:szCs w:val="24"/>
        </w:rPr>
        <w:t xml:space="preserve">Rey Complex Figure Test </w:t>
      </w:r>
      <w:r w:rsidR="00D1218C">
        <w:rPr>
          <w:rFonts w:ascii="Times New Roman" w:hAnsi="Times New Roman" w:cs="Times New Roman"/>
          <w:sz w:val="24"/>
          <w:szCs w:val="24"/>
        </w:rPr>
        <w:t>recognition.</w:t>
      </w:r>
    </w:p>
    <w:tbl>
      <w:tblPr>
        <w:tblW w:w="92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6"/>
        <w:gridCol w:w="1386"/>
        <w:gridCol w:w="1652"/>
        <w:gridCol w:w="1849"/>
        <w:gridCol w:w="1848"/>
      </w:tblGrid>
      <w:tr w:rsidR="005A3EE3" w:rsidRPr="0082433B" w:rsidTr="00870A9F">
        <w:trPr>
          <w:trHeight w:val="497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Odds ratio</w:t>
            </w:r>
          </w:p>
        </w:tc>
        <w:tc>
          <w:tcPr>
            <w:tcW w:w="3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95% confidence interval</w:t>
            </w:r>
          </w:p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lower                       upper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p-value</w:t>
            </w:r>
          </w:p>
        </w:tc>
      </w:tr>
      <w:tr w:rsidR="005A3EE3" w:rsidRPr="0082433B" w:rsidTr="00870A9F">
        <w:trPr>
          <w:trHeight w:val="504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6B1CB1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Visual memory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1.65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0.92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2.95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0.09</w:t>
            </w:r>
            <w:r w:rsidR="00E846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</w:tr>
      <w:tr w:rsidR="005A3EE3" w:rsidRPr="0082433B" w:rsidTr="00870A9F">
        <w:trPr>
          <w:trHeight w:val="504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Age (years)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0.94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0.84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1.05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E846D8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0.269</w:t>
            </w:r>
          </w:p>
        </w:tc>
      </w:tr>
      <w:tr w:rsidR="005A3EE3" w:rsidRPr="0082433B" w:rsidTr="00870A9F">
        <w:trPr>
          <w:trHeight w:val="504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Sex (female)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0.60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0.23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1.55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0.29</w:t>
            </w:r>
            <w:r w:rsidR="00E84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</w:tr>
      <w:tr w:rsidR="005A3EE3" w:rsidRPr="0082433B" w:rsidTr="00870A9F">
        <w:trPr>
          <w:trHeight w:val="504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Recognition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1.16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0.71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1.91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E846D8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0.548</w:t>
            </w:r>
          </w:p>
        </w:tc>
      </w:tr>
      <w:tr w:rsidR="005A3EE3" w:rsidRPr="0082433B" w:rsidTr="00870A9F">
        <w:trPr>
          <w:trHeight w:val="504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Constant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0.25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0.06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1.10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E3" w:rsidRPr="0082433B" w:rsidRDefault="005A3EE3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3EE3" w:rsidRDefault="005A3EE3" w:rsidP="005A3E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A3EE3" w:rsidRDefault="005A3EE3"/>
    <w:sectPr w:rsidR="005A3EE3" w:rsidSect="006E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953"/>
    <w:multiLevelType w:val="hybridMultilevel"/>
    <w:tmpl w:val="E7704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1DE1"/>
    <w:multiLevelType w:val="hybridMultilevel"/>
    <w:tmpl w:val="5CE66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E6"/>
    <w:rsid w:val="00063B7E"/>
    <w:rsid w:val="0007552F"/>
    <w:rsid w:val="000D0C21"/>
    <w:rsid w:val="001527E6"/>
    <w:rsid w:val="001F245D"/>
    <w:rsid w:val="002840CC"/>
    <w:rsid w:val="002A6600"/>
    <w:rsid w:val="002C04F3"/>
    <w:rsid w:val="002C42A6"/>
    <w:rsid w:val="003150CB"/>
    <w:rsid w:val="00350959"/>
    <w:rsid w:val="004D1EB5"/>
    <w:rsid w:val="00557D61"/>
    <w:rsid w:val="00575023"/>
    <w:rsid w:val="005A3EE3"/>
    <w:rsid w:val="005F4F9A"/>
    <w:rsid w:val="00616F16"/>
    <w:rsid w:val="006958C3"/>
    <w:rsid w:val="00697FC1"/>
    <w:rsid w:val="006B1CB1"/>
    <w:rsid w:val="006D129A"/>
    <w:rsid w:val="006E433C"/>
    <w:rsid w:val="00701B60"/>
    <w:rsid w:val="00711AEF"/>
    <w:rsid w:val="00755630"/>
    <w:rsid w:val="00880E92"/>
    <w:rsid w:val="009C3278"/>
    <w:rsid w:val="00A63008"/>
    <w:rsid w:val="00A67927"/>
    <w:rsid w:val="00A963AD"/>
    <w:rsid w:val="00AC29BB"/>
    <w:rsid w:val="00AE067E"/>
    <w:rsid w:val="00B04B51"/>
    <w:rsid w:val="00C34413"/>
    <w:rsid w:val="00C50D27"/>
    <w:rsid w:val="00D0005A"/>
    <w:rsid w:val="00D1218C"/>
    <w:rsid w:val="00D25999"/>
    <w:rsid w:val="00D53599"/>
    <w:rsid w:val="00E53941"/>
    <w:rsid w:val="00E67BC6"/>
    <w:rsid w:val="00E846D8"/>
    <w:rsid w:val="00F32D47"/>
    <w:rsid w:val="00FE6128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75BEA-8CF8-42AD-A064-5082C2D3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9F1A-285D-4314-A913-5CBD3BEF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Vallis, Emily</cp:lastModifiedBy>
  <cp:revision>3</cp:revision>
  <dcterms:created xsi:type="dcterms:W3CDTF">2020-03-06T15:41:00Z</dcterms:created>
  <dcterms:modified xsi:type="dcterms:W3CDTF">2020-03-06T15:42:00Z</dcterms:modified>
</cp:coreProperties>
</file>