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36" w:rsidRDefault="00F91B36" w:rsidP="00F91B3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1423">
        <w:rPr>
          <w:rFonts w:ascii="Times New Roman" w:hAnsi="Times New Roman" w:cs="Times New Roman"/>
          <w:b/>
          <w:sz w:val="24"/>
          <w:szCs w:val="24"/>
          <w:lang w:val="en-GB"/>
        </w:rPr>
        <w:t>Political alternatives under European economic governance: evidence from German budget speeches (2009-2019)</w:t>
      </w:r>
    </w:p>
    <w:p w:rsidR="00315C03" w:rsidRDefault="00F91B36" w:rsidP="00F91B3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Johannes Karremans</w:t>
      </w:r>
    </w:p>
    <w:p w:rsidR="00F91B36" w:rsidRDefault="00F91B36" w:rsidP="00F91B3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91B36" w:rsidRDefault="00F91B36" w:rsidP="00F91B3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ONLINE APPENDIX</w:t>
      </w:r>
    </w:p>
    <w:p w:rsidR="00F91B36" w:rsidRDefault="00F91B36" w:rsidP="00F91B3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F91B36" w:rsidRDefault="00F91B36" w:rsidP="00F91B36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Table A1. List of speeches coded</w:t>
      </w:r>
    </w:p>
    <w:tbl>
      <w:tblPr>
        <w:tblStyle w:val="TableGrid"/>
        <w:tblW w:w="0" w:type="auto"/>
        <w:tblInd w:w="-6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73"/>
        <w:gridCol w:w="1544"/>
        <w:gridCol w:w="3773"/>
        <w:gridCol w:w="2867"/>
      </w:tblGrid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speech</w:t>
            </w:r>
            <w:r w:rsidRPr="00A3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 year</w:t>
            </w:r>
          </w:p>
        </w:tc>
        <w:tc>
          <w:tcPr>
            <w:tcW w:w="3773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Government</w:t>
            </w:r>
          </w:p>
        </w:tc>
        <w:tc>
          <w:tcPr>
            <w:tcW w:w="2867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Finance minister</w:t>
            </w:r>
          </w:p>
        </w:tc>
      </w:tr>
      <w:tr w:rsidR="00F91B36" w:rsidTr="008D3DB8">
        <w:trPr>
          <w:trHeight w:val="395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19/01/2010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73" w:type="dxa"/>
          </w:tcPr>
          <w:p w:rsidR="00F91B36" w:rsidRPr="001938A0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1938A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Second Merkel (CDU/CSU, FDP)</w:t>
            </w:r>
          </w:p>
        </w:tc>
        <w:tc>
          <w:tcPr>
            <w:tcW w:w="2867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14/09/2010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73" w:type="dxa"/>
          </w:tcPr>
          <w:p w:rsidR="00F91B36" w:rsidRPr="001938A0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1938A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Second Merkel (CDU/CSU, FDP)</w:t>
            </w:r>
          </w:p>
        </w:tc>
        <w:tc>
          <w:tcPr>
            <w:tcW w:w="2867" w:type="dxa"/>
          </w:tcPr>
          <w:p w:rsidR="00F91B36" w:rsidRDefault="00F91B36" w:rsidP="008D3DB8">
            <w:r w:rsidRPr="00EC320E"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24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06/09/2011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773" w:type="dxa"/>
          </w:tcPr>
          <w:p w:rsidR="00F91B36" w:rsidRPr="001938A0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1938A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Second Merkel (CDU/CSU, FDP)</w:t>
            </w:r>
          </w:p>
        </w:tc>
        <w:tc>
          <w:tcPr>
            <w:tcW w:w="2867" w:type="dxa"/>
          </w:tcPr>
          <w:p w:rsidR="00F91B36" w:rsidRDefault="00F91B36" w:rsidP="008D3DB8">
            <w:r w:rsidRPr="00EC320E"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11/09/2012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773" w:type="dxa"/>
          </w:tcPr>
          <w:p w:rsidR="00F91B36" w:rsidRPr="001938A0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1938A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Second Merkel (CDU/CSU, FDP)</w:t>
            </w:r>
          </w:p>
        </w:tc>
        <w:tc>
          <w:tcPr>
            <w:tcW w:w="2867" w:type="dxa"/>
          </w:tcPr>
          <w:p w:rsidR="00F91B36" w:rsidRDefault="00F91B36" w:rsidP="008D3DB8">
            <w:r w:rsidRPr="00EC320E"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30/01/2014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73" w:type="dxa"/>
          </w:tcPr>
          <w:p w:rsidR="00F91B36" w:rsidRPr="0062021C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62021C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Third Merkel (CDU/CSU, SPD)</w:t>
            </w:r>
          </w:p>
        </w:tc>
        <w:tc>
          <w:tcPr>
            <w:tcW w:w="2867" w:type="dxa"/>
          </w:tcPr>
          <w:p w:rsidR="00F91B36" w:rsidRDefault="00F91B36" w:rsidP="008D3DB8">
            <w:r w:rsidRPr="00EC320E"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09/09/2014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73" w:type="dxa"/>
          </w:tcPr>
          <w:p w:rsidR="00F91B36" w:rsidRPr="0062021C" w:rsidRDefault="00F91B36" w:rsidP="008D3DB8">
            <w:pPr>
              <w:rPr>
                <w:lang w:val="de-AT"/>
              </w:rPr>
            </w:pPr>
            <w:r w:rsidRPr="00923DB3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Third Merkel (CDU/CSU, SPD)</w:t>
            </w:r>
          </w:p>
        </w:tc>
        <w:tc>
          <w:tcPr>
            <w:tcW w:w="2867" w:type="dxa"/>
          </w:tcPr>
          <w:p w:rsidR="00F91B36" w:rsidRDefault="00F91B36" w:rsidP="008D3DB8">
            <w:r w:rsidRPr="00EC320E"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24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08/09/2015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73" w:type="dxa"/>
          </w:tcPr>
          <w:p w:rsidR="00F91B36" w:rsidRPr="0062021C" w:rsidRDefault="00F91B36" w:rsidP="008D3DB8">
            <w:pPr>
              <w:rPr>
                <w:lang w:val="de-AT"/>
              </w:rPr>
            </w:pPr>
            <w:r w:rsidRPr="00923DB3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Third Merkel (CDU/CSU, SPD)</w:t>
            </w:r>
          </w:p>
        </w:tc>
        <w:tc>
          <w:tcPr>
            <w:tcW w:w="2867" w:type="dxa"/>
          </w:tcPr>
          <w:p w:rsidR="00F91B36" w:rsidRDefault="00F91B36" w:rsidP="008D3DB8">
            <w:r w:rsidRPr="00EC320E"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06/09/2016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73" w:type="dxa"/>
          </w:tcPr>
          <w:p w:rsidR="00F91B36" w:rsidRPr="0062021C" w:rsidRDefault="00F91B36" w:rsidP="008D3DB8">
            <w:pPr>
              <w:rPr>
                <w:lang w:val="de-AT"/>
              </w:rPr>
            </w:pPr>
            <w:r w:rsidRPr="00923DB3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Third Merkel (CDU/CSU, SPD)</w:t>
            </w:r>
          </w:p>
        </w:tc>
        <w:tc>
          <w:tcPr>
            <w:tcW w:w="2867" w:type="dxa"/>
          </w:tcPr>
          <w:p w:rsidR="00F91B36" w:rsidRDefault="00F91B36" w:rsidP="008D3DB8">
            <w:r w:rsidRPr="00EC320E">
              <w:rPr>
                <w:rFonts w:ascii="Times New Roman" w:eastAsia="Times New Roman" w:hAnsi="Times New Roman" w:cs="Times New Roman"/>
                <w:sz w:val="24"/>
                <w:szCs w:val="24"/>
              </w:rPr>
              <w:t>Wolfgang Schӓuble (CDU)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15/05/2018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73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Fourth Merkel (CDU/CSU, SPD)</w:t>
            </w:r>
          </w:p>
        </w:tc>
        <w:tc>
          <w:tcPr>
            <w:tcW w:w="2867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Olaf Scholz (SPD)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FB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11/09/2018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73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Fourth Merkel (CDU/CSU, SPD)</w:t>
            </w:r>
          </w:p>
        </w:tc>
        <w:tc>
          <w:tcPr>
            <w:tcW w:w="2867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Olaf Scholz (SPD)</w:t>
            </w:r>
          </w:p>
        </w:tc>
      </w:tr>
      <w:tr w:rsidR="00F91B36" w:rsidTr="008D3DB8">
        <w:trPr>
          <w:trHeight w:val="409"/>
        </w:trPr>
        <w:tc>
          <w:tcPr>
            <w:tcW w:w="1473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11/09/2019</w:t>
            </w:r>
          </w:p>
        </w:tc>
        <w:tc>
          <w:tcPr>
            <w:tcW w:w="1544" w:type="dxa"/>
          </w:tcPr>
          <w:p w:rsidR="00F91B36" w:rsidRPr="00A303FB" w:rsidRDefault="00F91B36" w:rsidP="008D3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73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Fourth Merkel (CDU/CSU, SPD)</w:t>
            </w:r>
          </w:p>
        </w:tc>
        <w:tc>
          <w:tcPr>
            <w:tcW w:w="2867" w:type="dxa"/>
          </w:tcPr>
          <w:p w:rsidR="00F91B36" w:rsidRPr="00A303FB" w:rsidRDefault="00F91B36" w:rsidP="008D3D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Olaf Scholz (SPD)</w:t>
            </w:r>
          </w:p>
        </w:tc>
      </w:tr>
    </w:tbl>
    <w:p w:rsidR="00F91B36" w:rsidRDefault="00F91B36" w:rsidP="00F91B36">
      <w:pPr>
        <w:jc w:val="both"/>
        <w:rPr>
          <w:lang w:val="en-GB"/>
        </w:rPr>
      </w:pPr>
    </w:p>
    <w:p w:rsidR="00F91B36" w:rsidRDefault="00F91B36">
      <w:pPr>
        <w:rPr>
          <w:lang w:val="en-GB"/>
        </w:rPr>
      </w:pPr>
      <w:r>
        <w:rPr>
          <w:lang w:val="en-GB"/>
        </w:rPr>
        <w:br w:type="page"/>
      </w:r>
    </w:p>
    <w:p w:rsidR="00F91B36" w:rsidRDefault="00F91B36" w:rsidP="00F91B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D1376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</w:t>
      </w:r>
      <w:r w:rsidRPr="00BD1376">
        <w:rPr>
          <w:rFonts w:ascii="Times New Roman" w:hAnsi="Times New Roman" w:cs="Times New Roman"/>
          <w:sz w:val="24"/>
          <w:szCs w:val="24"/>
          <w:u w:val="single"/>
          <w:lang w:val="en-GB"/>
        </w:rPr>
        <w:t>2. Coding categories</w:t>
      </w:r>
    </w:p>
    <w:p w:rsidR="00F91B36" w:rsidRPr="00BD1376" w:rsidRDefault="00F91B36" w:rsidP="00F91B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tbl>
      <w:tblPr>
        <w:tblW w:w="1428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3"/>
        <w:gridCol w:w="1909"/>
        <w:gridCol w:w="6388"/>
        <w:gridCol w:w="4479"/>
      </w:tblGrid>
      <w:tr w:rsidR="00F91B36" w:rsidRPr="00BD1376" w:rsidTr="008D3DB8">
        <w:trPr>
          <w:gridAfter w:val="1"/>
          <w:wAfter w:w="4479" w:type="dxa"/>
          <w:trHeight w:val="301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B36" w:rsidRPr="00BD1376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POLICIES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 w:val="restart"/>
            <w:tcBorders>
              <w:top w:val="single" w:sz="4" w:space="0" w:color="auto"/>
            </w:tcBorders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Specific policies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bookmarkStart w:id="1" w:name="RANGE!B3:B9"/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Tax increase</w:t>
            </w:r>
            <w:bookmarkEnd w:id="1"/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: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Explicit references to increase in taxation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Tax reduction: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Explicit references to reduction in taxation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Expenditure increase: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Explicit references to increase in expenditure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Expenditure reduction: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Explicit references to reduction in expenditure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 w:val="restart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General policies</w:t>
            </w: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Tax general: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References to taxation (or fiscal policy) but no specification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Expenditure general: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References to expenditure or spending, but no specification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Budget general: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General budgetary policy (e.g. “this budget”); references to government action with no further specification about taxation or expenditure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 w:val="restart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Policy packages</w:t>
            </w: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Keynesian: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Combinations of tax and expenditure increases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Neoliberal: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Combinations of tax and expenditure reductions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Fiscal consolidation: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Combinations of tax increases and expenditure reductions; policies of debt and deficit reduction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 w:val="restart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Additional policies</w:t>
            </w:r>
          </w:p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European policy: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Actions taken by the government at the European level</w:t>
            </w:r>
          </w:p>
        </w:tc>
      </w:tr>
      <w:tr w:rsidR="00F91B36" w:rsidRPr="00BD1376" w:rsidTr="008D3DB8">
        <w:trPr>
          <w:gridAfter w:val="1"/>
          <w:wAfter w:w="4479" w:type="dxa"/>
          <w:trHeight w:val="404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Other: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None of the above</w:t>
            </w:r>
          </w:p>
        </w:tc>
      </w:tr>
      <w:tr w:rsidR="00F91B36" w:rsidRPr="00BD1376" w:rsidTr="008D3DB8">
        <w:trPr>
          <w:gridAfter w:val="1"/>
          <w:wAfter w:w="4479" w:type="dxa"/>
          <w:trHeight w:val="301"/>
        </w:trPr>
        <w:tc>
          <w:tcPr>
            <w:tcW w:w="9810" w:type="dxa"/>
            <w:gridSpan w:val="3"/>
          </w:tcPr>
          <w:p w:rsidR="00F91B36" w:rsidRPr="00BD1376" w:rsidRDefault="00F91B36" w:rsidP="008D3D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JUSTIFICATIONS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 w:val="restart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Partisan justifications</w:t>
            </w: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Social: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Adress social issues related to: education; health; equality; family; unemployed; vulnerable groups; social inclusion; integration; redistribution, helping people into work; etc.</w:t>
            </w:r>
          </w:p>
        </w:tc>
      </w:tr>
      <w:tr w:rsidR="00F91B36" w:rsidRPr="00BD137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  <w:hideMark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Market: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Promote private market; Examples: support free market, stimulate private entrepreneurship; promote private ownership (e.g. heritage); etc.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 w:val="restart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Governmental justifications</w:t>
            </w: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Financial:</w:t>
            </w:r>
          </w:p>
        </w:tc>
        <w:tc>
          <w:tcPr>
            <w:tcW w:w="6388" w:type="dxa"/>
            <w:vAlign w:val="bottom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Address public finances: public debt; public deficit; government balance sheet; long term sustainability of public finances; stability of public finances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International commitments: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E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Refer to international commitments, e.g. EU/G20/IMF</w:t>
            </w:r>
          </w:p>
        </w:tc>
      </w:tr>
      <w:tr w:rsidR="00F91B36" w:rsidRPr="00F91B36" w:rsidTr="008D3DB8">
        <w:trPr>
          <w:gridAfter w:val="1"/>
          <w:wAfter w:w="4479" w:type="dxa"/>
          <w:trHeight w:val="301"/>
        </w:trPr>
        <w:tc>
          <w:tcPr>
            <w:tcW w:w="1513" w:type="dxa"/>
            <w:vMerge w:val="restart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>Neutral</w:t>
            </w:r>
            <w:r w:rsidRPr="00BD13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  <w:t xml:space="preserve"> categories</w:t>
            </w:r>
          </w:p>
        </w:tc>
        <w:tc>
          <w:tcPr>
            <w:tcW w:w="1909" w:type="dxa"/>
            <w:shd w:val="clear" w:color="auto" w:fill="auto"/>
            <w:noWrap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Macro-economic:</w:t>
            </w:r>
          </w:p>
        </w:tc>
        <w:tc>
          <w:tcPr>
            <w:tcW w:w="6388" w:type="dxa"/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Adress country's macro-economic issues such as: growth, competitivenes; inflation/deflation; industrial production, overall employment levels; etc.</w:t>
            </w:r>
          </w:p>
        </w:tc>
      </w:tr>
      <w:tr w:rsidR="00F91B36" w:rsidRPr="00BE3005" w:rsidTr="008D3DB8">
        <w:trPr>
          <w:trHeight w:val="301"/>
        </w:trPr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Other: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B36" w:rsidRPr="00BD137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D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None of the above</w:t>
            </w:r>
          </w:p>
        </w:tc>
      </w:tr>
    </w:tbl>
    <w:p w:rsidR="00F91B36" w:rsidRDefault="00F91B36" w:rsidP="00F91B36">
      <w:pPr>
        <w:jc w:val="both"/>
        <w:rPr>
          <w:lang w:val="en-GB"/>
        </w:rPr>
        <w:sectPr w:rsidR="00F91B3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91B36" w:rsidRPr="00F91B36" w:rsidRDefault="00F91B36" w:rsidP="00F91B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91B36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</w:t>
      </w:r>
      <w:r w:rsidRPr="00F91B36">
        <w:rPr>
          <w:rFonts w:ascii="Times New Roman" w:hAnsi="Times New Roman" w:cs="Times New Roman"/>
          <w:sz w:val="24"/>
          <w:szCs w:val="24"/>
          <w:u w:val="single"/>
          <w:lang w:val="en-GB"/>
        </w:rPr>
        <w:t>3. Crosstabulation of justifications and policies (absolute numbers)</w:t>
      </w:r>
    </w:p>
    <w:p w:rsidR="00F91B36" w:rsidRPr="00F91B36" w:rsidRDefault="00F91B36" w:rsidP="00F91B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F91B36" w:rsidRPr="00F91B36" w:rsidRDefault="00F91B36" w:rsidP="00F91B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tbl>
      <w:tblPr>
        <w:tblW w:w="12548" w:type="dxa"/>
        <w:tblLook w:val="04A0"/>
      </w:tblPr>
      <w:tblGrid>
        <w:gridCol w:w="1524"/>
        <w:gridCol w:w="1524"/>
        <w:gridCol w:w="1524"/>
        <w:gridCol w:w="1524"/>
        <w:gridCol w:w="1763"/>
        <w:gridCol w:w="1634"/>
        <w:gridCol w:w="1524"/>
        <w:gridCol w:w="1524"/>
        <w:gridCol w:w="7"/>
      </w:tblGrid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F91B36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Social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Market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Macro-eco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Financial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Internati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onal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TOTAL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Budget gen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441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 incr.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281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 gen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173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 red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43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Tax incr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22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Tax gen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83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Tax red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10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Keynes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11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Neolib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3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Fiscal cons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82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Euro-pol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213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4D07A5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07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92</w:t>
            </w:r>
          </w:p>
        </w:tc>
      </w:tr>
      <w:tr w:rsidR="00F91B36" w:rsidRPr="004D07A5" w:rsidTr="008D3DB8">
        <w:trPr>
          <w:gridAfter w:val="1"/>
          <w:wAfter w:w="7" w:type="dxa"/>
          <w:trHeight w:val="345"/>
        </w:trPr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327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58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342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363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195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GB"/>
              </w:rPr>
              <w:t>169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F91B36" w:rsidRPr="006B569E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</w:pPr>
            <w:r w:rsidRPr="006B569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  <w:t>1454</w:t>
            </w:r>
          </w:p>
        </w:tc>
      </w:tr>
      <w:tr w:rsidR="00F91B36" w:rsidRPr="00F91B36" w:rsidTr="008D3DB8">
        <w:trPr>
          <w:trHeight w:val="345"/>
        </w:trPr>
        <w:tc>
          <w:tcPr>
            <w:tcW w:w="12548" w:type="dxa"/>
            <w:gridSpan w:val="9"/>
            <w:shd w:val="clear" w:color="auto" w:fill="auto"/>
            <w:noWrap/>
            <w:vAlign w:val="center"/>
          </w:tcPr>
          <w:p w:rsidR="00F91B36" w:rsidRPr="00F91B36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en-GB"/>
              </w:rPr>
            </w:pPr>
          </w:p>
          <w:p w:rsidR="00F91B36" w:rsidRPr="00F91B36" w:rsidRDefault="00F91B36" w:rsidP="008D3DB8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1B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Rows: policies; columns: justifications</w:t>
            </w:r>
          </w:p>
          <w:p w:rsidR="00F91B36" w:rsidRPr="00F91B36" w:rsidRDefault="00F91B36" w:rsidP="008D3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1B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Source: author's data extracted from German Finance Ministers' budgetary speeches for budget years 2010-2020.</w:t>
            </w:r>
          </w:p>
          <w:p w:rsidR="00F91B36" w:rsidRPr="00F91B36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en-GB"/>
              </w:rPr>
            </w:pPr>
          </w:p>
          <w:p w:rsidR="00F91B36" w:rsidRPr="00F91B36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en-GB"/>
              </w:rPr>
            </w:pPr>
          </w:p>
          <w:p w:rsidR="00F91B36" w:rsidRPr="00F91B36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en-GB"/>
              </w:rPr>
            </w:pPr>
          </w:p>
          <w:p w:rsidR="00F91B36" w:rsidRPr="00F91B36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en-GB"/>
              </w:rPr>
            </w:pPr>
          </w:p>
          <w:p w:rsidR="00F91B36" w:rsidRPr="00F91B36" w:rsidRDefault="00F91B36" w:rsidP="008D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en-GB"/>
              </w:rPr>
            </w:pPr>
          </w:p>
        </w:tc>
      </w:tr>
    </w:tbl>
    <w:p w:rsidR="00F91B36" w:rsidRPr="00F91B36" w:rsidRDefault="00F91B36" w:rsidP="00F91B36">
      <w:pPr>
        <w:rPr>
          <w:lang w:val="en-GB"/>
        </w:rPr>
      </w:pPr>
    </w:p>
    <w:p w:rsidR="00F91B36" w:rsidRDefault="00F91B36" w:rsidP="00F91B36">
      <w:pPr>
        <w:jc w:val="both"/>
        <w:rPr>
          <w:lang w:val="en-GB"/>
        </w:rPr>
        <w:sectPr w:rsidR="00F91B36" w:rsidSect="0016763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91B36" w:rsidRPr="00E30388" w:rsidRDefault="00F91B36" w:rsidP="00F91B36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30388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</w:t>
      </w:r>
      <w:r w:rsidRPr="00E30388">
        <w:rPr>
          <w:rFonts w:ascii="Times New Roman" w:hAnsi="Times New Roman" w:cs="Times New Roman"/>
          <w:sz w:val="24"/>
          <w:szCs w:val="24"/>
          <w:u w:val="single"/>
          <w:lang w:val="en-GB"/>
        </w:rPr>
        <w:t>4. Share of justifications referring to different policy-types, per government (N=1454)</w:t>
      </w:r>
    </w:p>
    <w:tbl>
      <w:tblPr>
        <w:tblW w:w="7299" w:type="dxa"/>
        <w:tblLook w:val="04A0"/>
      </w:tblPr>
      <w:tblGrid>
        <w:gridCol w:w="1720"/>
        <w:gridCol w:w="1721"/>
        <w:gridCol w:w="1286"/>
        <w:gridCol w:w="1286"/>
        <w:gridCol w:w="1286"/>
      </w:tblGrid>
      <w:tr w:rsidR="00F91B36" w:rsidRPr="00E30388" w:rsidTr="008D3DB8">
        <w:trPr>
          <w:trHeight w:val="30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Merkel II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Merkel III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Merkel IV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Budget general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30.43%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23.40%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38.83%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Expenditure increase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5.92%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28.94%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28.99%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Expenditure general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12.83%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12.98%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9.04%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Expenditure reduction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7.07%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Tax increase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1.48%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0.43%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2.93%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Tax general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5.92%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8.09%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2.39%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Tax reduction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0.82%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0.64%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0.53%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Keynesian packages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2.93%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Neoliberal packages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0.49%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Fiscal consolidation packages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8.39%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</w:tr>
      <w:tr w:rsidR="00F91B36" w:rsidRPr="00E30388" w:rsidTr="008D3DB8">
        <w:trPr>
          <w:trHeight w:val="307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policy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11.06%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14.36%</w:t>
            </w:r>
          </w:p>
        </w:tc>
      </w:tr>
      <w:tr w:rsidR="00F91B36" w:rsidRPr="00E30388" w:rsidTr="008D3DB8">
        <w:trPr>
          <w:trHeight w:val="30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Other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9.05%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7.87%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0.00%</w:t>
            </w:r>
          </w:p>
        </w:tc>
      </w:tr>
      <w:tr w:rsidR="00F91B36" w:rsidRPr="00E30388" w:rsidTr="008D3DB8">
        <w:trPr>
          <w:trHeight w:val="30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100.00%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100.00%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36" w:rsidRPr="00E30388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3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100.00%</w:t>
            </w:r>
          </w:p>
        </w:tc>
      </w:tr>
      <w:tr w:rsidR="00F91B36" w:rsidRPr="00F91B36" w:rsidTr="008D3DB8">
        <w:trPr>
          <w:trHeight w:val="307"/>
        </w:trPr>
        <w:tc>
          <w:tcPr>
            <w:tcW w:w="7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36" w:rsidRDefault="00F91B36" w:rsidP="008D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F91B36" w:rsidRPr="00023752" w:rsidRDefault="00F91B36" w:rsidP="008D3DB8">
            <w:pPr>
              <w:pBdr>
                <w:top w:val="single" w:sz="4" w:space="1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de-AT"/>
              </w:rPr>
              <w:t xml:space="preserve">Source: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author's data extracted from </w:t>
            </w:r>
            <w:r w:rsidRPr="000237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de-AT"/>
              </w:rPr>
              <w:t>German Finance Ministers' budgetary speeches for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de-AT"/>
              </w:rPr>
              <w:t xml:space="preserve"> budget years 2010</w:t>
            </w:r>
            <w:r w:rsidRPr="000237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de-AT"/>
              </w:rPr>
              <w:t>-2020.</w:t>
            </w:r>
          </w:p>
          <w:p w:rsidR="00F91B36" w:rsidRPr="00E30388" w:rsidRDefault="00F91B36" w:rsidP="008D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91B36" w:rsidRPr="00AA028E" w:rsidRDefault="00F91B36" w:rsidP="00F91B3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1B36" w:rsidRPr="00F91B36" w:rsidRDefault="00F91B36" w:rsidP="00F91B36">
      <w:pPr>
        <w:jc w:val="both"/>
        <w:rPr>
          <w:lang w:val="en-GB"/>
        </w:rPr>
      </w:pPr>
    </w:p>
    <w:sectPr w:rsidR="00F91B36" w:rsidRPr="00F91B36" w:rsidSect="00A82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defaultTabStop w:val="708"/>
  <w:hyphenationZone w:val="425"/>
  <w:characterSpacingControl w:val="doNotCompress"/>
  <w:compat/>
  <w:rsids>
    <w:rsidRoot w:val="00F91B36"/>
    <w:rsid w:val="00315C03"/>
    <w:rsid w:val="00A82420"/>
    <w:rsid w:val="00CA6446"/>
    <w:rsid w:val="00F9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B3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3633</Characters>
  <Application>Microsoft Office Word</Application>
  <DocSecurity>0</DocSecurity>
  <Lines>30</Lines>
  <Paragraphs>8</Paragraphs>
  <ScaleCrop>false</ScaleCrop>
  <Company>Universität Salzburg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Karremans Johannes</dc:creator>
  <cp:lastModifiedBy>Jeremy Richardson</cp:lastModifiedBy>
  <cp:revision>2</cp:revision>
  <dcterms:created xsi:type="dcterms:W3CDTF">2020-03-24T01:58:00Z</dcterms:created>
  <dcterms:modified xsi:type="dcterms:W3CDTF">2020-03-24T01:58:00Z</dcterms:modified>
</cp:coreProperties>
</file>