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0C598" w14:textId="515F825F" w:rsidR="00691583" w:rsidRDefault="000D4B43" w:rsidP="00F94D39">
      <w:pPr>
        <w:spacing w:line="480" w:lineRule="auto"/>
        <w:rPr>
          <w:rFonts w:ascii="Times New Roman" w:hAnsi="Times New Roman" w:cs="Times New Roman"/>
          <w:b/>
        </w:rPr>
      </w:pPr>
      <w:bookmarkStart w:id="0" w:name="_GoBack"/>
      <w:bookmarkEnd w:id="0"/>
      <w:r w:rsidRPr="00CA5D42">
        <w:rPr>
          <w:rFonts w:ascii="Times New Roman" w:hAnsi="Times New Roman" w:cs="Times New Roman"/>
          <w:b/>
        </w:rPr>
        <w:t>Supplement</w:t>
      </w:r>
      <w:r w:rsidR="00ED23CD">
        <w:rPr>
          <w:rFonts w:ascii="Times New Roman" w:hAnsi="Times New Roman" w:cs="Times New Roman"/>
          <w:b/>
        </w:rPr>
        <w:t>al</w:t>
      </w:r>
      <w:r w:rsidRPr="00CA5D42">
        <w:rPr>
          <w:rFonts w:ascii="Times New Roman" w:hAnsi="Times New Roman" w:cs="Times New Roman"/>
          <w:b/>
        </w:rPr>
        <w:t xml:space="preserve"> </w:t>
      </w:r>
      <w:r w:rsidR="00ED23CD">
        <w:rPr>
          <w:rFonts w:ascii="Times New Roman" w:hAnsi="Times New Roman" w:cs="Times New Roman"/>
          <w:b/>
        </w:rPr>
        <w:t>Material</w:t>
      </w:r>
      <w:r w:rsidRPr="00CA5D42">
        <w:rPr>
          <w:rFonts w:ascii="Times New Roman" w:hAnsi="Times New Roman" w:cs="Times New Roman"/>
          <w:b/>
        </w:rPr>
        <w:t xml:space="preserve"> </w:t>
      </w:r>
    </w:p>
    <w:p w14:paraId="4C02933C" w14:textId="77777777" w:rsidR="00951411" w:rsidRPr="00CA5D42" w:rsidRDefault="00951411" w:rsidP="00F94D39">
      <w:pPr>
        <w:spacing w:line="480" w:lineRule="auto"/>
        <w:rPr>
          <w:rFonts w:ascii="Times New Roman" w:hAnsi="Times New Roman" w:cs="Times New Roman"/>
          <w:b/>
        </w:rPr>
      </w:pPr>
    </w:p>
    <w:p w14:paraId="407E22D4" w14:textId="7D86C54E" w:rsidR="00CB7908" w:rsidRDefault="00CB7908" w:rsidP="00CB7908">
      <w:pPr>
        <w:pStyle w:val="p1"/>
        <w:spacing w:line="480" w:lineRule="auto"/>
        <w:jc w:val="both"/>
        <w:rPr>
          <w:rFonts w:ascii="Times New Roman" w:hAnsi="Times New Roman"/>
          <w:b/>
          <w:sz w:val="24"/>
          <w:szCs w:val="24"/>
        </w:rPr>
      </w:pPr>
      <w:r w:rsidRPr="00CA5D42">
        <w:rPr>
          <w:rFonts w:ascii="Times New Roman" w:hAnsi="Times New Roman"/>
          <w:b/>
          <w:sz w:val="24"/>
          <w:szCs w:val="24"/>
        </w:rPr>
        <w:t>Section S</w:t>
      </w:r>
      <w:r>
        <w:rPr>
          <w:rFonts w:ascii="Times New Roman" w:hAnsi="Times New Roman"/>
          <w:b/>
          <w:sz w:val="24"/>
          <w:szCs w:val="24"/>
        </w:rPr>
        <w:t>1</w:t>
      </w:r>
      <w:r w:rsidRPr="00CA5D42">
        <w:rPr>
          <w:rFonts w:ascii="Times New Roman" w:hAnsi="Times New Roman"/>
          <w:b/>
          <w:sz w:val="24"/>
          <w:szCs w:val="24"/>
        </w:rPr>
        <w:t>. DLVO Prediction of AuNPs Deposition and AuNPs Aggregation</w:t>
      </w:r>
    </w:p>
    <w:p w14:paraId="420B04D8" w14:textId="77777777" w:rsidR="00CB7908" w:rsidRPr="00CA5D42" w:rsidRDefault="00CB7908" w:rsidP="00CB7908">
      <w:pPr>
        <w:pStyle w:val="p1"/>
        <w:spacing w:line="480" w:lineRule="auto"/>
        <w:jc w:val="both"/>
        <w:rPr>
          <w:rFonts w:ascii="Times New Roman" w:hAnsi="Times New Roman"/>
          <w:sz w:val="24"/>
          <w:szCs w:val="24"/>
        </w:rPr>
      </w:pPr>
    </w:p>
    <w:p w14:paraId="3BC5A68A" w14:textId="77777777" w:rsidR="00CB7908" w:rsidRPr="00CA5D42" w:rsidRDefault="00CB7908" w:rsidP="00CB7908">
      <w:pPr>
        <w:pStyle w:val="p1"/>
        <w:spacing w:line="480" w:lineRule="auto"/>
        <w:jc w:val="both"/>
        <w:rPr>
          <w:rFonts w:ascii="Times New Roman" w:hAnsi="Times New Roman"/>
          <w:sz w:val="24"/>
          <w:szCs w:val="24"/>
        </w:rPr>
      </w:pPr>
      <w:r w:rsidRPr="00CA5D42">
        <w:rPr>
          <w:rFonts w:ascii="Times New Roman" w:hAnsi="Times New Roman"/>
          <w:sz w:val="24"/>
          <w:szCs w:val="24"/>
        </w:rPr>
        <w:t>The estimation of the classical DLVO interaction energ</w:t>
      </w:r>
      <w:r>
        <w:rPr>
          <w:rFonts w:ascii="Times New Roman" w:hAnsi="Times New Roman"/>
          <w:sz w:val="24"/>
          <w:szCs w:val="24"/>
        </w:rPr>
        <w:t>ies</w:t>
      </w:r>
      <w:r w:rsidRPr="00CA5D42">
        <w:rPr>
          <w:rFonts w:ascii="Times New Roman" w:hAnsi="Times New Roman"/>
          <w:sz w:val="24"/>
          <w:szCs w:val="24"/>
        </w:rPr>
        <w:t xml:space="preserve"> was used to assist in the understanding of the mechanisms that can control the AuNPs deposition and aggregation observed in the experimental results. </w:t>
      </w:r>
    </w:p>
    <w:p w14:paraId="2892CE55" w14:textId="77777777" w:rsidR="00CB7908" w:rsidRPr="00CA5D42" w:rsidRDefault="00CB7908" w:rsidP="00CB7908">
      <w:pPr>
        <w:pStyle w:val="p1"/>
        <w:spacing w:line="480" w:lineRule="auto"/>
        <w:jc w:val="both"/>
        <w:rPr>
          <w:rFonts w:ascii="Times New Roman" w:hAnsi="Times New Roman"/>
          <w:sz w:val="24"/>
          <w:szCs w:val="24"/>
        </w:rPr>
      </w:pPr>
    </w:p>
    <w:p w14:paraId="23025052" w14:textId="66F2A0BE" w:rsidR="00CB7908" w:rsidRPr="00CA5D42" w:rsidRDefault="00CB7908" w:rsidP="00CB7908">
      <w:pPr>
        <w:pStyle w:val="p1"/>
        <w:spacing w:line="480" w:lineRule="auto"/>
        <w:jc w:val="both"/>
        <w:rPr>
          <w:rFonts w:ascii="Times New Roman" w:hAnsi="Times New Roman"/>
          <w:sz w:val="24"/>
          <w:szCs w:val="24"/>
        </w:rPr>
      </w:pPr>
      <w:r w:rsidRPr="00CA5D42">
        <w:rPr>
          <w:rFonts w:ascii="Times New Roman" w:hAnsi="Times New Roman"/>
          <w:sz w:val="24"/>
          <w:szCs w:val="24"/>
        </w:rPr>
        <w:t>The DLVO theory states that the total interaction energy (</w:t>
      </w:r>
      <w:r w:rsidRPr="00CA5D42">
        <w:rPr>
          <w:rFonts w:ascii="Times New Roman" w:hAnsi="Times New Roman"/>
          <w:i/>
          <w:sz w:val="24"/>
          <w:szCs w:val="24"/>
        </w:rPr>
        <w:t>U</w:t>
      </w:r>
      <w:r w:rsidRPr="00CA5D42">
        <w:rPr>
          <w:rFonts w:ascii="Times New Roman" w:hAnsi="Times New Roman"/>
          <w:i/>
          <w:sz w:val="24"/>
          <w:szCs w:val="24"/>
          <w:vertAlign w:val="superscript"/>
        </w:rPr>
        <w:t>DLVO</w:t>
      </w:r>
      <w:r w:rsidRPr="00CA5D42">
        <w:rPr>
          <w:rFonts w:ascii="Times New Roman" w:hAnsi="Times New Roman"/>
          <w:sz w:val="24"/>
          <w:szCs w:val="24"/>
        </w:rPr>
        <w:t>) is the sum of the van der Waals (</w:t>
      </w:r>
      <w:proofErr w:type="spellStart"/>
      <w:r w:rsidRPr="00CA5D42">
        <w:rPr>
          <w:rFonts w:ascii="Times New Roman" w:hAnsi="Times New Roman"/>
          <w:sz w:val="24"/>
          <w:szCs w:val="24"/>
        </w:rPr>
        <w:t>vdW</w:t>
      </w:r>
      <w:proofErr w:type="spellEnd"/>
      <w:r w:rsidRPr="00CA5D42">
        <w:rPr>
          <w:rFonts w:ascii="Times New Roman" w:hAnsi="Times New Roman"/>
          <w:sz w:val="24"/>
          <w:szCs w:val="24"/>
        </w:rPr>
        <w:t>) attractions (</w:t>
      </w:r>
      <w:proofErr w:type="spellStart"/>
      <w:r w:rsidRPr="00CA5D42">
        <w:rPr>
          <w:rFonts w:ascii="Times New Roman" w:hAnsi="Times New Roman"/>
          <w:i/>
          <w:sz w:val="24"/>
          <w:szCs w:val="24"/>
        </w:rPr>
        <w:t>U</w:t>
      </w:r>
      <w:r w:rsidRPr="00CA5D42">
        <w:rPr>
          <w:rFonts w:ascii="Times New Roman" w:hAnsi="Times New Roman"/>
          <w:i/>
          <w:sz w:val="24"/>
          <w:szCs w:val="24"/>
          <w:vertAlign w:val="superscript"/>
        </w:rPr>
        <w:t>vdW</w:t>
      </w:r>
      <w:proofErr w:type="spellEnd"/>
      <w:r w:rsidRPr="00CA5D42">
        <w:rPr>
          <w:rFonts w:ascii="Times New Roman" w:hAnsi="Times New Roman"/>
          <w:sz w:val="24"/>
          <w:szCs w:val="24"/>
        </w:rPr>
        <w:t>) and the electrical double layer interaction energies (</w:t>
      </w:r>
      <w:r w:rsidRPr="00CA5D42">
        <w:rPr>
          <w:rFonts w:ascii="Times New Roman" w:hAnsi="Times New Roman"/>
          <w:i/>
          <w:sz w:val="24"/>
          <w:szCs w:val="24"/>
        </w:rPr>
        <w:t>U</w:t>
      </w:r>
      <w:r w:rsidRPr="00CA5D42">
        <w:rPr>
          <w:rFonts w:ascii="Times New Roman" w:hAnsi="Times New Roman"/>
          <w:i/>
          <w:sz w:val="24"/>
          <w:szCs w:val="24"/>
          <w:vertAlign w:val="superscript"/>
        </w:rPr>
        <w:t>EDL</w:t>
      </w:r>
      <w:r w:rsidRPr="00CA5D42">
        <w:rPr>
          <w:rFonts w:ascii="Times New Roman" w:hAnsi="Times New Roman"/>
          <w:sz w:val="24"/>
          <w:szCs w:val="24"/>
        </w:rPr>
        <w:t>) [</w:t>
      </w:r>
      <w:r>
        <w:rPr>
          <w:rFonts w:ascii="Times New Roman" w:hAnsi="Times New Roman"/>
          <w:sz w:val="24"/>
          <w:szCs w:val="24"/>
        </w:rPr>
        <w:t>1</w:t>
      </w:r>
      <w:r w:rsidRPr="00CA5D42">
        <w:rPr>
          <w:rFonts w:ascii="Times New Roman" w:hAnsi="Times New Roman"/>
          <w:sz w:val="24"/>
          <w:szCs w:val="24"/>
        </w:rPr>
        <w:t xml:space="preserve">, </w:t>
      </w:r>
      <w:r>
        <w:rPr>
          <w:rFonts w:ascii="Times New Roman" w:hAnsi="Times New Roman"/>
          <w:sz w:val="24"/>
          <w:szCs w:val="24"/>
        </w:rPr>
        <w:t>2</w:t>
      </w:r>
      <w:r w:rsidRPr="00CA5D42">
        <w:rPr>
          <w:rFonts w:ascii="Times New Roman" w:hAnsi="Times New Roman"/>
          <w:sz w:val="24"/>
          <w:szCs w:val="24"/>
        </w:rPr>
        <w:t>], and can be expressed by the following equation:</w:t>
      </w:r>
    </w:p>
    <w:p w14:paraId="2AD03188" w14:textId="77777777" w:rsidR="00CB7908" w:rsidRPr="00CA5D42" w:rsidRDefault="00CB7908" w:rsidP="00CB7908">
      <w:pPr>
        <w:autoSpaceDE w:val="0"/>
        <w:autoSpaceDN w:val="0"/>
        <w:adjustRightInd w:val="0"/>
        <w:spacing w:line="480" w:lineRule="auto"/>
        <w:rPr>
          <w:rFonts w:ascii="Times New Roman" w:hAnsi="Times New Roman" w:cs="Times New Roman"/>
        </w:rPr>
      </w:pPr>
    </w:p>
    <w:p w14:paraId="1008FCC9" w14:textId="42A4EBF9" w:rsidR="00CB7908" w:rsidRPr="00CA5D42" w:rsidRDefault="00120B6F" w:rsidP="00CB7908">
      <w:pPr>
        <w:autoSpaceDE w:val="0"/>
        <w:autoSpaceDN w:val="0"/>
        <w:adjustRightInd w:val="0"/>
        <w:spacing w:line="480" w:lineRule="auto"/>
        <w:jc w:val="center"/>
        <w:rPr>
          <w:rFonts w:ascii="Times New Roman" w:hAnsi="Times New Roman" w:cs="Times New Roman"/>
        </w:rPr>
      </w:pPr>
      <m:oMath>
        <m:sSup>
          <m:sSupPr>
            <m:ctrlPr>
              <w:rPr>
                <w:rFonts w:ascii="Cambria Math" w:hAnsi="Cambria Math" w:cs="Times New Roman"/>
                <w:i/>
              </w:rPr>
            </m:ctrlPr>
          </m:sSupPr>
          <m:e>
            <m:r>
              <w:rPr>
                <w:rFonts w:ascii="Cambria Math" w:hAnsi="Cambria Math" w:cs="Times New Roman"/>
              </w:rPr>
              <m:t>U</m:t>
            </m:r>
          </m:e>
          <m:sup>
            <m:r>
              <w:rPr>
                <w:rFonts w:ascii="Cambria Math" w:hAnsi="Cambria Math" w:cs="Times New Roman"/>
              </w:rPr>
              <m:t>DLVO</m:t>
            </m:r>
          </m:sup>
        </m:sSup>
        <m:r>
          <w:rPr>
            <w:rFonts w:ascii="Cambria Math" w:hAnsi="Cambria Math" w:cs="Times New Roman"/>
          </w:rPr>
          <m:t xml:space="preserve">= </m:t>
        </m:r>
        <m:sSup>
          <m:sSupPr>
            <m:ctrlPr>
              <w:rPr>
                <w:rFonts w:ascii="Cambria Math" w:hAnsi="Cambria Math" w:cs="Times New Roman"/>
                <w:i/>
              </w:rPr>
            </m:ctrlPr>
          </m:sSupPr>
          <m:e>
            <m:r>
              <w:rPr>
                <w:rFonts w:ascii="Cambria Math" w:hAnsi="Cambria Math" w:cs="Times New Roman"/>
              </w:rPr>
              <m:t>U</m:t>
            </m:r>
          </m:e>
          <m:sup>
            <m:r>
              <w:rPr>
                <w:rFonts w:ascii="Cambria Math" w:hAnsi="Cambria Math" w:cs="Times New Roman"/>
              </w:rPr>
              <m:t>vdW</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U</m:t>
            </m:r>
          </m:e>
          <m:sup>
            <m:r>
              <w:rPr>
                <w:rFonts w:ascii="Cambria Math" w:hAnsi="Cambria Math" w:cs="Times New Roman"/>
              </w:rPr>
              <m:t>EDL</m:t>
            </m:r>
          </m:sup>
        </m:sSup>
      </m:oMath>
      <w:r w:rsidR="00CB7908" w:rsidRPr="00CA5D42">
        <w:rPr>
          <w:rFonts w:ascii="Times New Roman" w:hAnsi="Times New Roman" w:cs="Times New Roman"/>
        </w:rPr>
        <w:t xml:space="preserve">          (S</w:t>
      </w:r>
      <w:r w:rsidR="00CB7908">
        <w:rPr>
          <w:rFonts w:ascii="Times New Roman" w:hAnsi="Times New Roman" w:cs="Times New Roman"/>
        </w:rPr>
        <w:t>1</w:t>
      </w:r>
      <w:r w:rsidR="00CB7908" w:rsidRPr="00CA5D42">
        <w:rPr>
          <w:rFonts w:ascii="Times New Roman" w:hAnsi="Times New Roman" w:cs="Times New Roman"/>
        </w:rPr>
        <w:t>)</w:t>
      </w:r>
    </w:p>
    <w:p w14:paraId="43D65E58" w14:textId="77777777" w:rsidR="00CB7908" w:rsidRDefault="00CB7908" w:rsidP="00CB7908">
      <w:pPr>
        <w:autoSpaceDE w:val="0"/>
        <w:autoSpaceDN w:val="0"/>
        <w:adjustRightInd w:val="0"/>
        <w:spacing w:line="480" w:lineRule="auto"/>
        <w:rPr>
          <w:rFonts w:ascii="Times New Roman" w:hAnsi="Times New Roman" w:cs="Times New Roman"/>
        </w:rPr>
      </w:pPr>
    </w:p>
    <w:p w14:paraId="11EE4012" w14:textId="77777777" w:rsidR="00CB7908" w:rsidRPr="00CA5D42" w:rsidRDefault="00CB7908" w:rsidP="00CB7908">
      <w:pPr>
        <w:autoSpaceDE w:val="0"/>
        <w:autoSpaceDN w:val="0"/>
        <w:adjustRightInd w:val="0"/>
        <w:spacing w:line="480" w:lineRule="auto"/>
        <w:jc w:val="both"/>
        <w:rPr>
          <w:rFonts w:ascii="Times New Roman" w:hAnsi="Times New Roman" w:cs="Times New Roman"/>
        </w:rPr>
      </w:pPr>
      <w:r w:rsidRPr="00CA5D42">
        <w:rPr>
          <w:rFonts w:ascii="Times New Roman" w:hAnsi="Times New Roman" w:cs="Times New Roman"/>
        </w:rPr>
        <w:t xml:space="preserve">where </w:t>
      </w:r>
      <w:r w:rsidRPr="00CA5D42">
        <w:rPr>
          <w:rFonts w:ascii="Times New Roman" w:hAnsi="Times New Roman" w:cs="Times New Roman"/>
          <w:i/>
        </w:rPr>
        <w:t>U</w:t>
      </w:r>
      <w:r w:rsidRPr="00CA5D42">
        <w:rPr>
          <w:rFonts w:ascii="Times New Roman" w:hAnsi="Times New Roman" w:cs="Times New Roman"/>
          <w:i/>
          <w:iCs/>
          <w:vertAlign w:val="superscript"/>
        </w:rPr>
        <w:t>DLVO</w:t>
      </w:r>
      <w:r w:rsidRPr="00CA5D42">
        <w:rPr>
          <w:rFonts w:ascii="Times New Roman" w:hAnsi="Times New Roman" w:cs="Times New Roman"/>
        </w:rPr>
        <w:t xml:space="preserve"> is the total interaction energy between the PEG layers of the AuNPs and the sand surfaces in water as a media (DI water was considered with low ionic strength 0.001 M).</w:t>
      </w:r>
    </w:p>
    <w:p w14:paraId="7929E8DE" w14:textId="77777777" w:rsidR="00874794" w:rsidRDefault="00874794" w:rsidP="00CB7908">
      <w:pPr>
        <w:pStyle w:val="p1"/>
        <w:spacing w:line="480" w:lineRule="auto"/>
        <w:jc w:val="both"/>
        <w:rPr>
          <w:rFonts w:ascii="Times New Roman" w:hAnsi="Times New Roman"/>
          <w:sz w:val="24"/>
          <w:szCs w:val="24"/>
        </w:rPr>
      </w:pPr>
    </w:p>
    <w:p w14:paraId="7C1CADCE" w14:textId="18E3E08B" w:rsidR="00CB7908" w:rsidRPr="00CA5D42" w:rsidRDefault="00CB7908" w:rsidP="00CB7908">
      <w:pPr>
        <w:pStyle w:val="p1"/>
        <w:spacing w:line="480" w:lineRule="auto"/>
        <w:jc w:val="both"/>
        <w:rPr>
          <w:rFonts w:ascii="Times New Roman" w:hAnsi="Times New Roman"/>
          <w:sz w:val="24"/>
          <w:szCs w:val="24"/>
        </w:rPr>
      </w:pPr>
      <w:r w:rsidRPr="00CA5D42">
        <w:rPr>
          <w:rFonts w:ascii="Times New Roman" w:hAnsi="Times New Roman"/>
          <w:sz w:val="24"/>
          <w:szCs w:val="24"/>
        </w:rPr>
        <w:t xml:space="preserve">We considered </w:t>
      </w:r>
      <w:r>
        <w:rPr>
          <w:rFonts w:ascii="Times New Roman" w:hAnsi="Times New Roman"/>
          <w:sz w:val="24"/>
          <w:szCs w:val="24"/>
        </w:rPr>
        <w:t xml:space="preserve">that </w:t>
      </w:r>
      <w:r w:rsidRPr="00CA5D42">
        <w:rPr>
          <w:rFonts w:ascii="Times New Roman" w:hAnsi="Times New Roman"/>
          <w:sz w:val="24"/>
          <w:szCs w:val="24"/>
        </w:rPr>
        <w:t>the interactions occurring between a single AuNP and a grain of silica sand in the column as interactions between a perfect sphere and an infinitely long plate respectively, reasonable due to their relative size differences, and were calculated using the following equation [</w:t>
      </w:r>
      <w:r>
        <w:rPr>
          <w:rFonts w:ascii="Times New Roman" w:hAnsi="Times New Roman"/>
          <w:sz w:val="24"/>
          <w:szCs w:val="24"/>
        </w:rPr>
        <w:t>1</w:t>
      </w:r>
      <w:r w:rsidRPr="00CA5D42">
        <w:rPr>
          <w:rFonts w:ascii="Times New Roman" w:hAnsi="Times New Roman"/>
          <w:sz w:val="24"/>
          <w:szCs w:val="24"/>
        </w:rPr>
        <w:t>]:</w:t>
      </w:r>
    </w:p>
    <w:p w14:paraId="7344ABAC" w14:textId="77777777" w:rsidR="00CB7908" w:rsidRPr="00CA5D42" w:rsidRDefault="00CB7908" w:rsidP="00CB7908">
      <w:pPr>
        <w:autoSpaceDE w:val="0"/>
        <w:autoSpaceDN w:val="0"/>
        <w:adjustRightInd w:val="0"/>
        <w:spacing w:line="480" w:lineRule="auto"/>
        <w:rPr>
          <w:rFonts w:ascii="Times New Roman" w:hAnsi="Times New Roman" w:cs="Times New Roman"/>
        </w:rPr>
      </w:pPr>
    </w:p>
    <w:p w14:paraId="2C7ADECB" w14:textId="59A2AD9B" w:rsidR="00CB7908" w:rsidRPr="00CA5D42" w:rsidRDefault="00120B6F" w:rsidP="00CB7908">
      <w:pPr>
        <w:autoSpaceDE w:val="0"/>
        <w:autoSpaceDN w:val="0"/>
        <w:adjustRightInd w:val="0"/>
        <w:spacing w:line="480" w:lineRule="auto"/>
        <w:jc w:val="center"/>
        <w:rPr>
          <w:rFonts w:ascii="Times New Roman" w:hAnsi="Times New Roman" w:cs="Times New Roman"/>
        </w:rPr>
      </w:pPr>
      <m:oMath>
        <m:sSup>
          <m:sSupPr>
            <m:ctrlPr>
              <w:rPr>
                <w:rFonts w:ascii="Cambria Math" w:hAnsi="Cambria Math" w:cs="Times New Roman"/>
                <w:i/>
              </w:rPr>
            </m:ctrlPr>
          </m:sSupPr>
          <m:e>
            <m:r>
              <w:rPr>
                <w:rFonts w:ascii="Cambria Math" w:hAnsi="Cambria Math" w:cs="Times New Roman"/>
              </w:rPr>
              <m:t>U</m:t>
            </m:r>
          </m:e>
          <m:sup>
            <m:r>
              <w:rPr>
                <w:rFonts w:ascii="Cambria Math" w:hAnsi="Cambria Math" w:cs="Times New Roman"/>
              </w:rPr>
              <m:t xml:space="preserve">vdW </m:t>
            </m:r>
          </m:sup>
        </m:sSup>
        <m:r>
          <w:rPr>
            <w:rFonts w:ascii="Cambria Math" w:hAnsi="Cambria Math" w:cs="Times New Roman"/>
          </w:rPr>
          <m:t>= -</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A</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p</m:t>
                    </m:r>
                  </m:sub>
                </m:sSub>
              </m:num>
              <m:den>
                <m:r>
                  <w:rPr>
                    <w:rFonts w:ascii="Cambria Math" w:hAnsi="Cambria Math" w:cs="Times New Roman"/>
                  </w:rPr>
                  <m:t>6</m:t>
                </m:r>
                <m:r>
                  <w:rPr>
                    <w:rFonts w:ascii="Cambria Math" w:hAnsi="Cambria Math" w:cs="Times New Roman"/>
                  </w:rPr>
                  <m:t>h</m:t>
                </m:r>
              </m:den>
            </m:f>
          </m:e>
        </m:d>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 xml:space="preserve">1+ </m:t>
                </m:r>
                <m:f>
                  <m:fPr>
                    <m:ctrlPr>
                      <w:rPr>
                        <w:rFonts w:ascii="Cambria Math" w:hAnsi="Cambria Math" w:cs="Times New Roman"/>
                        <w:i/>
                      </w:rPr>
                    </m:ctrlPr>
                  </m:fPr>
                  <m:num>
                    <m:r>
                      <w:rPr>
                        <w:rFonts w:ascii="Cambria Math" w:hAnsi="Cambria Math" w:cs="Times New Roman"/>
                      </w:rPr>
                      <m:t>14</m:t>
                    </m:r>
                    <m:r>
                      <w:rPr>
                        <w:rFonts w:ascii="Cambria Math" w:hAnsi="Cambria Math" w:cs="Times New Roman"/>
                      </w:rPr>
                      <m:t>h</m:t>
                    </m:r>
                  </m:num>
                  <m:den>
                    <m:r>
                      <m:rPr>
                        <m:sty m:val="p"/>
                      </m:rPr>
                      <w:rPr>
                        <w:rFonts w:ascii="Cambria Math" w:hAnsi="Cambria Math" w:cs="Times New Roman"/>
                      </w:rPr>
                      <m:t>λ</m:t>
                    </m:r>
                  </m:den>
                </m:f>
              </m:e>
            </m:d>
          </m:e>
          <m:sup>
            <m:r>
              <w:rPr>
                <w:rFonts w:ascii="Cambria Math" w:hAnsi="Cambria Math" w:cs="Times New Roman"/>
              </w:rPr>
              <m:t>-1</m:t>
            </m:r>
          </m:sup>
        </m:sSup>
      </m:oMath>
      <w:r w:rsidR="00CB7908" w:rsidRPr="00CA5D42">
        <w:rPr>
          <w:rFonts w:ascii="Times New Roman" w:hAnsi="Times New Roman" w:cs="Times New Roman"/>
        </w:rPr>
        <w:t xml:space="preserve">          (S</w:t>
      </w:r>
      <w:r w:rsidR="00CB7908">
        <w:rPr>
          <w:rFonts w:ascii="Times New Roman" w:hAnsi="Times New Roman" w:cs="Times New Roman"/>
        </w:rPr>
        <w:t>2</w:t>
      </w:r>
      <w:r w:rsidR="00CB7908" w:rsidRPr="00CA5D42">
        <w:rPr>
          <w:rFonts w:ascii="Times New Roman" w:hAnsi="Times New Roman" w:cs="Times New Roman"/>
        </w:rPr>
        <w:t>)</w:t>
      </w:r>
    </w:p>
    <w:p w14:paraId="00C1EE96" w14:textId="77777777" w:rsidR="00CB7908" w:rsidRPr="00CA5D42" w:rsidRDefault="00CB7908" w:rsidP="00CB7908">
      <w:pPr>
        <w:autoSpaceDE w:val="0"/>
        <w:autoSpaceDN w:val="0"/>
        <w:adjustRightInd w:val="0"/>
        <w:spacing w:line="480" w:lineRule="auto"/>
        <w:rPr>
          <w:rFonts w:ascii="Times New Roman" w:hAnsi="Times New Roman" w:cs="Times New Roman"/>
        </w:rPr>
      </w:pPr>
    </w:p>
    <w:p w14:paraId="2AEAA5FE" w14:textId="77777777" w:rsidR="00CB7908" w:rsidRPr="00CA5D42" w:rsidRDefault="00CB7908" w:rsidP="00CB7908">
      <w:pPr>
        <w:pStyle w:val="p1"/>
        <w:spacing w:line="480" w:lineRule="auto"/>
        <w:jc w:val="both"/>
        <w:rPr>
          <w:rFonts w:ascii="Times New Roman" w:hAnsi="Times New Roman"/>
          <w:sz w:val="24"/>
          <w:szCs w:val="24"/>
        </w:rPr>
      </w:pPr>
      <w:r w:rsidRPr="00CA5D42">
        <w:rPr>
          <w:rFonts w:ascii="Times New Roman" w:hAnsi="Times New Roman"/>
          <w:sz w:val="24"/>
          <w:szCs w:val="24"/>
        </w:rPr>
        <w:lastRenderedPageBreak/>
        <w:t xml:space="preserve">where </w:t>
      </w:r>
      <w:r w:rsidRPr="00CA5D42">
        <w:rPr>
          <w:rFonts w:ascii="Times New Roman" w:hAnsi="Times New Roman"/>
          <w:i/>
          <w:sz w:val="24"/>
          <w:szCs w:val="24"/>
        </w:rPr>
        <w:t>A</w:t>
      </w:r>
      <w:r w:rsidRPr="00CA5D42">
        <w:rPr>
          <w:rFonts w:ascii="Times New Roman" w:hAnsi="Times New Roman"/>
          <w:sz w:val="24"/>
          <w:szCs w:val="24"/>
        </w:rPr>
        <w:t xml:space="preserve"> is the </w:t>
      </w:r>
      <w:proofErr w:type="spellStart"/>
      <w:r w:rsidRPr="00CA5D42">
        <w:rPr>
          <w:rFonts w:ascii="Times New Roman" w:hAnsi="Times New Roman"/>
          <w:sz w:val="24"/>
          <w:szCs w:val="24"/>
        </w:rPr>
        <w:t>Hamaker</w:t>
      </w:r>
      <w:proofErr w:type="spellEnd"/>
      <w:r w:rsidRPr="00CA5D42">
        <w:rPr>
          <w:rFonts w:ascii="Times New Roman" w:hAnsi="Times New Roman"/>
          <w:sz w:val="24"/>
          <w:szCs w:val="24"/>
        </w:rPr>
        <w:t xml:space="preserve"> constant for the interacting surfaces (PEG and </w:t>
      </w:r>
      <w:r>
        <w:rPr>
          <w:rFonts w:ascii="Times New Roman" w:hAnsi="Times New Roman"/>
          <w:sz w:val="24"/>
          <w:szCs w:val="24"/>
        </w:rPr>
        <w:t xml:space="preserve">silica </w:t>
      </w:r>
      <w:r w:rsidRPr="00CA5D42">
        <w:rPr>
          <w:rFonts w:ascii="Times New Roman" w:hAnsi="Times New Roman"/>
          <w:sz w:val="24"/>
          <w:szCs w:val="24"/>
        </w:rPr>
        <w:t xml:space="preserve">interacting in water); </w:t>
      </w:r>
      <w:r w:rsidRPr="00CA5D42">
        <w:rPr>
          <w:rFonts w:ascii="Times New Roman" w:hAnsi="Times New Roman"/>
          <w:i/>
          <w:sz w:val="24"/>
          <w:szCs w:val="24"/>
        </w:rPr>
        <w:t>a</w:t>
      </w:r>
      <w:r w:rsidRPr="00CA5D42">
        <w:rPr>
          <w:rFonts w:ascii="Times New Roman" w:hAnsi="Times New Roman"/>
          <w:sz w:val="24"/>
          <w:szCs w:val="24"/>
          <w:vertAlign w:val="subscript"/>
        </w:rPr>
        <w:t>p</w:t>
      </w:r>
      <w:r w:rsidRPr="00CA5D42">
        <w:rPr>
          <w:rFonts w:ascii="Times New Roman" w:hAnsi="Times New Roman"/>
          <w:sz w:val="24"/>
          <w:szCs w:val="24"/>
        </w:rPr>
        <w:t xml:space="preserve"> is the </w:t>
      </w:r>
      <w:proofErr w:type="spellStart"/>
      <w:r w:rsidRPr="00CA5D42">
        <w:rPr>
          <w:rFonts w:ascii="Times New Roman" w:hAnsi="Times New Roman"/>
          <w:sz w:val="24"/>
          <w:szCs w:val="24"/>
        </w:rPr>
        <w:t>AuNPs</w:t>
      </w:r>
      <w:proofErr w:type="spellEnd"/>
      <w:r w:rsidRPr="00CA5D42">
        <w:rPr>
          <w:rFonts w:ascii="Times New Roman" w:hAnsi="Times New Roman"/>
          <w:sz w:val="24"/>
          <w:szCs w:val="24"/>
        </w:rPr>
        <w:t xml:space="preserve"> radius (</w:t>
      </w:r>
      <w:proofErr w:type="spellStart"/>
      <w:r w:rsidRPr="00CA5D42">
        <w:rPr>
          <w:rFonts w:ascii="Times New Roman" w:hAnsi="Times New Roman"/>
          <w:i/>
          <w:sz w:val="24"/>
          <w:szCs w:val="24"/>
        </w:rPr>
        <w:t>d</w:t>
      </w:r>
      <w:r w:rsidRPr="00CA5D42">
        <w:rPr>
          <w:rFonts w:ascii="Times New Roman" w:hAnsi="Times New Roman"/>
          <w:sz w:val="24"/>
          <w:szCs w:val="24"/>
          <w:vertAlign w:val="subscript"/>
        </w:rPr>
        <w:t>DLS</w:t>
      </w:r>
      <w:proofErr w:type="spellEnd"/>
      <w:r w:rsidRPr="00CA5D42">
        <w:rPr>
          <w:rFonts w:ascii="Times New Roman" w:hAnsi="Times New Roman"/>
          <w:sz w:val="24"/>
          <w:szCs w:val="24"/>
        </w:rPr>
        <w:t xml:space="preserve">), </w:t>
      </w:r>
      <w:r w:rsidRPr="00CA5D42">
        <w:rPr>
          <w:rFonts w:ascii="Times New Roman" w:hAnsi="Times New Roman"/>
          <w:i/>
          <w:sz w:val="24"/>
          <w:szCs w:val="24"/>
        </w:rPr>
        <w:t>h</w:t>
      </w:r>
      <w:r w:rsidRPr="00CA5D42">
        <w:rPr>
          <w:rFonts w:ascii="Times New Roman" w:hAnsi="Times New Roman"/>
          <w:sz w:val="24"/>
          <w:szCs w:val="24"/>
        </w:rPr>
        <w:t xml:space="preserve"> is the separating distance, and λ is a characteristic wavelength of the dielectric, usually considered </w:t>
      </w:r>
      <w:r>
        <w:rPr>
          <w:rFonts w:ascii="Times New Roman" w:hAnsi="Times New Roman"/>
          <w:sz w:val="24"/>
          <w:szCs w:val="24"/>
        </w:rPr>
        <w:t>as</w:t>
      </w:r>
      <w:r w:rsidRPr="00CA5D42">
        <w:rPr>
          <w:rFonts w:ascii="Times New Roman" w:hAnsi="Times New Roman"/>
          <w:sz w:val="24"/>
          <w:szCs w:val="24"/>
        </w:rPr>
        <w:t xml:space="preserve"> 100 nm.</w:t>
      </w:r>
    </w:p>
    <w:p w14:paraId="06EECF47" w14:textId="77777777" w:rsidR="00CB7908" w:rsidRPr="00CA5D42" w:rsidRDefault="00CB7908" w:rsidP="00CB7908">
      <w:pPr>
        <w:pStyle w:val="p1"/>
        <w:spacing w:line="480" w:lineRule="auto"/>
        <w:jc w:val="both"/>
        <w:rPr>
          <w:rFonts w:ascii="Times New Roman" w:hAnsi="Times New Roman"/>
          <w:sz w:val="24"/>
          <w:szCs w:val="24"/>
        </w:rPr>
      </w:pPr>
    </w:p>
    <w:p w14:paraId="6D5A36B6" w14:textId="3CB57D32" w:rsidR="00CB7908" w:rsidRPr="00CA5D42" w:rsidRDefault="00CB7908" w:rsidP="00CB7908">
      <w:pPr>
        <w:autoSpaceDE w:val="0"/>
        <w:autoSpaceDN w:val="0"/>
        <w:adjustRightInd w:val="0"/>
        <w:spacing w:line="480" w:lineRule="auto"/>
        <w:jc w:val="both"/>
        <w:rPr>
          <w:rFonts w:ascii="Times New Roman" w:hAnsi="Times New Roman" w:cs="Times New Roman"/>
        </w:rPr>
      </w:pPr>
      <w:r w:rsidRPr="00CA5D42">
        <w:rPr>
          <w:rFonts w:ascii="Times New Roman" w:hAnsi="Times New Roman" w:cs="Times New Roman"/>
        </w:rPr>
        <w:t xml:space="preserve">The calculation </w:t>
      </w:r>
      <w:r>
        <w:rPr>
          <w:rFonts w:ascii="Times New Roman" w:hAnsi="Times New Roman" w:cs="Times New Roman"/>
        </w:rPr>
        <w:t xml:space="preserve">of the </w:t>
      </w:r>
      <w:proofErr w:type="spellStart"/>
      <w:r w:rsidRPr="00CA5D42">
        <w:rPr>
          <w:rFonts w:ascii="Times New Roman" w:hAnsi="Times New Roman" w:cs="Times New Roman"/>
        </w:rPr>
        <w:t>Hamaker</w:t>
      </w:r>
      <w:proofErr w:type="spellEnd"/>
      <w:r w:rsidRPr="00CA5D42">
        <w:rPr>
          <w:rFonts w:ascii="Times New Roman" w:hAnsi="Times New Roman" w:cs="Times New Roman"/>
        </w:rPr>
        <w:t xml:space="preserve"> constant between two materials and a medium </w:t>
      </w:r>
      <w:r w:rsidRPr="002B7CBD">
        <w:rPr>
          <w:rFonts w:ascii="Times New Roman" w:hAnsi="Times New Roman" w:cs="Times New Roman"/>
          <w:i/>
          <w:iCs/>
        </w:rPr>
        <w:t>A</w:t>
      </w:r>
      <w:r w:rsidRPr="00CA5D42">
        <w:rPr>
          <w:rFonts w:ascii="Times New Roman" w:hAnsi="Times New Roman" w:cs="Times New Roman"/>
          <w:vertAlign w:val="subscript"/>
        </w:rPr>
        <w:t>PEG/H2O/Si</w:t>
      </w:r>
      <w:r w:rsidRPr="00CA5D42">
        <w:rPr>
          <w:rFonts w:ascii="Times New Roman" w:hAnsi="Times New Roman" w:cs="Times New Roman"/>
        </w:rPr>
        <w:t xml:space="preserve"> was based on the </w:t>
      </w:r>
      <w:proofErr w:type="spellStart"/>
      <w:r w:rsidRPr="00CA5D42">
        <w:rPr>
          <w:rFonts w:ascii="Times New Roman" w:hAnsi="Times New Roman" w:cs="Times New Roman"/>
        </w:rPr>
        <w:t>Hamaker</w:t>
      </w:r>
      <w:proofErr w:type="spellEnd"/>
      <w:r w:rsidRPr="00CA5D42">
        <w:rPr>
          <w:rFonts w:ascii="Times New Roman" w:hAnsi="Times New Roman" w:cs="Times New Roman"/>
        </w:rPr>
        <w:t xml:space="preserve"> constants for </w:t>
      </w:r>
      <w:proofErr w:type="spellStart"/>
      <w:r w:rsidRPr="00CA5D42">
        <w:rPr>
          <w:rFonts w:ascii="Times New Roman" w:hAnsi="Times New Roman" w:cs="Times New Roman"/>
        </w:rPr>
        <w:t>vdW</w:t>
      </w:r>
      <w:proofErr w:type="spellEnd"/>
      <w:r w:rsidRPr="00CA5D42">
        <w:rPr>
          <w:rFonts w:ascii="Times New Roman" w:hAnsi="Times New Roman" w:cs="Times New Roman"/>
        </w:rPr>
        <w:t xml:space="preserve"> interactions of the materials in vacuum (</w:t>
      </w:r>
      <w:r w:rsidRPr="002B7CBD">
        <w:rPr>
          <w:rFonts w:ascii="Times New Roman" w:hAnsi="Times New Roman" w:cs="Times New Roman"/>
          <w:i/>
          <w:iCs/>
        </w:rPr>
        <w:t>A</w:t>
      </w:r>
      <w:r w:rsidRPr="00CA5D42">
        <w:rPr>
          <w:rFonts w:ascii="Times New Roman" w:hAnsi="Times New Roman" w:cs="Times New Roman"/>
          <w:vertAlign w:val="subscript"/>
        </w:rPr>
        <w:t>PEG</w:t>
      </w:r>
      <w:r w:rsidRPr="00CA5D42">
        <w:rPr>
          <w:rFonts w:ascii="Times New Roman" w:hAnsi="Times New Roman" w:cs="Times New Roman"/>
        </w:rPr>
        <w:t xml:space="preserve">, </w:t>
      </w:r>
      <w:r w:rsidRPr="002B7CBD">
        <w:rPr>
          <w:rFonts w:ascii="Times New Roman" w:hAnsi="Times New Roman" w:cs="Times New Roman"/>
          <w:i/>
          <w:iCs/>
        </w:rPr>
        <w:t>A</w:t>
      </w:r>
      <w:r w:rsidRPr="00CA5D42">
        <w:rPr>
          <w:rFonts w:ascii="Times New Roman" w:hAnsi="Times New Roman" w:cs="Times New Roman"/>
          <w:vertAlign w:val="subscript"/>
        </w:rPr>
        <w:t>H2O</w:t>
      </w:r>
      <w:r w:rsidRPr="00CA5D42">
        <w:rPr>
          <w:rFonts w:ascii="Times New Roman" w:hAnsi="Times New Roman" w:cs="Times New Roman"/>
        </w:rPr>
        <w:t xml:space="preserve"> and </w:t>
      </w:r>
      <w:proofErr w:type="spellStart"/>
      <w:r w:rsidRPr="002B7CBD">
        <w:rPr>
          <w:rFonts w:ascii="Times New Roman" w:hAnsi="Times New Roman" w:cs="Times New Roman"/>
          <w:i/>
          <w:iCs/>
        </w:rPr>
        <w:t>A</w:t>
      </w:r>
      <w:r w:rsidRPr="00CA5D42">
        <w:rPr>
          <w:rFonts w:ascii="Times New Roman" w:hAnsi="Times New Roman" w:cs="Times New Roman"/>
          <w:vertAlign w:val="subscript"/>
        </w:rPr>
        <w:t>Si</w:t>
      </w:r>
      <w:proofErr w:type="spellEnd"/>
      <w:r w:rsidRPr="00CA5D42">
        <w:rPr>
          <w:rFonts w:ascii="Times New Roman" w:hAnsi="Times New Roman" w:cs="Times New Roman"/>
        </w:rPr>
        <w:t>) in a third media and w</w:t>
      </w:r>
      <w:r>
        <w:rPr>
          <w:rFonts w:ascii="Times New Roman" w:hAnsi="Times New Roman" w:cs="Times New Roman"/>
        </w:rPr>
        <w:t>as</w:t>
      </w:r>
      <w:r w:rsidRPr="00CA5D42">
        <w:rPr>
          <w:rFonts w:ascii="Times New Roman" w:hAnsi="Times New Roman" w:cs="Times New Roman"/>
        </w:rPr>
        <w:t xml:space="preserve"> calculated with Equation (S</w:t>
      </w:r>
      <w:r>
        <w:rPr>
          <w:rFonts w:ascii="Times New Roman" w:hAnsi="Times New Roman" w:cs="Times New Roman"/>
        </w:rPr>
        <w:t>3</w:t>
      </w:r>
      <w:r w:rsidRPr="00CA5D42">
        <w:rPr>
          <w:rFonts w:ascii="Times New Roman" w:hAnsi="Times New Roman" w:cs="Times New Roman"/>
        </w:rPr>
        <w:t>) [3]:</w:t>
      </w:r>
    </w:p>
    <w:p w14:paraId="38F1D243" w14:textId="77777777" w:rsidR="00CB7908" w:rsidRPr="00CA5D42" w:rsidRDefault="00CB7908" w:rsidP="00CB7908">
      <w:pPr>
        <w:autoSpaceDE w:val="0"/>
        <w:autoSpaceDN w:val="0"/>
        <w:adjustRightInd w:val="0"/>
        <w:spacing w:line="480" w:lineRule="auto"/>
        <w:rPr>
          <w:rFonts w:ascii="Times New Roman" w:hAnsi="Times New Roman" w:cs="Times New Roman"/>
        </w:rPr>
      </w:pPr>
    </w:p>
    <w:p w14:paraId="301C2EC8" w14:textId="623EFDF4" w:rsidR="00CB7908" w:rsidRPr="00CA5D42" w:rsidRDefault="00CB7908" w:rsidP="00CB7908">
      <w:pPr>
        <w:autoSpaceDE w:val="0"/>
        <w:autoSpaceDN w:val="0"/>
        <w:adjustRightInd w:val="0"/>
        <w:spacing w:line="480" w:lineRule="auto"/>
        <w:jc w:val="center"/>
        <w:rPr>
          <w:rFonts w:ascii="Times New Roman" w:hAnsi="Times New Roman" w:cs="Times New Roman"/>
        </w:rPr>
      </w:pPr>
      <w:r w:rsidRPr="002B7CBD">
        <w:rPr>
          <w:rFonts w:ascii="Times New Roman" w:hAnsi="Times New Roman" w:cs="Times New Roman"/>
          <w:i/>
          <w:iCs/>
        </w:rPr>
        <w:t>A</w:t>
      </w:r>
      <w:r w:rsidRPr="00CA5D42">
        <w:rPr>
          <w:rFonts w:ascii="Times New Roman" w:hAnsi="Times New Roman" w:cs="Times New Roman"/>
          <w:vertAlign w:val="subscript"/>
        </w:rPr>
        <w:t xml:space="preserve">PEG/H2O/Si </w:t>
      </w:r>
      <w:r w:rsidRPr="00CA5D42">
        <w:rPr>
          <w:rFonts w:ascii="Times New Roman" w:hAnsi="Times New Roman" w:cs="Times New Roman"/>
        </w:rPr>
        <w:t>= (</w:t>
      </w:r>
      <w:r w:rsidRPr="002B7CBD">
        <w:rPr>
          <w:rFonts w:ascii="Times New Roman" w:hAnsi="Times New Roman" w:cs="Times New Roman"/>
          <w:i/>
          <w:iCs/>
        </w:rPr>
        <w:t>A</w:t>
      </w:r>
      <w:r w:rsidRPr="00CA5D42">
        <w:rPr>
          <w:rFonts w:ascii="Times New Roman" w:hAnsi="Times New Roman" w:cs="Times New Roman"/>
          <w:vertAlign w:val="subscript"/>
        </w:rPr>
        <w:t>PEG</w:t>
      </w:r>
      <w:r w:rsidRPr="00CA5D42">
        <w:rPr>
          <w:rFonts w:ascii="Times New Roman" w:hAnsi="Times New Roman" w:cs="Times New Roman"/>
          <w:vertAlign w:val="superscript"/>
        </w:rPr>
        <w:t>1/2</w:t>
      </w:r>
      <w:r w:rsidRPr="00CA5D42">
        <w:rPr>
          <w:rFonts w:ascii="Times New Roman" w:hAnsi="Times New Roman" w:cs="Times New Roman"/>
        </w:rPr>
        <w:t xml:space="preserve"> - </w:t>
      </w:r>
      <w:r w:rsidRPr="002B7CBD">
        <w:rPr>
          <w:rFonts w:ascii="Times New Roman" w:hAnsi="Times New Roman" w:cs="Times New Roman"/>
          <w:i/>
          <w:iCs/>
        </w:rPr>
        <w:t>A</w:t>
      </w:r>
      <w:r w:rsidRPr="00CA5D42">
        <w:rPr>
          <w:rFonts w:ascii="Times New Roman" w:hAnsi="Times New Roman" w:cs="Times New Roman"/>
          <w:vertAlign w:val="subscript"/>
        </w:rPr>
        <w:t>H2O</w:t>
      </w:r>
      <w:r w:rsidRPr="00CA5D42">
        <w:rPr>
          <w:rFonts w:ascii="Times New Roman" w:hAnsi="Times New Roman" w:cs="Times New Roman"/>
          <w:vertAlign w:val="superscript"/>
        </w:rPr>
        <w:t>1/2</w:t>
      </w:r>
      <w:r w:rsidRPr="00CA5D42">
        <w:rPr>
          <w:rFonts w:ascii="Times New Roman" w:hAnsi="Times New Roman" w:cs="Times New Roman"/>
        </w:rPr>
        <w:t>) (</w:t>
      </w:r>
      <w:r w:rsidRPr="002B7CBD">
        <w:rPr>
          <w:rFonts w:ascii="Times New Roman" w:hAnsi="Times New Roman" w:cs="Times New Roman"/>
          <w:i/>
          <w:iCs/>
        </w:rPr>
        <w:t>A</w:t>
      </w:r>
      <w:r w:rsidRPr="00CA5D42">
        <w:rPr>
          <w:rFonts w:ascii="Times New Roman" w:hAnsi="Times New Roman" w:cs="Times New Roman"/>
          <w:vertAlign w:val="subscript"/>
        </w:rPr>
        <w:t>Si</w:t>
      </w:r>
      <w:r w:rsidRPr="00CA5D42">
        <w:rPr>
          <w:rFonts w:ascii="Times New Roman" w:hAnsi="Times New Roman" w:cs="Times New Roman"/>
          <w:vertAlign w:val="superscript"/>
        </w:rPr>
        <w:t>1/2</w:t>
      </w:r>
      <w:r w:rsidRPr="00CA5D42">
        <w:rPr>
          <w:rFonts w:ascii="Times New Roman" w:hAnsi="Times New Roman" w:cs="Times New Roman"/>
        </w:rPr>
        <w:t xml:space="preserve"> - </w:t>
      </w:r>
      <w:r w:rsidRPr="002B7CBD">
        <w:rPr>
          <w:rFonts w:ascii="Times New Roman" w:hAnsi="Times New Roman" w:cs="Times New Roman"/>
          <w:i/>
          <w:iCs/>
        </w:rPr>
        <w:t>A</w:t>
      </w:r>
      <w:r w:rsidRPr="00CA5D42">
        <w:rPr>
          <w:rFonts w:ascii="Times New Roman" w:hAnsi="Times New Roman" w:cs="Times New Roman"/>
          <w:vertAlign w:val="subscript"/>
        </w:rPr>
        <w:t>H2O</w:t>
      </w:r>
      <w:r w:rsidRPr="00CA5D42">
        <w:rPr>
          <w:rFonts w:ascii="Times New Roman" w:hAnsi="Times New Roman" w:cs="Times New Roman"/>
          <w:vertAlign w:val="superscript"/>
        </w:rPr>
        <w:t>1/2</w:t>
      </w:r>
      <w:r w:rsidRPr="00CA5D42">
        <w:rPr>
          <w:rFonts w:ascii="Times New Roman" w:hAnsi="Times New Roman" w:cs="Times New Roman"/>
        </w:rPr>
        <w:t xml:space="preserve">)            </w:t>
      </w:r>
      <w:proofErr w:type="gramStart"/>
      <w:r w:rsidRPr="00CA5D42">
        <w:rPr>
          <w:rFonts w:ascii="Times New Roman" w:hAnsi="Times New Roman" w:cs="Times New Roman"/>
        </w:rPr>
        <w:t xml:space="preserve">   (</w:t>
      </w:r>
      <w:proofErr w:type="gramEnd"/>
      <w:r w:rsidRPr="00CA5D42">
        <w:rPr>
          <w:rFonts w:ascii="Times New Roman" w:hAnsi="Times New Roman" w:cs="Times New Roman"/>
        </w:rPr>
        <w:t>S</w:t>
      </w:r>
      <w:r>
        <w:rPr>
          <w:rFonts w:ascii="Times New Roman" w:hAnsi="Times New Roman" w:cs="Times New Roman"/>
        </w:rPr>
        <w:t>3</w:t>
      </w:r>
      <w:r w:rsidRPr="00CA5D42">
        <w:rPr>
          <w:rFonts w:ascii="Times New Roman" w:hAnsi="Times New Roman" w:cs="Times New Roman"/>
        </w:rPr>
        <w:t>)</w:t>
      </w:r>
    </w:p>
    <w:p w14:paraId="443B6B59" w14:textId="77777777" w:rsidR="00CB7908" w:rsidRPr="00CA5D42" w:rsidRDefault="00CB7908" w:rsidP="00CB7908">
      <w:pPr>
        <w:autoSpaceDE w:val="0"/>
        <w:autoSpaceDN w:val="0"/>
        <w:adjustRightInd w:val="0"/>
        <w:spacing w:line="480" w:lineRule="auto"/>
        <w:rPr>
          <w:rFonts w:ascii="Times New Roman" w:hAnsi="Times New Roman" w:cs="Times New Roman"/>
        </w:rPr>
      </w:pPr>
    </w:p>
    <w:p w14:paraId="3692141E" w14:textId="77777777" w:rsidR="00CB7908" w:rsidRPr="00CA5D42" w:rsidRDefault="00CB7908" w:rsidP="00CB7908">
      <w:pPr>
        <w:autoSpaceDE w:val="0"/>
        <w:autoSpaceDN w:val="0"/>
        <w:adjustRightInd w:val="0"/>
        <w:spacing w:line="480" w:lineRule="auto"/>
        <w:jc w:val="both"/>
        <w:rPr>
          <w:rFonts w:ascii="Times New Roman" w:hAnsi="Times New Roman" w:cs="Times New Roman"/>
        </w:rPr>
      </w:pPr>
      <w:r w:rsidRPr="00CA5D42">
        <w:rPr>
          <w:rFonts w:ascii="Times New Roman" w:hAnsi="Times New Roman" w:cs="Times New Roman"/>
        </w:rPr>
        <w:t xml:space="preserve">Based on reported </w:t>
      </w:r>
      <w:proofErr w:type="spellStart"/>
      <w:r w:rsidRPr="00CA5D42">
        <w:rPr>
          <w:rFonts w:ascii="Times New Roman" w:hAnsi="Times New Roman" w:cs="Times New Roman"/>
        </w:rPr>
        <w:t>Hamaker</w:t>
      </w:r>
      <w:proofErr w:type="spellEnd"/>
      <w:r w:rsidRPr="00CA5D42">
        <w:rPr>
          <w:rFonts w:ascii="Times New Roman" w:hAnsi="Times New Roman" w:cs="Times New Roman"/>
        </w:rPr>
        <w:t xml:space="preserve"> values in </w:t>
      </w:r>
      <w:proofErr w:type="spellStart"/>
      <w:r w:rsidRPr="00CA5D42">
        <w:rPr>
          <w:rFonts w:ascii="Times New Roman" w:hAnsi="Times New Roman" w:cs="Times New Roman"/>
        </w:rPr>
        <w:t>vacuo</w:t>
      </w:r>
      <w:proofErr w:type="spellEnd"/>
      <w:r w:rsidRPr="00CA5D42">
        <w:rPr>
          <w:rFonts w:ascii="Times New Roman" w:hAnsi="Times New Roman" w:cs="Times New Roman"/>
        </w:rPr>
        <w:t xml:space="preserve"> for </w:t>
      </w:r>
      <w:r w:rsidRPr="002B7CBD">
        <w:rPr>
          <w:rFonts w:ascii="Times New Roman" w:hAnsi="Times New Roman" w:cs="Times New Roman"/>
          <w:i/>
          <w:iCs/>
        </w:rPr>
        <w:t>A</w:t>
      </w:r>
      <w:r w:rsidRPr="00CA5D42">
        <w:rPr>
          <w:rFonts w:ascii="Times New Roman" w:hAnsi="Times New Roman" w:cs="Times New Roman"/>
          <w:vertAlign w:val="subscript"/>
        </w:rPr>
        <w:t>H2O</w:t>
      </w:r>
      <w:r w:rsidRPr="00CA5D42">
        <w:rPr>
          <w:rFonts w:ascii="Times New Roman" w:hAnsi="Times New Roman" w:cs="Times New Roman"/>
        </w:rPr>
        <w:t xml:space="preserve">, </w:t>
      </w:r>
      <w:r w:rsidRPr="002B7CBD">
        <w:rPr>
          <w:rFonts w:ascii="Times New Roman" w:hAnsi="Times New Roman" w:cs="Times New Roman"/>
          <w:i/>
          <w:iCs/>
        </w:rPr>
        <w:t>A</w:t>
      </w:r>
      <w:r w:rsidRPr="00CA5D42">
        <w:rPr>
          <w:rFonts w:ascii="Times New Roman" w:hAnsi="Times New Roman" w:cs="Times New Roman"/>
          <w:vertAlign w:val="subscript"/>
        </w:rPr>
        <w:t>PEG</w:t>
      </w:r>
      <w:r w:rsidRPr="00CA5D42">
        <w:rPr>
          <w:rFonts w:ascii="Times New Roman" w:hAnsi="Times New Roman" w:cs="Times New Roman"/>
        </w:rPr>
        <w:t xml:space="preserve"> (approximate to the PEG used in this study) and </w:t>
      </w:r>
      <w:proofErr w:type="spellStart"/>
      <w:r w:rsidRPr="002B7CBD">
        <w:rPr>
          <w:rFonts w:ascii="Times New Roman" w:hAnsi="Times New Roman" w:cs="Times New Roman"/>
          <w:i/>
          <w:iCs/>
        </w:rPr>
        <w:t>A</w:t>
      </w:r>
      <w:r w:rsidRPr="00CA5D42">
        <w:rPr>
          <w:rFonts w:ascii="Times New Roman" w:hAnsi="Times New Roman" w:cs="Times New Roman"/>
          <w:vertAlign w:val="subscript"/>
        </w:rPr>
        <w:t>Si</w:t>
      </w:r>
      <w:proofErr w:type="spellEnd"/>
      <w:r w:rsidRPr="00CA5D42">
        <w:rPr>
          <w:rFonts w:ascii="Times New Roman" w:hAnsi="Times New Roman" w:cs="Times New Roman"/>
        </w:rPr>
        <w:t xml:space="preserve"> [3, 4], the </w:t>
      </w:r>
      <w:proofErr w:type="spellStart"/>
      <w:r w:rsidRPr="00CA5D42">
        <w:rPr>
          <w:rFonts w:ascii="Times New Roman" w:hAnsi="Times New Roman" w:cs="Times New Roman"/>
        </w:rPr>
        <w:t>Hamaker</w:t>
      </w:r>
      <w:proofErr w:type="spellEnd"/>
      <w:r w:rsidRPr="00CA5D42">
        <w:rPr>
          <w:rFonts w:ascii="Times New Roman" w:hAnsi="Times New Roman" w:cs="Times New Roman"/>
        </w:rPr>
        <w:t xml:space="preserve"> constant </w:t>
      </w:r>
      <w:r w:rsidRPr="002B7CBD">
        <w:rPr>
          <w:rFonts w:ascii="Times New Roman" w:hAnsi="Times New Roman" w:cs="Times New Roman"/>
          <w:i/>
          <w:iCs/>
        </w:rPr>
        <w:t>A</w:t>
      </w:r>
      <w:r w:rsidRPr="00CA5D42">
        <w:rPr>
          <w:rFonts w:ascii="Times New Roman" w:hAnsi="Times New Roman" w:cs="Times New Roman"/>
          <w:vertAlign w:val="subscript"/>
        </w:rPr>
        <w:t>PEG/H2O/Si</w:t>
      </w:r>
      <w:r w:rsidRPr="00CA5D42">
        <w:rPr>
          <w:rFonts w:ascii="Times New Roman" w:hAnsi="Times New Roman" w:cs="Times New Roman"/>
        </w:rPr>
        <w:t xml:space="preserve"> was calculated to be 5.94×10</w:t>
      </w:r>
      <w:r w:rsidRPr="00CA5D42">
        <w:rPr>
          <w:rFonts w:ascii="Times New Roman" w:hAnsi="Times New Roman" w:cs="Times New Roman"/>
          <w:vertAlign w:val="superscript"/>
        </w:rPr>
        <w:t>-21</w:t>
      </w:r>
      <w:r w:rsidRPr="00CA5D42">
        <w:rPr>
          <w:rFonts w:ascii="Times New Roman" w:hAnsi="Times New Roman" w:cs="Times New Roman"/>
        </w:rPr>
        <w:t xml:space="preserve"> J.</w:t>
      </w:r>
    </w:p>
    <w:p w14:paraId="1D09E112" w14:textId="77777777" w:rsidR="00CB7908" w:rsidRPr="00CA5D42" w:rsidRDefault="00CB7908" w:rsidP="00CB7908">
      <w:pPr>
        <w:autoSpaceDE w:val="0"/>
        <w:autoSpaceDN w:val="0"/>
        <w:adjustRightInd w:val="0"/>
        <w:spacing w:line="480" w:lineRule="auto"/>
        <w:jc w:val="both"/>
        <w:rPr>
          <w:rFonts w:ascii="Times New Roman" w:hAnsi="Times New Roman" w:cs="Times New Roman"/>
        </w:rPr>
      </w:pPr>
    </w:p>
    <w:p w14:paraId="1F0C2959" w14:textId="77777777" w:rsidR="00CB7908" w:rsidRPr="00CA5D42" w:rsidRDefault="00CB7908" w:rsidP="00CB7908">
      <w:pPr>
        <w:autoSpaceDE w:val="0"/>
        <w:autoSpaceDN w:val="0"/>
        <w:adjustRightInd w:val="0"/>
        <w:spacing w:line="480" w:lineRule="auto"/>
        <w:jc w:val="both"/>
        <w:rPr>
          <w:rFonts w:ascii="Times New Roman" w:hAnsi="Times New Roman" w:cs="Times New Roman"/>
        </w:rPr>
      </w:pPr>
      <w:r w:rsidRPr="00CA5D42">
        <w:rPr>
          <w:rFonts w:ascii="Times New Roman" w:hAnsi="Times New Roman" w:cs="Times New Roman"/>
        </w:rPr>
        <w:t xml:space="preserve">Considering previously reported values of </w:t>
      </w:r>
      <w:proofErr w:type="spellStart"/>
      <w:r w:rsidRPr="00CA5D42">
        <w:rPr>
          <w:rFonts w:ascii="Times New Roman" w:hAnsi="Times New Roman" w:cs="Times New Roman"/>
        </w:rPr>
        <w:t>Hamaker</w:t>
      </w:r>
      <w:proofErr w:type="spellEnd"/>
      <w:r w:rsidRPr="00CA5D42">
        <w:rPr>
          <w:rFonts w:ascii="Times New Roman" w:hAnsi="Times New Roman" w:cs="Times New Roman"/>
        </w:rPr>
        <w:t xml:space="preserve"> constants in </w:t>
      </w:r>
      <w:proofErr w:type="spellStart"/>
      <w:r w:rsidRPr="00CA5D42">
        <w:rPr>
          <w:rFonts w:ascii="Times New Roman" w:hAnsi="Times New Roman" w:cs="Times New Roman"/>
        </w:rPr>
        <w:t>vacuo</w:t>
      </w:r>
      <w:proofErr w:type="spellEnd"/>
      <w:r w:rsidRPr="00CA5D42">
        <w:rPr>
          <w:rFonts w:ascii="Times New Roman" w:hAnsi="Times New Roman" w:cs="Times New Roman"/>
        </w:rPr>
        <w:t xml:space="preserve"> for </w:t>
      </w:r>
      <w:r w:rsidRPr="00CA5D42">
        <w:rPr>
          <w:rFonts w:ascii="Times New Roman" w:hAnsi="Times New Roman" w:cs="Times New Roman"/>
          <w:i/>
          <w:iCs/>
        </w:rPr>
        <w:t>A</w:t>
      </w:r>
      <w:r w:rsidRPr="00CA5D42">
        <w:rPr>
          <w:rFonts w:ascii="Times New Roman" w:hAnsi="Times New Roman" w:cs="Times New Roman"/>
          <w:vertAlign w:val="subscript"/>
        </w:rPr>
        <w:t>H2O</w:t>
      </w:r>
      <w:r w:rsidRPr="00CA5D42">
        <w:rPr>
          <w:rFonts w:ascii="Times New Roman" w:hAnsi="Times New Roman" w:cs="Times New Roman"/>
        </w:rPr>
        <w:t xml:space="preserve">, </w:t>
      </w:r>
      <w:r w:rsidRPr="00CA5D42">
        <w:rPr>
          <w:rFonts w:ascii="Times New Roman" w:hAnsi="Times New Roman" w:cs="Times New Roman"/>
          <w:i/>
          <w:iCs/>
        </w:rPr>
        <w:t>A</w:t>
      </w:r>
      <w:r w:rsidRPr="00CA5D42">
        <w:rPr>
          <w:rFonts w:ascii="Times New Roman" w:hAnsi="Times New Roman" w:cs="Times New Roman"/>
          <w:vertAlign w:val="subscript"/>
        </w:rPr>
        <w:t>PEG</w:t>
      </w:r>
      <w:r w:rsidRPr="00CA5D42">
        <w:rPr>
          <w:rFonts w:ascii="Times New Roman" w:hAnsi="Times New Roman" w:cs="Times New Roman"/>
        </w:rPr>
        <w:t xml:space="preserve"> and </w:t>
      </w:r>
      <w:proofErr w:type="spellStart"/>
      <w:r w:rsidRPr="00CA5D42">
        <w:rPr>
          <w:rFonts w:ascii="Times New Roman" w:hAnsi="Times New Roman" w:cs="Times New Roman"/>
          <w:i/>
          <w:iCs/>
        </w:rPr>
        <w:t>A</w:t>
      </w:r>
      <w:r w:rsidRPr="00CA5D42">
        <w:rPr>
          <w:rFonts w:ascii="Times New Roman" w:hAnsi="Times New Roman" w:cs="Times New Roman"/>
          <w:vertAlign w:val="subscript"/>
        </w:rPr>
        <w:t>Si</w:t>
      </w:r>
      <w:proofErr w:type="spellEnd"/>
      <w:r w:rsidRPr="00CA5D42">
        <w:rPr>
          <w:rFonts w:ascii="Times New Roman" w:hAnsi="Times New Roman" w:cs="Times New Roman"/>
        </w:rPr>
        <w:t xml:space="preserve"> [3, 4], the </w:t>
      </w:r>
      <w:proofErr w:type="spellStart"/>
      <w:r w:rsidRPr="00CA5D42">
        <w:rPr>
          <w:rFonts w:ascii="Times New Roman" w:hAnsi="Times New Roman" w:cs="Times New Roman"/>
        </w:rPr>
        <w:t>Hamaker</w:t>
      </w:r>
      <w:proofErr w:type="spellEnd"/>
      <w:r w:rsidRPr="00CA5D42">
        <w:rPr>
          <w:rFonts w:ascii="Times New Roman" w:hAnsi="Times New Roman" w:cs="Times New Roman"/>
        </w:rPr>
        <w:t xml:space="preserve"> constant for the system </w:t>
      </w:r>
      <w:r w:rsidRPr="00CA5D42">
        <w:rPr>
          <w:rFonts w:ascii="Times New Roman" w:hAnsi="Times New Roman" w:cs="Times New Roman"/>
          <w:i/>
          <w:iCs/>
        </w:rPr>
        <w:t>A</w:t>
      </w:r>
      <w:r w:rsidRPr="00CA5D42">
        <w:rPr>
          <w:rFonts w:ascii="Times New Roman" w:hAnsi="Times New Roman" w:cs="Times New Roman"/>
          <w:vertAlign w:val="subscript"/>
        </w:rPr>
        <w:t>PEG/H2O/Si</w:t>
      </w:r>
      <w:r w:rsidRPr="00CA5D42">
        <w:rPr>
          <w:rFonts w:ascii="Times New Roman" w:hAnsi="Times New Roman" w:cs="Times New Roman"/>
        </w:rPr>
        <w:t xml:space="preserve"> was </w:t>
      </w:r>
      <w:r>
        <w:rPr>
          <w:rFonts w:ascii="Times New Roman" w:hAnsi="Times New Roman" w:cs="Times New Roman"/>
        </w:rPr>
        <w:t xml:space="preserve">previously </w:t>
      </w:r>
      <w:r w:rsidRPr="00CA5D42">
        <w:rPr>
          <w:rFonts w:ascii="Times New Roman" w:hAnsi="Times New Roman" w:cs="Times New Roman"/>
        </w:rPr>
        <w:t>calculated and found to be 5.94×10</w:t>
      </w:r>
      <w:r w:rsidRPr="00CA5D42">
        <w:rPr>
          <w:rFonts w:ascii="Times New Roman" w:hAnsi="Times New Roman" w:cs="Times New Roman"/>
          <w:vertAlign w:val="superscript"/>
        </w:rPr>
        <w:t>-21</w:t>
      </w:r>
      <w:r w:rsidRPr="00CA5D42">
        <w:rPr>
          <w:rFonts w:ascii="Times New Roman" w:hAnsi="Times New Roman" w:cs="Times New Roman"/>
        </w:rPr>
        <w:t>J.</w:t>
      </w:r>
    </w:p>
    <w:p w14:paraId="309B0733" w14:textId="77777777" w:rsidR="00CB7908" w:rsidRPr="00CA5D42" w:rsidRDefault="00CB7908" w:rsidP="00CB7908">
      <w:pPr>
        <w:pStyle w:val="p1"/>
        <w:spacing w:line="480" w:lineRule="auto"/>
        <w:jc w:val="both"/>
        <w:rPr>
          <w:rFonts w:ascii="Times New Roman" w:hAnsi="Times New Roman"/>
          <w:sz w:val="24"/>
          <w:szCs w:val="24"/>
        </w:rPr>
      </w:pPr>
    </w:p>
    <w:p w14:paraId="466FF2C7" w14:textId="20DBBB0A" w:rsidR="00CB7908" w:rsidRDefault="00CB7908" w:rsidP="00CB7908">
      <w:pPr>
        <w:pStyle w:val="p1"/>
        <w:spacing w:line="480" w:lineRule="auto"/>
        <w:jc w:val="both"/>
        <w:rPr>
          <w:rFonts w:ascii="Times New Roman" w:hAnsi="Times New Roman"/>
          <w:sz w:val="24"/>
          <w:szCs w:val="24"/>
        </w:rPr>
      </w:pPr>
      <w:r w:rsidRPr="00CA5D42">
        <w:rPr>
          <w:rFonts w:ascii="Times New Roman" w:hAnsi="Times New Roman"/>
          <w:sz w:val="24"/>
          <w:szCs w:val="24"/>
        </w:rPr>
        <w:t>For</w:t>
      </w:r>
      <w:r>
        <w:rPr>
          <w:rFonts w:ascii="Times New Roman" w:hAnsi="Times New Roman"/>
          <w:sz w:val="24"/>
          <w:szCs w:val="24"/>
        </w:rPr>
        <w:t xml:space="preserve"> the</w:t>
      </w:r>
      <w:r w:rsidRPr="00CA5D42">
        <w:rPr>
          <w:rFonts w:ascii="Times New Roman" w:hAnsi="Times New Roman"/>
          <w:sz w:val="24"/>
          <w:szCs w:val="24"/>
        </w:rPr>
        <w:t xml:space="preserve"> </w:t>
      </w:r>
      <w:r w:rsidRPr="00CA5D42">
        <w:rPr>
          <w:rFonts w:ascii="Times New Roman" w:hAnsi="Times New Roman"/>
          <w:i/>
          <w:sz w:val="24"/>
          <w:szCs w:val="24"/>
        </w:rPr>
        <w:t>U</w:t>
      </w:r>
      <w:r w:rsidRPr="00CA5D42">
        <w:rPr>
          <w:rFonts w:ascii="Times New Roman" w:hAnsi="Times New Roman"/>
          <w:i/>
          <w:sz w:val="24"/>
          <w:szCs w:val="24"/>
          <w:vertAlign w:val="superscript"/>
        </w:rPr>
        <w:t>EDL</w:t>
      </w:r>
      <w:r w:rsidRPr="00CA5D42">
        <w:rPr>
          <w:rFonts w:ascii="Times New Roman" w:hAnsi="Times New Roman"/>
          <w:sz w:val="24"/>
          <w:szCs w:val="24"/>
        </w:rPr>
        <w:t xml:space="preserve"> calculations, the equation used (S</w:t>
      </w:r>
      <w:r>
        <w:rPr>
          <w:rFonts w:ascii="Times New Roman" w:hAnsi="Times New Roman"/>
          <w:sz w:val="24"/>
          <w:szCs w:val="24"/>
        </w:rPr>
        <w:t>4</w:t>
      </w:r>
      <w:r w:rsidRPr="00CA5D42">
        <w:rPr>
          <w:rFonts w:ascii="Times New Roman" w:hAnsi="Times New Roman"/>
          <w:sz w:val="24"/>
          <w:szCs w:val="24"/>
        </w:rPr>
        <w:t>) assumes a constant potential interaction between a spherical particle and an infinitely flat plane [</w:t>
      </w:r>
      <w:r>
        <w:rPr>
          <w:rFonts w:ascii="Times New Roman" w:hAnsi="Times New Roman"/>
          <w:sz w:val="24"/>
          <w:szCs w:val="24"/>
        </w:rPr>
        <w:t>5</w:t>
      </w:r>
      <w:r w:rsidRPr="00CA5D42">
        <w:rPr>
          <w:rFonts w:ascii="Times New Roman" w:hAnsi="Times New Roman"/>
          <w:sz w:val="24"/>
          <w:szCs w:val="24"/>
        </w:rPr>
        <w:t>], described by the following equation:</w:t>
      </w:r>
    </w:p>
    <w:p w14:paraId="4FC183D0" w14:textId="77777777" w:rsidR="00CB7908" w:rsidRPr="00CA5D42" w:rsidRDefault="00CB7908" w:rsidP="00CB7908">
      <w:pPr>
        <w:pStyle w:val="p1"/>
        <w:spacing w:line="480" w:lineRule="auto"/>
        <w:jc w:val="both"/>
        <w:rPr>
          <w:rFonts w:ascii="Times New Roman" w:hAnsi="Times New Roman"/>
          <w:sz w:val="24"/>
          <w:szCs w:val="24"/>
        </w:rPr>
      </w:pPr>
    </w:p>
    <w:p w14:paraId="4DEA97AE" w14:textId="2A7060C1" w:rsidR="00CB7908" w:rsidRPr="00CA5D42" w:rsidRDefault="00120B6F" w:rsidP="00CB7908">
      <w:pPr>
        <w:autoSpaceDE w:val="0"/>
        <w:autoSpaceDN w:val="0"/>
        <w:adjustRightInd w:val="0"/>
        <w:spacing w:line="480" w:lineRule="auto"/>
        <w:jc w:val="center"/>
        <w:rPr>
          <w:rFonts w:ascii="Times New Roman" w:hAnsi="Times New Roman" w:cs="Times New Roman"/>
        </w:rPr>
      </w:pPr>
      <m:oMath>
        <m:sSup>
          <m:sSupPr>
            <m:ctrlPr>
              <w:rPr>
                <w:rFonts w:ascii="Cambria Math" w:hAnsi="Cambria Math" w:cs="Times New Roman"/>
                <w:i/>
              </w:rPr>
            </m:ctrlPr>
          </m:sSupPr>
          <m:e>
            <m:r>
              <w:rPr>
                <w:rFonts w:ascii="Cambria Math" w:hAnsi="Cambria Math" w:cs="Times New Roman"/>
              </w:rPr>
              <m:t>U</m:t>
            </m:r>
          </m:e>
          <m:sup>
            <m:r>
              <w:rPr>
                <w:rFonts w:ascii="Cambria Math" w:hAnsi="Cambria Math" w:cs="Times New Roman"/>
              </w:rPr>
              <m:t xml:space="preserve">EDL </m:t>
            </m:r>
          </m:sup>
        </m:sSup>
        <m:r>
          <w:rPr>
            <w:rFonts w:ascii="Cambria Math" w:hAnsi="Cambria Math" w:cs="Times New Roman"/>
          </w:rPr>
          <m:t>= π</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0</m:t>
            </m:r>
          </m:sub>
        </m:sSub>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r</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p</m:t>
            </m:r>
          </m:sub>
        </m:sSub>
        <m:d>
          <m:dPr>
            <m:begChr m:val="["/>
            <m:endChr m:val="]"/>
            <m:ctrlPr>
              <w:rPr>
                <w:rFonts w:ascii="Cambria Math" w:hAnsi="Cambria Math" w:cs="Times New Roman"/>
                <w:i/>
              </w:rPr>
            </m:ctrlPr>
          </m:dPr>
          <m:e>
            <m:r>
              <w:rPr>
                <w:rFonts w:ascii="Cambria Math" w:hAnsi="Cambria Math" w:cs="Times New Roman"/>
              </w:rPr>
              <m:t xml:space="preserve"> 2</m:t>
            </m:r>
            <m:sSub>
              <m:sSubPr>
                <m:ctrlPr>
                  <w:rPr>
                    <w:rFonts w:ascii="Cambria Math" w:hAnsi="Cambria Math" w:cs="Times New Roman"/>
                    <w:i/>
                  </w:rPr>
                </m:ctrlPr>
              </m:sSubPr>
              <m:e>
                <m:r>
                  <w:rPr>
                    <w:rFonts w:ascii="Cambria Math" w:hAnsi="Cambria Math" w:cs="Times New Roman"/>
                  </w:rPr>
                  <m:t>ζ</m:t>
                </m:r>
              </m:e>
              <m:sub>
                <m:r>
                  <w:rPr>
                    <w:rFonts w:ascii="Cambria Math" w:hAnsi="Cambria Math" w:cs="Times New Roman"/>
                  </w:rPr>
                  <m:t>PEG</m:t>
                </m:r>
              </m:sub>
            </m:sSub>
            <m:sSub>
              <m:sSubPr>
                <m:ctrlPr>
                  <w:rPr>
                    <w:rFonts w:ascii="Cambria Math" w:hAnsi="Cambria Math" w:cs="Times New Roman"/>
                    <w:i/>
                  </w:rPr>
                </m:ctrlPr>
              </m:sSubPr>
              <m:e>
                <m:r>
                  <w:rPr>
                    <w:rFonts w:ascii="Cambria Math" w:hAnsi="Cambria Math" w:cs="Times New Roman"/>
                  </w:rPr>
                  <m:t>ζ</m:t>
                </m:r>
              </m:e>
              <m:sub>
                <m:r>
                  <w:rPr>
                    <w:rFonts w:ascii="Cambria Math" w:hAnsi="Cambria Math" w:cs="Times New Roman"/>
                  </w:rPr>
                  <m:t>Sand</m:t>
                </m:r>
              </m:sub>
            </m:sSub>
            <m:r>
              <w:rPr>
                <w:rFonts w:ascii="Cambria Math" w:hAnsi="Cambria Math" w:cs="Times New Roman"/>
              </w:rPr>
              <m:t>ln</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1+</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-kh</m:t>
                        </m:r>
                      </m:sup>
                    </m:sSup>
                  </m:num>
                  <m:den>
                    <m:r>
                      <w:rPr>
                        <w:rFonts w:ascii="Cambria Math" w:hAnsi="Cambria Math" w:cs="Times New Roman"/>
                      </w:rPr>
                      <m:t>1-</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-kh</m:t>
                        </m:r>
                      </m:sup>
                    </m:sSup>
                  </m:den>
                </m:f>
              </m:e>
            </m:d>
            <m:r>
              <w:rPr>
                <w:rFonts w:ascii="Cambria Math" w:hAnsi="Cambria Math" w:cs="Times New Roman"/>
              </w:rPr>
              <m:t>+</m:t>
            </m:r>
            <m:d>
              <m:dPr>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ζ</m:t>
                        </m:r>
                      </m:e>
                      <m:sub>
                        <m:r>
                          <w:rPr>
                            <w:rFonts w:ascii="Cambria Math" w:hAnsi="Cambria Math" w:cs="Times New Roman"/>
                          </w:rPr>
                          <m:t>PEG</m:t>
                        </m:r>
                      </m:sub>
                    </m:sSub>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ζ</m:t>
                        </m:r>
                      </m:e>
                      <m:sub>
                        <m:r>
                          <w:rPr>
                            <w:rFonts w:ascii="Cambria Math" w:hAnsi="Cambria Math" w:cs="Times New Roman"/>
                          </w:rPr>
                          <m:t>Sand</m:t>
                        </m:r>
                      </m:sub>
                    </m:sSub>
                  </m:e>
                  <m:sup>
                    <m:r>
                      <w:rPr>
                        <w:rFonts w:ascii="Cambria Math" w:hAnsi="Cambria Math" w:cs="Times New Roman"/>
                      </w:rPr>
                      <m:t>2</m:t>
                    </m:r>
                  </m:sup>
                </m:sSup>
              </m:e>
            </m:d>
            <m:r>
              <w:rPr>
                <w:rFonts w:ascii="Cambria Math" w:hAnsi="Cambria Math" w:cs="Times New Roman"/>
              </w:rPr>
              <m:t>ln</m:t>
            </m:r>
            <m:d>
              <m:dPr>
                <m:ctrlPr>
                  <w:rPr>
                    <w:rFonts w:ascii="Cambria Math" w:hAnsi="Cambria Math" w:cs="Times New Roman"/>
                    <w:i/>
                  </w:rPr>
                </m:ctrlPr>
              </m:dPr>
              <m:e>
                <m:r>
                  <w:rPr>
                    <w:rFonts w:ascii="Cambria Math" w:hAnsi="Cambria Math" w:cs="Times New Roman"/>
                  </w:rPr>
                  <m:t>1-</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-2kh</m:t>
                    </m:r>
                  </m:sup>
                </m:sSup>
              </m:e>
            </m:d>
          </m:e>
        </m:d>
      </m:oMath>
      <w:r w:rsidR="00CB7908" w:rsidRPr="00CA5D42">
        <w:rPr>
          <w:rFonts w:ascii="Times New Roman" w:hAnsi="Times New Roman" w:cs="Times New Roman"/>
        </w:rPr>
        <w:t xml:space="preserve">           (S</w:t>
      </w:r>
      <w:r w:rsidR="00CB7908">
        <w:rPr>
          <w:rFonts w:ascii="Times New Roman" w:hAnsi="Times New Roman" w:cs="Times New Roman"/>
        </w:rPr>
        <w:t>4</w:t>
      </w:r>
      <w:r w:rsidR="00CB7908" w:rsidRPr="00CA5D42">
        <w:rPr>
          <w:rFonts w:ascii="Times New Roman" w:hAnsi="Times New Roman" w:cs="Times New Roman"/>
        </w:rPr>
        <w:t>)</w:t>
      </w:r>
    </w:p>
    <w:p w14:paraId="3BC9D53D" w14:textId="77777777" w:rsidR="00CB7908" w:rsidRPr="00CA5D42" w:rsidRDefault="00CB7908" w:rsidP="00CB7908">
      <w:pPr>
        <w:autoSpaceDE w:val="0"/>
        <w:autoSpaceDN w:val="0"/>
        <w:adjustRightInd w:val="0"/>
        <w:spacing w:line="480" w:lineRule="auto"/>
        <w:jc w:val="center"/>
        <w:rPr>
          <w:rFonts w:ascii="Times New Roman" w:hAnsi="Times New Roman" w:cs="Times New Roman"/>
        </w:rPr>
      </w:pPr>
    </w:p>
    <w:p w14:paraId="490655A2" w14:textId="37B75325" w:rsidR="00CB7908" w:rsidRPr="00CA5D42" w:rsidRDefault="00CB7908" w:rsidP="00CB7908">
      <w:pPr>
        <w:spacing w:line="480" w:lineRule="auto"/>
        <w:jc w:val="both"/>
        <w:rPr>
          <w:rFonts w:ascii="Times New Roman" w:hAnsi="Times New Roman" w:cs="Times New Roman"/>
        </w:rPr>
      </w:pPr>
      <w:r w:rsidRPr="00CA5D42">
        <w:rPr>
          <w:rFonts w:ascii="Times New Roman" w:hAnsi="Times New Roman" w:cs="Times New Roman"/>
        </w:rPr>
        <w:t xml:space="preserve">where </w:t>
      </w:r>
      <w:r w:rsidRPr="00CA5D42">
        <w:rPr>
          <w:rFonts w:ascii="Times New Roman" w:hAnsi="Times New Roman" w:cs="Times New Roman"/>
          <w:i/>
        </w:rPr>
        <w:t>U</w:t>
      </w:r>
      <w:r w:rsidRPr="00CA5D42">
        <w:rPr>
          <w:rFonts w:ascii="Times New Roman" w:hAnsi="Times New Roman" w:cs="Times New Roman"/>
          <w:i/>
          <w:vertAlign w:val="superscript"/>
        </w:rPr>
        <w:t>EDL</w:t>
      </w:r>
      <w:r w:rsidRPr="00CA5D42">
        <w:rPr>
          <w:rFonts w:ascii="Times New Roman" w:hAnsi="Times New Roman" w:cs="Times New Roman"/>
        </w:rPr>
        <w:t xml:space="preserve"> is the electrostatic interaction energy between the PEG surface of the AuNPs and </w:t>
      </w:r>
      <w:r>
        <w:rPr>
          <w:rFonts w:ascii="Times New Roman" w:hAnsi="Times New Roman" w:cs="Times New Roman"/>
        </w:rPr>
        <w:t xml:space="preserve">silica </w:t>
      </w:r>
      <w:r w:rsidRPr="00CA5D42">
        <w:rPr>
          <w:rFonts w:ascii="Times New Roman" w:hAnsi="Times New Roman" w:cs="Times New Roman"/>
        </w:rPr>
        <w:t xml:space="preserve">sand surfaces dispersed in a water medium, </w:t>
      </w:r>
      <w:proofErr w:type="spellStart"/>
      <w:r w:rsidRPr="00CA5D42">
        <w:rPr>
          <w:rFonts w:ascii="Times New Roman" w:hAnsi="Times New Roman" w:cs="Times New Roman"/>
          <w:i/>
          <w:iCs/>
        </w:rPr>
        <w:t>ε</w:t>
      </w:r>
      <w:r w:rsidRPr="00CA5D42">
        <w:rPr>
          <w:rFonts w:ascii="Times New Roman" w:hAnsi="Times New Roman" w:cs="Times New Roman"/>
          <w:i/>
          <w:iCs/>
          <w:vertAlign w:val="subscript"/>
        </w:rPr>
        <w:t>r</w:t>
      </w:r>
      <w:proofErr w:type="spellEnd"/>
      <w:r w:rsidRPr="00CA5D42">
        <w:rPr>
          <w:rFonts w:ascii="Times New Roman" w:hAnsi="Times New Roman" w:cs="Times New Roman"/>
        </w:rPr>
        <w:t xml:space="preserve"> is the relative permittivity of water (78.5), </w:t>
      </w:r>
      <w:r w:rsidRPr="00CA5D42">
        <w:rPr>
          <w:rFonts w:ascii="Times New Roman" w:hAnsi="Times New Roman" w:cs="Times New Roman"/>
          <w:i/>
          <w:iCs/>
        </w:rPr>
        <w:lastRenderedPageBreak/>
        <w:t>ε</w:t>
      </w:r>
      <w:r w:rsidRPr="00CA5D42">
        <w:rPr>
          <w:rFonts w:ascii="Times New Roman" w:hAnsi="Times New Roman" w:cs="Times New Roman"/>
          <w:vertAlign w:val="subscript"/>
        </w:rPr>
        <w:t>0</w:t>
      </w:r>
      <w:r w:rsidRPr="00CA5D42">
        <w:rPr>
          <w:rFonts w:ascii="Times New Roman" w:hAnsi="Times New Roman" w:cs="Times New Roman"/>
        </w:rPr>
        <w:t xml:space="preserve"> is the permittivity of a vacuum (8.854×10</w:t>
      </w:r>
      <w:r w:rsidRPr="00CA5D42">
        <w:rPr>
          <w:rFonts w:ascii="Times New Roman" w:hAnsi="Times New Roman" w:cs="Times New Roman"/>
          <w:vertAlign w:val="superscript"/>
        </w:rPr>
        <w:t>− 12</w:t>
      </w:r>
      <w:r w:rsidRPr="00CA5D42">
        <w:rPr>
          <w:rFonts w:ascii="Times New Roman" w:hAnsi="Times New Roman" w:cs="Times New Roman"/>
        </w:rPr>
        <w:t xml:space="preserve">), </w:t>
      </w:r>
      <w:r w:rsidRPr="00CA5D42">
        <w:rPr>
          <w:rFonts w:ascii="Times New Roman" w:hAnsi="Times New Roman" w:cs="Times New Roman"/>
          <w:i/>
        </w:rPr>
        <w:t>a</w:t>
      </w:r>
      <w:r w:rsidRPr="00CA5D42">
        <w:rPr>
          <w:rFonts w:ascii="Times New Roman" w:hAnsi="Times New Roman" w:cs="Times New Roman"/>
          <w:i/>
          <w:iCs/>
          <w:vertAlign w:val="subscript"/>
        </w:rPr>
        <w:t>p</w:t>
      </w:r>
      <w:r w:rsidRPr="00CA5D42">
        <w:rPr>
          <w:rFonts w:ascii="Times New Roman" w:hAnsi="Times New Roman" w:cs="Times New Roman"/>
        </w:rPr>
        <w:t xml:space="preserve"> are the </w:t>
      </w:r>
      <w:proofErr w:type="spellStart"/>
      <w:r w:rsidRPr="00CA5D42">
        <w:rPr>
          <w:rFonts w:ascii="Times New Roman" w:hAnsi="Times New Roman" w:cs="Times New Roman"/>
        </w:rPr>
        <w:t>AuNPs</w:t>
      </w:r>
      <w:proofErr w:type="spellEnd"/>
      <w:r w:rsidRPr="00CA5D42">
        <w:rPr>
          <w:rFonts w:ascii="Times New Roman" w:hAnsi="Times New Roman" w:cs="Times New Roman"/>
        </w:rPr>
        <w:t xml:space="preserve"> radius (</w:t>
      </w:r>
      <w:proofErr w:type="spellStart"/>
      <w:r w:rsidRPr="00CA5D42">
        <w:rPr>
          <w:rFonts w:ascii="Times New Roman" w:hAnsi="Times New Roman" w:cs="Times New Roman"/>
          <w:i/>
        </w:rPr>
        <w:t>d</w:t>
      </w:r>
      <w:r w:rsidRPr="00CA5D42">
        <w:rPr>
          <w:rFonts w:ascii="Times New Roman" w:hAnsi="Times New Roman" w:cs="Times New Roman"/>
          <w:vertAlign w:val="subscript"/>
        </w:rPr>
        <w:t>DLS</w:t>
      </w:r>
      <w:proofErr w:type="spellEnd"/>
      <w:r w:rsidRPr="00CA5D42">
        <w:rPr>
          <w:rFonts w:ascii="Times New Roman" w:hAnsi="Times New Roman" w:cs="Times New Roman"/>
        </w:rPr>
        <w:t xml:space="preserve"> values were used), </w:t>
      </w:r>
      <w:proofErr w:type="spellStart"/>
      <w:r w:rsidRPr="00CA5D42">
        <w:rPr>
          <w:rFonts w:ascii="Times New Roman" w:hAnsi="Times New Roman" w:cs="Times New Roman"/>
        </w:rPr>
        <w:t>ζ</w:t>
      </w:r>
      <w:r w:rsidRPr="00CA5D42">
        <w:rPr>
          <w:rFonts w:ascii="Times New Roman" w:hAnsi="Times New Roman" w:cs="Times New Roman"/>
          <w:vertAlign w:val="subscript"/>
        </w:rPr>
        <w:t>PEG</w:t>
      </w:r>
      <w:proofErr w:type="spellEnd"/>
      <w:r w:rsidRPr="00CA5D42">
        <w:rPr>
          <w:rFonts w:ascii="Times New Roman" w:hAnsi="Times New Roman" w:cs="Times New Roman"/>
        </w:rPr>
        <w:t xml:space="preserve"> are the surface potentials of the interacting surfaces (measured zeta potentials were used), the </w:t>
      </w:r>
      <w:proofErr w:type="spellStart"/>
      <w:r w:rsidRPr="00CA5D42">
        <w:rPr>
          <w:rFonts w:ascii="Times New Roman" w:hAnsi="Times New Roman" w:cs="Times New Roman"/>
        </w:rPr>
        <w:t>ζ</w:t>
      </w:r>
      <w:r w:rsidRPr="00CA5D42">
        <w:rPr>
          <w:rFonts w:ascii="Times New Roman" w:hAnsi="Times New Roman" w:cs="Times New Roman"/>
          <w:vertAlign w:val="subscript"/>
        </w:rPr>
        <w:t>Sand</w:t>
      </w:r>
      <w:proofErr w:type="spellEnd"/>
      <w:r w:rsidRPr="00CA5D42">
        <w:rPr>
          <w:rFonts w:ascii="Times New Roman" w:hAnsi="Times New Roman" w:cs="Times New Roman"/>
          <w:iCs/>
        </w:rPr>
        <w:t xml:space="preserve"> used was -</w:t>
      </w:r>
      <w:r w:rsidRPr="00CA5D42">
        <w:rPr>
          <w:rFonts w:ascii="Times New Roman" w:hAnsi="Times New Roman" w:cs="Times New Roman"/>
        </w:rPr>
        <w:t xml:space="preserve">32 ± </w:t>
      </w:r>
      <w:r w:rsidR="00AA676E">
        <w:rPr>
          <w:rFonts w:ascii="Times New Roman" w:hAnsi="Times New Roman" w:cs="Times New Roman"/>
        </w:rPr>
        <w:t>0</w:t>
      </w:r>
      <w:r w:rsidR="004A0A26">
        <w:rPr>
          <w:rFonts w:ascii="Times New Roman" w:hAnsi="Times New Roman" w:cs="Times New Roman"/>
        </w:rPr>
        <w:t xml:space="preserve"> </w:t>
      </w:r>
      <w:r w:rsidRPr="00CA5D42">
        <w:rPr>
          <w:rFonts w:ascii="Times New Roman" w:hAnsi="Times New Roman" w:cs="Times New Roman"/>
        </w:rPr>
        <w:t>obtained following a similar method as [</w:t>
      </w:r>
      <w:r>
        <w:rPr>
          <w:rFonts w:ascii="Times New Roman" w:hAnsi="Times New Roman" w:cs="Times New Roman"/>
        </w:rPr>
        <w:t>6</w:t>
      </w:r>
      <w:r w:rsidRPr="00CA5D42">
        <w:rPr>
          <w:rFonts w:ascii="Times New Roman" w:hAnsi="Times New Roman" w:cs="Times New Roman"/>
        </w:rPr>
        <w:t xml:space="preserve">], </w:t>
      </w:r>
      <w:r w:rsidRPr="00CA5D42">
        <w:rPr>
          <w:rFonts w:ascii="Times New Roman" w:hAnsi="Times New Roman" w:cs="Times New Roman"/>
          <w:i/>
        </w:rPr>
        <w:t>h</w:t>
      </w:r>
      <w:r w:rsidRPr="00CA5D42">
        <w:rPr>
          <w:rFonts w:ascii="Times New Roman" w:hAnsi="Times New Roman" w:cs="Times New Roman"/>
        </w:rPr>
        <w:t xml:space="preserve"> is the separation distance and </w:t>
      </w:r>
      <w:r w:rsidRPr="00CA5D42">
        <w:rPr>
          <w:rFonts w:ascii="Times New Roman" w:hAnsi="Times New Roman" w:cs="Times New Roman"/>
          <w:i/>
        </w:rPr>
        <w:t>κ</w:t>
      </w:r>
      <w:r w:rsidRPr="00CA5D42">
        <w:rPr>
          <w:rFonts w:ascii="Times New Roman" w:hAnsi="Times New Roman" w:cs="Times New Roman"/>
        </w:rPr>
        <w:t xml:space="preserve"> is the inverse Debye screening length, defined as:</w:t>
      </w:r>
    </w:p>
    <w:p w14:paraId="131004D7" w14:textId="77777777" w:rsidR="00CB7908" w:rsidRPr="00CA5D42" w:rsidRDefault="00CB7908" w:rsidP="00CB7908">
      <w:pPr>
        <w:pStyle w:val="p1"/>
        <w:spacing w:line="480" w:lineRule="auto"/>
        <w:jc w:val="both"/>
        <w:rPr>
          <w:rFonts w:ascii="Times New Roman" w:hAnsi="Times New Roman"/>
          <w:sz w:val="24"/>
          <w:szCs w:val="24"/>
        </w:rPr>
      </w:pPr>
    </w:p>
    <w:p w14:paraId="68966F8A" w14:textId="3F65306D" w:rsidR="00CB7908" w:rsidRPr="00CA5D42" w:rsidRDefault="00CB7908" w:rsidP="00CB7908">
      <w:pPr>
        <w:autoSpaceDE w:val="0"/>
        <w:autoSpaceDN w:val="0"/>
        <w:adjustRightInd w:val="0"/>
        <w:spacing w:line="480" w:lineRule="auto"/>
        <w:jc w:val="center"/>
        <w:rPr>
          <w:rFonts w:ascii="Times New Roman" w:hAnsi="Times New Roman" w:cs="Times New Roman"/>
        </w:rPr>
      </w:pPr>
      <m:oMath>
        <m:r>
          <w:rPr>
            <w:rFonts w:ascii="Cambria Math" w:hAnsi="Cambria Math" w:cs="Times New Roman"/>
          </w:rPr>
          <m:t>k=</m:t>
        </m:r>
        <m:rad>
          <m:radPr>
            <m:degHide m:val="1"/>
            <m:ctrlPr>
              <w:rPr>
                <w:rFonts w:ascii="Cambria Math" w:hAnsi="Cambria Math" w:cs="Times New Roman"/>
                <w:i/>
              </w:rPr>
            </m:ctrlPr>
          </m:radPr>
          <m:deg/>
          <m:e>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2</m:t>
                    </m:r>
                  </m:sup>
                </m:sSup>
                <m:nary>
                  <m:naryPr>
                    <m:chr m:val="∑"/>
                    <m:limLoc m:val="undOvr"/>
                    <m:subHide m:val="1"/>
                    <m:supHide m:val="1"/>
                    <m:ctrlPr>
                      <w:rPr>
                        <w:rFonts w:ascii="Cambria Math" w:hAnsi="Cambria Math" w:cs="Times New Roman"/>
                        <w:i/>
                      </w:rPr>
                    </m:ctrlPr>
                  </m:naryPr>
                  <m:sub/>
                  <m:sup/>
                  <m:e>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i</m:t>
                        </m:r>
                      </m:sub>
                    </m:sSub>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i</m:t>
                            </m:r>
                          </m:sub>
                        </m:sSub>
                      </m:e>
                      <m:sup>
                        <m:r>
                          <w:rPr>
                            <w:rFonts w:ascii="Cambria Math" w:hAnsi="Cambria Math" w:cs="Times New Roman"/>
                          </w:rPr>
                          <m:t>2</m:t>
                        </m:r>
                      </m:sup>
                    </m:sSup>
                  </m:e>
                </m:nary>
              </m:num>
              <m:den>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0</m:t>
                    </m:r>
                  </m:sub>
                </m:sSub>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r</m:t>
                    </m:r>
                  </m:sub>
                </m:sSub>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B</m:t>
                    </m:r>
                  </m:sub>
                </m:sSub>
                <m:r>
                  <w:rPr>
                    <w:rFonts w:ascii="Cambria Math" w:hAnsi="Cambria Math" w:cs="Times New Roman"/>
                  </w:rPr>
                  <m:t>T</m:t>
                </m:r>
              </m:den>
            </m:f>
          </m:e>
        </m:rad>
      </m:oMath>
      <w:r w:rsidRPr="00CA5D42">
        <w:rPr>
          <w:rFonts w:ascii="Times New Roman" w:hAnsi="Times New Roman" w:cs="Times New Roman"/>
        </w:rPr>
        <w:t xml:space="preserve">           (S</w:t>
      </w:r>
      <w:r>
        <w:rPr>
          <w:rFonts w:ascii="Times New Roman" w:hAnsi="Times New Roman" w:cs="Times New Roman"/>
        </w:rPr>
        <w:t>5</w:t>
      </w:r>
      <w:r w:rsidRPr="00CA5D42">
        <w:rPr>
          <w:rFonts w:ascii="Times New Roman" w:hAnsi="Times New Roman" w:cs="Times New Roman"/>
        </w:rPr>
        <w:t>)</w:t>
      </w:r>
    </w:p>
    <w:p w14:paraId="6E41ED40" w14:textId="77777777" w:rsidR="00CB7908" w:rsidRPr="00CA5D42" w:rsidRDefault="00CB7908" w:rsidP="00CB7908">
      <w:pPr>
        <w:autoSpaceDE w:val="0"/>
        <w:autoSpaceDN w:val="0"/>
        <w:adjustRightInd w:val="0"/>
        <w:spacing w:line="480" w:lineRule="auto"/>
        <w:rPr>
          <w:rFonts w:ascii="Times New Roman" w:hAnsi="Times New Roman" w:cs="Times New Roman"/>
        </w:rPr>
      </w:pPr>
    </w:p>
    <w:p w14:paraId="7237B492" w14:textId="77777777" w:rsidR="00CB7908" w:rsidRPr="00CA5D42" w:rsidRDefault="00CB7908" w:rsidP="00CB7908">
      <w:pPr>
        <w:spacing w:line="480" w:lineRule="auto"/>
        <w:jc w:val="both"/>
        <w:rPr>
          <w:rFonts w:ascii="Times New Roman" w:hAnsi="Times New Roman" w:cs="Times New Roman"/>
        </w:rPr>
      </w:pPr>
      <w:r w:rsidRPr="00CA5D42">
        <w:rPr>
          <w:rFonts w:ascii="Times New Roman" w:hAnsi="Times New Roman" w:cs="Times New Roman"/>
        </w:rPr>
        <w:t xml:space="preserve">where </w:t>
      </w:r>
      <w:r w:rsidRPr="00CA5D42">
        <w:rPr>
          <w:rFonts w:ascii="Times New Roman" w:hAnsi="Times New Roman" w:cs="Times New Roman"/>
          <w:i/>
        </w:rPr>
        <w:t>e</w:t>
      </w:r>
      <w:r w:rsidRPr="00CA5D42">
        <w:rPr>
          <w:rFonts w:ascii="Times New Roman" w:hAnsi="Times New Roman" w:cs="Times New Roman"/>
        </w:rPr>
        <w:t xml:space="preserve"> is the electron charge (1.60 × 10</w:t>
      </w:r>
      <w:r w:rsidRPr="00CA5D42">
        <w:rPr>
          <w:rFonts w:ascii="Times New Roman" w:hAnsi="Times New Roman" w:cs="Times New Roman"/>
          <w:vertAlign w:val="superscript"/>
        </w:rPr>
        <w:t>− 19</w:t>
      </w:r>
      <w:r w:rsidRPr="00CA5D42">
        <w:rPr>
          <w:rFonts w:ascii="Times New Roman" w:hAnsi="Times New Roman" w:cs="Times New Roman"/>
        </w:rPr>
        <w:t xml:space="preserve">C), </w:t>
      </w:r>
      <w:proofErr w:type="spellStart"/>
      <w:r w:rsidRPr="00CA5D42">
        <w:rPr>
          <w:rFonts w:ascii="Times New Roman" w:hAnsi="Times New Roman" w:cs="Times New Roman"/>
          <w:i/>
        </w:rPr>
        <w:t>n</w:t>
      </w:r>
      <w:r w:rsidRPr="00CA5D42">
        <w:rPr>
          <w:rFonts w:ascii="Times New Roman" w:hAnsi="Times New Roman" w:cs="Times New Roman"/>
          <w:i/>
          <w:vertAlign w:val="subscript"/>
        </w:rPr>
        <w:t>i</w:t>
      </w:r>
      <w:proofErr w:type="spellEnd"/>
      <w:r w:rsidRPr="00CA5D42">
        <w:rPr>
          <w:rFonts w:ascii="Times New Roman" w:hAnsi="Times New Roman" w:cs="Times New Roman"/>
        </w:rPr>
        <w:t xml:space="preserve"> and </w:t>
      </w:r>
      <w:proofErr w:type="spellStart"/>
      <w:r w:rsidRPr="00CA5D42">
        <w:rPr>
          <w:rFonts w:ascii="Times New Roman" w:hAnsi="Times New Roman" w:cs="Times New Roman"/>
          <w:i/>
        </w:rPr>
        <w:t>z</w:t>
      </w:r>
      <w:r w:rsidRPr="00CA5D42">
        <w:rPr>
          <w:rFonts w:ascii="Times New Roman" w:hAnsi="Times New Roman" w:cs="Times New Roman"/>
          <w:i/>
          <w:vertAlign w:val="subscript"/>
        </w:rPr>
        <w:t>i</w:t>
      </w:r>
      <w:proofErr w:type="spellEnd"/>
      <w:r w:rsidRPr="00CA5D42">
        <w:rPr>
          <w:rFonts w:ascii="Times New Roman" w:hAnsi="Times New Roman" w:cs="Times New Roman"/>
        </w:rPr>
        <w:t xml:space="preserve"> are the number concentration and valence of ion </w:t>
      </w:r>
      <w:proofErr w:type="spellStart"/>
      <w:r w:rsidRPr="00CA5D42">
        <w:rPr>
          <w:rFonts w:ascii="Times New Roman" w:hAnsi="Times New Roman" w:cs="Times New Roman"/>
          <w:i/>
        </w:rPr>
        <w:t>i</w:t>
      </w:r>
      <w:proofErr w:type="spellEnd"/>
      <w:r w:rsidRPr="00CA5D42">
        <w:rPr>
          <w:rFonts w:ascii="Times New Roman" w:hAnsi="Times New Roman" w:cs="Times New Roman"/>
        </w:rPr>
        <w:t>.</w:t>
      </w:r>
    </w:p>
    <w:p w14:paraId="5E173CD9" w14:textId="77777777" w:rsidR="00CB7908" w:rsidRPr="00CA5D42" w:rsidRDefault="00CB7908" w:rsidP="00CB7908">
      <w:pPr>
        <w:spacing w:line="480" w:lineRule="auto"/>
        <w:rPr>
          <w:rFonts w:ascii="Times New Roman" w:hAnsi="Times New Roman" w:cs="Times New Roman"/>
        </w:rPr>
      </w:pPr>
    </w:p>
    <w:p w14:paraId="3C863BC1" w14:textId="77777777" w:rsidR="00CB7908" w:rsidRPr="00CA5D42" w:rsidRDefault="00CB7908" w:rsidP="00CB7908">
      <w:pPr>
        <w:pStyle w:val="p1"/>
        <w:spacing w:line="480" w:lineRule="auto"/>
        <w:jc w:val="both"/>
        <w:rPr>
          <w:rFonts w:ascii="Times New Roman" w:hAnsi="Times New Roman"/>
          <w:sz w:val="24"/>
          <w:szCs w:val="24"/>
        </w:rPr>
      </w:pPr>
      <w:r w:rsidRPr="00CA5D42">
        <w:rPr>
          <w:rFonts w:ascii="Times New Roman" w:hAnsi="Times New Roman"/>
          <w:sz w:val="24"/>
          <w:szCs w:val="24"/>
        </w:rPr>
        <w:t xml:space="preserve">The DLVO interaction energies were also estimated to evaluate the aggregation behavior of AuNPs with the following equations for the </w:t>
      </w:r>
      <w:proofErr w:type="spellStart"/>
      <w:r w:rsidRPr="00CA5D42">
        <w:rPr>
          <w:rFonts w:ascii="Times New Roman" w:hAnsi="Times New Roman"/>
          <w:i/>
          <w:sz w:val="24"/>
          <w:szCs w:val="24"/>
        </w:rPr>
        <w:t>U</w:t>
      </w:r>
      <w:r w:rsidRPr="00CA5D42">
        <w:rPr>
          <w:rFonts w:ascii="Times New Roman" w:hAnsi="Times New Roman"/>
          <w:i/>
          <w:sz w:val="24"/>
          <w:szCs w:val="24"/>
          <w:vertAlign w:val="superscript"/>
        </w:rPr>
        <w:t>vdW</w:t>
      </w:r>
      <w:proofErr w:type="spellEnd"/>
      <w:r w:rsidRPr="00CA5D42">
        <w:rPr>
          <w:rFonts w:ascii="Times New Roman" w:hAnsi="Times New Roman"/>
          <w:sz w:val="24"/>
          <w:szCs w:val="24"/>
        </w:rPr>
        <w:t xml:space="preserve"> and </w:t>
      </w:r>
      <w:r w:rsidRPr="00CA5D42">
        <w:rPr>
          <w:rFonts w:ascii="Times New Roman" w:hAnsi="Times New Roman"/>
          <w:i/>
          <w:sz w:val="24"/>
          <w:szCs w:val="24"/>
        </w:rPr>
        <w:t>U</w:t>
      </w:r>
      <w:r w:rsidRPr="00CA5D42">
        <w:rPr>
          <w:rFonts w:ascii="Times New Roman" w:hAnsi="Times New Roman"/>
          <w:i/>
          <w:sz w:val="24"/>
          <w:szCs w:val="24"/>
          <w:vertAlign w:val="superscript"/>
        </w:rPr>
        <w:t>EDL</w:t>
      </w:r>
      <w:r w:rsidRPr="00CA5D42">
        <w:rPr>
          <w:rFonts w:ascii="Times New Roman" w:hAnsi="Times New Roman"/>
          <w:sz w:val="24"/>
          <w:szCs w:val="24"/>
        </w:rPr>
        <w:t xml:space="preserve"> interactions between two spherical AuNP of similar size and were calculated as follows:</w:t>
      </w:r>
    </w:p>
    <w:p w14:paraId="04AF3CAD" w14:textId="77777777" w:rsidR="00CB7908" w:rsidRPr="00CA5D42" w:rsidRDefault="00CB7908" w:rsidP="00CB7908">
      <w:pPr>
        <w:autoSpaceDE w:val="0"/>
        <w:autoSpaceDN w:val="0"/>
        <w:adjustRightInd w:val="0"/>
        <w:spacing w:line="480" w:lineRule="auto"/>
        <w:rPr>
          <w:rFonts w:ascii="Times New Roman" w:hAnsi="Times New Roman" w:cs="Times New Roman"/>
        </w:rPr>
      </w:pPr>
    </w:p>
    <w:p w14:paraId="51B758FE" w14:textId="5777A149" w:rsidR="00CB7908" w:rsidRPr="00CA5D42" w:rsidRDefault="00120B6F" w:rsidP="00CB7908">
      <w:pPr>
        <w:autoSpaceDE w:val="0"/>
        <w:autoSpaceDN w:val="0"/>
        <w:adjustRightInd w:val="0"/>
        <w:spacing w:line="480" w:lineRule="auto"/>
        <w:jc w:val="center"/>
        <w:rPr>
          <w:rFonts w:ascii="Times New Roman" w:hAnsi="Times New Roman" w:cs="Times New Roman"/>
        </w:rPr>
      </w:pPr>
      <m:oMath>
        <m:sSup>
          <m:sSupPr>
            <m:ctrlPr>
              <w:rPr>
                <w:rFonts w:ascii="Cambria Math" w:hAnsi="Cambria Math" w:cs="Times New Roman"/>
                <w:i/>
              </w:rPr>
            </m:ctrlPr>
          </m:sSupPr>
          <m:e>
            <m:r>
              <w:rPr>
                <w:rFonts w:ascii="Cambria Math" w:hAnsi="Cambria Math" w:cs="Times New Roman"/>
              </w:rPr>
              <m:t>U</m:t>
            </m:r>
          </m:e>
          <m:sup>
            <m:r>
              <w:rPr>
                <w:rFonts w:ascii="Cambria Math" w:hAnsi="Cambria Math" w:cs="Times New Roman"/>
              </w:rPr>
              <m:t xml:space="preserve">vdW </m:t>
            </m:r>
          </m:sup>
        </m:sSup>
        <m:r>
          <w:rPr>
            <w:rFonts w:ascii="Cambria Math" w:hAnsi="Cambria Math" w:cs="Times New Roman"/>
          </w:rPr>
          <m:t>= -</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A</m:t>
                </m:r>
              </m:num>
              <m:den>
                <m:r>
                  <w:rPr>
                    <w:rFonts w:ascii="Cambria Math" w:hAnsi="Cambria Math" w:cs="Times New Roman"/>
                  </w:rPr>
                  <m:t>6</m:t>
                </m:r>
              </m:den>
            </m:f>
          </m:e>
        </m:d>
        <m:d>
          <m:dPr>
            <m:begChr m:val="{"/>
            <m:endChr m:val="}"/>
            <m:ctrlPr>
              <w:rPr>
                <w:rFonts w:ascii="Cambria Math" w:hAnsi="Cambria Math" w:cs="Times New Roman"/>
                <w:i/>
              </w:rPr>
            </m:ctrlPr>
          </m:dPr>
          <m:e>
            <m:d>
              <m:dPr>
                <m:begChr m:val="["/>
                <m:endChr m:val="]"/>
                <m:ctrlPr>
                  <w:rPr>
                    <w:rFonts w:ascii="Cambria Math" w:hAnsi="Cambria Math" w:cs="Times New Roman"/>
                    <w:i/>
                  </w:rPr>
                </m:ctrlPr>
              </m:dPr>
              <m:e>
                <m:d>
                  <m:dPr>
                    <m:ctrlPr>
                      <w:rPr>
                        <w:rFonts w:ascii="Cambria Math" w:hAnsi="Cambria Math" w:cs="Times New Roman"/>
                        <w:i/>
                      </w:rPr>
                    </m:ctrlPr>
                  </m:dPr>
                  <m:e>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2</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p</m:t>
                                </m:r>
                              </m:sub>
                            </m:sSub>
                          </m:e>
                          <m:sup>
                            <m:r>
                              <w:rPr>
                                <w:rFonts w:ascii="Cambria Math" w:hAnsi="Cambria Math" w:cs="Times New Roman"/>
                              </w:rPr>
                              <m:t>2</m:t>
                            </m:r>
                          </m:sup>
                        </m:sSup>
                      </m:num>
                      <m:den>
                        <m:r>
                          <w:rPr>
                            <w:rFonts w:ascii="Cambria Math" w:hAnsi="Cambria Math" w:cs="Times New Roman"/>
                          </w:rPr>
                          <m:t>h</m:t>
                        </m:r>
                        <m:r>
                          <m:rPr>
                            <m:sty m:val="p"/>
                          </m:rPr>
                          <w:rPr>
                            <w:rFonts w:ascii="Cambria Math" w:hAnsi="Cambria Math" w:cs="Times New Roman"/>
                          </w:rPr>
                          <m:t>(4</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p</m:t>
                            </m:r>
                          </m:sub>
                        </m:sSub>
                        <m:r>
                          <m:rPr>
                            <m:sty m:val="p"/>
                          </m:rPr>
                          <w:rPr>
                            <w:rFonts w:ascii="Cambria Math" w:hAnsi="Cambria Math" w:cs="Times New Roman"/>
                          </w:rPr>
                          <m:t>+</m:t>
                        </m:r>
                        <m:r>
                          <w:rPr>
                            <w:rFonts w:ascii="Cambria Math" w:hAnsi="Cambria Math" w:cs="Times New Roman"/>
                          </w:rPr>
                          <m:t>h</m:t>
                        </m:r>
                        <m:r>
                          <m:rPr>
                            <m:sty m:val="p"/>
                          </m:rPr>
                          <w:rPr>
                            <w:rFonts w:ascii="Cambria Math" w:hAnsi="Cambria Math" w:cs="Times New Roman"/>
                          </w:rPr>
                          <m:t>)</m:t>
                        </m:r>
                      </m:den>
                    </m:f>
                  </m:e>
                </m:d>
              </m:e>
            </m:d>
            <m:r>
              <w:rPr>
                <w:rFonts w:ascii="Cambria Math" w:hAnsi="Cambria Math" w:cs="Times New Roman"/>
              </w:rPr>
              <m:t>+</m:t>
            </m:r>
            <m:d>
              <m:dPr>
                <m:begChr m:val="["/>
                <m:endChr m:val="]"/>
                <m:ctrlPr>
                  <w:rPr>
                    <w:rFonts w:ascii="Cambria Math" w:hAnsi="Cambria Math" w:cs="Times New Roman"/>
                    <w:i/>
                  </w:rPr>
                </m:ctrlPr>
              </m:dPr>
              <m:e>
                <m:d>
                  <m:dPr>
                    <m:ctrlPr>
                      <w:rPr>
                        <w:rFonts w:ascii="Cambria Math" w:hAnsi="Cambria Math" w:cs="Times New Roman"/>
                        <w:i/>
                      </w:rPr>
                    </m:ctrlPr>
                  </m:dPr>
                  <m:e>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2</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p</m:t>
                                </m:r>
                              </m:sub>
                            </m:sSub>
                          </m:e>
                          <m:sup>
                            <m:r>
                              <w:rPr>
                                <w:rFonts w:ascii="Cambria Math" w:hAnsi="Cambria Math" w:cs="Times New Roman"/>
                              </w:rPr>
                              <m:t>2</m:t>
                            </m:r>
                          </m:sup>
                        </m:sSup>
                      </m:num>
                      <m:den>
                        <m:r>
                          <m:rPr>
                            <m:sty m:val="p"/>
                          </m:rPr>
                          <w:rPr>
                            <w:rFonts w:ascii="Cambria Math" w:hAnsi="Cambria Math" w:cs="Times New Roman"/>
                          </w:rPr>
                          <m:t>2</m:t>
                        </m:r>
                        <m:sSup>
                          <m:sSupPr>
                            <m:ctrlPr>
                              <w:rPr>
                                <w:rFonts w:ascii="Cambria Math" w:hAnsi="Cambria Math" w:cs="Times New Roman"/>
                              </w:rPr>
                            </m:ctrlPr>
                          </m:sSupPr>
                          <m:e>
                            <m:r>
                              <m:rPr>
                                <m:sty m:val="p"/>
                              </m:rP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p</m:t>
                                </m:r>
                              </m:sub>
                            </m:sSub>
                            <m:r>
                              <m:rPr>
                                <m:sty m:val="p"/>
                              </m:rPr>
                              <w:rPr>
                                <w:rFonts w:ascii="Cambria Math" w:hAnsi="Cambria Math" w:cs="Times New Roman"/>
                              </w:rPr>
                              <m:t>+</m:t>
                            </m:r>
                            <m:r>
                              <w:rPr>
                                <w:rFonts w:ascii="Cambria Math" w:hAnsi="Cambria Math" w:cs="Times New Roman"/>
                              </w:rPr>
                              <m:t>h</m:t>
                            </m:r>
                            <m:r>
                              <m:rPr>
                                <m:sty m:val="p"/>
                              </m:rPr>
                              <w:rPr>
                                <w:rFonts w:ascii="Cambria Math" w:hAnsi="Cambria Math" w:cs="Times New Roman"/>
                              </w:rPr>
                              <m:t>)</m:t>
                            </m:r>
                          </m:e>
                          <m:sup>
                            <m:r>
                              <w:rPr>
                                <w:rFonts w:ascii="Cambria Math" w:hAnsi="Cambria Math" w:cs="Times New Roman"/>
                              </w:rPr>
                              <m:t>2</m:t>
                            </m:r>
                          </m:sup>
                        </m:sSup>
                      </m:den>
                    </m:f>
                  </m:e>
                </m:d>
              </m:e>
            </m:d>
            <m:r>
              <w:rPr>
                <w:rFonts w:ascii="Cambria Math" w:hAnsi="Cambria Math" w:cs="Times New Roman"/>
              </w:rPr>
              <m:t>+ln</m:t>
            </m:r>
            <m:d>
              <m:dPr>
                <m:begChr m:val="["/>
                <m:endChr m:val="]"/>
                <m:ctrlPr>
                  <w:rPr>
                    <w:rFonts w:ascii="Cambria Math" w:hAnsi="Cambria Math" w:cs="Times New Roman"/>
                    <w:i/>
                  </w:rPr>
                </m:ctrlPr>
              </m:dPr>
              <m:e>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h(4</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p</m:t>
                        </m:r>
                      </m:sub>
                    </m:sSub>
                    <m:r>
                      <w:rPr>
                        <w:rFonts w:ascii="Cambria Math" w:hAnsi="Cambria Math" w:cs="Times New Roman"/>
                      </w:rPr>
                      <m:t>+h)</m:t>
                    </m:r>
                  </m:num>
                  <m:den>
                    <m:sSup>
                      <m:sSupPr>
                        <m:ctrlPr>
                          <w:rPr>
                            <w:rFonts w:ascii="Cambria Math" w:hAnsi="Cambria Math" w:cs="Times New Roman"/>
                          </w:rPr>
                        </m:ctrlPr>
                      </m:sSupPr>
                      <m:e>
                        <m:r>
                          <m:rPr>
                            <m:sty m:val="p"/>
                          </m:rPr>
                          <w:rPr>
                            <w:rFonts w:ascii="Cambria Math" w:hAnsi="Cambria Math" w:cs="Times New Roman"/>
                          </w:rPr>
                          <m:t>(2</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p</m:t>
                            </m:r>
                          </m:sub>
                        </m:sSub>
                        <m:r>
                          <m:rPr>
                            <m:sty m:val="p"/>
                          </m:rPr>
                          <w:rPr>
                            <w:rFonts w:ascii="Cambria Math" w:hAnsi="Cambria Math" w:cs="Times New Roman"/>
                          </w:rPr>
                          <m:t>+</m:t>
                        </m:r>
                        <m:r>
                          <w:rPr>
                            <w:rFonts w:ascii="Cambria Math" w:hAnsi="Cambria Math" w:cs="Times New Roman"/>
                          </w:rPr>
                          <m:t>h</m:t>
                        </m:r>
                        <m:r>
                          <m:rPr>
                            <m:sty m:val="p"/>
                          </m:rPr>
                          <w:rPr>
                            <w:rFonts w:ascii="Cambria Math" w:hAnsi="Cambria Math" w:cs="Times New Roman"/>
                          </w:rPr>
                          <m:t>)</m:t>
                        </m:r>
                      </m:e>
                      <m:sup>
                        <m:r>
                          <w:rPr>
                            <w:rFonts w:ascii="Cambria Math" w:hAnsi="Cambria Math" w:cs="Times New Roman"/>
                          </w:rPr>
                          <m:t>2</m:t>
                        </m:r>
                      </m:sup>
                    </m:sSup>
                  </m:den>
                </m:f>
              </m:e>
            </m:d>
          </m:e>
        </m:d>
      </m:oMath>
      <w:r w:rsidR="00CB7908" w:rsidRPr="00CA5D42">
        <w:rPr>
          <w:rFonts w:ascii="Times New Roman" w:hAnsi="Times New Roman" w:cs="Times New Roman"/>
        </w:rPr>
        <w:t xml:space="preserve">           (S</w:t>
      </w:r>
      <w:r w:rsidR="00CB7908">
        <w:rPr>
          <w:rFonts w:ascii="Times New Roman" w:hAnsi="Times New Roman" w:cs="Times New Roman"/>
        </w:rPr>
        <w:t>6</w:t>
      </w:r>
      <w:r w:rsidR="00CB7908" w:rsidRPr="00CA5D42">
        <w:rPr>
          <w:rFonts w:ascii="Times New Roman" w:hAnsi="Times New Roman" w:cs="Times New Roman"/>
        </w:rPr>
        <w:t>)</w:t>
      </w:r>
    </w:p>
    <w:p w14:paraId="01DDDF32" w14:textId="77777777" w:rsidR="00CB7908" w:rsidRPr="00CA5D42" w:rsidRDefault="00CB7908" w:rsidP="00CB7908">
      <w:pPr>
        <w:pStyle w:val="p1"/>
        <w:spacing w:line="480" w:lineRule="auto"/>
        <w:jc w:val="both"/>
        <w:rPr>
          <w:rFonts w:ascii="Times New Roman" w:hAnsi="Times New Roman"/>
          <w:sz w:val="24"/>
          <w:szCs w:val="24"/>
        </w:rPr>
      </w:pPr>
    </w:p>
    <w:p w14:paraId="37C82940" w14:textId="77777777" w:rsidR="00CB7908" w:rsidRPr="00CA5D42" w:rsidRDefault="00CB7908" w:rsidP="00CB7908">
      <w:pPr>
        <w:pStyle w:val="p1"/>
        <w:spacing w:line="480" w:lineRule="auto"/>
        <w:jc w:val="both"/>
        <w:rPr>
          <w:rFonts w:ascii="Times New Roman" w:hAnsi="Times New Roman"/>
          <w:sz w:val="24"/>
          <w:szCs w:val="24"/>
        </w:rPr>
      </w:pPr>
      <w:r w:rsidRPr="00CA5D42">
        <w:rPr>
          <w:rFonts w:ascii="Times New Roman" w:hAnsi="Times New Roman"/>
          <w:sz w:val="24"/>
          <w:szCs w:val="24"/>
        </w:rPr>
        <w:t xml:space="preserve">For the </w:t>
      </w:r>
      <w:r w:rsidRPr="00CA5D42">
        <w:rPr>
          <w:rFonts w:ascii="Times New Roman" w:hAnsi="Times New Roman"/>
          <w:i/>
          <w:iCs/>
          <w:sz w:val="24"/>
          <w:szCs w:val="24"/>
        </w:rPr>
        <w:t>U</w:t>
      </w:r>
      <w:r w:rsidRPr="00CA5D42">
        <w:rPr>
          <w:rFonts w:ascii="Times New Roman" w:hAnsi="Times New Roman"/>
          <w:i/>
          <w:iCs/>
          <w:sz w:val="24"/>
          <w:szCs w:val="24"/>
          <w:vertAlign w:val="superscript"/>
        </w:rPr>
        <w:t>EDL</w:t>
      </w:r>
      <w:r w:rsidRPr="00CA5D42">
        <w:rPr>
          <w:rFonts w:ascii="Times New Roman" w:hAnsi="Times New Roman"/>
          <w:sz w:val="24"/>
          <w:szCs w:val="24"/>
        </w:rPr>
        <w:t xml:space="preserve"> electrostatic interaction between two AuNPs</w:t>
      </w:r>
      <w:r>
        <w:rPr>
          <w:rFonts w:ascii="Times New Roman" w:hAnsi="Times New Roman"/>
          <w:sz w:val="24"/>
          <w:szCs w:val="24"/>
        </w:rPr>
        <w:t xml:space="preserve"> acting as perfect spheres</w:t>
      </w:r>
      <w:r w:rsidRPr="00CA5D42">
        <w:rPr>
          <w:rFonts w:ascii="Times New Roman" w:hAnsi="Times New Roman"/>
          <w:sz w:val="24"/>
          <w:szCs w:val="24"/>
        </w:rPr>
        <w:t xml:space="preserve">, a simplified equation </w:t>
      </w:r>
      <w:r>
        <w:rPr>
          <w:rFonts w:ascii="Times New Roman" w:hAnsi="Times New Roman"/>
          <w:sz w:val="24"/>
          <w:szCs w:val="24"/>
        </w:rPr>
        <w:t>can be</w:t>
      </w:r>
      <w:r w:rsidRPr="00CA5D42">
        <w:rPr>
          <w:rFonts w:ascii="Times New Roman" w:hAnsi="Times New Roman"/>
          <w:sz w:val="24"/>
          <w:szCs w:val="24"/>
        </w:rPr>
        <w:t xml:space="preserve"> used:</w:t>
      </w:r>
    </w:p>
    <w:p w14:paraId="14E35CEA" w14:textId="77777777" w:rsidR="00CB7908" w:rsidRPr="00CA5D42" w:rsidRDefault="00CB7908" w:rsidP="00CB7908">
      <w:pPr>
        <w:autoSpaceDE w:val="0"/>
        <w:autoSpaceDN w:val="0"/>
        <w:adjustRightInd w:val="0"/>
        <w:spacing w:line="480" w:lineRule="auto"/>
        <w:rPr>
          <w:rFonts w:ascii="Times New Roman" w:hAnsi="Times New Roman" w:cs="Times New Roman"/>
        </w:rPr>
      </w:pPr>
    </w:p>
    <w:p w14:paraId="71702D42" w14:textId="2E82A66C" w:rsidR="00CB7908" w:rsidRPr="00CA5D42" w:rsidRDefault="00120B6F" w:rsidP="00CB7908">
      <w:pPr>
        <w:autoSpaceDE w:val="0"/>
        <w:autoSpaceDN w:val="0"/>
        <w:adjustRightInd w:val="0"/>
        <w:spacing w:line="480" w:lineRule="auto"/>
        <w:jc w:val="center"/>
        <w:rPr>
          <w:rFonts w:ascii="Times New Roman" w:hAnsi="Times New Roman" w:cs="Times New Roman"/>
        </w:rPr>
      </w:pPr>
      <m:oMath>
        <m:sSup>
          <m:sSupPr>
            <m:ctrlPr>
              <w:rPr>
                <w:rFonts w:ascii="Cambria Math" w:hAnsi="Cambria Math" w:cs="Times New Roman"/>
                <w:i/>
              </w:rPr>
            </m:ctrlPr>
          </m:sSupPr>
          <m:e>
            <m:r>
              <w:rPr>
                <w:rFonts w:ascii="Cambria Math" w:hAnsi="Cambria Math" w:cs="Times New Roman"/>
              </w:rPr>
              <m:t>U</m:t>
            </m:r>
          </m:e>
          <m:sup>
            <m:r>
              <w:rPr>
                <w:rFonts w:ascii="Cambria Math" w:hAnsi="Cambria Math" w:cs="Times New Roman"/>
              </w:rPr>
              <m:t xml:space="preserve">EDL </m:t>
            </m:r>
          </m:sup>
        </m:sSup>
        <m:r>
          <w:rPr>
            <w:rFonts w:ascii="Cambria Math" w:hAnsi="Cambria Math" w:cs="Times New Roman"/>
          </w:rPr>
          <m:t>= 2π</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0</m:t>
            </m:r>
          </m:sub>
        </m:sSub>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r</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p</m:t>
            </m:r>
          </m:sub>
        </m:sSub>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ζ</m:t>
                </m:r>
              </m:e>
              <m:sub>
                <m:r>
                  <w:rPr>
                    <w:rFonts w:ascii="Cambria Math" w:hAnsi="Cambria Math" w:cs="Times New Roman"/>
                  </w:rPr>
                  <m:t>PEG</m:t>
                </m:r>
              </m:sub>
            </m:sSub>
          </m:e>
          <m:sup>
            <m:r>
              <w:rPr>
                <w:rFonts w:ascii="Cambria Math" w:hAnsi="Cambria Math" w:cs="Times New Roman"/>
              </w:rPr>
              <m:t>2</m:t>
            </m:r>
          </m:sup>
        </m:sSup>
        <m:r>
          <w:rPr>
            <w:rFonts w:ascii="Cambria Math" w:hAnsi="Cambria Math" w:cs="Times New Roman"/>
          </w:rPr>
          <m:t>ln</m:t>
        </m:r>
        <m:d>
          <m:dPr>
            <m:ctrlPr>
              <w:rPr>
                <w:rFonts w:ascii="Cambria Math" w:hAnsi="Cambria Math" w:cs="Times New Roman"/>
                <w:i/>
              </w:rPr>
            </m:ctrlPr>
          </m:dPr>
          <m:e>
            <m:r>
              <w:rPr>
                <w:rFonts w:ascii="Cambria Math" w:hAnsi="Cambria Math" w:cs="Times New Roman"/>
              </w:rPr>
              <m:t>1+</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-kh</m:t>
                </m:r>
              </m:sup>
            </m:sSup>
          </m:e>
        </m:d>
      </m:oMath>
      <w:r w:rsidR="00CB7908" w:rsidRPr="00CA5D42">
        <w:rPr>
          <w:rFonts w:ascii="Times New Roman" w:hAnsi="Times New Roman" w:cs="Times New Roman"/>
        </w:rPr>
        <w:t xml:space="preserve">           (S</w:t>
      </w:r>
      <w:r w:rsidR="00CB7908">
        <w:rPr>
          <w:rFonts w:ascii="Times New Roman" w:hAnsi="Times New Roman" w:cs="Times New Roman"/>
        </w:rPr>
        <w:t>7</w:t>
      </w:r>
      <w:r w:rsidR="00CB7908" w:rsidRPr="00CA5D42">
        <w:rPr>
          <w:rFonts w:ascii="Times New Roman" w:hAnsi="Times New Roman" w:cs="Times New Roman"/>
        </w:rPr>
        <w:t>)</w:t>
      </w:r>
    </w:p>
    <w:p w14:paraId="77853C47" w14:textId="77777777" w:rsidR="00CB7908" w:rsidRPr="00CA5D42" w:rsidRDefault="00CB7908" w:rsidP="00CB7908">
      <w:pPr>
        <w:pStyle w:val="p1"/>
        <w:spacing w:line="480" w:lineRule="auto"/>
        <w:jc w:val="both"/>
        <w:rPr>
          <w:rFonts w:ascii="Times New Roman" w:hAnsi="Times New Roman"/>
          <w:sz w:val="24"/>
          <w:szCs w:val="24"/>
        </w:rPr>
      </w:pPr>
    </w:p>
    <w:p w14:paraId="4D666102" w14:textId="77777777" w:rsidR="00CB7908" w:rsidRDefault="00CB7908" w:rsidP="00CB7908">
      <w:pPr>
        <w:pStyle w:val="p1"/>
        <w:spacing w:line="480" w:lineRule="auto"/>
        <w:jc w:val="both"/>
        <w:rPr>
          <w:rFonts w:ascii="Times New Roman" w:hAnsi="Times New Roman"/>
          <w:sz w:val="24"/>
          <w:szCs w:val="24"/>
        </w:rPr>
      </w:pPr>
      <w:r w:rsidRPr="00CA5D42">
        <w:rPr>
          <w:rFonts w:ascii="Times New Roman" w:hAnsi="Times New Roman"/>
          <w:sz w:val="24"/>
          <w:szCs w:val="24"/>
        </w:rPr>
        <w:t xml:space="preserve">The DLVO energy profiles for deposition on silica sand and aggregation are shown in Figures </w:t>
      </w:r>
      <w:r>
        <w:rPr>
          <w:rFonts w:ascii="Times New Roman" w:hAnsi="Times New Roman"/>
          <w:sz w:val="24"/>
          <w:szCs w:val="24"/>
        </w:rPr>
        <w:t>S</w:t>
      </w:r>
      <w:r w:rsidRPr="00CA5D42">
        <w:rPr>
          <w:rFonts w:ascii="Times New Roman" w:hAnsi="Times New Roman"/>
          <w:sz w:val="24"/>
          <w:szCs w:val="24"/>
        </w:rPr>
        <w:t xml:space="preserve">1, </w:t>
      </w:r>
      <w:r>
        <w:rPr>
          <w:rFonts w:ascii="Times New Roman" w:hAnsi="Times New Roman"/>
          <w:sz w:val="24"/>
          <w:szCs w:val="24"/>
        </w:rPr>
        <w:t>S</w:t>
      </w:r>
      <w:r w:rsidRPr="00CA5D42">
        <w:rPr>
          <w:rFonts w:ascii="Times New Roman" w:hAnsi="Times New Roman"/>
          <w:sz w:val="24"/>
          <w:szCs w:val="24"/>
        </w:rPr>
        <w:t xml:space="preserve">2 and </w:t>
      </w:r>
      <w:r>
        <w:rPr>
          <w:rFonts w:ascii="Times New Roman" w:hAnsi="Times New Roman"/>
          <w:sz w:val="24"/>
          <w:szCs w:val="24"/>
        </w:rPr>
        <w:t>S</w:t>
      </w:r>
      <w:r w:rsidRPr="00CA5D42">
        <w:rPr>
          <w:rFonts w:ascii="Times New Roman" w:hAnsi="Times New Roman"/>
          <w:sz w:val="24"/>
          <w:szCs w:val="24"/>
        </w:rPr>
        <w:t xml:space="preserve">3 for AuNP10, AuNP50 and AuNP100 respectively after </w:t>
      </w:r>
      <w:r>
        <w:rPr>
          <w:rFonts w:ascii="Times New Roman" w:hAnsi="Times New Roman"/>
          <w:sz w:val="24"/>
          <w:szCs w:val="24"/>
        </w:rPr>
        <w:t xml:space="preserve">their </w:t>
      </w:r>
      <w:r w:rsidRPr="00CA5D42">
        <w:rPr>
          <w:rFonts w:ascii="Times New Roman" w:hAnsi="Times New Roman"/>
          <w:sz w:val="24"/>
          <w:szCs w:val="24"/>
        </w:rPr>
        <w:t xml:space="preserve">normalization by </w:t>
      </w:r>
      <w:proofErr w:type="spellStart"/>
      <w:r w:rsidRPr="00CA5D42">
        <w:rPr>
          <w:rFonts w:ascii="Times New Roman" w:hAnsi="Times New Roman"/>
          <w:i/>
          <w:iCs/>
          <w:sz w:val="24"/>
          <w:szCs w:val="24"/>
        </w:rPr>
        <w:t>k</w:t>
      </w:r>
      <w:r w:rsidRPr="00CA5D42">
        <w:rPr>
          <w:rFonts w:ascii="Times New Roman" w:hAnsi="Times New Roman"/>
          <w:sz w:val="24"/>
          <w:szCs w:val="24"/>
          <w:vertAlign w:val="subscript"/>
        </w:rPr>
        <w:t>B</w:t>
      </w:r>
      <w:r w:rsidRPr="00CA5D42">
        <w:rPr>
          <w:rFonts w:ascii="Times New Roman" w:hAnsi="Times New Roman"/>
          <w:i/>
          <w:iCs/>
          <w:sz w:val="24"/>
          <w:szCs w:val="24"/>
        </w:rPr>
        <w:t>T</w:t>
      </w:r>
      <w:proofErr w:type="spellEnd"/>
      <w:r w:rsidRPr="00CA5D42">
        <w:rPr>
          <w:rFonts w:ascii="Times New Roman" w:hAnsi="Times New Roman"/>
          <w:sz w:val="24"/>
          <w:szCs w:val="24"/>
        </w:rPr>
        <w:t>.</w:t>
      </w:r>
    </w:p>
    <w:p w14:paraId="7E816510" w14:textId="469B2157" w:rsidR="00CB7908" w:rsidRDefault="00CB7908" w:rsidP="00CB7908">
      <w:pPr>
        <w:spacing w:line="480" w:lineRule="auto"/>
        <w:jc w:val="center"/>
        <w:rPr>
          <w:rFonts w:ascii="Times New Roman" w:hAnsi="Times New Roman" w:cs="Times New Roman"/>
          <w:b/>
        </w:rPr>
      </w:pPr>
      <w:r w:rsidRPr="00E5339A">
        <w:rPr>
          <w:rFonts w:ascii="Times New Roman" w:hAnsi="Times New Roman" w:cs="Times New Roman"/>
          <w:b/>
          <w:noProof/>
          <w:lang w:val="en-IN" w:eastAsia="en-IN"/>
        </w:rPr>
        <w:lastRenderedPageBreak/>
        <w:drawing>
          <wp:inline distT="0" distB="0" distL="0" distR="0" wp14:anchorId="23BC0DE0" wp14:editId="006D1E86">
            <wp:extent cx="3960000" cy="30626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960000" cy="3062635"/>
                    </a:xfrm>
                    <a:prstGeom prst="rect">
                      <a:avLst/>
                    </a:prstGeom>
                  </pic:spPr>
                </pic:pic>
              </a:graphicData>
            </a:graphic>
          </wp:inline>
        </w:drawing>
      </w:r>
    </w:p>
    <w:p w14:paraId="62AEB815" w14:textId="045C71DB" w:rsidR="00CE4B2F" w:rsidRPr="001A7FEC" w:rsidRDefault="00CE4B2F" w:rsidP="00CE4B2F">
      <w:pPr>
        <w:spacing w:line="480" w:lineRule="auto"/>
        <w:rPr>
          <w:rFonts w:ascii="Times New Roman" w:hAnsi="Times New Roman" w:cs="Times New Roman"/>
          <w:bCs/>
        </w:rPr>
      </w:pPr>
      <w:r w:rsidRPr="001A7FEC">
        <w:rPr>
          <w:rFonts w:ascii="Times New Roman" w:hAnsi="Times New Roman" w:cs="Times New Roman"/>
          <w:bCs/>
        </w:rPr>
        <w:t>Figure S1. DLVO plot describing AuNP10 deposition (solid line) and AuNP10 aggregation (dashed line).</w:t>
      </w:r>
    </w:p>
    <w:p w14:paraId="6FDCA040" w14:textId="77777777" w:rsidR="00CE4B2F" w:rsidRDefault="00CE4B2F" w:rsidP="00CE4B2F">
      <w:pPr>
        <w:spacing w:line="480" w:lineRule="auto"/>
        <w:rPr>
          <w:rFonts w:ascii="Times New Roman" w:hAnsi="Times New Roman" w:cs="Times New Roman"/>
          <w:b/>
        </w:rPr>
      </w:pPr>
    </w:p>
    <w:p w14:paraId="710C4E17" w14:textId="77777777" w:rsidR="00CB7908" w:rsidRPr="00CA5D42" w:rsidRDefault="00CB7908" w:rsidP="00CB7908">
      <w:pPr>
        <w:spacing w:line="480" w:lineRule="auto"/>
        <w:jc w:val="center"/>
        <w:rPr>
          <w:rFonts w:ascii="Times New Roman" w:hAnsi="Times New Roman" w:cs="Times New Roman"/>
          <w:b/>
        </w:rPr>
      </w:pPr>
      <w:r w:rsidRPr="00E5339A">
        <w:rPr>
          <w:rFonts w:ascii="Times New Roman" w:hAnsi="Times New Roman" w:cs="Times New Roman"/>
          <w:b/>
          <w:noProof/>
          <w:lang w:val="en-IN" w:eastAsia="en-IN"/>
        </w:rPr>
        <w:drawing>
          <wp:inline distT="0" distB="0" distL="0" distR="0" wp14:anchorId="7538AD7A" wp14:editId="1A64275F">
            <wp:extent cx="3960000" cy="3059561"/>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60000" cy="3059561"/>
                    </a:xfrm>
                    <a:prstGeom prst="rect">
                      <a:avLst/>
                    </a:prstGeom>
                  </pic:spPr>
                </pic:pic>
              </a:graphicData>
            </a:graphic>
          </wp:inline>
        </w:drawing>
      </w:r>
    </w:p>
    <w:p w14:paraId="13D7055A" w14:textId="2ECBB668" w:rsidR="00CE4B2F" w:rsidRPr="001A7FEC" w:rsidRDefault="00CE4B2F" w:rsidP="00CE4B2F">
      <w:pPr>
        <w:spacing w:line="480" w:lineRule="auto"/>
        <w:rPr>
          <w:rFonts w:ascii="Times New Roman" w:hAnsi="Times New Roman" w:cs="Times New Roman"/>
          <w:bCs/>
        </w:rPr>
      </w:pPr>
      <w:r w:rsidRPr="001A7FEC">
        <w:rPr>
          <w:rFonts w:ascii="Times New Roman" w:hAnsi="Times New Roman" w:cs="Times New Roman"/>
          <w:bCs/>
        </w:rPr>
        <w:t>Figure S2. DLVO plot describing AuNP50 deposition (solid line) and AuNP50 aggregation (dashed line).</w:t>
      </w:r>
    </w:p>
    <w:p w14:paraId="156B93DE" w14:textId="3AF50092" w:rsidR="00CB7908" w:rsidRDefault="00CB7908" w:rsidP="00CB7908">
      <w:pPr>
        <w:spacing w:line="480" w:lineRule="auto"/>
        <w:rPr>
          <w:rFonts w:ascii="Times New Roman" w:hAnsi="Times New Roman" w:cs="Times New Roman"/>
          <w:b/>
        </w:rPr>
      </w:pPr>
    </w:p>
    <w:p w14:paraId="6423C7B0" w14:textId="4BB0A54C" w:rsidR="00CE4B2F" w:rsidRDefault="00CE4B2F" w:rsidP="00CB7908">
      <w:pPr>
        <w:spacing w:line="480" w:lineRule="auto"/>
        <w:rPr>
          <w:rFonts w:ascii="Times New Roman" w:hAnsi="Times New Roman" w:cs="Times New Roman"/>
          <w:b/>
        </w:rPr>
      </w:pPr>
    </w:p>
    <w:p w14:paraId="5674A41E" w14:textId="78710A6E" w:rsidR="00CB7908" w:rsidRDefault="00CB7908" w:rsidP="00CB7908">
      <w:pPr>
        <w:spacing w:line="480" w:lineRule="auto"/>
        <w:jc w:val="center"/>
        <w:rPr>
          <w:rFonts w:ascii="Times New Roman" w:hAnsi="Times New Roman" w:cs="Times New Roman"/>
          <w:b/>
        </w:rPr>
      </w:pPr>
      <w:r w:rsidRPr="00E5339A">
        <w:rPr>
          <w:rFonts w:ascii="Times New Roman" w:hAnsi="Times New Roman" w:cs="Times New Roman"/>
          <w:b/>
          <w:noProof/>
          <w:lang w:val="en-IN" w:eastAsia="en-IN"/>
        </w:rPr>
        <w:lastRenderedPageBreak/>
        <w:drawing>
          <wp:inline distT="0" distB="0" distL="0" distR="0" wp14:anchorId="0F4724E2" wp14:editId="375E9C83">
            <wp:extent cx="3960000" cy="3062634"/>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60000" cy="3062634"/>
                    </a:xfrm>
                    <a:prstGeom prst="rect">
                      <a:avLst/>
                    </a:prstGeom>
                  </pic:spPr>
                </pic:pic>
              </a:graphicData>
            </a:graphic>
          </wp:inline>
        </w:drawing>
      </w:r>
    </w:p>
    <w:p w14:paraId="4E00FDB3" w14:textId="61485402" w:rsidR="00CE4B2F" w:rsidRPr="001A7FEC" w:rsidRDefault="00CE4B2F" w:rsidP="00CE4B2F">
      <w:pPr>
        <w:spacing w:line="480" w:lineRule="auto"/>
        <w:rPr>
          <w:rFonts w:ascii="Times New Roman" w:hAnsi="Times New Roman" w:cs="Times New Roman"/>
          <w:bCs/>
        </w:rPr>
      </w:pPr>
      <w:r w:rsidRPr="001A7FEC">
        <w:rPr>
          <w:rFonts w:ascii="Times New Roman" w:hAnsi="Times New Roman" w:cs="Times New Roman"/>
          <w:bCs/>
        </w:rPr>
        <w:t>Figure S3. DLVO plot describing AuNP100 deposition (solid line) and AuNP100 aggregation (dashed line).</w:t>
      </w:r>
    </w:p>
    <w:p w14:paraId="19F9C873" w14:textId="77777777" w:rsidR="00CE4B2F" w:rsidRDefault="00CE4B2F" w:rsidP="00CB7908">
      <w:pPr>
        <w:pStyle w:val="p1"/>
        <w:spacing w:line="480" w:lineRule="auto"/>
        <w:jc w:val="both"/>
        <w:rPr>
          <w:rFonts w:ascii="Times New Roman" w:hAnsi="Times New Roman"/>
          <w:sz w:val="24"/>
          <w:szCs w:val="24"/>
        </w:rPr>
      </w:pPr>
    </w:p>
    <w:p w14:paraId="5EF53768" w14:textId="17119E7C" w:rsidR="00CB7908" w:rsidRPr="00CA5D42" w:rsidRDefault="00CB7908" w:rsidP="00CB7908">
      <w:pPr>
        <w:pStyle w:val="p1"/>
        <w:spacing w:line="480" w:lineRule="auto"/>
        <w:jc w:val="both"/>
        <w:rPr>
          <w:rFonts w:ascii="Times New Roman" w:hAnsi="Times New Roman"/>
          <w:sz w:val="24"/>
          <w:szCs w:val="24"/>
        </w:rPr>
      </w:pPr>
      <w:r w:rsidRPr="00CA5D42">
        <w:rPr>
          <w:rFonts w:ascii="Times New Roman" w:hAnsi="Times New Roman"/>
          <w:sz w:val="24"/>
          <w:szCs w:val="24"/>
        </w:rPr>
        <w:t xml:space="preserve">The obtained DLVO energy profiles (Figures S1, S2 and S3) all show deep primary energy wells at smaller distances </w:t>
      </w:r>
      <w:r w:rsidRPr="00CA5D42">
        <w:rPr>
          <w:rFonts w:ascii="Times New Roman" w:hAnsi="Times New Roman"/>
          <w:i/>
          <w:iCs/>
          <w:sz w:val="24"/>
          <w:szCs w:val="24"/>
        </w:rPr>
        <w:t>h</w:t>
      </w:r>
      <w:r w:rsidRPr="00CA5D42">
        <w:rPr>
          <w:rFonts w:ascii="Times New Roman" w:hAnsi="Times New Roman"/>
          <w:sz w:val="24"/>
          <w:szCs w:val="24"/>
        </w:rPr>
        <w:t xml:space="preserve"> (irreversible interaction) followed by the maximum energy barriers (values shown in Table S</w:t>
      </w:r>
      <w:r>
        <w:rPr>
          <w:rFonts w:ascii="Times New Roman" w:hAnsi="Times New Roman"/>
          <w:sz w:val="24"/>
          <w:szCs w:val="24"/>
        </w:rPr>
        <w:t>1</w:t>
      </w:r>
      <w:r w:rsidRPr="00CA5D42">
        <w:rPr>
          <w:rFonts w:ascii="Times New Roman" w:hAnsi="Times New Roman"/>
          <w:sz w:val="24"/>
          <w:szCs w:val="24"/>
        </w:rPr>
        <w:t>)</w:t>
      </w:r>
      <w:r>
        <w:rPr>
          <w:rFonts w:ascii="Times New Roman" w:hAnsi="Times New Roman"/>
          <w:sz w:val="24"/>
          <w:szCs w:val="24"/>
        </w:rPr>
        <w:t xml:space="preserve"> and very shallow secondary minimum (less than 1 </w:t>
      </w:r>
      <w:proofErr w:type="spellStart"/>
      <w:r w:rsidRPr="00770968">
        <w:rPr>
          <w:rFonts w:ascii="Times New Roman" w:hAnsi="Times New Roman"/>
          <w:i/>
          <w:iCs/>
          <w:sz w:val="24"/>
          <w:szCs w:val="24"/>
        </w:rPr>
        <w:t>k</w:t>
      </w:r>
      <w:r w:rsidRPr="00770968">
        <w:rPr>
          <w:rFonts w:ascii="Times New Roman" w:hAnsi="Times New Roman"/>
          <w:sz w:val="24"/>
          <w:szCs w:val="24"/>
          <w:vertAlign w:val="subscript"/>
        </w:rPr>
        <w:t>B</w:t>
      </w:r>
      <w:r w:rsidRPr="00770968">
        <w:rPr>
          <w:rFonts w:ascii="Times New Roman" w:hAnsi="Times New Roman"/>
          <w:i/>
          <w:iCs/>
          <w:sz w:val="24"/>
          <w:szCs w:val="24"/>
        </w:rPr>
        <w:t>T</w:t>
      </w:r>
      <w:proofErr w:type="spellEnd"/>
      <w:r>
        <w:rPr>
          <w:rFonts w:ascii="Times New Roman" w:hAnsi="Times New Roman"/>
          <w:sz w:val="24"/>
          <w:szCs w:val="24"/>
        </w:rPr>
        <w:t>) appears several nanometers away from the surfaces.</w:t>
      </w:r>
    </w:p>
    <w:p w14:paraId="005B80BA" w14:textId="77777777" w:rsidR="00CB7908" w:rsidRPr="00CA5D42" w:rsidRDefault="00CB7908" w:rsidP="00CB7908">
      <w:pPr>
        <w:pStyle w:val="p1"/>
        <w:spacing w:line="480" w:lineRule="auto"/>
        <w:jc w:val="both"/>
        <w:rPr>
          <w:rFonts w:ascii="Times New Roman" w:hAnsi="Times New Roman"/>
          <w:sz w:val="24"/>
          <w:szCs w:val="24"/>
        </w:rPr>
      </w:pPr>
    </w:p>
    <w:p w14:paraId="51662148" w14:textId="77777777" w:rsidR="00CB7908" w:rsidRDefault="00CB7908" w:rsidP="00CB7908">
      <w:pPr>
        <w:pStyle w:val="p1"/>
        <w:spacing w:line="480" w:lineRule="auto"/>
        <w:jc w:val="both"/>
        <w:rPr>
          <w:rFonts w:ascii="Times New Roman" w:hAnsi="Times New Roman"/>
          <w:sz w:val="24"/>
          <w:szCs w:val="24"/>
        </w:rPr>
      </w:pPr>
      <w:r w:rsidRPr="00CA5D42">
        <w:rPr>
          <w:rFonts w:ascii="Times New Roman" w:hAnsi="Times New Roman"/>
          <w:sz w:val="24"/>
          <w:szCs w:val="24"/>
        </w:rPr>
        <w:t xml:space="preserve">The classical DLVO theoretical calculations estimate that colloidal interactions occur only via </w:t>
      </w:r>
      <w:proofErr w:type="spellStart"/>
      <w:r w:rsidRPr="00CA5D42">
        <w:rPr>
          <w:rFonts w:ascii="Times New Roman" w:hAnsi="Times New Roman"/>
          <w:sz w:val="24"/>
          <w:szCs w:val="24"/>
        </w:rPr>
        <w:t>vdW</w:t>
      </w:r>
      <w:proofErr w:type="spellEnd"/>
      <w:r w:rsidRPr="00CA5D42">
        <w:rPr>
          <w:rFonts w:ascii="Times New Roman" w:hAnsi="Times New Roman"/>
          <w:sz w:val="24"/>
          <w:szCs w:val="24"/>
        </w:rPr>
        <w:t xml:space="preserve"> and EDL interactions thus it does not consider other possible interactions such as steric effects (i.e., entropic and osmotic contributions), therefore, it cannot represent all the possible interactions involving the PEG-coated AuNPs. </w:t>
      </w:r>
    </w:p>
    <w:p w14:paraId="5617AC76" w14:textId="77777777" w:rsidR="00CB7908" w:rsidRPr="00CA5D42" w:rsidRDefault="00CB7908" w:rsidP="00CB7908">
      <w:pPr>
        <w:pStyle w:val="p1"/>
        <w:spacing w:line="480" w:lineRule="auto"/>
        <w:jc w:val="both"/>
        <w:rPr>
          <w:rFonts w:ascii="Times New Roman" w:hAnsi="Times New Roman"/>
          <w:sz w:val="24"/>
          <w:szCs w:val="24"/>
        </w:rPr>
      </w:pPr>
    </w:p>
    <w:p w14:paraId="654002E8" w14:textId="77777777" w:rsidR="00CB7908" w:rsidRDefault="00CB7908" w:rsidP="00CB7908">
      <w:pPr>
        <w:pStyle w:val="p1"/>
        <w:spacing w:line="480" w:lineRule="auto"/>
        <w:jc w:val="both"/>
        <w:rPr>
          <w:rFonts w:ascii="Times New Roman" w:hAnsi="Times New Roman"/>
          <w:sz w:val="24"/>
          <w:szCs w:val="24"/>
        </w:rPr>
      </w:pPr>
      <w:r w:rsidRPr="00CA5D42">
        <w:rPr>
          <w:rFonts w:ascii="Times New Roman" w:hAnsi="Times New Roman"/>
          <w:sz w:val="24"/>
          <w:szCs w:val="24"/>
        </w:rPr>
        <w:t xml:space="preserve">However, qualitative explications regarding the role of the PEG-layers on the deposition and aggregation o the interacting surfaces can be obtained from the DLVO calculation results obtained. </w:t>
      </w:r>
    </w:p>
    <w:p w14:paraId="63BC6887" w14:textId="1CACB36F" w:rsidR="00CB7908" w:rsidRPr="00CA5D42" w:rsidRDefault="00CB7908" w:rsidP="00CB7908">
      <w:pPr>
        <w:pStyle w:val="p1"/>
        <w:spacing w:line="480" w:lineRule="auto"/>
        <w:jc w:val="both"/>
        <w:rPr>
          <w:rFonts w:ascii="Times New Roman" w:hAnsi="Times New Roman"/>
          <w:sz w:val="24"/>
          <w:szCs w:val="24"/>
        </w:rPr>
      </w:pPr>
      <w:r w:rsidRPr="00CA5D42">
        <w:rPr>
          <w:rFonts w:ascii="Times New Roman" w:hAnsi="Times New Roman"/>
          <w:sz w:val="24"/>
          <w:szCs w:val="24"/>
        </w:rPr>
        <w:lastRenderedPageBreak/>
        <w:t>When observing the calculated primary energy barriers for the different AuNPs, it can easily be observed that the energy barriers were much lower for aggregation than those for deposition onto silica sand (Table S</w:t>
      </w:r>
      <w:r>
        <w:rPr>
          <w:rFonts w:ascii="Times New Roman" w:hAnsi="Times New Roman"/>
          <w:sz w:val="24"/>
          <w:szCs w:val="24"/>
        </w:rPr>
        <w:t>1</w:t>
      </w:r>
      <w:r w:rsidRPr="00CA5D42">
        <w:rPr>
          <w:rFonts w:ascii="Times New Roman" w:hAnsi="Times New Roman"/>
          <w:sz w:val="24"/>
          <w:szCs w:val="24"/>
        </w:rPr>
        <w:t xml:space="preserve">). </w:t>
      </w:r>
    </w:p>
    <w:p w14:paraId="4E02F29C" w14:textId="77777777" w:rsidR="00CB7908" w:rsidRPr="00CA5D42" w:rsidRDefault="00CB7908" w:rsidP="00CB7908">
      <w:pPr>
        <w:pStyle w:val="p1"/>
        <w:spacing w:line="480" w:lineRule="auto"/>
        <w:jc w:val="both"/>
        <w:rPr>
          <w:rFonts w:ascii="Times New Roman" w:hAnsi="Times New Roman"/>
          <w:b/>
          <w:sz w:val="24"/>
          <w:szCs w:val="24"/>
        </w:rPr>
      </w:pPr>
    </w:p>
    <w:p w14:paraId="62223644" w14:textId="651BFD7F" w:rsidR="00CB7908" w:rsidRPr="001A7FEC" w:rsidRDefault="00CB7908" w:rsidP="00CB7908">
      <w:pPr>
        <w:pStyle w:val="p1"/>
        <w:spacing w:line="480" w:lineRule="auto"/>
        <w:jc w:val="both"/>
        <w:rPr>
          <w:rFonts w:ascii="Times New Roman" w:hAnsi="Times New Roman"/>
          <w:bCs/>
          <w:sz w:val="24"/>
          <w:szCs w:val="24"/>
        </w:rPr>
      </w:pPr>
      <w:r w:rsidRPr="001A7FEC">
        <w:rPr>
          <w:rFonts w:ascii="Times New Roman" w:hAnsi="Times New Roman"/>
          <w:bCs/>
          <w:sz w:val="24"/>
          <w:szCs w:val="24"/>
        </w:rPr>
        <w:t>Table S1. Calculated maximum energy barriers (</w:t>
      </w:r>
      <w:r w:rsidRPr="001A7FEC">
        <w:rPr>
          <w:rFonts w:ascii="Times New Roman" w:hAnsi="Times New Roman"/>
          <w:bCs/>
          <w:i/>
          <w:iCs/>
          <w:sz w:val="24"/>
          <w:szCs w:val="24"/>
        </w:rPr>
        <w:t>U</w:t>
      </w:r>
      <w:r w:rsidRPr="001A7FEC">
        <w:rPr>
          <w:rFonts w:ascii="Times New Roman" w:hAnsi="Times New Roman"/>
          <w:bCs/>
          <w:i/>
          <w:sz w:val="24"/>
          <w:szCs w:val="24"/>
          <w:vertAlign w:val="superscript"/>
        </w:rPr>
        <w:t>DLVO</w:t>
      </w:r>
      <w:r w:rsidRPr="001A7FEC">
        <w:rPr>
          <w:rFonts w:ascii="Times New Roman" w:hAnsi="Times New Roman"/>
          <w:bCs/>
          <w:sz w:val="24"/>
          <w:szCs w:val="24"/>
        </w:rPr>
        <w:t>) and distances for AuNPs interacting with sand and with another AuNPs.</w:t>
      </w:r>
    </w:p>
    <w:p w14:paraId="5588C89C" w14:textId="77777777" w:rsidR="00CB7908" w:rsidRPr="00CA5D42" w:rsidRDefault="00CB7908" w:rsidP="00CB7908">
      <w:pPr>
        <w:pStyle w:val="p1"/>
        <w:spacing w:line="480" w:lineRule="auto"/>
        <w:jc w:val="both"/>
        <w:rPr>
          <w:rFonts w:ascii="Times New Roman" w:hAnsi="Times New Roman"/>
          <w:b/>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2"/>
        <w:gridCol w:w="1399"/>
        <w:gridCol w:w="1670"/>
        <w:gridCol w:w="1327"/>
        <w:gridCol w:w="2016"/>
      </w:tblGrid>
      <w:tr w:rsidR="00CB7908" w:rsidRPr="00951411" w14:paraId="6480C6FA" w14:textId="77777777" w:rsidTr="00C33E74">
        <w:trPr>
          <w:jc w:val="center"/>
        </w:trPr>
        <w:tc>
          <w:tcPr>
            <w:tcW w:w="1552" w:type="dxa"/>
            <w:vMerge w:val="restart"/>
            <w:tcBorders>
              <w:top w:val="single" w:sz="4" w:space="0" w:color="auto"/>
            </w:tcBorders>
            <w:vAlign w:val="center"/>
          </w:tcPr>
          <w:p w14:paraId="7B84F6D0" w14:textId="77777777" w:rsidR="00CB7908" w:rsidRPr="00951411" w:rsidRDefault="00CB7908" w:rsidP="00C33E74">
            <w:pPr>
              <w:spacing w:line="480" w:lineRule="auto"/>
              <w:jc w:val="center"/>
              <w:rPr>
                <w:rFonts w:ascii="Times New Roman" w:hAnsi="Times New Roman" w:cs="Times New Roman"/>
                <w:b/>
              </w:rPr>
            </w:pPr>
            <w:r w:rsidRPr="00951411">
              <w:rPr>
                <w:rFonts w:ascii="Times New Roman" w:hAnsi="Times New Roman" w:cs="Times New Roman"/>
                <w:b/>
              </w:rPr>
              <w:t>Nanoparticle</w:t>
            </w:r>
          </w:p>
        </w:tc>
        <w:tc>
          <w:tcPr>
            <w:tcW w:w="3069" w:type="dxa"/>
            <w:gridSpan w:val="2"/>
            <w:tcBorders>
              <w:top w:val="single" w:sz="4" w:space="0" w:color="auto"/>
              <w:bottom w:val="single" w:sz="4" w:space="0" w:color="auto"/>
            </w:tcBorders>
            <w:vAlign w:val="center"/>
          </w:tcPr>
          <w:p w14:paraId="36FD8A37" w14:textId="77777777" w:rsidR="00CB7908" w:rsidRPr="00951411" w:rsidRDefault="00CB7908" w:rsidP="00C33E74">
            <w:pPr>
              <w:spacing w:line="480" w:lineRule="auto"/>
              <w:jc w:val="center"/>
              <w:rPr>
                <w:rFonts w:ascii="Times New Roman" w:hAnsi="Times New Roman" w:cs="Times New Roman"/>
                <w:b/>
              </w:rPr>
            </w:pPr>
            <w:r w:rsidRPr="00951411">
              <w:rPr>
                <w:rFonts w:ascii="Times New Roman" w:hAnsi="Times New Roman" w:cs="Times New Roman"/>
                <w:b/>
              </w:rPr>
              <w:t>Deposition Energy Barrier</w:t>
            </w:r>
          </w:p>
        </w:tc>
        <w:tc>
          <w:tcPr>
            <w:tcW w:w="3343" w:type="dxa"/>
            <w:gridSpan w:val="2"/>
            <w:tcBorders>
              <w:top w:val="single" w:sz="4" w:space="0" w:color="auto"/>
              <w:bottom w:val="single" w:sz="4" w:space="0" w:color="auto"/>
            </w:tcBorders>
            <w:vAlign w:val="center"/>
          </w:tcPr>
          <w:p w14:paraId="37AC352D" w14:textId="77777777" w:rsidR="00CB7908" w:rsidRPr="00951411" w:rsidRDefault="00CB7908" w:rsidP="00C33E74">
            <w:pPr>
              <w:spacing w:line="480" w:lineRule="auto"/>
              <w:jc w:val="center"/>
              <w:rPr>
                <w:rFonts w:ascii="Times New Roman" w:hAnsi="Times New Roman" w:cs="Times New Roman"/>
                <w:b/>
              </w:rPr>
            </w:pPr>
            <w:r w:rsidRPr="00951411">
              <w:rPr>
                <w:rFonts w:ascii="Times New Roman" w:hAnsi="Times New Roman" w:cs="Times New Roman"/>
                <w:b/>
              </w:rPr>
              <w:t>Aggregation Energy Barrier</w:t>
            </w:r>
          </w:p>
        </w:tc>
      </w:tr>
      <w:tr w:rsidR="00CB7908" w:rsidRPr="00951411" w14:paraId="7A1C24C7" w14:textId="77777777" w:rsidTr="00C33E74">
        <w:trPr>
          <w:jc w:val="center"/>
        </w:trPr>
        <w:tc>
          <w:tcPr>
            <w:tcW w:w="1552" w:type="dxa"/>
            <w:vMerge/>
            <w:tcBorders>
              <w:bottom w:val="single" w:sz="4" w:space="0" w:color="auto"/>
            </w:tcBorders>
            <w:vAlign w:val="center"/>
          </w:tcPr>
          <w:p w14:paraId="3B5E5789" w14:textId="77777777" w:rsidR="00CB7908" w:rsidRPr="00951411" w:rsidRDefault="00CB7908" w:rsidP="00C33E74">
            <w:pPr>
              <w:spacing w:line="480" w:lineRule="auto"/>
              <w:jc w:val="center"/>
              <w:rPr>
                <w:rFonts w:ascii="Times New Roman" w:hAnsi="Times New Roman" w:cs="Times New Roman"/>
                <w:b/>
              </w:rPr>
            </w:pPr>
          </w:p>
        </w:tc>
        <w:tc>
          <w:tcPr>
            <w:tcW w:w="1399" w:type="dxa"/>
            <w:tcBorders>
              <w:top w:val="single" w:sz="4" w:space="0" w:color="auto"/>
              <w:bottom w:val="single" w:sz="4" w:space="0" w:color="auto"/>
            </w:tcBorders>
            <w:vAlign w:val="center"/>
          </w:tcPr>
          <w:p w14:paraId="2D510022" w14:textId="77777777" w:rsidR="00CB7908" w:rsidRPr="00951411" w:rsidRDefault="00CB7908" w:rsidP="00C33E74">
            <w:pPr>
              <w:spacing w:line="480" w:lineRule="auto"/>
              <w:jc w:val="center"/>
              <w:rPr>
                <w:rFonts w:ascii="Times New Roman" w:hAnsi="Times New Roman" w:cs="Times New Roman"/>
                <w:bCs/>
              </w:rPr>
            </w:pPr>
            <w:r w:rsidRPr="00951411">
              <w:rPr>
                <w:rFonts w:ascii="Times New Roman" w:hAnsi="Times New Roman" w:cs="Times New Roman"/>
                <w:bCs/>
                <w:i/>
              </w:rPr>
              <w:t>U</w:t>
            </w:r>
            <w:r w:rsidRPr="00951411">
              <w:rPr>
                <w:rFonts w:ascii="Times New Roman" w:hAnsi="Times New Roman" w:cs="Times New Roman"/>
                <w:bCs/>
                <w:i/>
                <w:vertAlign w:val="superscript"/>
              </w:rPr>
              <w:t>DLVO</w:t>
            </w:r>
          </w:p>
          <w:p w14:paraId="177ED845" w14:textId="77777777" w:rsidR="00CB7908" w:rsidRPr="00951411" w:rsidRDefault="00CB7908" w:rsidP="00C33E74">
            <w:pPr>
              <w:spacing w:line="480" w:lineRule="auto"/>
              <w:jc w:val="center"/>
              <w:rPr>
                <w:rFonts w:ascii="Times New Roman" w:hAnsi="Times New Roman" w:cs="Times New Roman"/>
                <w:bCs/>
              </w:rPr>
            </w:pPr>
            <w:r w:rsidRPr="00951411">
              <w:rPr>
                <w:rFonts w:ascii="Times New Roman" w:hAnsi="Times New Roman" w:cs="Times New Roman"/>
                <w:bCs/>
              </w:rPr>
              <w:t>(</w:t>
            </w:r>
            <w:proofErr w:type="spellStart"/>
            <w:r w:rsidRPr="00951411">
              <w:rPr>
                <w:rFonts w:ascii="Times New Roman" w:hAnsi="Times New Roman" w:cs="Times New Roman"/>
                <w:bCs/>
                <w:i/>
                <w:iCs/>
              </w:rPr>
              <w:t>k</w:t>
            </w:r>
            <w:r w:rsidRPr="00951411">
              <w:rPr>
                <w:rFonts w:ascii="Times New Roman" w:hAnsi="Times New Roman" w:cs="Times New Roman"/>
                <w:bCs/>
                <w:vertAlign w:val="subscript"/>
              </w:rPr>
              <w:t>B</w:t>
            </w:r>
            <w:r w:rsidRPr="00951411">
              <w:rPr>
                <w:rFonts w:ascii="Times New Roman" w:hAnsi="Times New Roman" w:cs="Times New Roman"/>
                <w:bCs/>
                <w:i/>
                <w:iCs/>
              </w:rPr>
              <w:t>T</w:t>
            </w:r>
            <w:proofErr w:type="spellEnd"/>
            <w:r w:rsidRPr="00951411">
              <w:rPr>
                <w:rFonts w:ascii="Times New Roman" w:hAnsi="Times New Roman" w:cs="Times New Roman"/>
                <w:bCs/>
              </w:rPr>
              <w:t>)</w:t>
            </w:r>
          </w:p>
        </w:tc>
        <w:tc>
          <w:tcPr>
            <w:tcW w:w="1670" w:type="dxa"/>
            <w:tcBorders>
              <w:top w:val="single" w:sz="4" w:space="0" w:color="auto"/>
              <w:bottom w:val="single" w:sz="4" w:space="0" w:color="auto"/>
            </w:tcBorders>
            <w:vAlign w:val="center"/>
          </w:tcPr>
          <w:p w14:paraId="783B8037" w14:textId="77777777" w:rsidR="00CB7908" w:rsidRPr="00951411" w:rsidRDefault="00CB7908" w:rsidP="00C33E74">
            <w:pPr>
              <w:spacing w:line="480" w:lineRule="auto"/>
              <w:jc w:val="center"/>
              <w:rPr>
                <w:rFonts w:ascii="Times New Roman" w:hAnsi="Times New Roman" w:cs="Times New Roman"/>
                <w:bCs/>
              </w:rPr>
            </w:pPr>
            <w:r w:rsidRPr="00951411">
              <w:rPr>
                <w:rFonts w:ascii="Times New Roman" w:hAnsi="Times New Roman" w:cs="Times New Roman"/>
                <w:bCs/>
              </w:rPr>
              <w:t xml:space="preserve">Distance </w:t>
            </w:r>
            <w:r w:rsidRPr="00951411">
              <w:rPr>
                <w:rFonts w:ascii="Times New Roman" w:hAnsi="Times New Roman" w:cs="Times New Roman"/>
                <w:bCs/>
                <w:i/>
                <w:iCs/>
              </w:rPr>
              <w:t>h</w:t>
            </w:r>
            <w:r w:rsidRPr="00951411">
              <w:rPr>
                <w:rFonts w:ascii="Times New Roman" w:hAnsi="Times New Roman" w:cs="Times New Roman"/>
                <w:bCs/>
              </w:rPr>
              <w:t xml:space="preserve"> (nm)</w:t>
            </w:r>
          </w:p>
        </w:tc>
        <w:tc>
          <w:tcPr>
            <w:tcW w:w="1327" w:type="dxa"/>
            <w:tcBorders>
              <w:top w:val="single" w:sz="4" w:space="0" w:color="auto"/>
              <w:bottom w:val="single" w:sz="4" w:space="0" w:color="auto"/>
            </w:tcBorders>
            <w:vAlign w:val="center"/>
          </w:tcPr>
          <w:p w14:paraId="1DB2C42E" w14:textId="77777777" w:rsidR="00CB7908" w:rsidRPr="00951411" w:rsidRDefault="00CB7908" w:rsidP="00C33E74">
            <w:pPr>
              <w:spacing w:line="480" w:lineRule="auto"/>
              <w:jc w:val="center"/>
              <w:rPr>
                <w:rFonts w:ascii="Times New Roman" w:hAnsi="Times New Roman" w:cs="Times New Roman"/>
                <w:bCs/>
              </w:rPr>
            </w:pPr>
            <w:r w:rsidRPr="00951411">
              <w:rPr>
                <w:rFonts w:ascii="Times New Roman" w:hAnsi="Times New Roman" w:cs="Times New Roman"/>
                <w:bCs/>
                <w:i/>
              </w:rPr>
              <w:t>U</w:t>
            </w:r>
            <w:r w:rsidRPr="00951411">
              <w:rPr>
                <w:rFonts w:ascii="Times New Roman" w:hAnsi="Times New Roman" w:cs="Times New Roman"/>
                <w:bCs/>
                <w:i/>
                <w:vertAlign w:val="superscript"/>
              </w:rPr>
              <w:t>DLVO</w:t>
            </w:r>
            <w:r w:rsidRPr="00951411">
              <w:rPr>
                <w:rFonts w:ascii="Times New Roman" w:hAnsi="Times New Roman" w:cs="Times New Roman"/>
                <w:bCs/>
              </w:rPr>
              <w:t xml:space="preserve"> (</w:t>
            </w:r>
            <w:proofErr w:type="spellStart"/>
            <w:r w:rsidRPr="00951411">
              <w:rPr>
                <w:rFonts w:ascii="Times New Roman" w:hAnsi="Times New Roman" w:cs="Times New Roman"/>
                <w:bCs/>
                <w:i/>
                <w:iCs/>
              </w:rPr>
              <w:t>k</w:t>
            </w:r>
            <w:r w:rsidRPr="00951411">
              <w:rPr>
                <w:rFonts w:ascii="Times New Roman" w:hAnsi="Times New Roman" w:cs="Times New Roman"/>
                <w:bCs/>
                <w:vertAlign w:val="subscript"/>
              </w:rPr>
              <w:t>B</w:t>
            </w:r>
            <w:r w:rsidRPr="00951411">
              <w:rPr>
                <w:rFonts w:ascii="Times New Roman" w:hAnsi="Times New Roman" w:cs="Times New Roman"/>
                <w:bCs/>
                <w:i/>
                <w:iCs/>
              </w:rPr>
              <w:t>T</w:t>
            </w:r>
            <w:proofErr w:type="spellEnd"/>
            <w:r w:rsidRPr="00951411">
              <w:rPr>
                <w:rFonts w:ascii="Times New Roman" w:hAnsi="Times New Roman" w:cs="Times New Roman"/>
                <w:bCs/>
              </w:rPr>
              <w:t>)</w:t>
            </w:r>
          </w:p>
        </w:tc>
        <w:tc>
          <w:tcPr>
            <w:tcW w:w="2016" w:type="dxa"/>
            <w:tcBorders>
              <w:top w:val="single" w:sz="4" w:space="0" w:color="auto"/>
              <w:bottom w:val="single" w:sz="4" w:space="0" w:color="auto"/>
            </w:tcBorders>
            <w:vAlign w:val="center"/>
          </w:tcPr>
          <w:p w14:paraId="6E1CD879" w14:textId="77777777" w:rsidR="00CB7908" w:rsidRPr="00951411" w:rsidRDefault="00CB7908" w:rsidP="00C33E74">
            <w:pPr>
              <w:spacing w:line="480" w:lineRule="auto"/>
              <w:jc w:val="center"/>
              <w:rPr>
                <w:rFonts w:ascii="Times New Roman" w:hAnsi="Times New Roman" w:cs="Times New Roman"/>
                <w:bCs/>
              </w:rPr>
            </w:pPr>
            <w:r w:rsidRPr="00951411">
              <w:rPr>
                <w:rFonts w:ascii="Times New Roman" w:hAnsi="Times New Roman" w:cs="Times New Roman"/>
                <w:bCs/>
              </w:rPr>
              <w:t xml:space="preserve">Distance </w:t>
            </w:r>
            <w:r w:rsidRPr="00951411">
              <w:rPr>
                <w:rFonts w:ascii="Times New Roman" w:hAnsi="Times New Roman" w:cs="Times New Roman"/>
                <w:bCs/>
                <w:i/>
                <w:iCs/>
              </w:rPr>
              <w:t>h</w:t>
            </w:r>
          </w:p>
          <w:p w14:paraId="63A989E6" w14:textId="77777777" w:rsidR="00CB7908" w:rsidRPr="00951411" w:rsidRDefault="00CB7908" w:rsidP="00C33E74">
            <w:pPr>
              <w:spacing w:line="480" w:lineRule="auto"/>
              <w:jc w:val="center"/>
              <w:rPr>
                <w:rFonts w:ascii="Times New Roman" w:hAnsi="Times New Roman" w:cs="Times New Roman"/>
                <w:bCs/>
              </w:rPr>
            </w:pPr>
            <w:r w:rsidRPr="00951411">
              <w:rPr>
                <w:rFonts w:ascii="Times New Roman" w:hAnsi="Times New Roman" w:cs="Times New Roman"/>
                <w:bCs/>
              </w:rPr>
              <w:t>(nm)</w:t>
            </w:r>
          </w:p>
        </w:tc>
      </w:tr>
      <w:tr w:rsidR="00CB7908" w:rsidRPr="00951411" w14:paraId="660E1480" w14:textId="77777777" w:rsidTr="00C33E74">
        <w:trPr>
          <w:jc w:val="center"/>
        </w:trPr>
        <w:tc>
          <w:tcPr>
            <w:tcW w:w="1552" w:type="dxa"/>
            <w:tcBorders>
              <w:top w:val="single" w:sz="4" w:space="0" w:color="auto"/>
            </w:tcBorders>
            <w:vAlign w:val="center"/>
          </w:tcPr>
          <w:p w14:paraId="24BBD989" w14:textId="77777777" w:rsidR="00CB7908" w:rsidRPr="00951411" w:rsidRDefault="00CB7908" w:rsidP="00C33E74">
            <w:pPr>
              <w:spacing w:line="480" w:lineRule="auto"/>
              <w:jc w:val="center"/>
              <w:rPr>
                <w:rFonts w:ascii="Times New Roman" w:hAnsi="Times New Roman" w:cs="Times New Roman"/>
              </w:rPr>
            </w:pPr>
            <w:r w:rsidRPr="00951411">
              <w:rPr>
                <w:rFonts w:ascii="Times New Roman" w:hAnsi="Times New Roman" w:cs="Times New Roman"/>
              </w:rPr>
              <w:t>AuNP10</w:t>
            </w:r>
          </w:p>
        </w:tc>
        <w:tc>
          <w:tcPr>
            <w:tcW w:w="1399" w:type="dxa"/>
            <w:tcBorders>
              <w:top w:val="single" w:sz="4" w:space="0" w:color="auto"/>
            </w:tcBorders>
            <w:vAlign w:val="center"/>
          </w:tcPr>
          <w:p w14:paraId="55951E55" w14:textId="1C70CC89" w:rsidR="00CB7908" w:rsidRPr="00951411" w:rsidRDefault="00A75275" w:rsidP="00C33E74">
            <w:pPr>
              <w:spacing w:line="480" w:lineRule="auto"/>
              <w:jc w:val="center"/>
              <w:rPr>
                <w:rFonts w:ascii="Times New Roman" w:hAnsi="Times New Roman" w:cs="Times New Roman"/>
              </w:rPr>
            </w:pPr>
            <w:r>
              <w:rPr>
                <w:rFonts w:ascii="Times New Roman" w:hAnsi="Times New Roman" w:cs="Times New Roman"/>
              </w:rPr>
              <w:t>6</w:t>
            </w:r>
          </w:p>
        </w:tc>
        <w:tc>
          <w:tcPr>
            <w:tcW w:w="1670" w:type="dxa"/>
            <w:tcBorders>
              <w:top w:val="single" w:sz="4" w:space="0" w:color="auto"/>
            </w:tcBorders>
            <w:vAlign w:val="center"/>
          </w:tcPr>
          <w:p w14:paraId="54B97A3F" w14:textId="77777777" w:rsidR="00CB7908" w:rsidRPr="00951411" w:rsidRDefault="00CB7908" w:rsidP="00C33E74">
            <w:pPr>
              <w:spacing w:line="480" w:lineRule="auto"/>
              <w:jc w:val="center"/>
              <w:rPr>
                <w:rFonts w:ascii="Times New Roman" w:hAnsi="Times New Roman" w:cs="Times New Roman"/>
              </w:rPr>
            </w:pPr>
            <w:r>
              <w:rPr>
                <w:rFonts w:ascii="Times New Roman" w:hAnsi="Times New Roman" w:cs="Times New Roman"/>
              </w:rPr>
              <w:t>5</w:t>
            </w:r>
          </w:p>
        </w:tc>
        <w:tc>
          <w:tcPr>
            <w:tcW w:w="1327" w:type="dxa"/>
            <w:tcBorders>
              <w:top w:val="single" w:sz="4" w:space="0" w:color="auto"/>
            </w:tcBorders>
            <w:vAlign w:val="center"/>
          </w:tcPr>
          <w:p w14:paraId="6A9394C8" w14:textId="39918EE2" w:rsidR="00CB7908" w:rsidRPr="00951411" w:rsidRDefault="00CB7908" w:rsidP="00C33E74">
            <w:pPr>
              <w:spacing w:line="480" w:lineRule="auto"/>
              <w:jc w:val="center"/>
              <w:rPr>
                <w:rFonts w:ascii="Times New Roman" w:hAnsi="Times New Roman" w:cs="Times New Roman"/>
              </w:rPr>
            </w:pPr>
            <w:r>
              <w:rPr>
                <w:rFonts w:ascii="Times New Roman" w:hAnsi="Times New Roman" w:cs="Times New Roman"/>
              </w:rPr>
              <w:t>1</w:t>
            </w:r>
          </w:p>
        </w:tc>
        <w:tc>
          <w:tcPr>
            <w:tcW w:w="2016" w:type="dxa"/>
            <w:tcBorders>
              <w:top w:val="single" w:sz="4" w:space="0" w:color="auto"/>
            </w:tcBorders>
            <w:vAlign w:val="center"/>
          </w:tcPr>
          <w:p w14:paraId="3ABFAAF4" w14:textId="77777777" w:rsidR="00CB7908" w:rsidRPr="00951411" w:rsidRDefault="00CB7908" w:rsidP="00C33E74">
            <w:pPr>
              <w:spacing w:line="480" w:lineRule="auto"/>
              <w:jc w:val="center"/>
              <w:rPr>
                <w:rFonts w:ascii="Times New Roman" w:hAnsi="Times New Roman" w:cs="Times New Roman"/>
              </w:rPr>
            </w:pPr>
            <w:r>
              <w:rPr>
                <w:rFonts w:ascii="Times New Roman" w:hAnsi="Times New Roman" w:cs="Times New Roman"/>
              </w:rPr>
              <w:t>4</w:t>
            </w:r>
          </w:p>
        </w:tc>
      </w:tr>
      <w:tr w:rsidR="00CB7908" w:rsidRPr="00951411" w14:paraId="6D501ED4" w14:textId="77777777" w:rsidTr="00C33E74">
        <w:trPr>
          <w:jc w:val="center"/>
        </w:trPr>
        <w:tc>
          <w:tcPr>
            <w:tcW w:w="1552" w:type="dxa"/>
            <w:vAlign w:val="center"/>
          </w:tcPr>
          <w:p w14:paraId="453565BD" w14:textId="77777777" w:rsidR="00CB7908" w:rsidRPr="00951411" w:rsidRDefault="00CB7908" w:rsidP="00C33E74">
            <w:pPr>
              <w:spacing w:line="480" w:lineRule="auto"/>
              <w:jc w:val="center"/>
              <w:rPr>
                <w:rFonts w:ascii="Times New Roman" w:hAnsi="Times New Roman" w:cs="Times New Roman"/>
              </w:rPr>
            </w:pPr>
            <w:r w:rsidRPr="00951411">
              <w:rPr>
                <w:rFonts w:ascii="Times New Roman" w:hAnsi="Times New Roman" w:cs="Times New Roman"/>
              </w:rPr>
              <w:t>AuNP50</w:t>
            </w:r>
          </w:p>
        </w:tc>
        <w:tc>
          <w:tcPr>
            <w:tcW w:w="1399" w:type="dxa"/>
            <w:vAlign w:val="center"/>
          </w:tcPr>
          <w:p w14:paraId="2C8CEB70" w14:textId="75A1E78C" w:rsidR="00CB7908" w:rsidRPr="00951411" w:rsidRDefault="00CB7908" w:rsidP="00C33E74">
            <w:pPr>
              <w:spacing w:line="480" w:lineRule="auto"/>
              <w:jc w:val="center"/>
              <w:rPr>
                <w:rFonts w:ascii="Times New Roman" w:hAnsi="Times New Roman" w:cs="Times New Roman"/>
              </w:rPr>
            </w:pPr>
            <w:r w:rsidRPr="00951411">
              <w:rPr>
                <w:rFonts w:ascii="Times New Roman" w:hAnsi="Times New Roman" w:cs="Times New Roman"/>
              </w:rPr>
              <w:t>4</w:t>
            </w:r>
            <w:r>
              <w:rPr>
                <w:rFonts w:ascii="Times New Roman" w:hAnsi="Times New Roman" w:cs="Times New Roman"/>
              </w:rPr>
              <w:t>8</w:t>
            </w:r>
          </w:p>
        </w:tc>
        <w:tc>
          <w:tcPr>
            <w:tcW w:w="1670" w:type="dxa"/>
            <w:vAlign w:val="center"/>
          </w:tcPr>
          <w:p w14:paraId="3530F11E" w14:textId="77777777" w:rsidR="00CB7908" w:rsidRPr="00951411" w:rsidRDefault="00CB7908" w:rsidP="00C33E74">
            <w:pPr>
              <w:spacing w:line="480" w:lineRule="auto"/>
              <w:jc w:val="center"/>
              <w:rPr>
                <w:rFonts w:ascii="Times New Roman" w:hAnsi="Times New Roman" w:cs="Times New Roman"/>
              </w:rPr>
            </w:pPr>
            <w:r w:rsidRPr="00951411">
              <w:rPr>
                <w:rFonts w:ascii="Times New Roman" w:hAnsi="Times New Roman" w:cs="Times New Roman"/>
              </w:rPr>
              <w:t>2</w:t>
            </w:r>
          </w:p>
        </w:tc>
        <w:tc>
          <w:tcPr>
            <w:tcW w:w="1327" w:type="dxa"/>
            <w:vAlign w:val="center"/>
          </w:tcPr>
          <w:p w14:paraId="319EE60A" w14:textId="4CC5EC1C" w:rsidR="00CB7908" w:rsidRPr="00951411" w:rsidRDefault="00CB7908" w:rsidP="00C33E74">
            <w:pPr>
              <w:spacing w:line="480" w:lineRule="auto"/>
              <w:jc w:val="center"/>
              <w:rPr>
                <w:rFonts w:ascii="Times New Roman" w:hAnsi="Times New Roman" w:cs="Times New Roman"/>
              </w:rPr>
            </w:pPr>
            <w:r w:rsidRPr="00951411">
              <w:rPr>
                <w:rFonts w:ascii="Times New Roman" w:hAnsi="Times New Roman" w:cs="Times New Roman"/>
              </w:rPr>
              <w:t>23</w:t>
            </w:r>
          </w:p>
        </w:tc>
        <w:tc>
          <w:tcPr>
            <w:tcW w:w="2016" w:type="dxa"/>
            <w:vAlign w:val="center"/>
          </w:tcPr>
          <w:p w14:paraId="37EBD4D1" w14:textId="77777777" w:rsidR="00CB7908" w:rsidRPr="00951411" w:rsidRDefault="00CB7908" w:rsidP="00C33E74">
            <w:pPr>
              <w:spacing w:line="480" w:lineRule="auto"/>
              <w:jc w:val="center"/>
              <w:rPr>
                <w:rFonts w:ascii="Times New Roman" w:hAnsi="Times New Roman" w:cs="Times New Roman"/>
              </w:rPr>
            </w:pPr>
            <w:r w:rsidRPr="00951411">
              <w:rPr>
                <w:rFonts w:ascii="Times New Roman" w:hAnsi="Times New Roman" w:cs="Times New Roman"/>
              </w:rPr>
              <w:t>2</w:t>
            </w:r>
          </w:p>
        </w:tc>
      </w:tr>
      <w:tr w:rsidR="00CB7908" w:rsidRPr="00951411" w14:paraId="34862343" w14:textId="77777777" w:rsidTr="00C33E74">
        <w:trPr>
          <w:trHeight w:val="61"/>
          <w:jc w:val="center"/>
        </w:trPr>
        <w:tc>
          <w:tcPr>
            <w:tcW w:w="1552" w:type="dxa"/>
            <w:tcBorders>
              <w:bottom w:val="single" w:sz="4" w:space="0" w:color="auto"/>
            </w:tcBorders>
            <w:vAlign w:val="center"/>
          </w:tcPr>
          <w:p w14:paraId="35BBA11B" w14:textId="77777777" w:rsidR="00CB7908" w:rsidRPr="00951411" w:rsidRDefault="00CB7908" w:rsidP="00C33E74">
            <w:pPr>
              <w:spacing w:line="480" w:lineRule="auto"/>
              <w:jc w:val="center"/>
              <w:rPr>
                <w:rFonts w:ascii="Times New Roman" w:hAnsi="Times New Roman" w:cs="Times New Roman"/>
              </w:rPr>
            </w:pPr>
            <w:r w:rsidRPr="00951411">
              <w:rPr>
                <w:rFonts w:ascii="Times New Roman" w:hAnsi="Times New Roman" w:cs="Times New Roman"/>
              </w:rPr>
              <w:t>AuNP100</w:t>
            </w:r>
          </w:p>
        </w:tc>
        <w:tc>
          <w:tcPr>
            <w:tcW w:w="1399" w:type="dxa"/>
            <w:tcBorders>
              <w:bottom w:val="single" w:sz="4" w:space="0" w:color="auto"/>
            </w:tcBorders>
            <w:vAlign w:val="center"/>
          </w:tcPr>
          <w:p w14:paraId="7A204679" w14:textId="5918E647" w:rsidR="00CB7908" w:rsidRPr="00951411" w:rsidRDefault="00CB7908" w:rsidP="00C33E74">
            <w:pPr>
              <w:spacing w:line="480" w:lineRule="auto"/>
              <w:jc w:val="center"/>
              <w:rPr>
                <w:rFonts w:ascii="Times New Roman" w:hAnsi="Times New Roman" w:cs="Times New Roman"/>
              </w:rPr>
            </w:pPr>
            <w:r w:rsidRPr="00951411">
              <w:rPr>
                <w:rFonts w:ascii="Times New Roman" w:hAnsi="Times New Roman" w:cs="Times New Roman"/>
              </w:rPr>
              <w:t>5</w:t>
            </w:r>
            <w:r>
              <w:rPr>
                <w:rFonts w:ascii="Times New Roman" w:hAnsi="Times New Roman" w:cs="Times New Roman"/>
              </w:rPr>
              <w:t>7</w:t>
            </w:r>
          </w:p>
        </w:tc>
        <w:tc>
          <w:tcPr>
            <w:tcW w:w="1670" w:type="dxa"/>
            <w:tcBorders>
              <w:bottom w:val="single" w:sz="4" w:space="0" w:color="auto"/>
            </w:tcBorders>
            <w:vAlign w:val="center"/>
          </w:tcPr>
          <w:p w14:paraId="433C7C9A" w14:textId="77777777" w:rsidR="00CB7908" w:rsidRPr="00951411" w:rsidRDefault="00CB7908" w:rsidP="00C33E74">
            <w:pPr>
              <w:spacing w:line="480" w:lineRule="auto"/>
              <w:jc w:val="center"/>
              <w:rPr>
                <w:rFonts w:ascii="Times New Roman" w:hAnsi="Times New Roman" w:cs="Times New Roman"/>
              </w:rPr>
            </w:pPr>
            <w:r w:rsidRPr="00951411">
              <w:rPr>
                <w:rFonts w:ascii="Times New Roman" w:hAnsi="Times New Roman" w:cs="Times New Roman"/>
              </w:rPr>
              <w:t>2</w:t>
            </w:r>
          </w:p>
        </w:tc>
        <w:tc>
          <w:tcPr>
            <w:tcW w:w="1327" w:type="dxa"/>
            <w:tcBorders>
              <w:bottom w:val="single" w:sz="4" w:space="0" w:color="auto"/>
            </w:tcBorders>
            <w:vAlign w:val="center"/>
          </w:tcPr>
          <w:p w14:paraId="02850879" w14:textId="281DB944" w:rsidR="00CB7908" w:rsidRPr="00951411" w:rsidRDefault="00CB7908" w:rsidP="00C33E74">
            <w:pPr>
              <w:spacing w:line="480" w:lineRule="auto"/>
              <w:jc w:val="center"/>
              <w:rPr>
                <w:rFonts w:ascii="Times New Roman" w:hAnsi="Times New Roman" w:cs="Times New Roman"/>
              </w:rPr>
            </w:pPr>
            <w:r w:rsidRPr="00951411">
              <w:rPr>
                <w:rFonts w:ascii="Times New Roman" w:hAnsi="Times New Roman" w:cs="Times New Roman"/>
              </w:rPr>
              <w:t>22</w:t>
            </w:r>
          </w:p>
        </w:tc>
        <w:tc>
          <w:tcPr>
            <w:tcW w:w="2016" w:type="dxa"/>
            <w:tcBorders>
              <w:bottom w:val="single" w:sz="4" w:space="0" w:color="auto"/>
            </w:tcBorders>
            <w:vAlign w:val="center"/>
          </w:tcPr>
          <w:p w14:paraId="44A2CC58" w14:textId="77777777" w:rsidR="00CB7908" w:rsidRPr="00951411" w:rsidRDefault="00CB7908" w:rsidP="00C33E74">
            <w:pPr>
              <w:spacing w:line="480" w:lineRule="auto"/>
              <w:jc w:val="center"/>
              <w:rPr>
                <w:rFonts w:ascii="Times New Roman" w:hAnsi="Times New Roman" w:cs="Times New Roman"/>
              </w:rPr>
            </w:pPr>
            <w:r w:rsidRPr="00951411">
              <w:rPr>
                <w:rFonts w:ascii="Times New Roman" w:hAnsi="Times New Roman" w:cs="Times New Roman"/>
              </w:rPr>
              <w:t>2</w:t>
            </w:r>
          </w:p>
        </w:tc>
      </w:tr>
    </w:tbl>
    <w:p w14:paraId="1903A346" w14:textId="77777777" w:rsidR="00CB7908" w:rsidRPr="00CA5D42" w:rsidRDefault="00CB7908" w:rsidP="00CB7908">
      <w:pPr>
        <w:spacing w:line="480" w:lineRule="auto"/>
        <w:rPr>
          <w:rFonts w:ascii="Times New Roman" w:hAnsi="Times New Roman" w:cs="Times New Roman"/>
          <w:b/>
        </w:rPr>
      </w:pPr>
    </w:p>
    <w:p w14:paraId="3B9B776B" w14:textId="37A43817" w:rsidR="00CB7908" w:rsidRPr="00CA5D42" w:rsidRDefault="00CB7908" w:rsidP="00CB7908">
      <w:pPr>
        <w:pStyle w:val="p1"/>
        <w:spacing w:line="480" w:lineRule="auto"/>
        <w:jc w:val="both"/>
        <w:rPr>
          <w:rFonts w:ascii="Times New Roman" w:hAnsi="Times New Roman"/>
          <w:sz w:val="24"/>
          <w:szCs w:val="24"/>
        </w:rPr>
      </w:pPr>
      <w:r w:rsidRPr="00CA5D42">
        <w:rPr>
          <w:rFonts w:ascii="Times New Roman" w:hAnsi="Times New Roman"/>
          <w:sz w:val="24"/>
          <w:szCs w:val="24"/>
        </w:rPr>
        <w:t>The energy barriers for deposition onto silica sand were higher for the larger AuNPs, with values for A</w:t>
      </w:r>
      <w:r>
        <w:rPr>
          <w:rFonts w:ascii="Times New Roman" w:hAnsi="Times New Roman"/>
          <w:sz w:val="24"/>
          <w:szCs w:val="24"/>
        </w:rPr>
        <w:t>u</w:t>
      </w:r>
      <w:r w:rsidRPr="00CA5D42">
        <w:rPr>
          <w:rFonts w:ascii="Times New Roman" w:hAnsi="Times New Roman"/>
          <w:sz w:val="24"/>
          <w:szCs w:val="24"/>
        </w:rPr>
        <w:t xml:space="preserve">NP50 of 48 </w:t>
      </w:r>
      <w:proofErr w:type="spellStart"/>
      <w:r w:rsidRPr="00CA5D42">
        <w:rPr>
          <w:rFonts w:ascii="Times New Roman" w:hAnsi="Times New Roman"/>
          <w:i/>
          <w:iCs/>
          <w:sz w:val="24"/>
          <w:szCs w:val="24"/>
        </w:rPr>
        <w:t>k</w:t>
      </w:r>
      <w:r w:rsidRPr="00CA5D42">
        <w:rPr>
          <w:rFonts w:ascii="Times New Roman" w:hAnsi="Times New Roman"/>
          <w:sz w:val="24"/>
          <w:szCs w:val="24"/>
          <w:vertAlign w:val="subscript"/>
        </w:rPr>
        <w:t>B</w:t>
      </w:r>
      <w:r w:rsidRPr="00CA5D42">
        <w:rPr>
          <w:rFonts w:ascii="Times New Roman" w:hAnsi="Times New Roman"/>
          <w:i/>
          <w:iCs/>
          <w:sz w:val="24"/>
          <w:szCs w:val="24"/>
        </w:rPr>
        <w:t>T</w:t>
      </w:r>
      <w:proofErr w:type="spellEnd"/>
      <w:r w:rsidRPr="00CA5D42">
        <w:rPr>
          <w:rFonts w:ascii="Times New Roman" w:hAnsi="Times New Roman"/>
          <w:sz w:val="24"/>
          <w:szCs w:val="24"/>
        </w:rPr>
        <w:t xml:space="preserve"> and for AuNP100 of 57 </w:t>
      </w:r>
      <w:proofErr w:type="spellStart"/>
      <w:r w:rsidRPr="00CA5D42">
        <w:rPr>
          <w:rFonts w:ascii="Times New Roman" w:hAnsi="Times New Roman"/>
          <w:i/>
          <w:iCs/>
          <w:sz w:val="24"/>
          <w:szCs w:val="24"/>
        </w:rPr>
        <w:t>k</w:t>
      </w:r>
      <w:r w:rsidRPr="00CA5D42">
        <w:rPr>
          <w:rFonts w:ascii="Times New Roman" w:hAnsi="Times New Roman"/>
          <w:sz w:val="24"/>
          <w:szCs w:val="24"/>
          <w:vertAlign w:val="subscript"/>
        </w:rPr>
        <w:t>B</w:t>
      </w:r>
      <w:r w:rsidRPr="00CA5D42">
        <w:rPr>
          <w:rFonts w:ascii="Times New Roman" w:hAnsi="Times New Roman"/>
          <w:i/>
          <w:iCs/>
          <w:sz w:val="24"/>
          <w:szCs w:val="24"/>
        </w:rPr>
        <w:t>T</w:t>
      </w:r>
      <w:proofErr w:type="spellEnd"/>
      <w:r w:rsidRPr="00CA5D42">
        <w:rPr>
          <w:rFonts w:ascii="Times New Roman" w:hAnsi="Times New Roman"/>
          <w:sz w:val="24"/>
          <w:szCs w:val="24"/>
        </w:rPr>
        <w:t xml:space="preserve"> while for AuNP10 it was </w:t>
      </w:r>
      <w:r>
        <w:rPr>
          <w:rFonts w:ascii="Times New Roman" w:hAnsi="Times New Roman"/>
          <w:sz w:val="24"/>
          <w:szCs w:val="24"/>
        </w:rPr>
        <w:t xml:space="preserve">near </w:t>
      </w:r>
      <w:r w:rsidR="004A0A26">
        <w:rPr>
          <w:rFonts w:ascii="Times New Roman" w:hAnsi="Times New Roman"/>
          <w:sz w:val="24"/>
          <w:szCs w:val="24"/>
        </w:rPr>
        <w:t xml:space="preserve">6 </w:t>
      </w:r>
      <w:proofErr w:type="spellStart"/>
      <w:r w:rsidR="004A0A26" w:rsidRPr="00CA5D42">
        <w:rPr>
          <w:rFonts w:ascii="Times New Roman" w:hAnsi="Times New Roman"/>
          <w:i/>
          <w:iCs/>
          <w:sz w:val="24"/>
          <w:szCs w:val="24"/>
        </w:rPr>
        <w:t>k</w:t>
      </w:r>
      <w:r w:rsidR="004A0A26" w:rsidRPr="004A0A26">
        <w:rPr>
          <w:rFonts w:ascii="Times New Roman" w:hAnsi="Times New Roman"/>
          <w:sz w:val="24"/>
          <w:szCs w:val="24"/>
          <w:vertAlign w:val="subscript"/>
        </w:rPr>
        <w:t>B</w:t>
      </w:r>
      <w:r w:rsidR="004A0A26" w:rsidRPr="00CA5D42">
        <w:rPr>
          <w:rFonts w:ascii="Times New Roman" w:hAnsi="Times New Roman"/>
          <w:i/>
          <w:iCs/>
          <w:sz w:val="24"/>
          <w:szCs w:val="24"/>
        </w:rPr>
        <w:t>T</w:t>
      </w:r>
      <w:proofErr w:type="spellEnd"/>
      <w:r w:rsidRPr="00CA5D42">
        <w:rPr>
          <w:rFonts w:ascii="Times New Roman" w:hAnsi="Times New Roman"/>
          <w:sz w:val="24"/>
          <w:szCs w:val="24"/>
        </w:rPr>
        <w:t xml:space="preserve"> (where </w:t>
      </w:r>
      <w:r w:rsidRPr="00CA5D42">
        <w:rPr>
          <w:rFonts w:ascii="Times New Roman" w:hAnsi="Times New Roman"/>
          <w:i/>
          <w:iCs/>
          <w:sz w:val="24"/>
          <w:szCs w:val="24"/>
        </w:rPr>
        <w:t>k</w:t>
      </w:r>
      <w:r w:rsidRPr="00CA5D42">
        <w:rPr>
          <w:rFonts w:ascii="Times New Roman" w:hAnsi="Times New Roman"/>
          <w:sz w:val="24"/>
          <w:szCs w:val="24"/>
          <w:vertAlign w:val="subscript"/>
        </w:rPr>
        <w:t>B</w:t>
      </w:r>
      <w:r w:rsidRPr="00CA5D42">
        <w:rPr>
          <w:rFonts w:ascii="Times New Roman" w:hAnsi="Times New Roman"/>
          <w:sz w:val="24"/>
          <w:szCs w:val="24"/>
        </w:rPr>
        <w:t xml:space="preserve"> is Boltzmann constant and </w:t>
      </w:r>
      <w:r w:rsidRPr="00CA5D42">
        <w:rPr>
          <w:rFonts w:ascii="Times New Roman" w:hAnsi="Times New Roman"/>
          <w:i/>
          <w:iCs/>
          <w:sz w:val="24"/>
          <w:szCs w:val="24"/>
        </w:rPr>
        <w:t>T</w:t>
      </w:r>
      <w:r w:rsidRPr="00CA5D42">
        <w:rPr>
          <w:rFonts w:ascii="Times New Roman" w:hAnsi="Times New Roman"/>
          <w:sz w:val="24"/>
          <w:szCs w:val="24"/>
        </w:rPr>
        <w:t xml:space="preserve"> is absolute temperature) as seen in Table S</w:t>
      </w:r>
      <w:r>
        <w:rPr>
          <w:rFonts w:ascii="Times New Roman" w:hAnsi="Times New Roman"/>
          <w:sz w:val="24"/>
          <w:szCs w:val="24"/>
        </w:rPr>
        <w:t>1</w:t>
      </w:r>
      <w:r w:rsidRPr="00CA5D42">
        <w:rPr>
          <w:rFonts w:ascii="Times New Roman" w:hAnsi="Times New Roman"/>
          <w:sz w:val="24"/>
          <w:szCs w:val="24"/>
        </w:rPr>
        <w:t>.</w:t>
      </w:r>
    </w:p>
    <w:p w14:paraId="5641062E" w14:textId="77777777" w:rsidR="00CB7908" w:rsidRPr="00CA5D42" w:rsidRDefault="00CB7908" w:rsidP="00CB7908">
      <w:pPr>
        <w:pStyle w:val="p1"/>
        <w:spacing w:line="480" w:lineRule="auto"/>
        <w:jc w:val="both"/>
        <w:rPr>
          <w:rFonts w:ascii="Times New Roman" w:hAnsi="Times New Roman"/>
          <w:sz w:val="24"/>
          <w:szCs w:val="24"/>
        </w:rPr>
      </w:pPr>
    </w:p>
    <w:p w14:paraId="17970966" w14:textId="4A6189F2" w:rsidR="00CB7908" w:rsidRDefault="00CB7908" w:rsidP="00CB7908">
      <w:pPr>
        <w:pStyle w:val="p1"/>
        <w:spacing w:line="480" w:lineRule="auto"/>
        <w:jc w:val="both"/>
        <w:rPr>
          <w:rFonts w:ascii="Times New Roman" w:hAnsi="Times New Roman"/>
          <w:sz w:val="24"/>
          <w:szCs w:val="24"/>
        </w:rPr>
      </w:pPr>
      <w:r w:rsidRPr="00CA5D42">
        <w:rPr>
          <w:rFonts w:ascii="Times New Roman" w:hAnsi="Times New Roman"/>
          <w:sz w:val="24"/>
          <w:szCs w:val="24"/>
        </w:rPr>
        <w:t>For AuNPs aggregation, from Table S</w:t>
      </w:r>
      <w:r>
        <w:rPr>
          <w:rFonts w:ascii="Times New Roman" w:hAnsi="Times New Roman"/>
          <w:sz w:val="24"/>
          <w:szCs w:val="24"/>
        </w:rPr>
        <w:t>1</w:t>
      </w:r>
      <w:r w:rsidRPr="00CA5D42">
        <w:rPr>
          <w:rFonts w:ascii="Times New Roman" w:hAnsi="Times New Roman"/>
          <w:sz w:val="24"/>
          <w:szCs w:val="24"/>
        </w:rPr>
        <w:t xml:space="preserve"> the energy barriers of the interaction energy were still higher for the larger AuNPs, with values of 23 </w:t>
      </w:r>
      <w:proofErr w:type="spellStart"/>
      <w:r w:rsidRPr="00132E55">
        <w:rPr>
          <w:rFonts w:ascii="Times New Roman" w:hAnsi="Times New Roman"/>
          <w:i/>
          <w:iCs/>
          <w:sz w:val="24"/>
          <w:szCs w:val="24"/>
        </w:rPr>
        <w:t>k</w:t>
      </w:r>
      <w:r w:rsidRPr="00CA5D42">
        <w:rPr>
          <w:rFonts w:ascii="Times New Roman" w:hAnsi="Times New Roman"/>
          <w:sz w:val="24"/>
          <w:szCs w:val="24"/>
          <w:vertAlign w:val="subscript"/>
        </w:rPr>
        <w:t>B</w:t>
      </w:r>
      <w:r w:rsidRPr="00132E55">
        <w:rPr>
          <w:rFonts w:ascii="Times New Roman" w:hAnsi="Times New Roman"/>
          <w:i/>
          <w:iCs/>
          <w:sz w:val="24"/>
          <w:szCs w:val="24"/>
        </w:rPr>
        <w:t>T</w:t>
      </w:r>
      <w:proofErr w:type="spellEnd"/>
      <w:r w:rsidRPr="00CA5D42">
        <w:rPr>
          <w:rFonts w:ascii="Times New Roman" w:hAnsi="Times New Roman"/>
          <w:sz w:val="24"/>
          <w:szCs w:val="24"/>
        </w:rPr>
        <w:t xml:space="preserve"> for AuNP50 and 2</w:t>
      </w:r>
      <w:r>
        <w:rPr>
          <w:rFonts w:ascii="Times New Roman" w:hAnsi="Times New Roman"/>
          <w:sz w:val="24"/>
          <w:szCs w:val="24"/>
        </w:rPr>
        <w:t>2</w:t>
      </w:r>
      <w:r w:rsidRPr="00CA5D42">
        <w:rPr>
          <w:rFonts w:ascii="Times New Roman" w:hAnsi="Times New Roman"/>
          <w:sz w:val="24"/>
          <w:szCs w:val="24"/>
        </w:rPr>
        <w:t xml:space="preserve"> for A</w:t>
      </w:r>
      <w:r>
        <w:rPr>
          <w:rFonts w:ascii="Times New Roman" w:hAnsi="Times New Roman"/>
          <w:sz w:val="24"/>
          <w:szCs w:val="24"/>
        </w:rPr>
        <w:t>u</w:t>
      </w:r>
      <w:r w:rsidRPr="00CA5D42">
        <w:rPr>
          <w:rFonts w:ascii="Times New Roman" w:hAnsi="Times New Roman"/>
          <w:sz w:val="24"/>
          <w:szCs w:val="24"/>
        </w:rPr>
        <w:t>NP100 compared to the lower value for AuNP10 (</w:t>
      </w:r>
      <w:r>
        <w:rPr>
          <w:rFonts w:ascii="Times New Roman" w:hAnsi="Times New Roman"/>
          <w:sz w:val="24"/>
          <w:szCs w:val="24"/>
        </w:rPr>
        <w:t>1</w:t>
      </w:r>
      <w:r w:rsidRPr="00CA5D42">
        <w:rPr>
          <w:rFonts w:ascii="Times New Roman" w:hAnsi="Times New Roman"/>
          <w:sz w:val="24"/>
          <w:szCs w:val="24"/>
        </w:rPr>
        <w:t xml:space="preserve"> </w:t>
      </w:r>
      <w:proofErr w:type="spellStart"/>
      <w:r w:rsidRPr="00CA5D42">
        <w:rPr>
          <w:rFonts w:ascii="Times New Roman" w:hAnsi="Times New Roman"/>
          <w:i/>
          <w:iCs/>
          <w:sz w:val="24"/>
          <w:szCs w:val="24"/>
        </w:rPr>
        <w:t>k</w:t>
      </w:r>
      <w:r w:rsidRPr="00CA5D42">
        <w:rPr>
          <w:rFonts w:ascii="Times New Roman" w:hAnsi="Times New Roman"/>
          <w:sz w:val="24"/>
          <w:szCs w:val="24"/>
          <w:vertAlign w:val="subscript"/>
        </w:rPr>
        <w:t>B</w:t>
      </w:r>
      <w:r w:rsidRPr="00CA5D42">
        <w:rPr>
          <w:rFonts w:ascii="Times New Roman" w:hAnsi="Times New Roman"/>
          <w:i/>
          <w:iCs/>
          <w:sz w:val="24"/>
          <w:szCs w:val="24"/>
        </w:rPr>
        <w:t>T</w:t>
      </w:r>
      <w:proofErr w:type="spellEnd"/>
      <w:r w:rsidRPr="00CA5D42">
        <w:rPr>
          <w:rFonts w:ascii="Times New Roman" w:hAnsi="Times New Roman"/>
          <w:sz w:val="24"/>
          <w:szCs w:val="24"/>
        </w:rPr>
        <w:t>).</w:t>
      </w:r>
    </w:p>
    <w:p w14:paraId="18505D1B" w14:textId="77777777" w:rsidR="00CB7908" w:rsidRDefault="00CB7908" w:rsidP="00CB7908">
      <w:pPr>
        <w:pStyle w:val="p1"/>
        <w:spacing w:line="480" w:lineRule="auto"/>
        <w:jc w:val="both"/>
        <w:rPr>
          <w:rFonts w:ascii="Times New Roman" w:hAnsi="Times New Roman"/>
          <w:sz w:val="24"/>
          <w:szCs w:val="24"/>
        </w:rPr>
      </w:pPr>
    </w:p>
    <w:p w14:paraId="5E10A07C" w14:textId="688CBAD0" w:rsidR="00CB7908" w:rsidRPr="00CA5D42" w:rsidRDefault="00CB7908" w:rsidP="00CB7908">
      <w:pPr>
        <w:pStyle w:val="p1"/>
        <w:spacing w:line="480" w:lineRule="auto"/>
        <w:jc w:val="both"/>
        <w:rPr>
          <w:rFonts w:ascii="Times New Roman" w:hAnsi="Times New Roman"/>
          <w:sz w:val="24"/>
          <w:szCs w:val="24"/>
        </w:rPr>
      </w:pPr>
      <w:r w:rsidRPr="00CA5D42">
        <w:rPr>
          <w:rFonts w:ascii="Times New Roman" w:hAnsi="Times New Roman"/>
          <w:sz w:val="24"/>
          <w:szCs w:val="24"/>
        </w:rPr>
        <w:t>When comparing the maximum energy barriers for deposition with the energy barriers for aggregation (Table S</w:t>
      </w:r>
      <w:r>
        <w:rPr>
          <w:rFonts w:ascii="Times New Roman" w:hAnsi="Times New Roman"/>
          <w:sz w:val="24"/>
          <w:szCs w:val="24"/>
        </w:rPr>
        <w:t>1</w:t>
      </w:r>
      <w:r w:rsidRPr="00CA5D42">
        <w:rPr>
          <w:rFonts w:ascii="Times New Roman" w:hAnsi="Times New Roman"/>
          <w:sz w:val="24"/>
          <w:szCs w:val="24"/>
        </w:rPr>
        <w:t>), the energy barriers for aggregation were significantly lower and such reductions indicate that aggregation is more likely to occur than deposition onto sand particles.</w:t>
      </w:r>
    </w:p>
    <w:p w14:paraId="3EE9A06B" w14:textId="77777777" w:rsidR="00CB7908" w:rsidRDefault="00CB7908" w:rsidP="00CB7908">
      <w:pPr>
        <w:pStyle w:val="p1"/>
        <w:spacing w:line="480" w:lineRule="auto"/>
        <w:jc w:val="both"/>
        <w:rPr>
          <w:rFonts w:ascii="Times New Roman" w:hAnsi="Times New Roman"/>
          <w:sz w:val="24"/>
          <w:szCs w:val="24"/>
        </w:rPr>
      </w:pPr>
      <w:r w:rsidRPr="00CA5D42">
        <w:rPr>
          <w:rFonts w:ascii="Times New Roman" w:hAnsi="Times New Roman"/>
          <w:sz w:val="24"/>
          <w:szCs w:val="24"/>
        </w:rPr>
        <w:lastRenderedPageBreak/>
        <w:t xml:space="preserve">High energy barriers are indicators of high </w:t>
      </w:r>
      <w:proofErr w:type="spellStart"/>
      <w:r w:rsidRPr="00CA5D42">
        <w:rPr>
          <w:rFonts w:ascii="Times New Roman" w:hAnsi="Times New Roman"/>
          <w:sz w:val="24"/>
          <w:szCs w:val="24"/>
        </w:rPr>
        <w:t>AuNPs</w:t>
      </w:r>
      <w:proofErr w:type="spellEnd"/>
      <w:r w:rsidRPr="00CA5D42">
        <w:rPr>
          <w:rFonts w:ascii="Times New Roman" w:hAnsi="Times New Roman"/>
          <w:sz w:val="24"/>
          <w:szCs w:val="24"/>
        </w:rPr>
        <w:t xml:space="preserve"> stability, since </w:t>
      </w:r>
      <w:proofErr w:type="spellStart"/>
      <w:r w:rsidRPr="00CA5D42">
        <w:rPr>
          <w:rFonts w:ascii="Times New Roman" w:hAnsi="Times New Roman"/>
          <w:sz w:val="24"/>
          <w:szCs w:val="24"/>
        </w:rPr>
        <w:t>vdW</w:t>
      </w:r>
      <w:proofErr w:type="spellEnd"/>
      <w:r w:rsidRPr="00CA5D42">
        <w:rPr>
          <w:rFonts w:ascii="Times New Roman" w:hAnsi="Times New Roman"/>
          <w:sz w:val="24"/>
          <w:szCs w:val="24"/>
        </w:rPr>
        <w:t xml:space="preserve"> interactions are less probable to occur. In the calculations the larger AuNPs showed the higher energy barriers compared to the smaller AuNPs, but as the experiments showed, the stability was considered higher for the smaller AuNPs than for the larger AuNPs, since DLVO does not take into account the steric effects of the PEG coating on the AuNPs, and the degree of stability can also impact the interactions with silica sand.</w:t>
      </w:r>
    </w:p>
    <w:p w14:paraId="41DC6E3E" w14:textId="77777777" w:rsidR="00CB7908" w:rsidRDefault="00CB7908" w:rsidP="00F94D39">
      <w:pPr>
        <w:spacing w:line="480" w:lineRule="auto"/>
        <w:rPr>
          <w:rFonts w:ascii="Times New Roman" w:hAnsi="Times New Roman" w:cs="Times New Roman"/>
          <w:b/>
        </w:rPr>
      </w:pPr>
    </w:p>
    <w:p w14:paraId="503F5540" w14:textId="23B23CF4" w:rsidR="000D4B43" w:rsidRDefault="00595017" w:rsidP="00F94D39">
      <w:pPr>
        <w:spacing w:line="480" w:lineRule="auto"/>
        <w:rPr>
          <w:rFonts w:ascii="Times New Roman" w:hAnsi="Times New Roman" w:cs="Times New Roman"/>
          <w:b/>
          <w:vertAlign w:val="subscript"/>
        </w:rPr>
      </w:pPr>
      <w:r w:rsidRPr="00CA5D42">
        <w:rPr>
          <w:rFonts w:ascii="Times New Roman" w:hAnsi="Times New Roman" w:cs="Times New Roman"/>
          <w:b/>
        </w:rPr>
        <w:t>Section S</w:t>
      </w:r>
      <w:r w:rsidR="00CB7908">
        <w:rPr>
          <w:rFonts w:ascii="Times New Roman" w:hAnsi="Times New Roman" w:cs="Times New Roman"/>
          <w:b/>
        </w:rPr>
        <w:t>2</w:t>
      </w:r>
      <w:r w:rsidRPr="00CA5D42">
        <w:rPr>
          <w:rFonts w:ascii="Times New Roman" w:hAnsi="Times New Roman" w:cs="Times New Roman"/>
          <w:b/>
        </w:rPr>
        <w:t xml:space="preserve">. </w:t>
      </w:r>
      <w:r w:rsidR="000D4B43" w:rsidRPr="00CA5D42">
        <w:rPr>
          <w:rFonts w:ascii="Times New Roman" w:hAnsi="Times New Roman" w:cs="Times New Roman"/>
          <w:b/>
        </w:rPr>
        <w:t xml:space="preserve">Determination of the Single-Collector Contact Efficiency </w:t>
      </w:r>
      <w:r w:rsidR="000D4B43" w:rsidRPr="00CA5D42">
        <w:rPr>
          <w:rFonts w:ascii="Cambria Math" w:hAnsi="Cambria Math" w:cs="Cambria Math"/>
          <w:b/>
        </w:rPr>
        <w:t>𝜂</w:t>
      </w:r>
      <w:r w:rsidR="000D4B43" w:rsidRPr="00CA5D42">
        <w:rPr>
          <w:rFonts w:ascii="Times New Roman" w:hAnsi="Times New Roman" w:cs="Times New Roman"/>
          <w:b/>
          <w:vertAlign w:val="subscript"/>
        </w:rPr>
        <w:t>0</w:t>
      </w:r>
    </w:p>
    <w:p w14:paraId="64C4A9A3" w14:textId="77777777" w:rsidR="00F94D39" w:rsidRPr="00CA5D42" w:rsidRDefault="00F94D39" w:rsidP="00F94D39">
      <w:pPr>
        <w:spacing w:line="480" w:lineRule="auto"/>
        <w:rPr>
          <w:rFonts w:ascii="Times New Roman" w:hAnsi="Times New Roman" w:cs="Times New Roman"/>
          <w:b/>
        </w:rPr>
      </w:pPr>
    </w:p>
    <w:p w14:paraId="6386C9EB" w14:textId="77777777" w:rsidR="00CE4B2F" w:rsidRDefault="000D4B43" w:rsidP="00F94D39">
      <w:pPr>
        <w:autoSpaceDE w:val="0"/>
        <w:autoSpaceDN w:val="0"/>
        <w:adjustRightInd w:val="0"/>
        <w:spacing w:line="480" w:lineRule="auto"/>
        <w:jc w:val="both"/>
        <w:rPr>
          <w:rFonts w:ascii="Times New Roman" w:hAnsi="Times New Roman" w:cs="Times New Roman"/>
        </w:rPr>
      </w:pPr>
      <w:r w:rsidRPr="00CA5D42">
        <w:rPr>
          <w:rFonts w:ascii="Times New Roman" w:hAnsi="Times New Roman" w:cs="Times New Roman"/>
        </w:rPr>
        <w:t>The single collector contact efficiency η</w:t>
      </w:r>
      <w:r w:rsidRPr="00CA5D42">
        <w:rPr>
          <w:rFonts w:ascii="Times New Roman" w:hAnsi="Times New Roman" w:cs="Times New Roman"/>
          <w:vertAlign w:val="subscript"/>
        </w:rPr>
        <w:t>0</w:t>
      </w:r>
      <w:r w:rsidRPr="00CA5D42">
        <w:rPr>
          <w:rFonts w:ascii="Times New Roman" w:hAnsi="Times New Roman" w:cs="Times New Roman"/>
        </w:rPr>
        <w:t xml:space="preserve"> is used to describe the probability of attachment of particles </w:t>
      </w:r>
      <w:r w:rsidR="001920E2">
        <w:rPr>
          <w:rFonts w:ascii="Times New Roman" w:hAnsi="Times New Roman" w:cs="Times New Roman"/>
        </w:rPr>
        <w:t>that come into contact</w:t>
      </w:r>
      <w:r w:rsidRPr="00CA5D42">
        <w:rPr>
          <w:rFonts w:ascii="Times New Roman" w:hAnsi="Times New Roman" w:cs="Times New Roman"/>
        </w:rPr>
        <w:t xml:space="preserve"> with the silica sand</w:t>
      </w:r>
      <w:r w:rsidR="001920E2">
        <w:rPr>
          <w:rFonts w:ascii="Times New Roman" w:hAnsi="Times New Roman" w:cs="Times New Roman"/>
        </w:rPr>
        <w:t xml:space="preserve"> that can occur</w:t>
      </w:r>
      <w:r w:rsidRPr="00CA5D42">
        <w:rPr>
          <w:rFonts w:ascii="Times New Roman" w:hAnsi="Times New Roman" w:cs="Times New Roman"/>
        </w:rPr>
        <w:t xml:space="preserve"> mainly by the following mechanisms: Brownian diffusion, interception and gravitational sedimentation. </w:t>
      </w:r>
      <w:r w:rsidR="001920E2">
        <w:rPr>
          <w:rFonts w:ascii="Times New Roman" w:hAnsi="Times New Roman" w:cs="Times New Roman"/>
        </w:rPr>
        <w:t xml:space="preserve">In the case of </w:t>
      </w:r>
      <w:r w:rsidRPr="00CA5D42">
        <w:rPr>
          <w:rFonts w:ascii="Times New Roman" w:hAnsi="Times New Roman" w:cs="Times New Roman"/>
        </w:rPr>
        <w:t>individual suspended nanoparticles, Brownian diffusion (</w:t>
      </w:r>
      <w:proofErr w:type="spellStart"/>
      <w:r w:rsidRPr="00CA5D42">
        <w:rPr>
          <w:rFonts w:ascii="Times New Roman" w:hAnsi="Times New Roman" w:cs="Times New Roman"/>
          <w:i/>
        </w:rPr>
        <w:t>η</w:t>
      </w:r>
      <w:r w:rsidRPr="00CA5D42">
        <w:rPr>
          <w:rFonts w:ascii="Times New Roman" w:hAnsi="Times New Roman" w:cs="Times New Roman"/>
          <w:vertAlign w:val="subscript"/>
        </w:rPr>
        <w:t>D</w:t>
      </w:r>
      <w:proofErr w:type="spellEnd"/>
      <w:r w:rsidRPr="00CA5D42">
        <w:rPr>
          <w:rFonts w:ascii="Times New Roman" w:hAnsi="Times New Roman" w:cs="Times New Roman"/>
        </w:rPr>
        <w:t xml:space="preserve">) is the dominant mechanism </w:t>
      </w:r>
      <w:r w:rsidR="001920E2">
        <w:rPr>
          <w:rFonts w:ascii="Times New Roman" w:hAnsi="Times New Roman" w:cs="Times New Roman"/>
        </w:rPr>
        <w:t>through</w:t>
      </w:r>
      <w:r w:rsidRPr="00CA5D42">
        <w:rPr>
          <w:rFonts w:ascii="Times New Roman" w:hAnsi="Times New Roman" w:cs="Times New Roman"/>
        </w:rPr>
        <w:t xml:space="preserve"> which particles </w:t>
      </w:r>
      <w:r w:rsidR="001920E2">
        <w:rPr>
          <w:rFonts w:ascii="Times New Roman" w:hAnsi="Times New Roman" w:cs="Times New Roman"/>
        </w:rPr>
        <w:t xml:space="preserve">will </w:t>
      </w:r>
      <w:r w:rsidRPr="00CA5D42">
        <w:rPr>
          <w:rFonts w:ascii="Times New Roman" w:hAnsi="Times New Roman" w:cs="Times New Roman"/>
        </w:rPr>
        <w:t>come in</w:t>
      </w:r>
      <w:r w:rsidR="001920E2">
        <w:rPr>
          <w:rFonts w:ascii="Times New Roman" w:hAnsi="Times New Roman" w:cs="Times New Roman"/>
        </w:rPr>
        <w:t>to</w:t>
      </w:r>
      <w:r w:rsidRPr="00CA5D42">
        <w:rPr>
          <w:rFonts w:ascii="Times New Roman" w:hAnsi="Times New Roman" w:cs="Times New Roman"/>
        </w:rPr>
        <w:t xml:space="preserve"> contact with the surface</w:t>
      </w:r>
      <w:r w:rsidR="001920E2">
        <w:rPr>
          <w:rFonts w:ascii="Times New Roman" w:hAnsi="Times New Roman" w:cs="Times New Roman"/>
        </w:rPr>
        <w:t>s</w:t>
      </w:r>
      <w:r w:rsidRPr="00CA5D42">
        <w:rPr>
          <w:rFonts w:ascii="Times New Roman" w:hAnsi="Times New Roman" w:cs="Times New Roman"/>
        </w:rPr>
        <w:t xml:space="preserve"> of the collector (</w:t>
      </w:r>
      <w:r w:rsidRPr="00CA5D42">
        <w:rPr>
          <w:rFonts w:ascii="Times New Roman" w:hAnsi="Times New Roman" w:cs="Times New Roman"/>
          <w:i/>
        </w:rPr>
        <w:t>η</w:t>
      </w:r>
      <w:r w:rsidRPr="00CA5D42">
        <w:rPr>
          <w:rFonts w:ascii="Times New Roman" w:hAnsi="Times New Roman" w:cs="Times New Roman"/>
          <w:vertAlign w:val="subscript"/>
        </w:rPr>
        <w:t>0</w:t>
      </w:r>
      <w:r w:rsidRPr="00CA5D42">
        <w:rPr>
          <w:rFonts w:ascii="Times New Roman" w:hAnsi="Times New Roman" w:cs="Times New Roman"/>
        </w:rPr>
        <w:t>≈</w:t>
      </w:r>
      <w:r w:rsidRPr="00CA5D42">
        <w:rPr>
          <w:rFonts w:ascii="Times New Roman" w:hAnsi="Times New Roman" w:cs="Times New Roman"/>
          <w:i/>
        </w:rPr>
        <w:t>η</w:t>
      </w:r>
      <w:r w:rsidRPr="00CA5D42">
        <w:rPr>
          <w:rFonts w:ascii="Times New Roman" w:hAnsi="Times New Roman" w:cs="Times New Roman"/>
          <w:vertAlign w:val="subscript"/>
        </w:rPr>
        <w:t>D</w:t>
      </w:r>
      <w:r w:rsidRPr="00CA5D42">
        <w:rPr>
          <w:rFonts w:ascii="Times New Roman" w:hAnsi="Times New Roman" w:cs="Times New Roman"/>
        </w:rPr>
        <w:t>) [</w:t>
      </w:r>
      <w:r w:rsidR="00AA5F2C">
        <w:rPr>
          <w:rFonts w:ascii="Times New Roman" w:hAnsi="Times New Roman" w:cs="Times New Roman"/>
        </w:rPr>
        <w:t>7</w:t>
      </w:r>
      <w:r w:rsidRPr="00CA5D42">
        <w:rPr>
          <w:rFonts w:ascii="Times New Roman" w:hAnsi="Times New Roman" w:cs="Times New Roman"/>
        </w:rPr>
        <w:t xml:space="preserve">, </w:t>
      </w:r>
      <w:r w:rsidR="00AA5F2C">
        <w:rPr>
          <w:rFonts w:ascii="Times New Roman" w:hAnsi="Times New Roman" w:cs="Times New Roman"/>
        </w:rPr>
        <w:t>8</w:t>
      </w:r>
      <w:r w:rsidRPr="00CA5D42">
        <w:rPr>
          <w:rFonts w:ascii="Times New Roman" w:hAnsi="Times New Roman" w:cs="Times New Roman"/>
        </w:rPr>
        <w:t xml:space="preserve">]. </w:t>
      </w:r>
    </w:p>
    <w:p w14:paraId="03127B38" w14:textId="77777777" w:rsidR="00874794" w:rsidRDefault="00874794" w:rsidP="00F94D39">
      <w:pPr>
        <w:autoSpaceDE w:val="0"/>
        <w:autoSpaceDN w:val="0"/>
        <w:adjustRightInd w:val="0"/>
        <w:spacing w:line="480" w:lineRule="auto"/>
        <w:jc w:val="both"/>
        <w:rPr>
          <w:rFonts w:ascii="Times New Roman" w:hAnsi="Times New Roman" w:cs="Times New Roman"/>
        </w:rPr>
      </w:pPr>
    </w:p>
    <w:p w14:paraId="40E0D32C" w14:textId="57D78B93" w:rsidR="000D4B43" w:rsidRDefault="008C1FA3" w:rsidP="00F94D39">
      <w:pPr>
        <w:autoSpaceDE w:val="0"/>
        <w:autoSpaceDN w:val="0"/>
        <w:adjustRightInd w:val="0"/>
        <w:spacing w:line="480" w:lineRule="auto"/>
        <w:jc w:val="both"/>
        <w:rPr>
          <w:rFonts w:ascii="Times New Roman" w:hAnsi="Times New Roman" w:cs="Times New Roman"/>
        </w:rPr>
      </w:pPr>
      <w:r>
        <w:rPr>
          <w:rFonts w:ascii="Times New Roman" w:hAnsi="Times New Roman" w:cs="Times New Roman"/>
        </w:rPr>
        <w:t>The</w:t>
      </w:r>
      <w:r w:rsidR="000D4B43" w:rsidRPr="00CA5D42">
        <w:rPr>
          <w:rFonts w:ascii="Times New Roman" w:hAnsi="Times New Roman" w:cs="Times New Roman"/>
        </w:rPr>
        <w:t xml:space="preserve"> </w:t>
      </w:r>
      <w:r>
        <w:rPr>
          <w:rFonts w:ascii="Times New Roman" w:hAnsi="Times New Roman" w:cs="Times New Roman"/>
        </w:rPr>
        <w:t xml:space="preserve">attractive </w:t>
      </w:r>
      <w:r w:rsidR="000D4B43" w:rsidRPr="00CA5D42">
        <w:rPr>
          <w:rFonts w:ascii="Times New Roman" w:hAnsi="Times New Roman" w:cs="Times New Roman"/>
        </w:rPr>
        <w:t>van der Waals (</w:t>
      </w:r>
      <w:proofErr w:type="spellStart"/>
      <w:r w:rsidR="000D4B43" w:rsidRPr="00CA5D42">
        <w:rPr>
          <w:rFonts w:ascii="Times New Roman" w:hAnsi="Times New Roman" w:cs="Times New Roman"/>
        </w:rPr>
        <w:t>vdW</w:t>
      </w:r>
      <w:proofErr w:type="spellEnd"/>
      <w:r w:rsidR="000D4B43" w:rsidRPr="00CA5D42">
        <w:rPr>
          <w:rFonts w:ascii="Times New Roman" w:hAnsi="Times New Roman" w:cs="Times New Roman"/>
        </w:rPr>
        <w:t>) force</w:t>
      </w:r>
      <w:r>
        <w:rPr>
          <w:rFonts w:ascii="Times New Roman" w:hAnsi="Times New Roman" w:cs="Times New Roman"/>
        </w:rPr>
        <w:t>s</w:t>
      </w:r>
      <w:r w:rsidR="000D4B43" w:rsidRPr="00CA5D42">
        <w:rPr>
          <w:rFonts w:ascii="Times New Roman" w:hAnsi="Times New Roman" w:cs="Times New Roman"/>
        </w:rPr>
        <w:t xml:space="preserve"> </w:t>
      </w:r>
      <w:r>
        <w:rPr>
          <w:rFonts w:ascii="Times New Roman" w:hAnsi="Times New Roman" w:cs="Times New Roman"/>
        </w:rPr>
        <w:t xml:space="preserve">in </w:t>
      </w:r>
      <w:r w:rsidR="000D4B43" w:rsidRPr="00CA5D42">
        <w:rPr>
          <w:rFonts w:ascii="Times New Roman" w:hAnsi="Times New Roman" w:cs="Times New Roman"/>
        </w:rPr>
        <w:t xml:space="preserve">the presence of </w:t>
      </w:r>
      <w:r w:rsidR="001920E2" w:rsidRPr="00CA5D42">
        <w:rPr>
          <w:rFonts w:ascii="Times New Roman" w:hAnsi="Times New Roman" w:cs="Times New Roman"/>
        </w:rPr>
        <w:t xml:space="preserve">coatings </w:t>
      </w:r>
      <w:r w:rsidR="001920E2">
        <w:rPr>
          <w:rFonts w:ascii="Times New Roman" w:hAnsi="Times New Roman" w:cs="Times New Roman"/>
        </w:rPr>
        <w:t xml:space="preserve">of </w:t>
      </w:r>
      <w:r w:rsidR="000D4B43" w:rsidRPr="00CA5D42">
        <w:rPr>
          <w:rFonts w:ascii="Times New Roman" w:hAnsi="Times New Roman" w:cs="Times New Roman"/>
        </w:rPr>
        <w:t>PEG polymeric chains on the surface</w:t>
      </w:r>
      <w:r>
        <w:rPr>
          <w:rFonts w:ascii="Times New Roman" w:hAnsi="Times New Roman" w:cs="Times New Roman"/>
        </w:rPr>
        <w:t>s</w:t>
      </w:r>
      <w:r w:rsidR="000D4B43" w:rsidRPr="00CA5D42">
        <w:rPr>
          <w:rFonts w:ascii="Times New Roman" w:hAnsi="Times New Roman" w:cs="Times New Roman"/>
        </w:rPr>
        <w:t xml:space="preserve"> of </w:t>
      </w:r>
      <w:r w:rsidR="001920E2">
        <w:rPr>
          <w:rFonts w:ascii="Times New Roman" w:hAnsi="Times New Roman" w:cs="Times New Roman"/>
        </w:rPr>
        <w:t xml:space="preserve">the </w:t>
      </w:r>
      <w:r w:rsidR="000D4B43" w:rsidRPr="00CA5D42">
        <w:rPr>
          <w:rFonts w:ascii="Times New Roman" w:hAnsi="Times New Roman" w:cs="Times New Roman"/>
        </w:rPr>
        <w:t xml:space="preserve">AuNPs </w:t>
      </w:r>
      <w:r>
        <w:rPr>
          <w:rFonts w:ascii="Times New Roman" w:hAnsi="Times New Roman" w:cs="Times New Roman"/>
        </w:rPr>
        <w:t xml:space="preserve">may </w:t>
      </w:r>
      <w:r w:rsidR="000D4B43" w:rsidRPr="00CA5D42">
        <w:rPr>
          <w:rFonts w:ascii="Times New Roman" w:hAnsi="Times New Roman" w:cs="Times New Roman"/>
        </w:rPr>
        <w:t xml:space="preserve">impact on the value of the </w:t>
      </w:r>
      <w:proofErr w:type="spellStart"/>
      <w:r w:rsidR="000D4B43" w:rsidRPr="00CA5D42">
        <w:rPr>
          <w:rFonts w:ascii="Times New Roman" w:hAnsi="Times New Roman" w:cs="Times New Roman"/>
        </w:rPr>
        <w:t>Hamaker</w:t>
      </w:r>
      <w:proofErr w:type="spellEnd"/>
      <w:r w:rsidR="000D4B43" w:rsidRPr="00CA5D42">
        <w:rPr>
          <w:rFonts w:ascii="Times New Roman" w:hAnsi="Times New Roman" w:cs="Times New Roman"/>
        </w:rPr>
        <w:t xml:space="preserve"> constant</w:t>
      </w:r>
      <w:r>
        <w:rPr>
          <w:rFonts w:ascii="Times New Roman" w:hAnsi="Times New Roman" w:cs="Times New Roman"/>
        </w:rPr>
        <w:t>,</w:t>
      </w:r>
      <w:r w:rsidR="000D4B43" w:rsidRPr="00CA5D42">
        <w:rPr>
          <w:rFonts w:ascii="Times New Roman" w:hAnsi="Times New Roman" w:cs="Times New Roman"/>
        </w:rPr>
        <w:t xml:space="preserve"> </w:t>
      </w:r>
      <w:r>
        <w:rPr>
          <w:rFonts w:ascii="Times New Roman" w:hAnsi="Times New Roman" w:cs="Times New Roman"/>
        </w:rPr>
        <w:t xml:space="preserve">thus it </w:t>
      </w:r>
      <w:r w:rsidR="000D4B43" w:rsidRPr="00CA5D42">
        <w:rPr>
          <w:rFonts w:ascii="Times New Roman" w:hAnsi="Times New Roman" w:cs="Times New Roman"/>
        </w:rPr>
        <w:t xml:space="preserve">has to be taken into account. Therefore, it is reasonable to use the </w:t>
      </w:r>
      <w:proofErr w:type="spellStart"/>
      <w:r w:rsidR="000D4B43" w:rsidRPr="00CA5D42">
        <w:rPr>
          <w:rFonts w:ascii="Times New Roman" w:hAnsi="Times New Roman" w:cs="Times New Roman"/>
        </w:rPr>
        <w:t>Hamaker</w:t>
      </w:r>
      <w:proofErr w:type="spellEnd"/>
      <w:r w:rsidR="000D4B43" w:rsidRPr="00CA5D42">
        <w:rPr>
          <w:rFonts w:ascii="Times New Roman" w:hAnsi="Times New Roman" w:cs="Times New Roman"/>
        </w:rPr>
        <w:t xml:space="preserve"> constant between silica and PEG in water as medium (A</w:t>
      </w:r>
      <w:r w:rsidR="000D4B43" w:rsidRPr="00CA5D42">
        <w:rPr>
          <w:rFonts w:ascii="Times New Roman" w:hAnsi="Times New Roman" w:cs="Times New Roman"/>
          <w:vertAlign w:val="subscript"/>
        </w:rPr>
        <w:t>PEG/H2O/Si</w:t>
      </w:r>
      <w:r w:rsidR="000D4B43" w:rsidRPr="00CA5D42">
        <w:rPr>
          <w:rFonts w:ascii="Times New Roman" w:hAnsi="Times New Roman" w:cs="Times New Roman"/>
        </w:rPr>
        <w:t xml:space="preserve">) for the theoretical calculations of </w:t>
      </w:r>
      <w:r w:rsidR="000D4B43" w:rsidRPr="00CA5D42">
        <w:rPr>
          <w:rFonts w:ascii="Times New Roman" w:hAnsi="Times New Roman" w:cs="Times New Roman"/>
          <w:i/>
        </w:rPr>
        <w:t>η</w:t>
      </w:r>
      <w:r w:rsidR="000D4B43" w:rsidRPr="00CA5D42">
        <w:rPr>
          <w:rFonts w:ascii="Times New Roman" w:hAnsi="Times New Roman" w:cs="Times New Roman"/>
          <w:vertAlign w:val="subscript"/>
        </w:rPr>
        <w:t xml:space="preserve">0 </w:t>
      </w:r>
      <w:r w:rsidR="000D4B43" w:rsidRPr="00CA5D42">
        <w:rPr>
          <w:rFonts w:ascii="Times New Roman" w:hAnsi="Times New Roman" w:cs="Times New Roman"/>
        </w:rPr>
        <w:t>[</w:t>
      </w:r>
      <w:r w:rsidR="00AA5F2C">
        <w:rPr>
          <w:rFonts w:ascii="Times New Roman" w:hAnsi="Times New Roman" w:cs="Times New Roman"/>
        </w:rPr>
        <w:t>8</w:t>
      </w:r>
      <w:r w:rsidR="000D4B43" w:rsidRPr="00CA5D42">
        <w:rPr>
          <w:rFonts w:ascii="Times New Roman" w:hAnsi="Times New Roman" w:cs="Times New Roman"/>
        </w:rPr>
        <w:t xml:space="preserve">].  </w:t>
      </w:r>
    </w:p>
    <w:p w14:paraId="35CBFEE8" w14:textId="77777777" w:rsidR="00F94D39" w:rsidRPr="00CA5D42" w:rsidRDefault="00F94D39" w:rsidP="00F94D39">
      <w:pPr>
        <w:autoSpaceDE w:val="0"/>
        <w:autoSpaceDN w:val="0"/>
        <w:adjustRightInd w:val="0"/>
        <w:spacing w:line="480" w:lineRule="auto"/>
        <w:jc w:val="both"/>
        <w:rPr>
          <w:rFonts w:ascii="Times New Roman" w:hAnsi="Times New Roman" w:cs="Times New Roman"/>
        </w:rPr>
      </w:pPr>
    </w:p>
    <w:p w14:paraId="0C12196D" w14:textId="3548384D" w:rsidR="000D4B43" w:rsidRPr="00CA5D42" w:rsidRDefault="000D4B43" w:rsidP="00F94D39">
      <w:pPr>
        <w:autoSpaceDE w:val="0"/>
        <w:autoSpaceDN w:val="0"/>
        <w:adjustRightInd w:val="0"/>
        <w:spacing w:line="480" w:lineRule="auto"/>
        <w:rPr>
          <w:rFonts w:ascii="Times New Roman" w:hAnsi="Times New Roman" w:cs="Times New Roman"/>
        </w:rPr>
      </w:pPr>
      <w:r w:rsidRPr="00CA5D42">
        <w:rPr>
          <w:rFonts w:ascii="Times New Roman" w:hAnsi="Times New Roman" w:cs="Times New Roman"/>
          <w:i/>
        </w:rPr>
        <w:t>η</w:t>
      </w:r>
      <w:r w:rsidRPr="00CA5D42">
        <w:rPr>
          <w:rFonts w:ascii="Times New Roman" w:hAnsi="Times New Roman" w:cs="Times New Roman"/>
          <w:vertAlign w:val="subscript"/>
        </w:rPr>
        <w:t>0</w:t>
      </w:r>
      <w:r w:rsidRPr="00CA5D42">
        <w:rPr>
          <w:rFonts w:ascii="Times New Roman" w:hAnsi="Times New Roman" w:cs="Times New Roman"/>
        </w:rPr>
        <w:t xml:space="preserve"> was calculated [2] using the following correlation Equation (S</w:t>
      </w:r>
      <w:r w:rsidR="00CB7908">
        <w:rPr>
          <w:rFonts w:ascii="Times New Roman" w:hAnsi="Times New Roman" w:cs="Times New Roman"/>
        </w:rPr>
        <w:t>8</w:t>
      </w:r>
      <w:r w:rsidRPr="00CA5D42">
        <w:rPr>
          <w:rFonts w:ascii="Times New Roman" w:hAnsi="Times New Roman" w:cs="Times New Roman"/>
        </w:rPr>
        <w:t>):</w:t>
      </w:r>
    </w:p>
    <w:p w14:paraId="2D66274B" w14:textId="77777777" w:rsidR="000D4B43" w:rsidRPr="00CA5D42" w:rsidRDefault="000D4B43" w:rsidP="00F94D39">
      <w:pPr>
        <w:autoSpaceDE w:val="0"/>
        <w:autoSpaceDN w:val="0"/>
        <w:adjustRightInd w:val="0"/>
        <w:spacing w:line="480" w:lineRule="auto"/>
        <w:rPr>
          <w:rFonts w:ascii="Times New Roman" w:hAnsi="Times New Roman" w:cs="Times New Roman"/>
        </w:rPr>
      </w:pPr>
    </w:p>
    <w:p w14:paraId="42FE20AB" w14:textId="12B8F7C1" w:rsidR="000D4B43" w:rsidRPr="00CA5D42" w:rsidRDefault="00120B6F" w:rsidP="00F94D39">
      <w:pPr>
        <w:autoSpaceDE w:val="0"/>
        <w:autoSpaceDN w:val="0"/>
        <w:adjustRightInd w:val="0"/>
        <w:spacing w:line="480" w:lineRule="auto"/>
        <w:jc w:val="center"/>
        <w:rPr>
          <w:rFonts w:ascii="Times New Roman" w:hAnsi="Times New Roman" w:cs="Times New Roman"/>
        </w:rPr>
      </w:pPr>
      <m:oMath>
        <m:sSub>
          <m:sSubPr>
            <m:ctrlPr>
              <w:rPr>
                <w:rFonts w:ascii="Cambria Math" w:hAnsi="Cambria Math" w:cs="Times New Roman"/>
                <w:vertAlign w:val="subscript"/>
              </w:rPr>
            </m:ctrlPr>
          </m:sSubPr>
          <m:e>
            <m:r>
              <w:rPr>
                <w:rFonts w:ascii="Cambria Math" w:hAnsi="Cambria Math" w:cs="Times New Roman"/>
              </w:rPr>
              <m:t>η</m:t>
            </m:r>
            <m:ctrlPr>
              <w:rPr>
                <w:rFonts w:ascii="Cambria Math" w:hAnsi="Cambria Math" w:cs="Times New Roman"/>
              </w:rPr>
            </m:ctrlPr>
          </m:e>
          <m:sub>
            <m:r>
              <w:rPr>
                <w:rFonts w:ascii="Cambria Math" w:hAnsi="Cambria Math" w:cs="Times New Roman"/>
              </w:rPr>
              <m:t>0</m:t>
            </m:r>
          </m:sub>
        </m:sSub>
        <m:r>
          <m:rPr>
            <m:sty m:val="p"/>
          </m:rPr>
          <w:rPr>
            <w:rFonts w:ascii="Cambria Math" w:hAnsi="Cambria Math" w:cs="Times New Roman"/>
            <w:vertAlign w:val="subscript"/>
          </w:rPr>
          <m:t>=</m:t>
        </m:r>
        <m:r>
          <w:rPr>
            <w:rFonts w:ascii="Cambria Math" w:hAnsi="Cambria Math" w:cs="Times New Roman"/>
          </w:rPr>
          <m:t>2.4</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S</m:t>
                </m:r>
              </m:sub>
            </m:sSub>
          </m:e>
          <m:sup>
            <m:r>
              <w:rPr>
                <w:rFonts w:ascii="Cambria Math" w:hAnsi="Cambria Math" w:cs="Times New Roman"/>
              </w:rPr>
              <m:t>1/3</m:t>
            </m:r>
          </m:sup>
        </m:sSup>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R</m:t>
                </m:r>
              </m:sub>
            </m:sSub>
            <m:r>
              <w:rPr>
                <w:rFonts w:ascii="Cambria Math" w:hAnsi="Cambria Math" w:cs="Times New Roman"/>
              </w:rPr>
              <m:t xml:space="preserve"> </m:t>
            </m:r>
          </m:e>
          <m:sup>
            <m:r>
              <w:rPr>
                <w:rFonts w:ascii="Cambria Math" w:hAnsi="Cambria Math" w:cs="Times New Roman"/>
              </w:rPr>
              <m:t>-0.081</m:t>
            </m:r>
          </m:sup>
        </m:sSup>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Pe</m:t>
                </m:r>
              </m:sub>
            </m:sSub>
          </m:e>
          <m:sup>
            <m:r>
              <w:rPr>
                <w:rFonts w:ascii="Cambria Math" w:hAnsi="Cambria Math" w:cs="Times New Roman"/>
              </w:rPr>
              <m:t>-0.715</m:t>
            </m:r>
          </m:sup>
        </m:sSup>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vdW</m:t>
                </m:r>
              </m:sub>
            </m:sSub>
          </m:e>
          <m:sup>
            <m:r>
              <w:rPr>
                <w:rFonts w:ascii="Cambria Math" w:hAnsi="Cambria Math" w:cs="Times New Roman"/>
              </w:rPr>
              <m:t>-0.052</m:t>
            </m:r>
          </m:sup>
        </m:sSup>
      </m:oMath>
      <w:r w:rsidR="000D4B43" w:rsidRPr="00CA5D42">
        <w:rPr>
          <w:rFonts w:ascii="Times New Roman" w:hAnsi="Times New Roman" w:cs="Times New Roman"/>
        </w:rPr>
        <w:t xml:space="preserve">         </w:t>
      </w:r>
      <w:r w:rsidR="000D4B43" w:rsidRPr="00CA5D42">
        <w:rPr>
          <w:rFonts w:ascii="Times New Roman" w:hAnsi="Times New Roman" w:cs="Times New Roman"/>
          <w:i/>
        </w:rPr>
        <w:t xml:space="preserve">          </w:t>
      </w:r>
      <w:r w:rsidR="000D4B43" w:rsidRPr="00CA5D42">
        <w:rPr>
          <w:rFonts w:ascii="Times New Roman" w:hAnsi="Times New Roman" w:cs="Times New Roman"/>
        </w:rPr>
        <w:t>(S</w:t>
      </w:r>
      <w:r w:rsidR="00CB7908">
        <w:rPr>
          <w:rFonts w:ascii="Times New Roman" w:hAnsi="Times New Roman" w:cs="Times New Roman"/>
        </w:rPr>
        <w:t>8</w:t>
      </w:r>
      <w:r w:rsidR="000D4B43" w:rsidRPr="00CA5D42">
        <w:rPr>
          <w:rFonts w:ascii="Times New Roman" w:hAnsi="Times New Roman" w:cs="Times New Roman"/>
        </w:rPr>
        <w:t>)</w:t>
      </w:r>
    </w:p>
    <w:p w14:paraId="2A381158" w14:textId="77777777" w:rsidR="000D4B43" w:rsidRPr="00CA5D42" w:rsidRDefault="000D4B43" w:rsidP="00F94D39">
      <w:pPr>
        <w:autoSpaceDE w:val="0"/>
        <w:autoSpaceDN w:val="0"/>
        <w:adjustRightInd w:val="0"/>
        <w:spacing w:line="480" w:lineRule="auto"/>
        <w:rPr>
          <w:rFonts w:ascii="Times New Roman" w:hAnsi="Times New Roman" w:cs="Times New Roman"/>
        </w:rPr>
      </w:pPr>
    </w:p>
    <w:p w14:paraId="43FE32E9" w14:textId="481B1EE5" w:rsidR="000D4B43" w:rsidRPr="00CA5D42" w:rsidRDefault="000D4B43" w:rsidP="00F94D39">
      <w:pPr>
        <w:autoSpaceDE w:val="0"/>
        <w:autoSpaceDN w:val="0"/>
        <w:adjustRightInd w:val="0"/>
        <w:spacing w:line="480" w:lineRule="auto"/>
        <w:jc w:val="both"/>
        <w:rPr>
          <w:rFonts w:ascii="Times New Roman" w:hAnsi="Times New Roman" w:cs="Times New Roman"/>
        </w:rPr>
      </w:pPr>
      <w:r w:rsidRPr="00CA5D42">
        <w:rPr>
          <w:rFonts w:ascii="Times New Roman" w:hAnsi="Times New Roman" w:cs="Times New Roman"/>
        </w:rPr>
        <w:lastRenderedPageBreak/>
        <w:t xml:space="preserve">where </w:t>
      </w:r>
      <w:r w:rsidRPr="00CA5D42">
        <w:rPr>
          <w:rFonts w:ascii="Times New Roman" w:hAnsi="Times New Roman" w:cs="Times New Roman"/>
          <w:i/>
        </w:rPr>
        <w:t>A</w:t>
      </w:r>
      <w:r w:rsidRPr="00CA5D42">
        <w:rPr>
          <w:rFonts w:ascii="Times New Roman" w:hAnsi="Times New Roman" w:cs="Times New Roman"/>
          <w:i/>
          <w:vertAlign w:val="subscript"/>
        </w:rPr>
        <w:t>S</w:t>
      </w:r>
      <w:r w:rsidRPr="00CA5D42">
        <w:rPr>
          <w:rFonts w:ascii="Times New Roman" w:hAnsi="Times New Roman" w:cs="Times New Roman"/>
        </w:rPr>
        <w:t xml:space="preserve"> is the porosity parameter, </w:t>
      </w:r>
      <w:r w:rsidRPr="00CA5D42">
        <w:rPr>
          <w:rFonts w:ascii="Times New Roman" w:hAnsi="Times New Roman" w:cs="Times New Roman"/>
          <w:i/>
        </w:rPr>
        <w:t>N</w:t>
      </w:r>
      <w:r w:rsidRPr="00CA5D42">
        <w:rPr>
          <w:rFonts w:ascii="Times New Roman" w:hAnsi="Times New Roman" w:cs="Times New Roman"/>
          <w:i/>
          <w:vertAlign w:val="subscript"/>
        </w:rPr>
        <w:t>R</w:t>
      </w:r>
      <w:r w:rsidRPr="00CA5D42">
        <w:rPr>
          <w:rFonts w:ascii="Times New Roman" w:hAnsi="Times New Roman" w:cs="Times New Roman"/>
        </w:rPr>
        <w:t xml:space="preserve"> is the aspect ratio between the collector </w:t>
      </w:r>
      <w:r w:rsidR="00383BD8">
        <w:rPr>
          <w:rFonts w:ascii="Times New Roman" w:hAnsi="Times New Roman" w:cs="Times New Roman"/>
        </w:rPr>
        <w:t xml:space="preserve">porous </w:t>
      </w:r>
      <w:r w:rsidRPr="00CA5D42">
        <w:rPr>
          <w:rFonts w:ascii="Times New Roman" w:hAnsi="Times New Roman" w:cs="Times New Roman"/>
        </w:rPr>
        <w:t xml:space="preserve">media and the </w:t>
      </w:r>
      <w:proofErr w:type="spellStart"/>
      <w:r w:rsidRPr="00CA5D42">
        <w:rPr>
          <w:rFonts w:ascii="Times New Roman" w:hAnsi="Times New Roman" w:cs="Times New Roman"/>
        </w:rPr>
        <w:t>AuNPs</w:t>
      </w:r>
      <w:proofErr w:type="spellEnd"/>
      <w:r w:rsidRPr="00CA5D42">
        <w:rPr>
          <w:rFonts w:ascii="Times New Roman" w:hAnsi="Times New Roman" w:cs="Times New Roman"/>
        </w:rPr>
        <w:t xml:space="preserve">, </w:t>
      </w:r>
      <w:proofErr w:type="spellStart"/>
      <w:r w:rsidRPr="00CA5D42">
        <w:rPr>
          <w:rFonts w:ascii="Times New Roman" w:hAnsi="Times New Roman" w:cs="Times New Roman"/>
          <w:i/>
        </w:rPr>
        <w:t>N</w:t>
      </w:r>
      <w:r w:rsidRPr="00CA5D42">
        <w:rPr>
          <w:rFonts w:ascii="Times New Roman" w:hAnsi="Times New Roman" w:cs="Times New Roman"/>
          <w:i/>
          <w:vertAlign w:val="subscript"/>
        </w:rPr>
        <w:t>Pe</w:t>
      </w:r>
      <w:proofErr w:type="spellEnd"/>
      <w:r w:rsidRPr="00CA5D42">
        <w:rPr>
          <w:rFonts w:ascii="Times New Roman" w:hAnsi="Times New Roman" w:cs="Times New Roman"/>
        </w:rPr>
        <w:t xml:space="preserve"> is the </w:t>
      </w:r>
      <w:proofErr w:type="spellStart"/>
      <w:r w:rsidRPr="00CA5D42">
        <w:rPr>
          <w:rFonts w:ascii="Times New Roman" w:hAnsi="Times New Roman" w:cs="Times New Roman"/>
        </w:rPr>
        <w:t>Peclet</w:t>
      </w:r>
      <w:proofErr w:type="spellEnd"/>
      <w:r w:rsidRPr="00CA5D42">
        <w:rPr>
          <w:rFonts w:ascii="Times New Roman" w:hAnsi="Times New Roman" w:cs="Times New Roman"/>
        </w:rPr>
        <w:t xml:space="preserve"> number characterizing </w:t>
      </w:r>
      <w:r w:rsidR="00383BD8">
        <w:rPr>
          <w:rFonts w:ascii="Times New Roman" w:hAnsi="Times New Roman" w:cs="Times New Roman"/>
        </w:rPr>
        <w:t xml:space="preserve">the </w:t>
      </w:r>
      <w:r w:rsidRPr="00CA5D42">
        <w:rPr>
          <w:rFonts w:ascii="Times New Roman" w:hAnsi="Times New Roman" w:cs="Times New Roman"/>
        </w:rPr>
        <w:t xml:space="preserve">ratio of convective to diffusive transport and </w:t>
      </w:r>
      <w:proofErr w:type="spellStart"/>
      <w:r w:rsidRPr="00CA5D42">
        <w:rPr>
          <w:rFonts w:ascii="Times New Roman" w:hAnsi="Times New Roman" w:cs="Times New Roman"/>
          <w:i/>
        </w:rPr>
        <w:t>N</w:t>
      </w:r>
      <w:r w:rsidRPr="00CA5D42">
        <w:rPr>
          <w:rFonts w:ascii="Times New Roman" w:hAnsi="Times New Roman" w:cs="Times New Roman"/>
          <w:i/>
          <w:vertAlign w:val="subscript"/>
        </w:rPr>
        <w:t>vdW</w:t>
      </w:r>
      <w:proofErr w:type="spellEnd"/>
      <w:r w:rsidRPr="00CA5D42">
        <w:rPr>
          <w:rFonts w:ascii="Times New Roman" w:hAnsi="Times New Roman" w:cs="Times New Roman"/>
        </w:rPr>
        <w:t xml:space="preserve"> is the van der Waals number characterizing </w:t>
      </w:r>
      <w:r w:rsidR="00383BD8">
        <w:rPr>
          <w:rFonts w:ascii="Times New Roman" w:hAnsi="Times New Roman" w:cs="Times New Roman"/>
        </w:rPr>
        <w:t xml:space="preserve">the </w:t>
      </w:r>
      <w:r w:rsidRPr="00CA5D42">
        <w:rPr>
          <w:rFonts w:ascii="Times New Roman" w:hAnsi="Times New Roman" w:cs="Times New Roman"/>
        </w:rPr>
        <w:t xml:space="preserve">ratio of van der Waals interaction energy, </w:t>
      </w:r>
      <w:r w:rsidR="009B4C77">
        <w:rPr>
          <w:rFonts w:ascii="Times New Roman" w:hAnsi="Times New Roman" w:cs="Times New Roman"/>
        </w:rPr>
        <w:t xml:space="preserve">and </w:t>
      </w:r>
      <w:r w:rsidR="00383BD8">
        <w:rPr>
          <w:rFonts w:ascii="Times New Roman" w:hAnsi="Times New Roman" w:cs="Times New Roman"/>
        </w:rPr>
        <w:t xml:space="preserve">the </w:t>
      </w:r>
      <w:r w:rsidRPr="00CA5D42">
        <w:rPr>
          <w:rFonts w:ascii="Times New Roman" w:hAnsi="Times New Roman" w:cs="Times New Roman"/>
        </w:rPr>
        <w:t>parameters defined by the following equations:</w:t>
      </w:r>
    </w:p>
    <w:p w14:paraId="09F3FB9A" w14:textId="77777777" w:rsidR="000D4B43" w:rsidRPr="00CA5D42" w:rsidRDefault="000D4B43" w:rsidP="00F94D39">
      <w:pPr>
        <w:autoSpaceDE w:val="0"/>
        <w:autoSpaceDN w:val="0"/>
        <w:adjustRightInd w:val="0"/>
        <w:spacing w:line="480" w:lineRule="auto"/>
        <w:rPr>
          <w:rFonts w:ascii="Times New Roman" w:hAnsi="Times New Roman" w:cs="Times New Roman"/>
        </w:rPr>
      </w:pPr>
    </w:p>
    <w:p w14:paraId="7007E616" w14:textId="7C761DE4" w:rsidR="000D4B43" w:rsidRPr="00CA5D42" w:rsidRDefault="00120B6F" w:rsidP="00F94D39">
      <w:pPr>
        <w:autoSpaceDE w:val="0"/>
        <w:autoSpaceDN w:val="0"/>
        <w:adjustRightInd w:val="0"/>
        <w:spacing w:line="480" w:lineRule="auto"/>
        <w:jc w:val="cente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S</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2(1-</m:t>
            </m:r>
            <m:sSup>
              <m:sSupPr>
                <m:ctrlPr>
                  <w:rPr>
                    <w:rFonts w:ascii="Cambria Math" w:hAnsi="Cambria Math" w:cs="Times New Roman"/>
                    <w:i/>
                  </w:rPr>
                </m:ctrlPr>
              </m:sSupPr>
              <m:e>
                <m:r>
                  <w:rPr>
                    <w:rFonts w:ascii="Cambria Math" w:hAnsi="Cambria Math" w:cs="Times New Roman"/>
                  </w:rPr>
                  <m:t>γ</m:t>
                </m:r>
              </m:e>
              <m:sup>
                <m:r>
                  <w:rPr>
                    <w:rFonts w:ascii="Cambria Math" w:hAnsi="Cambria Math" w:cs="Times New Roman"/>
                  </w:rPr>
                  <m:t>5</m:t>
                </m:r>
              </m:sup>
            </m:sSup>
            <m:r>
              <w:rPr>
                <w:rFonts w:ascii="Cambria Math" w:hAnsi="Cambria Math" w:cs="Times New Roman"/>
              </w:rPr>
              <m:t>)</m:t>
            </m:r>
          </m:num>
          <m:den>
            <m:r>
              <w:rPr>
                <w:rFonts w:ascii="Cambria Math" w:hAnsi="Cambria Math" w:cs="Times New Roman"/>
              </w:rPr>
              <m:t>2-3γ+</m:t>
            </m:r>
            <m:sSup>
              <m:sSupPr>
                <m:ctrlPr>
                  <w:rPr>
                    <w:rFonts w:ascii="Cambria Math" w:hAnsi="Cambria Math" w:cs="Times New Roman"/>
                    <w:i/>
                  </w:rPr>
                </m:ctrlPr>
              </m:sSupPr>
              <m:e>
                <m:r>
                  <w:rPr>
                    <w:rFonts w:ascii="Cambria Math" w:hAnsi="Cambria Math" w:cs="Times New Roman"/>
                  </w:rPr>
                  <m:t>3γ</m:t>
                </m:r>
              </m:e>
              <m:sup>
                <m:r>
                  <w:rPr>
                    <w:rFonts w:ascii="Cambria Math" w:hAnsi="Cambria Math" w:cs="Times New Roman"/>
                  </w:rPr>
                  <m:t>5</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2γ</m:t>
                </m:r>
              </m:e>
              <m:sup>
                <m:r>
                  <w:rPr>
                    <w:rFonts w:ascii="Cambria Math" w:hAnsi="Cambria Math" w:cs="Times New Roman"/>
                  </w:rPr>
                  <m:t>6</m:t>
                </m:r>
              </m:sup>
            </m:sSup>
          </m:den>
        </m:f>
      </m:oMath>
      <w:r w:rsidR="000D4B43" w:rsidRPr="00CA5D42">
        <w:rPr>
          <w:rFonts w:ascii="Times New Roman" w:hAnsi="Times New Roman" w:cs="Times New Roman"/>
        </w:rPr>
        <w:t xml:space="preserve">        where </w:t>
      </w:r>
      <m:oMath>
        <m:r>
          <w:rPr>
            <w:rFonts w:ascii="Cambria Math" w:hAnsi="Cambria Math" w:cs="Times New Roman"/>
          </w:rPr>
          <m:t>γ=</m:t>
        </m:r>
        <m:sSup>
          <m:sSupPr>
            <m:ctrlPr>
              <w:rPr>
                <w:rFonts w:ascii="Cambria Math" w:hAnsi="Cambria Math" w:cs="Times New Roman"/>
                <w:i/>
              </w:rPr>
            </m:ctrlPr>
          </m:sSupPr>
          <m:e>
            <m:r>
              <w:rPr>
                <w:rFonts w:ascii="Cambria Math" w:hAnsi="Cambria Math" w:cs="Times New Roman"/>
              </w:rPr>
              <m:t>(1-f)</m:t>
            </m:r>
          </m:e>
          <m:sup>
            <m:r>
              <w:rPr>
                <w:rFonts w:ascii="Cambria Math" w:hAnsi="Cambria Math" w:cs="Times New Roman"/>
              </w:rPr>
              <m:t>1/3</m:t>
            </m:r>
          </m:sup>
        </m:sSup>
      </m:oMath>
      <w:r w:rsidR="000D4B43" w:rsidRPr="00CA5D42">
        <w:rPr>
          <w:rFonts w:ascii="Times New Roman" w:hAnsi="Times New Roman" w:cs="Times New Roman"/>
        </w:rPr>
        <w:t xml:space="preserve">                    (S</w:t>
      </w:r>
      <w:r w:rsidR="00CB7908">
        <w:rPr>
          <w:rFonts w:ascii="Times New Roman" w:hAnsi="Times New Roman" w:cs="Times New Roman"/>
        </w:rPr>
        <w:t>9</w:t>
      </w:r>
      <w:r w:rsidR="000D4B43" w:rsidRPr="00CA5D42">
        <w:rPr>
          <w:rFonts w:ascii="Times New Roman" w:hAnsi="Times New Roman" w:cs="Times New Roman"/>
        </w:rPr>
        <w:t>)</w:t>
      </w:r>
    </w:p>
    <w:p w14:paraId="7A12BB19" w14:textId="77777777" w:rsidR="000D4B43" w:rsidRPr="00CA5D42" w:rsidRDefault="000D4B43" w:rsidP="00F94D39">
      <w:pPr>
        <w:autoSpaceDE w:val="0"/>
        <w:autoSpaceDN w:val="0"/>
        <w:adjustRightInd w:val="0"/>
        <w:spacing w:line="480" w:lineRule="auto"/>
        <w:jc w:val="center"/>
        <w:rPr>
          <w:rFonts w:ascii="Times New Roman" w:hAnsi="Times New Roman" w:cs="Times New Roman"/>
        </w:rPr>
      </w:pPr>
    </w:p>
    <w:p w14:paraId="3BA09782" w14:textId="6D2225AF" w:rsidR="000D4B43" w:rsidRDefault="00120B6F" w:rsidP="00F94D39">
      <w:pPr>
        <w:autoSpaceDE w:val="0"/>
        <w:autoSpaceDN w:val="0"/>
        <w:adjustRightInd w:val="0"/>
        <w:spacing w:line="480" w:lineRule="auto"/>
        <w:jc w:val="cente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R</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p</m:t>
                </m:r>
              </m:sub>
            </m:sSub>
          </m:num>
          <m:den>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c</m:t>
                </m:r>
              </m:sub>
            </m:sSub>
          </m:den>
        </m:f>
      </m:oMath>
      <w:r w:rsidR="000D4B43" w:rsidRPr="00CA5D42">
        <w:rPr>
          <w:rFonts w:ascii="Times New Roman" w:hAnsi="Times New Roman" w:cs="Times New Roman"/>
        </w:rPr>
        <w:t xml:space="preserve">                 (S</w:t>
      </w:r>
      <w:r w:rsidR="00CB7908">
        <w:rPr>
          <w:rFonts w:ascii="Times New Roman" w:hAnsi="Times New Roman" w:cs="Times New Roman"/>
        </w:rPr>
        <w:t>10</w:t>
      </w:r>
      <w:r w:rsidR="000D4B43" w:rsidRPr="00CA5D42">
        <w:rPr>
          <w:rFonts w:ascii="Times New Roman" w:hAnsi="Times New Roman" w:cs="Times New Roman"/>
        </w:rPr>
        <w:t>)</w:t>
      </w:r>
    </w:p>
    <w:p w14:paraId="259BAF43" w14:textId="77777777" w:rsidR="008C32A0" w:rsidRPr="00CA5D42" w:rsidRDefault="008C32A0" w:rsidP="00F94D39">
      <w:pPr>
        <w:autoSpaceDE w:val="0"/>
        <w:autoSpaceDN w:val="0"/>
        <w:adjustRightInd w:val="0"/>
        <w:spacing w:line="480" w:lineRule="auto"/>
        <w:jc w:val="center"/>
        <w:rPr>
          <w:rFonts w:ascii="Times New Roman" w:hAnsi="Times New Roman" w:cs="Times New Roman"/>
        </w:rPr>
      </w:pPr>
    </w:p>
    <w:p w14:paraId="49856A4D" w14:textId="2A891A3D" w:rsidR="000D4B43" w:rsidRPr="00CA5D42" w:rsidRDefault="00120B6F" w:rsidP="00F94D39">
      <w:pPr>
        <w:autoSpaceDE w:val="0"/>
        <w:autoSpaceDN w:val="0"/>
        <w:adjustRightInd w:val="0"/>
        <w:spacing w:line="480" w:lineRule="auto"/>
        <w:jc w:val="cente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Pe</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U</m:t>
            </m:r>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c</m:t>
                </m:r>
              </m:sub>
            </m:sSub>
          </m:num>
          <m:den>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m:t>
                </m:r>
              </m:sub>
            </m:sSub>
          </m:den>
        </m:f>
      </m:oMath>
      <w:r w:rsidR="000D4B43" w:rsidRPr="00CA5D42">
        <w:rPr>
          <w:rFonts w:ascii="Times New Roman" w:hAnsi="Times New Roman" w:cs="Times New Roman"/>
        </w:rPr>
        <w:t xml:space="preserve">             (S</w:t>
      </w:r>
      <w:r w:rsidR="00CB7908">
        <w:rPr>
          <w:rFonts w:ascii="Times New Roman" w:hAnsi="Times New Roman" w:cs="Times New Roman"/>
        </w:rPr>
        <w:t>11</w:t>
      </w:r>
      <w:r w:rsidR="000D4B43" w:rsidRPr="00CA5D42">
        <w:rPr>
          <w:rFonts w:ascii="Times New Roman" w:hAnsi="Times New Roman" w:cs="Times New Roman"/>
        </w:rPr>
        <w:t>)</w:t>
      </w:r>
    </w:p>
    <w:p w14:paraId="1E4BD747" w14:textId="77777777" w:rsidR="000D4B43" w:rsidRPr="00CA5D42" w:rsidRDefault="000D4B43" w:rsidP="00F94D39">
      <w:pPr>
        <w:autoSpaceDE w:val="0"/>
        <w:autoSpaceDN w:val="0"/>
        <w:adjustRightInd w:val="0"/>
        <w:spacing w:line="480" w:lineRule="auto"/>
        <w:jc w:val="center"/>
        <w:rPr>
          <w:rFonts w:ascii="Times New Roman" w:hAnsi="Times New Roman" w:cs="Times New Roman"/>
        </w:rPr>
      </w:pPr>
    </w:p>
    <w:p w14:paraId="5E8E8752" w14:textId="14A5C516" w:rsidR="000D4B43" w:rsidRPr="00CA5D42" w:rsidRDefault="00120B6F" w:rsidP="00F94D39">
      <w:pPr>
        <w:autoSpaceDE w:val="0"/>
        <w:autoSpaceDN w:val="0"/>
        <w:adjustRightInd w:val="0"/>
        <w:spacing w:line="480" w:lineRule="auto"/>
        <w:jc w:val="cente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vdW</m:t>
            </m:r>
          </m:sub>
        </m:sSub>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A</m:t>
            </m:r>
          </m:num>
          <m:den>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B</m:t>
                </m:r>
              </m:sub>
            </m:sSub>
            <m:r>
              <w:rPr>
                <w:rFonts w:ascii="Cambria Math" w:hAnsi="Cambria Math" w:cs="Times New Roman"/>
              </w:rPr>
              <m:t>T</m:t>
            </m:r>
          </m:den>
        </m:f>
      </m:oMath>
      <w:r w:rsidR="000D4B43" w:rsidRPr="00CA5D42">
        <w:rPr>
          <w:rFonts w:ascii="Times New Roman" w:hAnsi="Times New Roman" w:cs="Times New Roman"/>
        </w:rPr>
        <w:t xml:space="preserve">           (S</w:t>
      </w:r>
      <w:r w:rsidR="00CB7908">
        <w:rPr>
          <w:rFonts w:ascii="Times New Roman" w:hAnsi="Times New Roman" w:cs="Times New Roman"/>
        </w:rPr>
        <w:t>12</w:t>
      </w:r>
      <w:r w:rsidR="000D4B43" w:rsidRPr="00CA5D42">
        <w:rPr>
          <w:rFonts w:ascii="Times New Roman" w:hAnsi="Times New Roman" w:cs="Times New Roman"/>
        </w:rPr>
        <w:t>)</w:t>
      </w:r>
    </w:p>
    <w:p w14:paraId="1CEA4E66" w14:textId="77777777" w:rsidR="000D4B43" w:rsidRPr="00CA5D42" w:rsidRDefault="000D4B43" w:rsidP="00F94D39">
      <w:pPr>
        <w:autoSpaceDE w:val="0"/>
        <w:autoSpaceDN w:val="0"/>
        <w:adjustRightInd w:val="0"/>
        <w:spacing w:line="480" w:lineRule="auto"/>
        <w:rPr>
          <w:rFonts w:ascii="Times New Roman" w:hAnsi="Times New Roman" w:cs="Times New Roman"/>
        </w:rPr>
      </w:pPr>
    </w:p>
    <w:p w14:paraId="63CE7153" w14:textId="77777777" w:rsidR="000D4B43" w:rsidRPr="00CA5D42" w:rsidRDefault="000D4B43" w:rsidP="00095047">
      <w:pPr>
        <w:autoSpaceDE w:val="0"/>
        <w:autoSpaceDN w:val="0"/>
        <w:adjustRightInd w:val="0"/>
        <w:spacing w:line="480" w:lineRule="auto"/>
        <w:jc w:val="both"/>
        <w:rPr>
          <w:rFonts w:ascii="Times New Roman" w:hAnsi="Times New Roman" w:cs="Times New Roman"/>
        </w:rPr>
      </w:pPr>
      <w:r w:rsidRPr="00CA5D42">
        <w:rPr>
          <w:rFonts w:ascii="Times New Roman" w:hAnsi="Times New Roman" w:cs="Times New Roman"/>
        </w:rPr>
        <w:t xml:space="preserve">where </w:t>
      </w:r>
      <w:r w:rsidRPr="00CA5D42">
        <w:rPr>
          <w:rFonts w:ascii="Times New Roman" w:hAnsi="Times New Roman" w:cs="Times New Roman"/>
          <w:i/>
        </w:rPr>
        <w:t>f</w:t>
      </w:r>
      <w:r w:rsidRPr="00CA5D42">
        <w:rPr>
          <w:rFonts w:ascii="Times New Roman" w:hAnsi="Times New Roman" w:cs="Times New Roman"/>
        </w:rPr>
        <w:t xml:space="preserve"> is the porosity of the medium, </w:t>
      </w:r>
      <w:proofErr w:type="spellStart"/>
      <w:r w:rsidRPr="00CA5D42">
        <w:rPr>
          <w:rFonts w:ascii="Times New Roman" w:hAnsi="Times New Roman" w:cs="Times New Roman"/>
          <w:i/>
        </w:rPr>
        <w:t>d</w:t>
      </w:r>
      <w:r w:rsidRPr="00CA5D42">
        <w:rPr>
          <w:rFonts w:ascii="Times New Roman" w:hAnsi="Times New Roman" w:cs="Times New Roman"/>
          <w:vertAlign w:val="subscript"/>
        </w:rPr>
        <w:t>p</w:t>
      </w:r>
      <w:proofErr w:type="spellEnd"/>
      <w:r w:rsidRPr="00CA5D42">
        <w:rPr>
          <w:rFonts w:ascii="Times New Roman" w:hAnsi="Times New Roman" w:cs="Times New Roman"/>
        </w:rPr>
        <w:t xml:space="preserve"> is the </w:t>
      </w:r>
      <w:proofErr w:type="spellStart"/>
      <w:r w:rsidRPr="00CA5D42">
        <w:rPr>
          <w:rFonts w:ascii="Times New Roman" w:hAnsi="Times New Roman" w:cs="Times New Roman"/>
        </w:rPr>
        <w:t>AuNPs</w:t>
      </w:r>
      <w:proofErr w:type="spellEnd"/>
      <w:r w:rsidRPr="00CA5D42">
        <w:rPr>
          <w:rFonts w:ascii="Times New Roman" w:hAnsi="Times New Roman" w:cs="Times New Roman"/>
        </w:rPr>
        <w:t xml:space="preserve"> diameter, </w:t>
      </w:r>
      <w:r w:rsidRPr="00CA5D42">
        <w:rPr>
          <w:rFonts w:ascii="Times New Roman" w:hAnsi="Times New Roman" w:cs="Times New Roman"/>
          <w:i/>
        </w:rPr>
        <w:t>d</w:t>
      </w:r>
      <w:r w:rsidRPr="00CA5D42">
        <w:rPr>
          <w:rFonts w:ascii="Times New Roman" w:hAnsi="Times New Roman" w:cs="Times New Roman"/>
          <w:vertAlign w:val="subscript"/>
        </w:rPr>
        <w:t>c</w:t>
      </w:r>
      <w:r w:rsidRPr="00CA5D42">
        <w:rPr>
          <w:rFonts w:ascii="Times New Roman" w:hAnsi="Times New Roman" w:cs="Times New Roman"/>
        </w:rPr>
        <w:t xml:space="preserve"> is the silica sand grain diameter, </w:t>
      </w:r>
      <w:r w:rsidRPr="00CA5D42">
        <w:rPr>
          <w:rFonts w:ascii="Times New Roman" w:hAnsi="Times New Roman" w:cs="Times New Roman"/>
          <w:i/>
        </w:rPr>
        <w:t>U</w:t>
      </w:r>
      <w:r w:rsidRPr="00CA5D42">
        <w:rPr>
          <w:rFonts w:ascii="Times New Roman" w:hAnsi="Times New Roman" w:cs="Times New Roman"/>
        </w:rPr>
        <w:t xml:space="preserve"> is the approach velocity of fluid, </w:t>
      </w:r>
      <w:r w:rsidRPr="00CA5D42">
        <w:rPr>
          <w:rFonts w:ascii="Times New Roman" w:hAnsi="Times New Roman" w:cs="Times New Roman"/>
          <w:i/>
        </w:rPr>
        <w:t>D</w:t>
      </w:r>
      <w:r w:rsidRPr="00CA5D42">
        <w:rPr>
          <w:rFonts w:ascii="Times New Roman" w:hAnsi="Times New Roman" w:cs="Times New Roman"/>
          <w:vertAlign w:val="subscript"/>
        </w:rPr>
        <w:t>∞</w:t>
      </w:r>
      <w:r w:rsidRPr="00CA5D42">
        <w:rPr>
          <w:rFonts w:ascii="Times New Roman" w:hAnsi="Times New Roman" w:cs="Times New Roman"/>
        </w:rPr>
        <w:t xml:space="preserve"> is the diffusion coefficient in an infinite medium (determined by the Stokes-Einstein equation), </w:t>
      </w:r>
      <w:r w:rsidRPr="00CA5D42">
        <w:rPr>
          <w:rFonts w:ascii="Times New Roman" w:hAnsi="Times New Roman" w:cs="Times New Roman"/>
          <w:i/>
        </w:rPr>
        <w:t>A</w:t>
      </w:r>
      <w:r w:rsidRPr="00CA5D42">
        <w:rPr>
          <w:rFonts w:ascii="Times New Roman" w:hAnsi="Times New Roman" w:cs="Times New Roman"/>
        </w:rPr>
        <w:t xml:space="preserve"> is the </w:t>
      </w:r>
      <w:proofErr w:type="spellStart"/>
      <w:r w:rsidRPr="00CA5D42">
        <w:rPr>
          <w:rFonts w:ascii="Times New Roman" w:hAnsi="Times New Roman" w:cs="Times New Roman"/>
        </w:rPr>
        <w:t>Hamaker</w:t>
      </w:r>
      <w:proofErr w:type="spellEnd"/>
      <w:r w:rsidRPr="00CA5D42">
        <w:rPr>
          <w:rFonts w:ascii="Times New Roman" w:hAnsi="Times New Roman" w:cs="Times New Roman"/>
        </w:rPr>
        <w:t xml:space="preserve"> constant, </w:t>
      </w:r>
      <w:r w:rsidRPr="00CA5D42">
        <w:rPr>
          <w:rFonts w:ascii="Times New Roman" w:hAnsi="Times New Roman" w:cs="Times New Roman"/>
          <w:i/>
        </w:rPr>
        <w:t>k</w:t>
      </w:r>
      <w:r w:rsidRPr="00CA5D42">
        <w:rPr>
          <w:rFonts w:ascii="Times New Roman" w:hAnsi="Times New Roman" w:cs="Times New Roman"/>
          <w:vertAlign w:val="subscript"/>
        </w:rPr>
        <w:t>B</w:t>
      </w:r>
      <w:r w:rsidRPr="00CA5D42">
        <w:rPr>
          <w:rFonts w:ascii="Times New Roman" w:hAnsi="Times New Roman" w:cs="Times New Roman"/>
        </w:rPr>
        <w:t xml:space="preserve"> is the Boltzmann constant and </w:t>
      </w:r>
      <w:r w:rsidRPr="00CA5D42">
        <w:rPr>
          <w:rFonts w:ascii="Times New Roman" w:hAnsi="Times New Roman" w:cs="Times New Roman"/>
          <w:i/>
        </w:rPr>
        <w:t>T</w:t>
      </w:r>
      <w:r w:rsidRPr="00CA5D42">
        <w:rPr>
          <w:rFonts w:ascii="Times New Roman" w:hAnsi="Times New Roman" w:cs="Times New Roman"/>
        </w:rPr>
        <w:t xml:space="preserve"> is the absolute temperature.</w:t>
      </w:r>
    </w:p>
    <w:p w14:paraId="01DE67EE" w14:textId="77777777" w:rsidR="000D4B43" w:rsidRPr="00CA5D42" w:rsidRDefault="000D4B43" w:rsidP="00095047">
      <w:pPr>
        <w:autoSpaceDE w:val="0"/>
        <w:autoSpaceDN w:val="0"/>
        <w:adjustRightInd w:val="0"/>
        <w:spacing w:line="480" w:lineRule="auto"/>
        <w:jc w:val="both"/>
        <w:rPr>
          <w:rFonts w:ascii="Times New Roman" w:hAnsi="Times New Roman" w:cs="Times New Roman"/>
        </w:rPr>
      </w:pPr>
    </w:p>
    <w:p w14:paraId="1FB13F35" w14:textId="77777777" w:rsidR="00CB7908" w:rsidRPr="00CA5D42" w:rsidRDefault="00CB7908" w:rsidP="00CB7908">
      <w:pPr>
        <w:autoSpaceDE w:val="0"/>
        <w:autoSpaceDN w:val="0"/>
        <w:adjustRightInd w:val="0"/>
        <w:spacing w:line="480" w:lineRule="auto"/>
        <w:jc w:val="both"/>
        <w:rPr>
          <w:rFonts w:ascii="Times New Roman" w:hAnsi="Times New Roman" w:cs="Times New Roman"/>
        </w:rPr>
      </w:pPr>
      <w:r w:rsidRPr="00AA5F2C">
        <w:rPr>
          <w:rFonts w:ascii="Times New Roman" w:hAnsi="Times New Roman" w:cs="Times New Roman"/>
        </w:rPr>
        <w:t xml:space="preserve">The </w:t>
      </w:r>
      <w:proofErr w:type="spellStart"/>
      <w:r w:rsidRPr="00AA5F2C">
        <w:rPr>
          <w:rFonts w:ascii="Times New Roman" w:hAnsi="Times New Roman" w:cs="Times New Roman"/>
        </w:rPr>
        <w:t>Hamaker</w:t>
      </w:r>
      <w:proofErr w:type="spellEnd"/>
      <w:r w:rsidRPr="00AA5F2C">
        <w:rPr>
          <w:rFonts w:ascii="Times New Roman" w:hAnsi="Times New Roman" w:cs="Times New Roman"/>
        </w:rPr>
        <w:t xml:space="preserve"> constant between two materials and a medium </w:t>
      </w:r>
      <w:r w:rsidRPr="00AA5F2C">
        <w:rPr>
          <w:rFonts w:ascii="Times New Roman" w:hAnsi="Times New Roman" w:cs="Times New Roman"/>
          <w:i/>
          <w:iCs/>
        </w:rPr>
        <w:t>A</w:t>
      </w:r>
      <w:r w:rsidRPr="00AA5F2C">
        <w:rPr>
          <w:rFonts w:ascii="Times New Roman" w:hAnsi="Times New Roman" w:cs="Times New Roman"/>
          <w:vertAlign w:val="subscript"/>
        </w:rPr>
        <w:t>PEG/H2O/Si</w:t>
      </w:r>
      <w:r w:rsidRPr="00AA5F2C">
        <w:rPr>
          <w:rFonts w:ascii="Times New Roman" w:hAnsi="Times New Roman" w:cs="Times New Roman"/>
        </w:rPr>
        <w:t xml:space="preserve"> was calculated using the </w:t>
      </w:r>
      <w:proofErr w:type="spellStart"/>
      <w:r w:rsidRPr="00AA5F2C">
        <w:rPr>
          <w:rFonts w:ascii="Times New Roman" w:hAnsi="Times New Roman" w:cs="Times New Roman"/>
        </w:rPr>
        <w:t>Hamaker</w:t>
      </w:r>
      <w:proofErr w:type="spellEnd"/>
      <w:r w:rsidRPr="00AA5F2C">
        <w:rPr>
          <w:rFonts w:ascii="Times New Roman" w:hAnsi="Times New Roman" w:cs="Times New Roman"/>
        </w:rPr>
        <w:t xml:space="preserve"> constants for </w:t>
      </w:r>
      <w:proofErr w:type="spellStart"/>
      <w:r w:rsidRPr="00AA5F2C">
        <w:rPr>
          <w:rFonts w:ascii="Times New Roman" w:hAnsi="Times New Roman" w:cs="Times New Roman"/>
        </w:rPr>
        <w:t>vdW</w:t>
      </w:r>
      <w:proofErr w:type="spellEnd"/>
      <w:r w:rsidRPr="00AA5F2C">
        <w:rPr>
          <w:rFonts w:ascii="Times New Roman" w:hAnsi="Times New Roman" w:cs="Times New Roman"/>
        </w:rPr>
        <w:t xml:space="preserve"> interactions of the materials in vacuum (</w:t>
      </w:r>
      <w:r w:rsidRPr="00AA5F2C">
        <w:rPr>
          <w:rFonts w:ascii="Times New Roman" w:hAnsi="Times New Roman" w:cs="Times New Roman"/>
          <w:i/>
          <w:iCs/>
        </w:rPr>
        <w:t>A</w:t>
      </w:r>
      <w:r w:rsidRPr="00AA5F2C">
        <w:rPr>
          <w:rFonts w:ascii="Times New Roman" w:hAnsi="Times New Roman" w:cs="Times New Roman"/>
          <w:vertAlign w:val="subscript"/>
        </w:rPr>
        <w:t>PEG</w:t>
      </w:r>
      <w:r w:rsidRPr="00AA5F2C">
        <w:rPr>
          <w:rFonts w:ascii="Times New Roman" w:hAnsi="Times New Roman" w:cs="Times New Roman"/>
        </w:rPr>
        <w:t xml:space="preserve">, </w:t>
      </w:r>
      <w:r w:rsidRPr="00AA5F2C">
        <w:rPr>
          <w:rFonts w:ascii="Times New Roman" w:hAnsi="Times New Roman" w:cs="Times New Roman"/>
          <w:i/>
          <w:iCs/>
        </w:rPr>
        <w:t>A</w:t>
      </w:r>
      <w:r w:rsidRPr="00AA5F2C">
        <w:rPr>
          <w:rFonts w:ascii="Times New Roman" w:hAnsi="Times New Roman" w:cs="Times New Roman"/>
          <w:vertAlign w:val="subscript"/>
        </w:rPr>
        <w:t>H2O</w:t>
      </w:r>
      <w:r w:rsidRPr="00AA5F2C">
        <w:rPr>
          <w:rFonts w:ascii="Times New Roman" w:hAnsi="Times New Roman" w:cs="Times New Roman"/>
        </w:rPr>
        <w:t xml:space="preserve"> and </w:t>
      </w:r>
      <w:proofErr w:type="spellStart"/>
      <w:r w:rsidRPr="00AA5F2C">
        <w:rPr>
          <w:rFonts w:ascii="Times New Roman" w:hAnsi="Times New Roman" w:cs="Times New Roman"/>
          <w:i/>
          <w:iCs/>
        </w:rPr>
        <w:t>A</w:t>
      </w:r>
      <w:r w:rsidRPr="00AA5F2C">
        <w:rPr>
          <w:rFonts w:ascii="Times New Roman" w:hAnsi="Times New Roman" w:cs="Times New Roman"/>
          <w:vertAlign w:val="subscript"/>
        </w:rPr>
        <w:t>Si</w:t>
      </w:r>
      <w:proofErr w:type="spellEnd"/>
      <w:r w:rsidRPr="00AA5F2C">
        <w:rPr>
          <w:rFonts w:ascii="Times New Roman" w:hAnsi="Times New Roman" w:cs="Times New Roman"/>
        </w:rPr>
        <w:t>) in a third media [3] and were calculated with Equation (S6) from Section S1.</w:t>
      </w:r>
    </w:p>
    <w:p w14:paraId="3803B835" w14:textId="77777777" w:rsidR="000D4B43" w:rsidRPr="00CA5D42" w:rsidRDefault="000D4B43" w:rsidP="00095047">
      <w:pPr>
        <w:autoSpaceDE w:val="0"/>
        <w:autoSpaceDN w:val="0"/>
        <w:adjustRightInd w:val="0"/>
        <w:spacing w:line="480" w:lineRule="auto"/>
        <w:jc w:val="both"/>
        <w:rPr>
          <w:rFonts w:ascii="Times New Roman" w:hAnsi="Times New Roman" w:cs="Times New Roman"/>
        </w:rPr>
      </w:pPr>
    </w:p>
    <w:p w14:paraId="01BEA126" w14:textId="4B65D1E9" w:rsidR="000D4B43" w:rsidRPr="00CA5D42" w:rsidRDefault="000D4B43" w:rsidP="00095047">
      <w:pPr>
        <w:autoSpaceDE w:val="0"/>
        <w:autoSpaceDN w:val="0"/>
        <w:adjustRightInd w:val="0"/>
        <w:spacing w:line="480" w:lineRule="auto"/>
        <w:jc w:val="both"/>
        <w:rPr>
          <w:rFonts w:ascii="Times New Roman" w:hAnsi="Times New Roman" w:cs="Times New Roman"/>
        </w:rPr>
      </w:pPr>
      <w:r w:rsidRPr="00CA5D42">
        <w:rPr>
          <w:rFonts w:ascii="Times New Roman" w:hAnsi="Times New Roman" w:cs="Times New Roman"/>
        </w:rPr>
        <w:t>The obtained η</w:t>
      </w:r>
      <w:r w:rsidRPr="00CA5D42">
        <w:rPr>
          <w:rFonts w:ascii="Times New Roman" w:hAnsi="Times New Roman" w:cs="Times New Roman"/>
          <w:vertAlign w:val="subscript"/>
        </w:rPr>
        <w:t>0</w:t>
      </w:r>
      <w:r w:rsidRPr="00CA5D42">
        <w:rPr>
          <w:rFonts w:ascii="Times New Roman" w:hAnsi="Times New Roman" w:cs="Times New Roman"/>
        </w:rPr>
        <w:t xml:space="preserve"> value was </w:t>
      </w:r>
      <w:r w:rsidR="001E6D64">
        <w:rPr>
          <w:rFonts w:ascii="Times New Roman" w:hAnsi="Times New Roman" w:cs="Times New Roman"/>
        </w:rPr>
        <w:t>introduced</w:t>
      </w:r>
      <w:r w:rsidRPr="00CA5D42">
        <w:rPr>
          <w:rFonts w:ascii="Times New Roman" w:hAnsi="Times New Roman" w:cs="Times New Roman"/>
        </w:rPr>
        <w:t xml:space="preserve"> in the Equation (S</w:t>
      </w:r>
      <w:r w:rsidR="00CB7908">
        <w:rPr>
          <w:rFonts w:ascii="Times New Roman" w:hAnsi="Times New Roman" w:cs="Times New Roman"/>
        </w:rPr>
        <w:t>13</w:t>
      </w:r>
      <w:r w:rsidRPr="00CA5D42">
        <w:rPr>
          <w:rFonts w:ascii="Times New Roman" w:hAnsi="Times New Roman" w:cs="Times New Roman"/>
        </w:rPr>
        <w:t>) to obtain the attachment efficiencies (α) for each AuNPs [</w:t>
      </w:r>
      <w:r w:rsidR="00AA5F2C">
        <w:rPr>
          <w:rFonts w:ascii="Times New Roman" w:hAnsi="Times New Roman" w:cs="Times New Roman"/>
        </w:rPr>
        <w:t>7</w:t>
      </w:r>
      <w:r w:rsidRPr="00CA5D42">
        <w:rPr>
          <w:rFonts w:ascii="Times New Roman" w:hAnsi="Times New Roman" w:cs="Times New Roman"/>
        </w:rPr>
        <w:t xml:space="preserve">, </w:t>
      </w:r>
      <w:r w:rsidR="00AA5F2C">
        <w:rPr>
          <w:rFonts w:ascii="Times New Roman" w:hAnsi="Times New Roman" w:cs="Times New Roman"/>
        </w:rPr>
        <w:t>8</w:t>
      </w:r>
      <w:r w:rsidRPr="00CA5D42">
        <w:rPr>
          <w:rFonts w:ascii="Times New Roman" w:hAnsi="Times New Roman" w:cs="Times New Roman"/>
        </w:rPr>
        <w:t>]:</w:t>
      </w:r>
    </w:p>
    <w:p w14:paraId="66AC9190" w14:textId="0FF19C96" w:rsidR="000D4B43" w:rsidRPr="00CA5D42" w:rsidRDefault="000D4B43" w:rsidP="00F94D39">
      <w:pPr>
        <w:pStyle w:val="p1"/>
        <w:spacing w:line="480" w:lineRule="auto"/>
        <w:jc w:val="center"/>
        <w:rPr>
          <w:rFonts w:ascii="Times New Roman" w:hAnsi="Times New Roman"/>
          <w:iCs/>
          <w:noProof/>
          <w:color w:val="000000" w:themeColor="text1"/>
          <w:kern w:val="24"/>
          <w:sz w:val="24"/>
          <w:szCs w:val="24"/>
        </w:rPr>
      </w:pPr>
      <m:oMath>
        <m:r>
          <m:rPr>
            <m:sty m:val="p"/>
          </m:rPr>
          <w:rPr>
            <w:rFonts w:ascii="Cambria Math" w:hAnsi="Cambria Math"/>
            <w:color w:val="000000" w:themeColor="text1"/>
            <w:kern w:val="24"/>
            <w:sz w:val="24"/>
            <w:szCs w:val="24"/>
          </w:rPr>
          <w:lastRenderedPageBreak/>
          <m:t>α= -</m:t>
        </m:r>
        <m:f>
          <m:fPr>
            <m:ctrlPr>
              <w:rPr>
                <w:rFonts w:ascii="Cambria Math" w:hAnsi="Cambria Math"/>
                <w:i/>
                <w:iCs/>
                <w:color w:val="000000" w:themeColor="text1"/>
                <w:kern w:val="24"/>
                <w:sz w:val="24"/>
                <w:szCs w:val="24"/>
              </w:rPr>
            </m:ctrlPr>
          </m:fPr>
          <m:num>
            <m:r>
              <m:rPr>
                <m:sty m:val="p"/>
              </m:rPr>
              <w:rPr>
                <w:rFonts w:ascii="Cambria Math" w:hAnsi="Cambria Math"/>
                <w:color w:val="000000" w:themeColor="text1"/>
                <w:kern w:val="24"/>
                <w:sz w:val="24"/>
                <w:szCs w:val="24"/>
              </w:rPr>
              <m:t>2</m:t>
            </m:r>
            <m:sSub>
              <m:sSubPr>
                <m:ctrlPr>
                  <w:rPr>
                    <w:rFonts w:ascii="Cambria Math" w:hAnsi="Cambria Math"/>
                    <w:i/>
                    <w:color w:val="000000" w:themeColor="text1"/>
                    <w:kern w:val="24"/>
                    <w:sz w:val="24"/>
                    <w:szCs w:val="24"/>
                  </w:rPr>
                </m:ctrlPr>
              </m:sSubPr>
              <m:e>
                <m:r>
                  <w:rPr>
                    <w:rFonts w:ascii="Cambria Math" w:hAnsi="Cambria Math"/>
                    <w:color w:val="000000" w:themeColor="text1"/>
                    <w:kern w:val="24"/>
                    <w:sz w:val="24"/>
                    <w:szCs w:val="24"/>
                  </w:rPr>
                  <m:t>d</m:t>
                </m:r>
              </m:e>
              <m:sub>
                <m:r>
                  <w:rPr>
                    <w:rFonts w:ascii="Cambria Math" w:hAnsi="Cambria Math"/>
                    <w:color w:val="000000" w:themeColor="text1"/>
                    <w:kern w:val="24"/>
                    <w:sz w:val="24"/>
                    <w:szCs w:val="24"/>
                  </w:rPr>
                  <m:t>c</m:t>
                </m:r>
              </m:sub>
            </m:sSub>
          </m:num>
          <m:den>
            <m:r>
              <m:rPr>
                <m:sty m:val="p"/>
              </m:rPr>
              <w:rPr>
                <w:rFonts w:ascii="Cambria Math" w:hAnsi="Cambria Math"/>
                <w:color w:val="000000" w:themeColor="text1"/>
                <w:kern w:val="24"/>
                <w:sz w:val="24"/>
                <w:szCs w:val="24"/>
              </w:rPr>
              <m:t>3</m:t>
            </m:r>
            <m:d>
              <m:dPr>
                <m:ctrlPr>
                  <w:rPr>
                    <w:rFonts w:ascii="Cambria Math" w:hAnsi="Cambria Math"/>
                    <w:i/>
                    <w:iCs/>
                    <w:color w:val="000000" w:themeColor="text1"/>
                    <w:kern w:val="24"/>
                    <w:sz w:val="24"/>
                    <w:szCs w:val="24"/>
                  </w:rPr>
                </m:ctrlPr>
              </m:dPr>
              <m:e>
                <m:r>
                  <m:rPr>
                    <m:sty m:val="p"/>
                  </m:rPr>
                  <w:rPr>
                    <w:rFonts w:ascii="Cambria Math" w:hAnsi="Cambria Math"/>
                    <w:color w:val="000000" w:themeColor="text1"/>
                    <w:kern w:val="24"/>
                    <w:sz w:val="24"/>
                    <w:szCs w:val="24"/>
                  </w:rPr>
                  <m:t>1-</m:t>
                </m:r>
                <m:r>
                  <w:rPr>
                    <w:rFonts w:ascii="Cambria Math" w:hAnsi="Cambria Math"/>
                    <w:color w:val="000000" w:themeColor="text1"/>
                    <w:kern w:val="24"/>
                    <w:sz w:val="24"/>
                    <w:szCs w:val="24"/>
                  </w:rPr>
                  <m:t>f</m:t>
                </m:r>
              </m:e>
            </m:d>
            <m:sSub>
              <m:sSubPr>
                <m:ctrlPr>
                  <w:rPr>
                    <w:rFonts w:ascii="Cambria Math" w:hAnsi="Cambria Math"/>
                    <w:i/>
                    <w:iCs/>
                    <w:color w:val="000000" w:themeColor="text1"/>
                    <w:kern w:val="24"/>
                    <w:sz w:val="24"/>
                    <w:szCs w:val="24"/>
                  </w:rPr>
                </m:ctrlPr>
              </m:sSubPr>
              <m:e>
                <m:r>
                  <m:rPr>
                    <m:nor/>
                  </m:rPr>
                  <w:rPr>
                    <w:rFonts w:ascii="Times New Roman" w:hAnsi="Times New Roman"/>
                    <w:i/>
                    <w:color w:val="000000" w:themeColor="text1"/>
                    <w:kern w:val="24"/>
                    <w:sz w:val="24"/>
                    <w:szCs w:val="24"/>
                  </w:rPr>
                  <m:t>η</m:t>
                </m:r>
              </m:e>
              <m:sub>
                <m:r>
                  <w:rPr>
                    <w:rFonts w:ascii="Cambria Math" w:hAnsi="Cambria Math"/>
                    <w:color w:val="000000" w:themeColor="text1"/>
                    <w:kern w:val="24"/>
                    <w:sz w:val="24"/>
                    <w:szCs w:val="24"/>
                  </w:rPr>
                  <m:t>0</m:t>
                </m:r>
              </m:sub>
            </m:sSub>
            <m:r>
              <w:rPr>
                <w:rFonts w:ascii="Cambria Math" w:hAnsi="Cambria Math"/>
                <w:color w:val="000000" w:themeColor="text1"/>
                <w:kern w:val="24"/>
                <w:sz w:val="24"/>
                <w:szCs w:val="24"/>
              </w:rPr>
              <m:t>L</m:t>
            </m:r>
          </m:den>
        </m:f>
        <m:func>
          <m:funcPr>
            <m:ctrlPr>
              <w:rPr>
                <w:rFonts w:ascii="Cambria Math" w:hAnsi="Cambria Math"/>
                <w:i/>
                <w:iCs/>
                <w:color w:val="000000" w:themeColor="text1"/>
                <w:kern w:val="24"/>
                <w:sz w:val="24"/>
                <w:szCs w:val="24"/>
              </w:rPr>
            </m:ctrlPr>
          </m:funcPr>
          <m:fName>
            <m:r>
              <w:rPr>
                <w:rFonts w:ascii="Cambria Math" w:hAnsi="Cambria Math"/>
                <w:color w:val="000000" w:themeColor="text1"/>
                <w:kern w:val="24"/>
                <w:sz w:val="24"/>
                <w:szCs w:val="24"/>
              </w:rPr>
              <m:t>ln</m:t>
            </m:r>
          </m:fName>
          <m:e>
            <m:d>
              <m:dPr>
                <m:ctrlPr>
                  <w:rPr>
                    <w:rFonts w:ascii="Cambria Math" w:hAnsi="Cambria Math"/>
                    <w:i/>
                    <w:iCs/>
                    <w:color w:val="000000" w:themeColor="text1"/>
                    <w:kern w:val="24"/>
                    <w:sz w:val="24"/>
                    <w:szCs w:val="24"/>
                  </w:rPr>
                </m:ctrlPr>
              </m:dPr>
              <m:e>
                <m:f>
                  <m:fPr>
                    <m:ctrlPr>
                      <w:rPr>
                        <w:rFonts w:ascii="Cambria Math" w:hAnsi="Cambria Math"/>
                        <w:i/>
                        <w:iCs/>
                        <w:color w:val="000000" w:themeColor="text1"/>
                        <w:kern w:val="24"/>
                        <w:sz w:val="24"/>
                        <w:szCs w:val="24"/>
                      </w:rPr>
                    </m:ctrlPr>
                  </m:fPr>
                  <m:num>
                    <m:r>
                      <w:rPr>
                        <w:rFonts w:ascii="Cambria Math" w:hAnsi="Cambria Math"/>
                        <w:color w:val="000000" w:themeColor="text1"/>
                        <w:kern w:val="24"/>
                        <w:sz w:val="24"/>
                        <w:szCs w:val="24"/>
                      </w:rPr>
                      <m:t>C</m:t>
                    </m:r>
                  </m:num>
                  <m:den>
                    <m:sSub>
                      <m:sSubPr>
                        <m:ctrlPr>
                          <w:rPr>
                            <w:rFonts w:ascii="Cambria Math" w:hAnsi="Cambria Math"/>
                            <w:i/>
                            <w:iCs/>
                            <w:color w:val="000000" w:themeColor="text1"/>
                            <w:kern w:val="24"/>
                            <w:sz w:val="24"/>
                            <w:szCs w:val="24"/>
                          </w:rPr>
                        </m:ctrlPr>
                      </m:sSubPr>
                      <m:e>
                        <m:r>
                          <w:rPr>
                            <w:rFonts w:ascii="Cambria Math" w:hAnsi="Cambria Math"/>
                            <w:color w:val="000000" w:themeColor="text1"/>
                            <w:kern w:val="24"/>
                            <w:sz w:val="24"/>
                            <w:szCs w:val="24"/>
                          </w:rPr>
                          <m:t>C</m:t>
                        </m:r>
                      </m:e>
                      <m:sub>
                        <m:r>
                          <w:rPr>
                            <w:rFonts w:ascii="Cambria Math" w:hAnsi="Cambria Math"/>
                            <w:color w:val="000000" w:themeColor="text1"/>
                            <w:kern w:val="24"/>
                            <w:sz w:val="24"/>
                            <w:szCs w:val="24"/>
                          </w:rPr>
                          <m:t>0</m:t>
                        </m:r>
                      </m:sub>
                    </m:sSub>
                  </m:den>
                </m:f>
              </m:e>
            </m:d>
          </m:e>
        </m:func>
      </m:oMath>
      <w:r w:rsidRPr="00CA5D42">
        <w:rPr>
          <w:rFonts w:ascii="Times New Roman" w:hAnsi="Times New Roman"/>
          <w:iCs/>
          <w:noProof/>
          <w:color w:val="000000" w:themeColor="text1"/>
          <w:kern w:val="24"/>
          <w:sz w:val="24"/>
          <w:szCs w:val="24"/>
        </w:rPr>
        <w:t xml:space="preserve">            (S</w:t>
      </w:r>
      <w:r w:rsidR="00CB7908">
        <w:rPr>
          <w:rFonts w:ascii="Times New Roman" w:hAnsi="Times New Roman"/>
          <w:iCs/>
          <w:noProof/>
          <w:color w:val="000000" w:themeColor="text1"/>
          <w:kern w:val="24"/>
          <w:sz w:val="24"/>
          <w:szCs w:val="24"/>
        </w:rPr>
        <w:t>13</w:t>
      </w:r>
      <w:r w:rsidRPr="00CA5D42">
        <w:rPr>
          <w:rFonts w:ascii="Times New Roman" w:hAnsi="Times New Roman"/>
          <w:iCs/>
          <w:noProof/>
          <w:color w:val="000000" w:themeColor="text1"/>
          <w:kern w:val="24"/>
          <w:sz w:val="24"/>
          <w:szCs w:val="24"/>
        </w:rPr>
        <w:t>)</w:t>
      </w:r>
    </w:p>
    <w:p w14:paraId="6796CC31" w14:textId="77777777" w:rsidR="00874794" w:rsidRDefault="00874794" w:rsidP="00F94D39">
      <w:pPr>
        <w:spacing w:line="480" w:lineRule="auto"/>
        <w:rPr>
          <w:rFonts w:ascii="Times New Roman" w:hAnsi="Times New Roman" w:cs="Times New Roman"/>
          <w:b/>
        </w:rPr>
      </w:pPr>
    </w:p>
    <w:p w14:paraId="2D202FC0" w14:textId="770DCDA3" w:rsidR="000D4B43" w:rsidRPr="001A7FEC" w:rsidRDefault="000D4B43" w:rsidP="00F94D39">
      <w:pPr>
        <w:spacing w:line="480" w:lineRule="auto"/>
        <w:rPr>
          <w:rFonts w:ascii="Times New Roman" w:hAnsi="Times New Roman" w:cs="Times New Roman"/>
          <w:bCs/>
        </w:rPr>
      </w:pPr>
      <w:r w:rsidRPr="001A7FEC">
        <w:rPr>
          <w:rFonts w:ascii="Times New Roman" w:hAnsi="Times New Roman" w:cs="Times New Roman"/>
          <w:bCs/>
        </w:rPr>
        <w:t xml:space="preserve">Table </w:t>
      </w:r>
      <w:r w:rsidR="00BA784A" w:rsidRPr="001A7FEC">
        <w:rPr>
          <w:rFonts w:ascii="Times New Roman" w:hAnsi="Times New Roman" w:cs="Times New Roman"/>
          <w:bCs/>
        </w:rPr>
        <w:t>S</w:t>
      </w:r>
      <w:r w:rsidR="00AA5F2C" w:rsidRPr="001A7FEC">
        <w:rPr>
          <w:rFonts w:ascii="Times New Roman" w:hAnsi="Times New Roman" w:cs="Times New Roman"/>
          <w:bCs/>
        </w:rPr>
        <w:t>2</w:t>
      </w:r>
      <w:r w:rsidRPr="001A7FEC">
        <w:rPr>
          <w:rFonts w:ascii="Times New Roman" w:hAnsi="Times New Roman" w:cs="Times New Roman"/>
          <w:bCs/>
        </w:rPr>
        <w:t>. Parameter Values Used for the</w:t>
      </w:r>
      <w:r w:rsidRPr="001A7FEC">
        <w:rPr>
          <w:rFonts w:ascii="Times New Roman" w:hAnsi="Times New Roman" w:cs="Times New Roman"/>
          <w:bCs/>
          <w:i/>
          <w:iCs/>
        </w:rPr>
        <w:t xml:space="preserve"> α</w:t>
      </w:r>
      <w:r w:rsidRPr="001A7FEC">
        <w:rPr>
          <w:rFonts w:ascii="Times New Roman" w:hAnsi="Times New Roman" w:cs="Times New Roman"/>
          <w:bCs/>
        </w:rPr>
        <w:t xml:space="preserve"> Numerical Calculations </w:t>
      </w:r>
    </w:p>
    <w:p w14:paraId="46D49BF6" w14:textId="77777777" w:rsidR="000D4B43" w:rsidRPr="00CA5D42" w:rsidRDefault="000D4B43" w:rsidP="00F94D39">
      <w:pPr>
        <w:spacing w:line="480" w:lineRule="auto"/>
        <w:rPr>
          <w:rFonts w:ascii="Times New Roman" w:hAnsi="Times New Roman" w:cs="Times New Roman"/>
          <w:b/>
        </w:rPr>
      </w:pPr>
    </w:p>
    <w:tbl>
      <w:tblPr>
        <w:tblStyle w:val="TableGrid"/>
        <w:tblpPr w:leftFromText="180" w:rightFromText="180"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837"/>
      </w:tblGrid>
      <w:tr w:rsidR="000D4B43" w:rsidRPr="00CA5D42" w14:paraId="46491350" w14:textId="77777777" w:rsidTr="00951411">
        <w:tc>
          <w:tcPr>
            <w:tcW w:w="3544" w:type="dxa"/>
            <w:tcBorders>
              <w:top w:val="single" w:sz="4" w:space="0" w:color="auto"/>
              <w:bottom w:val="single" w:sz="4" w:space="0" w:color="auto"/>
            </w:tcBorders>
            <w:vAlign w:val="center"/>
          </w:tcPr>
          <w:p w14:paraId="65700395" w14:textId="77777777" w:rsidR="000D4B43" w:rsidRPr="00CA5D42" w:rsidRDefault="000D4B43" w:rsidP="00951411">
            <w:pPr>
              <w:spacing w:line="480" w:lineRule="auto"/>
              <w:jc w:val="center"/>
              <w:rPr>
                <w:rFonts w:ascii="Times New Roman" w:hAnsi="Times New Roman" w:cs="Times New Roman"/>
                <w:b/>
              </w:rPr>
            </w:pPr>
            <w:r w:rsidRPr="00CA5D42">
              <w:rPr>
                <w:rFonts w:ascii="Times New Roman" w:hAnsi="Times New Roman" w:cs="Times New Roman"/>
                <w:b/>
              </w:rPr>
              <w:t>Parameter</w:t>
            </w:r>
          </w:p>
        </w:tc>
        <w:tc>
          <w:tcPr>
            <w:tcW w:w="2837" w:type="dxa"/>
            <w:tcBorders>
              <w:top w:val="single" w:sz="4" w:space="0" w:color="auto"/>
              <w:bottom w:val="single" w:sz="4" w:space="0" w:color="auto"/>
            </w:tcBorders>
            <w:vAlign w:val="center"/>
          </w:tcPr>
          <w:p w14:paraId="15465575" w14:textId="77777777" w:rsidR="000D4B43" w:rsidRPr="00CA5D42" w:rsidRDefault="000D4B43" w:rsidP="00951411">
            <w:pPr>
              <w:spacing w:line="480" w:lineRule="auto"/>
              <w:jc w:val="center"/>
              <w:rPr>
                <w:rFonts w:ascii="Times New Roman" w:hAnsi="Times New Roman" w:cs="Times New Roman"/>
                <w:b/>
              </w:rPr>
            </w:pPr>
            <w:r w:rsidRPr="00CA5D42">
              <w:rPr>
                <w:rFonts w:ascii="Times New Roman" w:hAnsi="Times New Roman" w:cs="Times New Roman"/>
                <w:b/>
              </w:rPr>
              <w:t>Value</w:t>
            </w:r>
          </w:p>
        </w:tc>
      </w:tr>
      <w:tr w:rsidR="000D4B43" w:rsidRPr="00CA5D42" w14:paraId="554A2E41" w14:textId="77777777" w:rsidTr="00853D97">
        <w:tc>
          <w:tcPr>
            <w:tcW w:w="3544" w:type="dxa"/>
            <w:tcBorders>
              <w:top w:val="single" w:sz="4" w:space="0" w:color="auto"/>
              <w:bottom w:val="single" w:sz="4" w:space="0" w:color="auto"/>
            </w:tcBorders>
          </w:tcPr>
          <w:p w14:paraId="7C76CB89" w14:textId="77777777" w:rsidR="000D4B43" w:rsidRPr="00CA5D42" w:rsidRDefault="000D4B43" w:rsidP="00F94D39">
            <w:pPr>
              <w:spacing w:line="480" w:lineRule="auto"/>
              <w:jc w:val="center"/>
              <w:rPr>
                <w:rFonts w:ascii="Times New Roman" w:hAnsi="Times New Roman" w:cs="Times New Roman"/>
              </w:rPr>
            </w:pPr>
            <w:r w:rsidRPr="00CA5D42">
              <w:rPr>
                <w:rFonts w:ascii="Times New Roman" w:hAnsi="Times New Roman" w:cs="Times New Roman"/>
              </w:rPr>
              <w:t>Boltzmann constant (</w:t>
            </w:r>
            <w:r w:rsidRPr="00CA5D42">
              <w:rPr>
                <w:rFonts w:ascii="Times New Roman" w:hAnsi="Times New Roman" w:cs="Times New Roman"/>
                <w:i/>
              </w:rPr>
              <w:t>k</w:t>
            </w:r>
            <w:r w:rsidRPr="00CA5D42">
              <w:rPr>
                <w:rFonts w:ascii="Times New Roman" w:hAnsi="Times New Roman" w:cs="Times New Roman"/>
                <w:vertAlign w:val="subscript"/>
              </w:rPr>
              <w:t>B</w:t>
            </w:r>
            <w:r w:rsidRPr="00CA5D42">
              <w:rPr>
                <w:rFonts w:ascii="Times New Roman" w:hAnsi="Times New Roman" w:cs="Times New Roman"/>
              </w:rPr>
              <w:t>)</w:t>
            </w:r>
          </w:p>
          <w:p w14:paraId="746B410D" w14:textId="77777777" w:rsidR="000D4B43" w:rsidRPr="00CA5D42" w:rsidRDefault="000D4B43" w:rsidP="00F94D39">
            <w:pPr>
              <w:spacing w:line="480" w:lineRule="auto"/>
              <w:jc w:val="center"/>
              <w:rPr>
                <w:rFonts w:ascii="Times New Roman" w:hAnsi="Times New Roman" w:cs="Times New Roman"/>
                <w:vertAlign w:val="subscript"/>
              </w:rPr>
            </w:pPr>
            <w:r w:rsidRPr="00CA5D42">
              <w:rPr>
                <w:rFonts w:ascii="Times New Roman" w:hAnsi="Times New Roman" w:cs="Times New Roman"/>
              </w:rPr>
              <w:t>Particle diameters (</w:t>
            </w:r>
            <w:proofErr w:type="spellStart"/>
            <w:r w:rsidRPr="00CA5D42">
              <w:rPr>
                <w:rFonts w:ascii="Times New Roman" w:hAnsi="Times New Roman" w:cs="Times New Roman"/>
                <w:i/>
              </w:rPr>
              <w:t>d</w:t>
            </w:r>
            <w:r w:rsidRPr="00CA5D42">
              <w:rPr>
                <w:rFonts w:ascii="Times New Roman" w:hAnsi="Times New Roman" w:cs="Times New Roman"/>
                <w:i/>
                <w:vertAlign w:val="subscript"/>
              </w:rPr>
              <w:t>p</w:t>
            </w:r>
            <w:proofErr w:type="spellEnd"/>
            <w:r w:rsidRPr="00CA5D42">
              <w:rPr>
                <w:rFonts w:ascii="Times New Roman" w:hAnsi="Times New Roman" w:cs="Times New Roman"/>
              </w:rPr>
              <w:t>)</w:t>
            </w:r>
          </w:p>
          <w:p w14:paraId="51AB7A58" w14:textId="77777777" w:rsidR="000D4B43" w:rsidRPr="00CA5D42" w:rsidRDefault="000D4B43" w:rsidP="00F94D39">
            <w:pPr>
              <w:spacing w:line="480" w:lineRule="auto"/>
              <w:jc w:val="center"/>
              <w:rPr>
                <w:rFonts w:ascii="Times New Roman" w:hAnsi="Times New Roman" w:cs="Times New Roman"/>
                <w:vertAlign w:val="subscript"/>
              </w:rPr>
            </w:pPr>
            <w:r w:rsidRPr="00CA5D42">
              <w:rPr>
                <w:rFonts w:ascii="Times New Roman" w:hAnsi="Times New Roman" w:cs="Times New Roman"/>
              </w:rPr>
              <w:t>Collector diameter (</w:t>
            </w:r>
            <w:r w:rsidRPr="00CA5D42">
              <w:rPr>
                <w:rFonts w:ascii="Times New Roman" w:hAnsi="Times New Roman" w:cs="Times New Roman"/>
                <w:i/>
              </w:rPr>
              <w:t>d</w:t>
            </w:r>
            <w:r w:rsidRPr="00CA5D42">
              <w:rPr>
                <w:rFonts w:ascii="Times New Roman" w:hAnsi="Times New Roman" w:cs="Times New Roman"/>
                <w:i/>
                <w:vertAlign w:val="subscript"/>
              </w:rPr>
              <w:t>c</w:t>
            </w:r>
            <w:r w:rsidRPr="00CA5D42">
              <w:rPr>
                <w:rFonts w:ascii="Times New Roman" w:hAnsi="Times New Roman" w:cs="Times New Roman"/>
              </w:rPr>
              <w:t>)</w:t>
            </w:r>
          </w:p>
          <w:p w14:paraId="3A816E17" w14:textId="77777777" w:rsidR="000D4B43" w:rsidRPr="00CA5D42" w:rsidRDefault="000D4B43" w:rsidP="00F94D39">
            <w:pPr>
              <w:spacing w:line="480" w:lineRule="auto"/>
              <w:jc w:val="center"/>
              <w:rPr>
                <w:rFonts w:ascii="Times New Roman" w:hAnsi="Times New Roman" w:cs="Times New Roman"/>
                <w:vertAlign w:val="subscript"/>
              </w:rPr>
            </w:pPr>
            <w:r w:rsidRPr="00CA5D42">
              <w:rPr>
                <w:rFonts w:ascii="Times New Roman" w:hAnsi="Times New Roman" w:cs="Times New Roman"/>
              </w:rPr>
              <w:t>Approach fluid velocity (</w:t>
            </w:r>
            <w:r w:rsidRPr="00CA5D42">
              <w:rPr>
                <w:rFonts w:ascii="Times New Roman" w:hAnsi="Times New Roman" w:cs="Times New Roman"/>
                <w:i/>
              </w:rPr>
              <w:t>U</w:t>
            </w:r>
            <w:r w:rsidRPr="00CA5D42">
              <w:rPr>
                <w:rFonts w:ascii="Times New Roman" w:hAnsi="Times New Roman" w:cs="Times New Roman"/>
              </w:rPr>
              <w:t>)</w:t>
            </w:r>
          </w:p>
          <w:p w14:paraId="12694652" w14:textId="77777777" w:rsidR="000D4B43" w:rsidRPr="00CA5D42" w:rsidRDefault="000D4B43" w:rsidP="00F94D39">
            <w:pPr>
              <w:spacing w:line="480" w:lineRule="auto"/>
              <w:jc w:val="center"/>
              <w:rPr>
                <w:rFonts w:ascii="Times New Roman" w:hAnsi="Times New Roman" w:cs="Times New Roman"/>
                <w:vertAlign w:val="subscript"/>
              </w:rPr>
            </w:pPr>
            <w:proofErr w:type="spellStart"/>
            <w:r w:rsidRPr="00CA5D42">
              <w:rPr>
                <w:rFonts w:ascii="Times New Roman" w:hAnsi="Times New Roman" w:cs="Times New Roman"/>
              </w:rPr>
              <w:t>Hamaker</w:t>
            </w:r>
            <w:proofErr w:type="spellEnd"/>
            <w:r w:rsidRPr="00CA5D42">
              <w:rPr>
                <w:rFonts w:ascii="Times New Roman" w:hAnsi="Times New Roman" w:cs="Times New Roman"/>
              </w:rPr>
              <w:t xml:space="preserve"> constant (</w:t>
            </w:r>
            <w:r w:rsidRPr="00CA5D42">
              <w:rPr>
                <w:rFonts w:ascii="Times New Roman" w:hAnsi="Times New Roman" w:cs="Times New Roman"/>
                <w:i/>
              </w:rPr>
              <w:t>A</w:t>
            </w:r>
            <w:r w:rsidRPr="00CA5D42">
              <w:rPr>
                <w:rFonts w:ascii="Times New Roman" w:hAnsi="Times New Roman" w:cs="Times New Roman"/>
              </w:rPr>
              <w:t>)</w:t>
            </w:r>
          </w:p>
          <w:p w14:paraId="6BBB62B8" w14:textId="77777777" w:rsidR="000D4B43" w:rsidRPr="00CA5D42" w:rsidRDefault="000D4B43" w:rsidP="00F94D39">
            <w:pPr>
              <w:spacing w:line="480" w:lineRule="auto"/>
              <w:jc w:val="center"/>
              <w:rPr>
                <w:rFonts w:ascii="Times New Roman" w:hAnsi="Times New Roman" w:cs="Times New Roman"/>
                <w:vertAlign w:val="subscript"/>
              </w:rPr>
            </w:pPr>
            <w:r w:rsidRPr="00CA5D42">
              <w:rPr>
                <w:rFonts w:ascii="Times New Roman" w:hAnsi="Times New Roman" w:cs="Times New Roman"/>
              </w:rPr>
              <w:t>Temperature (</w:t>
            </w:r>
            <w:r w:rsidRPr="00CA5D42">
              <w:rPr>
                <w:rFonts w:ascii="Times New Roman" w:hAnsi="Times New Roman" w:cs="Times New Roman"/>
                <w:i/>
              </w:rPr>
              <w:t>T</w:t>
            </w:r>
            <w:r w:rsidRPr="00CA5D42">
              <w:rPr>
                <w:rFonts w:ascii="Times New Roman" w:hAnsi="Times New Roman" w:cs="Times New Roman"/>
              </w:rPr>
              <w:t>)</w:t>
            </w:r>
          </w:p>
          <w:p w14:paraId="0EC7301F" w14:textId="77777777" w:rsidR="000D4B43" w:rsidRPr="00CA5D42" w:rsidRDefault="000D4B43" w:rsidP="00F94D39">
            <w:pPr>
              <w:spacing w:line="480" w:lineRule="auto"/>
              <w:jc w:val="center"/>
              <w:rPr>
                <w:rFonts w:ascii="Times New Roman" w:hAnsi="Times New Roman" w:cs="Times New Roman"/>
                <w:b/>
                <w:vertAlign w:val="subscript"/>
              </w:rPr>
            </w:pPr>
            <w:r w:rsidRPr="00CA5D42">
              <w:rPr>
                <w:rFonts w:ascii="Times New Roman" w:hAnsi="Times New Roman" w:cs="Times New Roman"/>
              </w:rPr>
              <w:t>Porosity (</w:t>
            </w:r>
            <w:r w:rsidRPr="00CA5D42">
              <w:rPr>
                <w:rFonts w:ascii="Times New Roman" w:hAnsi="Times New Roman" w:cs="Times New Roman"/>
                <w:i/>
              </w:rPr>
              <w:t>f</w:t>
            </w:r>
            <w:r w:rsidRPr="00CA5D42">
              <w:rPr>
                <w:rFonts w:ascii="Times New Roman" w:hAnsi="Times New Roman" w:cs="Times New Roman"/>
              </w:rPr>
              <w:t>)</w:t>
            </w:r>
          </w:p>
        </w:tc>
        <w:tc>
          <w:tcPr>
            <w:tcW w:w="2837" w:type="dxa"/>
            <w:tcBorders>
              <w:top w:val="single" w:sz="4" w:space="0" w:color="auto"/>
              <w:bottom w:val="single" w:sz="4" w:space="0" w:color="auto"/>
            </w:tcBorders>
          </w:tcPr>
          <w:p w14:paraId="0A8DD1BC" w14:textId="77777777" w:rsidR="000D4B43" w:rsidRPr="00CA5D42" w:rsidRDefault="000D4B43" w:rsidP="00F94D39">
            <w:pPr>
              <w:spacing w:line="480" w:lineRule="auto"/>
              <w:jc w:val="center"/>
              <w:rPr>
                <w:rFonts w:ascii="Times New Roman" w:hAnsi="Times New Roman" w:cs="Times New Roman"/>
              </w:rPr>
            </w:pPr>
            <w:r w:rsidRPr="00CA5D42">
              <w:rPr>
                <w:rFonts w:ascii="Times New Roman" w:hAnsi="Times New Roman" w:cs="Times New Roman"/>
              </w:rPr>
              <w:t>1.38x10</w:t>
            </w:r>
            <w:r w:rsidRPr="00CA5D42">
              <w:rPr>
                <w:rFonts w:ascii="Times New Roman" w:hAnsi="Times New Roman" w:cs="Times New Roman"/>
                <w:vertAlign w:val="superscript"/>
              </w:rPr>
              <w:t>-23</w:t>
            </w:r>
            <w:r w:rsidRPr="00CA5D42">
              <w:rPr>
                <w:rFonts w:ascii="Times New Roman" w:hAnsi="Times New Roman" w:cs="Times New Roman"/>
              </w:rPr>
              <w:t xml:space="preserve"> J/K</w:t>
            </w:r>
          </w:p>
          <w:p w14:paraId="7DB3BCCF" w14:textId="0BBE4A6E" w:rsidR="000D4B43" w:rsidRPr="00CA5D42" w:rsidRDefault="000D4B43" w:rsidP="00F94D39">
            <w:pPr>
              <w:spacing w:line="480" w:lineRule="auto"/>
              <w:jc w:val="center"/>
              <w:rPr>
                <w:rFonts w:ascii="Times New Roman" w:hAnsi="Times New Roman" w:cs="Times New Roman"/>
              </w:rPr>
            </w:pPr>
            <w:r w:rsidRPr="00CA5D42">
              <w:rPr>
                <w:rFonts w:ascii="Times New Roman" w:hAnsi="Times New Roman" w:cs="Times New Roman"/>
              </w:rPr>
              <w:t>43, 8</w:t>
            </w:r>
            <w:r w:rsidR="00A75275">
              <w:rPr>
                <w:rFonts w:ascii="Times New Roman" w:hAnsi="Times New Roman" w:cs="Times New Roman"/>
              </w:rPr>
              <w:t>2</w:t>
            </w:r>
            <w:r w:rsidRPr="00CA5D42">
              <w:rPr>
                <w:rFonts w:ascii="Times New Roman" w:hAnsi="Times New Roman" w:cs="Times New Roman"/>
              </w:rPr>
              <w:t xml:space="preserve"> and 12</w:t>
            </w:r>
            <w:r w:rsidR="00A75275">
              <w:rPr>
                <w:rFonts w:ascii="Times New Roman" w:hAnsi="Times New Roman" w:cs="Times New Roman"/>
              </w:rPr>
              <w:t>7</w:t>
            </w:r>
            <w:r w:rsidRPr="00CA5D42">
              <w:rPr>
                <w:rFonts w:ascii="Times New Roman" w:hAnsi="Times New Roman" w:cs="Times New Roman"/>
              </w:rPr>
              <w:t xml:space="preserve"> nm</w:t>
            </w:r>
          </w:p>
          <w:p w14:paraId="735F5525" w14:textId="77777777" w:rsidR="000D4B43" w:rsidRPr="00CA5D42" w:rsidRDefault="000D4B43" w:rsidP="00F94D39">
            <w:pPr>
              <w:spacing w:line="480" w:lineRule="auto"/>
              <w:jc w:val="center"/>
              <w:rPr>
                <w:rFonts w:ascii="Times New Roman" w:hAnsi="Times New Roman" w:cs="Times New Roman"/>
              </w:rPr>
            </w:pPr>
            <w:r w:rsidRPr="00CA5D42">
              <w:rPr>
                <w:rFonts w:ascii="Times New Roman" w:hAnsi="Times New Roman" w:cs="Times New Roman"/>
              </w:rPr>
              <w:t>0.425 mm</w:t>
            </w:r>
          </w:p>
          <w:p w14:paraId="2B5267B3" w14:textId="77777777" w:rsidR="000D4B43" w:rsidRPr="00CA5D42" w:rsidRDefault="000D4B43" w:rsidP="00F94D39">
            <w:pPr>
              <w:spacing w:line="480" w:lineRule="auto"/>
              <w:jc w:val="center"/>
              <w:rPr>
                <w:rFonts w:ascii="Times New Roman" w:hAnsi="Times New Roman" w:cs="Times New Roman"/>
              </w:rPr>
            </w:pPr>
            <w:r w:rsidRPr="00CA5D42">
              <w:rPr>
                <w:rFonts w:ascii="Times New Roman" w:hAnsi="Times New Roman" w:cs="Times New Roman"/>
              </w:rPr>
              <w:t>7.96x10</w:t>
            </w:r>
            <w:r w:rsidRPr="00CA5D42">
              <w:rPr>
                <w:rFonts w:ascii="Times New Roman" w:hAnsi="Times New Roman" w:cs="Times New Roman"/>
                <w:vertAlign w:val="superscript"/>
              </w:rPr>
              <w:t>-5</w:t>
            </w:r>
            <w:r w:rsidRPr="00CA5D42">
              <w:rPr>
                <w:rFonts w:ascii="Times New Roman" w:hAnsi="Times New Roman" w:cs="Times New Roman"/>
              </w:rPr>
              <w:t xml:space="preserve"> m/s</w:t>
            </w:r>
          </w:p>
          <w:p w14:paraId="1361103A" w14:textId="77777777" w:rsidR="000D4B43" w:rsidRPr="00CA5D42" w:rsidRDefault="000D4B43" w:rsidP="00F94D39">
            <w:pPr>
              <w:spacing w:line="480" w:lineRule="auto"/>
              <w:jc w:val="center"/>
              <w:rPr>
                <w:rFonts w:ascii="Times New Roman" w:hAnsi="Times New Roman" w:cs="Times New Roman"/>
              </w:rPr>
            </w:pPr>
            <w:r w:rsidRPr="00CA5D42">
              <w:rPr>
                <w:rFonts w:ascii="Times New Roman" w:hAnsi="Times New Roman" w:cs="Times New Roman"/>
              </w:rPr>
              <w:t>5.94x10</w:t>
            </w:r>
            <w:r w:rsidRPr="00CA5D42">
              <w:rPr>
                <w:rFonts w:ascii="Times New Roman" w:hAnsi="Times New Roman" w:cs="Times New Roman"/>
                <w:vertAlign w:val="superscript"/>
              </w:rPr>
              <w:t>-21</w:t>
            </w:r>
            <w:r w:rsidRPr="00CA5D42">
              <w:rPr>
                <w:rFonts w:ascii="Times New Roman" w:hAnsi="Times New Roman" w:cs="Times New Roman"/>
              </w:rPr>
              <w:t xml:space="preserve"> J</w:t>
            </w:r>
          </w:p>
          <w:p w14:paraId="0DB83E84" w14:textId="77777777" w:rsidR="000D4B43" w:rsidRPr="00CA5D42" w:rsidRDefault="000D4B43" w:rsidP="00F94D39">
            <w:pPr>
              <w:spacing w:line="480" w:lineRule="auto"/>
              <w:jc w:val="center"/>
              <w:rPr>
                <w:rFonts w:ascii="Times New Roman" w:hAnsi="Times New Roman" w:cs="Times New Roman"/>
              </w:rPr>
            </w:pPr>
            <w:r w:rsidRPr="00CA5D42">
              <w:rPr>
                <w:rFonts w:ascii="Times New Roman" w:hAnsi="Times New Roman" w:cs="Times New Roman"/>
              </w:rPr>
              <w:t>298 K</w:t>
            </w:r>
          </w:p>
          <w:p w14:paraId="7042FF54" w14:textId="77777777" w:rsidR="000D4B43" w:rsidRPr="00CA5D42" w:rsidRDefault="000D4B43" w:rsidP="00F94D39">
            <w:pPr>
              <w:spacing w:line="480" w:lineRule="auto"/>
              <w:jc w:val="center"/>
              <w:rPr>
                <w:rFonts w:ascii="Times New Roman" w:hAnsi="Times New Roman" w:cs="Times New Roman"/>
              </w:rPr>
            </w:pPr>
            <w:r w:rsidRPr="00CA5D42">
              <w:rPr>
                <w:rFonts w:ascii="Times New Roman" w:hAnsi="Times New Roman" w:cs="Times New Roman"/>
              </w:rPr>
              <w:t>0.41</w:t>
            </w:r>
          </w:p>
        </w:tc>
      </w:tr>
    </w:tbl>
    <w:p w14:paraId="19DD4D74" w14:textId="77777777" w:rsidR="000D4B43" w:rsidRPr="00CA5D42" w:rsidRDefault="000D4B43" w:rsidP="00F94D39">
      <w:pPr>
        <w:spacing w:line="480" w:lineRule="auto"/>
        <w:rPr>
          <w:rFonts w:ascii="Times New Roman" w:hAnsi="Times New Roman" w:cs="Times New Roman"/>
        </w:rPr>
      </w:pPr>
    </w:p>
    <w:p w14:paraId="59F12CD0" w14:textId="77777777" w:rsidR="000D4B43" w:rsidRPr="00CA5D42" w:rsidRDefault="000D4B43" w:rsidP="00F94D39">
      <w:pPr>
        <w:spacing w:line="480" w:lineRule="auto"/>
        <w:rPr>
          <w:rFonts w:ascii="Times New Roman" w:hAnsi="Times New Roman" w:cs="Times New Roman"/>
        </w:rPr>
      </w:pPr>
    </w:p>
    <w:p w14:paraId="145100F4" w14:textId="77777777" w:rsidR="000D4B43" w:rsidRPr="00CA5D42" w:rsidRDefault="000D4B43" w:rsidP="00F94D39">
      <w:pPr>
        <w:spacing w:line="480" w:lineRule="auto"/>
        <w:rPr>
          <w:rFonts w:ascii="Times New Roman" w:hAnsi="Times New Roman" w:cs="Times New Roman"/>
        </w:rPr>
      </w:pPr>
    </w:p>
    <w:p w14:paraId="029E5EDF" w14:textId="77777777" w:rsidR="000D4B43" w:rsidRPr="00CA5D42" w:rsidRDefault="000D4B43" w:rsidP="00F94D39">
      <w:pPr>
        <w:spacing w:line="480" w:lineRule="auto"/>
        <w:rPr>
          <w:rFonts w:ascii="Times New Roman" w:hAnsi="Times New Roman" w:cs="Times New Roman"/>
        </w:rPr>
      </w:pPr>
    </w:p>
    <w:p w14:paraId="10AA3667" w14:textId="77777777" w:rsidR="000D4B43" w:rsidRPr="00CA5D42" w:rsidRDefault="000D4B43" w:rsidP="00F94D39">
      <w:pPr>
        <w:spacing w:line="480" w:lineRule="auto"/>
        <w:rPr>
          <w:rFonts w:ascii="Times New Roman" w:hAnsi="Times New Roman" w:cs="Times New Roman"/>
        </w:rPr>
      </w:pPr>
    </w:p>
    <w:p w14:paraId="6CF5D965" w14:textId="77777777" w:rsidR="000D4B43" w:rsidRPr="00CA5D42" w:rsidRDefault="000D4B43" w:rsidP="00F94D39">
      <w:pPr>
        <w:spacing w:line="480" w:lineRule="auto"/>
        <w:rPr>
          <w:rFonts w:ascii="Times New Roman" w:hAnsi="Times New Roman" w:cs="Times New Roman"/>
        </w:rPr>
      </w:pPr>
    </w:p>
    <w:p w14:paraId="2EA1EF94" w14:textId="77777777" w:rsidR="000D4B43" w:rsidRPr="00CA5D42" w:rsidRDefault="000D4B43" w:rsidP="00F94D39">
      <w:pPr>
        <w:spacing w:line="480" w:lineRule="auto"/>
        <w:rPr>
          <w:rFonts w:ascii="Times New Roman" w:hAnsi="Times New Roman" w:cs="Times New Roman"/>
        </w:rPr>
      </w:pPr>
    </w:p>
    <w:p w14:paraId="1570CC39" w14:textId="77777777" w:rsidR="000D4B43" w:rsidRPr="00CA5D42" w:rsidRDefault="000D4B43" w:rsidP="00F94D39">
      <w:pPr>
        <w:spacing w:line="480" w:lineRule="auto"/>
        <w:rPr>
          <w:rFonts w:ascii="Times New Roman" w:hAnsi="Times New Roman" w:cs="Times New Roman"/>
          <w:b/>
        </w:rPr>
      </w:pPr>
    </w:p>
    <w:p w14:paraId="05591CCB" w14:textId="77777777" w:rsidR="000D4B43" w:rsidRPr="00CA5D42" w:rsidRDefault="000D4B43" w:rsidP="00F94D39">
      <w:pPr>
        <w:spacing w:line="480" w:lineRule="auto"/>
        <w:rPr>
          <w:rFonts w:ascii="Times New Roman" w:hAnsi="Times New Roman" w:cs="Times New Roman"/>
          <w:b/>
        </w:rPr>
      </w:pPr>
    </w:p>
    <w:p w14:paraId="6D455E16" w14:textId="19375D38" w:rsidR="00D149C2" w:rsidRDefault="00D149C2" w:rsidP="00F94D39">
      <w:pPr>
        <w:pStyle w:val="p1"/>
        <w:spacing w:line="480" w:lineRule="auto"/>
        <w:jc w:val="both"/>
        <w:rPr>
          <w:rFonts w:ascii="Times New Roman" w:hAnsi="Times New Roman"/>
          <w:sz w:val="24"/>
          <w:szCs w:val="24"/>
        </w:rPr>
      </w:pPr>
    </w:p>
    <w:p w14:paraId="7BFFDE1E" w14:textId="21F92E9E" w:rsidR="00D149C2" w:rsidRDefault="00D149C2" w:rsidP="00F94D39">
      <w:pPr>
        <w:pStyle w:val="p1"/>
        <w:spacing w:line="480" w:lineRule="auto"/>
        <w:jc w:val="both"/>
        <w:rPr>
          <w:rFonts w:ascii="Times New Roman" w:hAnsi="Times New Roman"/>
          <w:sz w:val="24"/>
          <w:szCs w:val="24"/>
        </w:rPr>
      </w:pPr>
    </w:p>
    <w:p w14:paraId="6F7E37D7" w14:textId="77777777" w:rsidR="00D149C2" w:rsidRDefault="00D149C2" w:rsidP="00F94D39">
      <w:pPr>
        <w:pStyle w:val="p1"/>
        <w:spacing w:line="480" w:lineRule="auto"/>
        <w:jc w:val="both"/>
        <w:rPr>
          <w:rFonts w:ascii="Times New Roman" w:hAnsi="Times New Roman"/>
          <w:sz w:val="24"/>
          <w:szCs w:val="24"/>
        </w:rPr>
      </w:pPr>
    </w:p>
    <w:p w14:paraId="4043C12B" w14:textId="025677D3" w:rsidR="00F94D39" w:rsidRDefault="00F94D39" w:rsidP="00F94D39">
      <w:pPr>
        <w:pStyle w:val="p1"/>
        <w:spacing w:line="480" w:lineRule="auto"/>
        <w:jc w:val="both"/>
        <w:rPr>
          <w:rFonts w:ascii="Times New Roman" w:hAnsi="Times New Roman"/>
          <w:sz w:val="24"/>
          <w:szCs w:val="24"/>
        </w:rPr>
      </w:pPr>
    </w:p>
    <w:p w14:paraId="4A3F8E07" w14:textId="03387B1D" w:rsidR="00F94D39" w:rsidRDefault="00F94D39" w:rsidP="00F94D39">
      <w:pPr>
        <w:pStyle w:val="p1"/>
        <w:spacing w:line="480" w:lineRule="auto"/>
        <w:jc w:val="both"/>
        <w:rPr>
          <w:rFonts w:ascii="Times New Roman" w:hAnsi="Times New Roman"/>
          <w:sz w:val="24"/>
          <w:szCs w:val="24"/>
        </w:rPr>
      </w:pPr>
    </w:p>
    <w:p w14:paraId="28D7C67A" w14:textId="78E5FFF9" w:rsidR="00F94D39" w:rsidRDefault="00F94D39" w:rsidP="00F94D39">
      <w:pPr>
        <w:pStyle w:val="p1"/>
        <w:spacing w:line="480" w:lineRule="auto"/>
        <w:jc w:val="both"/>
        <w:rPr>
          <w:rFonts w:ascii="Times New Roman" w:hAnsi="Times New Roman"/>
          <w:sz w:val="24"/>
          <w:szCs w:val="24"/>
        </w:rPr>
      </w:pPr>
    </w:p>
    <w:p w14:paraId="2A99F981" w14:textId="7005A20D" w:rsidR="00F94D39" w:rsidRDefault="00F94D39" w:rsidP="00F94D39">
      <w:pPr>
        <w:pStyle w:val="p1"/>
        <w:spacing w:line="480" w:lineRule="auto"/>
        <w:jc w:val="both"/>
        <w:rPr>
          <w:rFonts w:ascii="Times New Roman" w:hAnsi="Times New Roman"/>
          <w:sz w:val="24"/>
          <w:szCs w:val="24"/>
        </w:rPr>
      </w:pPr>
    </w:p>
    <w:p w14:paraId="2326C4E9" w14:textId="215CDF9C" w:rsidR="00F94D39" w:rsidRDefault="00F94D39" w:rsidP="00F94D39">
      <w:pPr>
        <w:pStyle w:val="p1"/>
        <w:spacing w:line="480" w:lineRule="auto"/>
        <w:jc w:val="both"/>
        <w:rPr>
          <w:rFonts w:ascii="Times New Roman" w:hAnsi="Times New Roman"/>
          <w:sz w:val="24"/>
          <w:szCs w:val="24"/>
        </w:rPr>
      </w:pPr>
    </w:p>
    <w:p w14:paraId="02FB29A9" w14:textId="7879DE88" w:rsidR="00F94D39" w:rsidRDefault="00F94D39" w:rsidP="00F94D39">
      <w:pPr>
        <w:pStyle w:val="p1"/>
        <w:spacing w:line="480" w:lineRule="auto"/>
        <w:jc w:val="both"/>
        <w:rPr>
          <w:rFonts w:ascii="Times New Roman" w:hAnsi="Times New Roman"/>
          <w:sz w:val="24"/>
          <w:szCs w:val="24"/>
        </w:rPr>
      </w:pPr>
    </w:p>
    <w:p w14:paraId="765AF2B4" w14:textId="1A1DD882" w:rsidR="00F94D39" w:rsidRDefault="00F94D39" w:rsidP="00F94D39">
      <w:pPr>
        <w:pStyle w:val="p1"/>
        <w:spacing w:line="480" w:lineRule="auto"/>
        <w:jc w:val="both"/>
        <w:rPr>
          <w:rFonts w:ascii="Times New Roman" w:hAnsi="Times New Roman"/>
          <w:sz w:val="24"/>
          <w:szCs w:val="24"/>
        </w:rPr>
      </w:pPr>
    </w:p>
    <w:p w14:paraId="0607A31C" w14:textId="6E091F45" w:rsidR="00F94D39" w:rsidRDefault="00F94D39" w:rsidP="00F94D39">
      <w:pPr>
        <w:pStyle w:val="p1"/>
        <w:spacing w:line="480" w:lineRule="auto"/>
        <w:jc w:val="both"/>
        <w:rPr>
          <w:rFonts w:ascii="Times New Roman" w:hAnsi="Times New Roman"/>
          <w:sz w:val="24"/>
          <w:szCs w:val="24"/>
        </w:rPr>
      </w:pPr>
    </w:p>
    <w:p w14:paraId="6F017973" w14:textId="269D1376" w:rsidR="00F94D39" w:rsidRDefault="00F94D39" w:rsidP="00F94D39">
      <w:pPr>
        <w:pStyle w:val="p1"/>
        <w:spacing w:line="480" w:lineRule="auto"/>
        <w:jc w:val="both"/>
        <w:rPr>
          <w:rFonts w:ascii="Times New Roman" w:hAnsi="Times New Roman"/>
          <w:sz w:val="24"/>
          <w:szCs w:val="24"/>
        </w:rPr>
      </w:pPr>
    </w:p>
    <w:p w14:paraId="258F04CF" w14:textId="77777777" w:rsidR="000D4B43" w:rsidRPr="00CA5D42" w:rsidRDefault="000D4B43" w:rsidP="00F94D39">
      <w:pPr>
        <w:spacing w:line="480" w:lineRule="auto"/>
        <w:rPr>
          <w:rFonts w:ascii="Times New Roman" w:hAnsi="Times New Roman" w:cs="Times New Roman"/>
          <w:b/>
        </w:rPr>
      </w:pPr>
      <w:r w:rsidRPr="00CA5D42">
        <w:rPr>
          <w:rFonts w:ascii="Times New Roman" w:hAnsi="Times New Roman" w:cs="Times New Roman"/>
          <w:b/>
        </w:rPr>
        <w:lastRenderedPageBreak/>
        <w:t>References</w:t>
      </w:r>
    </w:p>
    <w:p w14:paraId="7AB82FAB" w14:textId="77777777" w:rsidR="000D4B43" w:rsidRPr="00CA5D42" w:rsidRDefault="000D4B43" w:rsidP="00F94D39">
      <w:pPr>
        <w:spacing w:line="480" w:lineRule="auto"/>
        <w:rPr>
          <w:rFonts w:ascii="Times New Roman" w:hAnsi="Times New Roman" w:cs="Times New Roman"/>
          <w:b/>
        </w:rPr>
      </w:pPr>
    </w:p>
    <w:p w14:paraId="0B88BA88" w14:textId="4D450FBB" w:rsidR="00CB7908" w:rsidRPr="00CA5D42" w:rsidRDefault="00CB7908" w:rsidP="00CB7908">
      <w:pPr>
        <w:autoSpaceDE w:val="0"/>
        <w:autoSpaceDN w:val="0"/>
        <w:adjustRightInd w:val="0"/>
        <w:spacing w:line="480" w:lineRule="auto"/>
        <w:jc w:val="both"/>
        <w:rPr>
          <w:rFonts w:ascii="Times New Roman" w:hAnsi="Times New Roman" w:cs="Times New Roman"/>
        </w:rPr>
      </w:pPr>
      <w:r w:rsidRPr="00CA5D42">
        <w:rPr>
          <w:rFonts w:ascii="Times New Roman" w:hAnsi="Times New Roman" w:cs="Times New Roman"/>
        </w:rPr>
        <w:t>[</w:t>
      </w:r>
      <w:r>
        <w:rPr>
          <w:rFonts w:ascii="Times New Roman" w:hAnsi="Times New Roman" w:cs="Times New Roman"/>
        </w:rPr>
        <w:t>1</w:t>
      </w:r>
      <w:r w:rsidRPr="00CA5D42">
        <w:rPr>
          <w:rFonts w:ascii="Times New Roman" w:hAnsi="Times New Roman" w:cs="Times New Roman"/>
        </w:rPr>
        <w:t xml:space="preserve">] </w:t>
      </w:r>
      <w:proofErr w:type="spellStart"/>
      <w:r w:rsidRPr="00CA5D42">
        <w:rPr>
          <w:rFonts w:ascii="Times New Roman" w:hAnsi="Times New Roman" w:cs="Times New Roman"/>
        </w:rPr>
        <w:t>Derjaguin</w:t>
      </w:r>
      <w:proofErr w:type="spellEnd"/>
      <w:r w:rsidRPr="00CA5D42">
        <w:rPr>
          <w:rFonts w:ascii="Times New Roman" w:hAnsi="Times New Roman" w:cs="Times New Roman"/>
        </w:rPr>
        <w:t xml:space="preserve">, BV, Landau L. Theory of the stability of strongly charged lyophobic sols and the 247 adhesion of strongly charged particles in solutions of electrolytes. </w:t>
      </w:r>
      <w:proofErr w:type="spellStart"/>
      <w:r w:rsidRPr="00CA5D42">
        <w:rPr>
          <w:rFonts w:ascii="Times New Roman" w:hAnsi="Times New Roman" w:cs="Times New Roman"/>
        </w:rPr>
        <w:t>Acta</w:t>
      </w:r>
      <w:proofErr w:type="spellEnd"/>
      <w:r w:rsidRPr="00CA5D42">
        <w:rPr>
          <w:rFonts w:ascii="Times New Roman" w:hAnsi="Times New Roman" w:cs="Times New Roman"/>
        </w:rPr>
        <w:t xml:space="preserve"> </w:t>
      </w:r>
      <w:proofErr w:type="spellStart"/>
      <w:r w:rsidRPr="00CA5D42">
        <w:rPr>
          <w:rFonts w:ascii="Times New Roman" w:hAnsi="Times New Roman" w:cs="Times New Roman"/>
        </w:rPr>
        <w:t>Physicochim</w:t>
      </w:r>
      <w:proofErr w:type="spellEnd"/>
      <w:r w:rsidRPr="00CA5D42">
        <w:rPr>
          <w:rFonts w:ascii="Times New Roman" w:hAnsi="Times New Roman" w:cs="Times New Roman"/>
        </w:rPr>
        <w:t>. URSS 1941;</w:t>
      </w:r>
      <w:proofErr w:type="gramStart"/>
      <w:r w:rsidRPr="00CA5D42">
        <w:rPr>
          <w:rFonts w:ascii="Times New Roman" w:hAnsi="Times New Roman" w:cs="Times New Roman"/>
        </w:rPr>
        <w:t>14;248:633</w:t>
      </w:r>
      <w:proofErr w:type="gramEnd"/>
      <w:r w:rsidRPr="00CA5D42">
        <w:rPr>
          <w:rFonts w:ascii="Times New Roman" w:hAnsi="Times New Roman" w:cs="Times New Roman"/>
        </w:rPr>
        <w:t>-662.</w:t>
      </w:r>
    </w:p>
    <w:p w14:paraId="1768B57F" w14:textId="60EDD8AC" w:rsidR="00CB7908" w:rsidRDefault="00CB7908" w:rsidP="00CB7908">
      <w:pPr>
        <w:autoSpaceDE w:val="0"/>
        <w:autoSpaceDN w:val="0"/>
        <w:adjustRightInd w:val="0"/>
        <w:spacing w:line="480" w:lineRule="auto"/>
        <w:jc w:val="both"/>
        <w:rPr>
          <w:rFonts w:ascii="Times New Roman" w:hAnsi="Times New Roman" w:cs="Times New Roman"/>
        </w:rPr>
      </w:pPr>
      <w:r w:rsidRPr="00CA5D42">
        <w:rPr>
          <w:rFonts w:ascii="Times New Roman" w:hAnsi="Times New Roman" w:cs="Times New Roman"/>
        </w:rPr>
        <w:t>[</w:t>
      </w:r>
      <w:r>
        <w:rPr>
          <w:rFonts w:ascii="Times New Roman" w:hAnsi="Times New Roman" w:cs="Times New Roman"/>
        </w:rPr>
        <w:t>2</w:t>
      </w:r>
      <w:r w:rsidRPr="00CA5D42">
        <w:rPr>
          <w:rFonts w:ascii="Times New Roman" w:hAnsi="Times New Roman" w:cs="Times New Roman"/>
        </w:rPr>
        <w:t xml:space="preserve">] </w:t>
      </w:r>
      <w:proofErr w:type="spellStart"/>
      <w:r w:rsidRPr="00CA5D42">
        <w:rPr>
          <w:rFonts w:ascii="Times New Roman" w:hAnsi="Times New Roman" w:cs="Times New Roman"/>
        </w:rPr>
        <w:t>Verwey</w:t>
      </w:r>
      <w:proofErr w:type="spellEnd"/>
      <w:r w:rsidRPr="00CA5D42">
        <w:rPr>
          <w:rFonts w:ascii="Times New Roman" w:hAnsi="Times New Roman" w:cs="Times New Roman"/>
        </w:rPr>
        <w:t xml:space="preserve"> EJW, </w:t>
      </w:r>
      <w:proofErr w:type="spellStart"/>
      <w:r w:rsidRPr="00CA5D42">
        <w:rPr>
          <w:rFonts w:ascii="Times New Roman" w:hAnsi="Times New Roman" w:cs="Times New Roman"/>
        </w:rPr>
        <w:t>Overbeek</w:t>
      </w:r>
      <w:proofErr w:type="spellEnd"/>
      <w:r w:rsidRPr="00CA5D42">
        <w:rPr>
          <w:rFonts w:ascii="Times New Roman" w:hAnsi="Times New Roman" w:cs="Times New Roman"/>
        </w:rPr>
        <w:t xml:space="preserve"> JTG. Theory of the Stability of Lyophobic Colloids, Elsevier, Amsterdam, 1948.</w:t>
      </w:r>
    </w:p>
    <w:p w14:paraId="60F653F3" w14:textId="77777777" w:rsidR="00CB7908" w:rsidRPr="00F105B1" w:rsidRDefault="00CB7908" w:rsidP="00CB7908">
      <w:pPr>
        <w:spacing w:line="480" w:lineRule="auto"/>
        <w:jc w:val="both"/>
        <w:rPr>
          <w:rFonts w:ascii="Times New Roman" w:hAnsi="Times New Roman" w:cs="Times New Roman"/>
        </w:rPr>
      </w:pPr>
      <w:r w:rsidRPr="00F105B1">
        <w:rPr>
          <w:rFonts w:ascii="Times New Roman" w:hAnsi="Times New Roman" w:cs="Times New Roman"/>
        </w:rPr>
        <w:t xml:space="preserve">[3] Gregory J. The Calculation of </w:t>
      </w:r>
      <w:proofErr w:type="spellStart"/>
      <w:r w:rsidRPr="00F105B1">
        <w:rPr>
          <w:rFonts w:ascii="Times New Roman" w:hAnsi="Times New Roman" w:cs="Times New Roman"/>
        </w:rPr>
        <w:t>Hamaker</w:t>
      </w:r>
      <w:proofErr w:type="spellEnd"/>
      <w:r w:rsidRPr="00F105B1">
        <w:rPr>
          <w:rFonts w:ascii="Times New Roman" w:hAnsi="Times New Roman" w:cs="Times New Roman"/>
        </w:rPr>
        <w:t xml:space="preserve"> Constants</w:t>
      </w:r>
      <w:r>
        <w:rPr>
          <w:rFonts w:ascii="Times New Roman" w:hAnsi="Times New Roman" w:cs="Times New Roman"/>
        </w:rPr>
        <w:t>.</w:t>
      </w:r>
      <w:r w:rsidRPr="00F105B1">
        <w:rPr>
          <w:rFonts w:ascii="Times New Roman" w:hAnsi="Times New Roman" w:cs="Times New Roman"/>
        </w:rPr>
        <w:t xml:space="preserve"> Adv. Colloid Interface Sci</w:t>
      </w:r>
      <w:r>
        <w:rPr>
          <w:rFonts w:ascii="Times New Roman" w:hAnsi="Times New Roman" w:cs="Times New Roman"/>
        </w:rPr>
        <w:t>.</w:t>
      </w:r>
      <w:r w:rsidRPr="00F105B1">
        <w:rPr>
          <w:rFonts w:ascii="Times New Roman" w:hAnsi="Times New Roman" w:cs="Times New Roman"/>
        </w:rPr>
        <w:t xml:space="preserve"> 1970</w:t>
      </w:r>
      <w:r>
        <w:rPr>
          <w:rFonts w:ascii="Times New Roman" w:hAnsi="Times New Roman" w:cs="Times New Roman"/>
        </w:rPr>
        <w:t>;</w:t>
      </w:r>
      <w:proofErr w:type="gramStart"/>
      <w:r w:rsidRPr="00F105B1">
        <w:rPr>
          <w:rFonts w:ascii="Times New Roman" w:hAnsi="Times New Roman" w:cs="Times New Roman"/>
        </w:rPr>
        <w:t>2</w:t>
      </w:r>
      <w:r>
        <w:rPr>
          <w:rFonts w:ascii="Times New Roman" w:hAnsi="Times New Roman" w:cs="Times New Roman"/>
        </w:rPr>
        <w:t>;</w:t>
      </w:r>
      <w:r w:rsidRPr="00F105B1">
        <w:rPr>
          <w:rFonts w:ascii="Times New Roman" w:hAnsi="Times New Roman" w:cs="Times New Roman"/>
        </w:rPr>
        <w:t>4</w:t>
      </w:r>
      <w:r>
        <w:rPr>
          <w:rFonts w:ascii="Times New Roman" w:hAnsi="Times New Roman" w:cs="Times New Roman"/>
        </w:rPr>
        <w:t>:</w:t>
      </w:r>
      <w:r w:rsidRPr="00F105B1">
        <w:rPr>
          <w:rFonts w:ascii="Times New Roman" w:hAnsi="Times New Roman" w:cs="Times New Roman"/>
        </w:rPr>
        <w:t>396</w:t>
      </w:r>
      <w:proofErr w:type="gramEnd"/>
      <w:r w:rsidRPr="00F105B1">
        <w:rPr>
          <w:rFonts w:ascii="Times New Roman" w:hAnsi="Times New Roman" w:cs="Times New Roman"/>
        </w:rPr>
        <w:t>-417.</w:t>
      </w:r>
    </w:p>
    <w:p w14:paraId="64FF7322" w14:textId="77777777" w:rsidR="00CB7908" w:rsidRPr="00F105B1" w:rsidRDefault="00CB7908" w:rsidP="00CB7908">
      <w:pPr>
        <w:autoSpaceDE w:val="0"/>
        <w:autoSpaceDN w:val="0"/>
        <w:adjustRightInd w:val="0"/>
        <w:spacing w:line="480" w:lineRule="auto"/>
        <w:jc w:val="both"/>
        <w:rPr>
          <w:rFonts w:ascii="Times New Roman" w:hAnsi="Times New Roman" w:cs="Times New Roman"/>
        </w:rPr>
      </w:pPr>
      <w:r w:rsidRPr="00F105B1">
        <w:rPr>
          <w:rFonts w:ascii="Times New Roman" w:hAnsi="Times New Roman" w:cs="Times New Roman"/>
        </w:rPr>
        <w:t xml:space="preserve">[4] </w:t>
      </w:r>
      <w:proofErr w:type="spellStart"/>
      <w:r w:rsidRPr="00F105B1">
        <w:rPr>
          <w:rFonts w:ascii="Times New Roman" w:hAnsi="Times New Roman" w:cs="Times New Roman"/>
        </w:rPr>
        <w:t>Zambo</w:t>
      </w:r>
      <w:proofErr w:type="spellEnd"/>
      <w:r w:rsidRPr="00F105B1">
        <w:rPr>
          <w:rFonts w:ascii="Times New Roman" w:hAnsi="Times New Roman" w:cs="Times New Roman"/>
        </w:rPr>
        <w:t xml:space="preserve"> D</w:t>
      </w:r>
      <w:r>
        <w:rPr>
          <w:rFonts w:ascii="Times New Roman" w:hAnsi="Times New Roman" w:cs="Times New Roman"/>
        </w:rPr>
        <w:t>,</w:t>
      </w:r>
      <w:r w:rsidRPr="00F105B1">
        <w:rPr>
          <w:rFonts w:ascii="Times New Roman" w:hAnsi="Times New Roman" w:cs="Times New Roman"/>
        </w:rPr>
        <w:t xml:space="preserve"> </w:t>
      </w:r>
      <w:proofErr w:type="spellStart"/>
      <w:r w:rsidRPr="00F105B1">
        <w:rPr>
          <w:rFonts w:ascii="Times New Roman" w:hAnsi="Times New Roman" w:cs="Times New Roman"/>
        </w:rPr>
        <w:t>Radnoczi</w:t>
      </w:r>
      <w:proofErr w:type="spellEnd"/>
      <w:r w:rsidRPr="00F105B1">
        <w:rPr>
          <w:rFonts w:ascii="Times New Roman" w:hAnsi="Times New Roman" w:cs="Times New Roman"/>
        </w:rPr>
        <w:t xml:space="preserve"> GZ</w:t>
      </w:r>
      <w:r>
        <w:rPr>
          <w:rFonts w:ascii="Times New Roman" w:hAnsi="Times New Roman" w:cs="Times New Roman"/>
        </w:rPr>
        <w:t>,</w:t>
      </w:r>
      <w:r w:rsidRPr="00F105B1">
        <w:rPr>
          <w:rFonts w:ascii="Times New Roman" w:hAnsi="Times New Roman" w:cs="Times New Roman"/>
        </w:rPr>
        <w:t xml:space="preserve"> </w:t>
      </w:r>
      <w:proofErr w:type="spellStart"/>
      <w:r w:rsidRPr="00F105B1">
        <w:rPr>
          <w:rFonts w:ascii="Times New Roman" w:hAnsi="Times New Roman" w:cs="Times New Roman"/>
        </w:rPr>
        <w:t>Deak</w:t>
      </w:r>
      <w:proofErr w:type="spellEnd"/>
      <w:r w:rsidRPr="00F105B1">
        <w:rPr>
          <w:rFonts w:ascii="Times New Roman" w:hAnsi="Times New Roman" w:cs="Times New Roman"/>
        </w:rPr>
        <w:t xml:space="preserve"> A. Preparation of Compact Nanoparticle Clusters from Polyethylene Glycol-Coated Gold Nanoparticles by Fine-Tuning Colloidal Interactions</w:t>
      </w:r>
      <w:r>
        <w:rPr>
          <w:rFonts w:ascii="Times New Roman" w:hAnsi="Times New Roman" w:cs="Times New Roman"/>
        </w:rPr>
        <w:t>.</w:t>
      </w:r>
      <w:r w:rsidRPr="00F105B1">
        <w:rPr>
          <w:rFonts w:ascii="Times New Roman" w:hAnsi="Times New Roman" w:cs="Times New Roman"/>
        </w:rPr>
        <w:t xml:space="preserve"> Langmuir</w:t>
      </w:r>
      <w:r>
        <w:rPr>
          <w:rFonts w:ascii="Times New Roman" w:hAnsi="Times New Roman" w:cs="Times New Roman"/>
        </w:rPr>
        <w:t>.</w:t>
      </w:r>
      <w:r w:rsidRPr="00F105B1">
        <w:rPr>
          <w:rFonts w:ascii="Times New Roman" w:hAnsi="Times New Roman" w:cs="Times New Roman"/>
        </w:rPr>
        <w:t xml:space="preserve"> </w:t>
      </w:r>
      <w:proofErr w:type="gramStart"/>
      <w:r w:rsidRPr="00F105B1">
        <w:rPr>
          <w:rFonts w:ascii="Times New Roman" w:hAnsi="Times New Roman" w:cs="Times New Roman"/>
        </w:rPr>
        <w:t>2015</w:t>
      </w:r>
      <w:r>
        <w:rPr>
          <w:rFonts w:ascii="Times New Roman" w:hAnsi="Times New Roman" w:cs="Times New Roman"/>
        </w:rPr>
        <w:t>;</w:t>
      </w:r>
      <w:r w:rsidRPr="00F105B1">
        <w:rPr>
          <w:rFonts w:ascii="Times New Roman" w:hAnsi="Times New Roman" w:cs="Times New Roman"/>
        </w:rPr>
        <w:t>3</w:t>
      </w:r>
      <w:r>
        <w:rPr>
          <w:rFonts w:ascii="Times New Roman" w:hAnsi="Times New Roman" w:cs="Times New Roman"/>
        </w:rPr>
        <w:t>1:</w:t>
      </w:r>
      <w:r w:rsidRPr="00F105B1">
        <w:rPr>
          <w:rFonts w:ascii="Times New Roman" w:hAnsi="Times New Roman" w:cs="Times New Roman"/>
        </w:rPr>
        <w:t>2662</w:t>
      </w:r>
      <w:proofErr w:type="gramEnd"/>
      <w:r w:rsidRPr="00F105B1">
        <w:rPr>
          <w:rFonts w:ascii="Times New Roman" w:hAnsi="Times New Roman" w:cs="Times New Roman"/>
        </w:rPr>
        <w:t>-2668.</w:t>
      </w:r>
    </w:p>
    <w:p w14:paraId="0E0C536C" w14:textId="3B266D9D" w:rsidR="00CB7908" w:rsidRPr="00CA5D42" w:rsidRDefault="00CB7908" w:rsidP="00CB7908">
      <w:pPr>
        <w:autoSpaceDE w:val="0"/>
        <w:autoSpaceDN w:val="0"/>
        <w:adjustRightInd w:val="0"/>
        <w:spacing w:line="480" w:lineRule="auto"/>
        <w:jc w:val="both"/>
        <w:rPr>
          <w:rFonts w:ascii="Times New Roman" w:hAnsi="Times New Roman" w:cs="Times New Roman"/>
        </w:rPr>
      </w:pPr>
      <w:r w:rsidRPr="00CA5D42">
        <w:rPr>
          <w:rFonts w:ascii="Times New Roman" w:hAnsi="Times New Roman" w:cs="Times New Roman"/>
        </w:rPr>
        <w:t>[</w:t>
      </w:r>
      <w:r>
        <w:rPr>
          <w:rFonts w:ascii="Times New Roman" w:hAnsi="Times New Roman" w:cs="Times New Roman"/>
        </w:rPr>
        <w:t>5</w:t>
      </w:r>
      <w:r w:rsidRPr="00CA5D42">
        <w:rPr>
          <w:rFonts w:ascii="Times New Roman" w:hAnsi="Times New Roman" w:cs="Times New Roman"/>
        </w:rPr>
        <w:t xml:space="preserve">] Hogg R, Healy TW, </w:t>
      </w:r>
      <w:proofErr w:type="spellStart"/>
      <w:r w:rsidRPr="00CA5D42">
        <w:rPr>
          <w:rFonts w:ascii="Times New Roman" w:hAnsi="Times New Roman" w:cs="Times New Roman"/>
        </w:rPr>
        <w:t>Fuerstenau</w:t>
      </w:r>
      <w:proofErr w:type="spellEnd"/>
      <w:r w:rsidRPr="00CA5D42">
        <w:rPr>
          <w:rFonts w:ascii="Times New Roman" w:hAnsi="Times New Roman" w:cs="Times New Roman"/>
        </w:rPr>
        <w:t xml:space="preserve"> DW. Mutual coagulation of colloidal dispersions. Trans. Faraday Soc. </w:t>
      </w:r>
      <w:proofErr w:type="gramStart"/>
      <w:r w:rsidRPr="00CA5D42">
        <w:rPr>
          <w:rFonts w:ascii="Times New Roman" w:hAnsi="Times New Roman" w:cs="Times New Roman"/>
        </w:rPr>
        <w:t>1966;62:1638</w:t>
      </w:r>
      <w:proofErr w:type="gramEnd"/>
      <w:r w:rsidRPr="00CA5D42">
        <w:rPr>
          <w:rFonts w:ascii="Times New Roman" w:hAnsi="Times New Roman" w:cs="Times New Roman"/>
        </w:rPr>
        <w:t>-1651.</w:t>
      </w:r>
    </w:p>
    <w:p w14:paraId="09E91F11" w14:textId="7D4D3A72" w:rsidR="00CB7908" w:rsidRPr="00CA5D42" w:rsidRDefault="00CB7908" w:rsidP="00CB7908">
      <w:pPr>
        <w:autoSpaceDE w:val="0"/>
        <w:autoSpaceDN w:val="0"/>
        <w:adjustRightInd w:val="0"/>
        <w:spacing w:line="480" w:lineRule="auto"/>
        <w:jc w:val="both"/>
        <w:rPr>
          <w:rFonts w:ascii="Times New Roman" w:hAnsi="Times New Roman" w:cs="Times New Roman"/>
        </w:rPr>
      </w:pPr>
      <w:r w:rsidRPr="00CA5D42">
        <w:rPr>
          <w:rFonts w:ascii="Times New Roman" w:hAnsi="Times New Roman" w:cs="Times New Roman"/>
        </w:rPr>
        <w:t>[</w:t>
      </w:r>
      <w:r>
        <w:rPr>
          <w:rFonts w:ascii="Times New Roman" w:hAnsi="Times New Roman" w:cs="Times New Roman"/>
        </w:rPr>
        <w:t>6</w:t>
      </w:r>
      <w:r w:rsidRPr="00CA5D42">
        <w:rPr>
          <w:rFonts w:ascii="Times New Roman" w:hAnsi="Times New Roman" w:cs="Times New Roman"/>
        </w:rPr>
        <w:t xml:space="preserve">] Li T, </w:t>
      </w:r>
      <w:proofErr w:type="spellStart"/>
      <w:r w:rsidRPr="00CA5D42">
        <w:rPr>
          <w:rFonts w:ascii="Times New Roman" w:hAnsi="Times New Roman" w:cs="Times New Roman"/>
        </w:rPr>
        <w:t>Jin</w:t>
      </w:r>
      <w:proofErr w:type="spellEnd"/>
      <w:r w:rsidRPr="00CA5D42">
        <w:rPr>
          <w:rFonts w:ascii="Times New Roman" w:hAnsi="Times New Roman" w:cs="Times New Roman"/>
        </w:rPr>
        <w:t xml:space="preserve"> Y, Huang Y, Li B, Shen C. Observed dependence of colloid detachment on the concentration of initially attached colloids and collector surface heterogeneity in porous media. Environ Sci Technol. </w:t>
      </w:r>
      <w:proofErr w:type="gramStart"/>
      <w:r w:rsidRPr="00CA5D42">
        <w:rPr>
          <w:rFonts w:ascii="Times New Roman" w:hAnsi="Times New Roman" w:cs="Times New Roman"/>
        </w:rPr>
        <w:t>2017;51:2811</w:t>
      </w:r>
      <w:proofErr w:type="gramEnd"/>
      <w:r w:rsidRPr="00CA5D42">
        <w:rPr>
          <w:rFonts w:ascii="Times New Roman" w:hAnsi="Times New Roman" w:cs="Times New Roman"/>
        </w:rPr>
        <w:t>-2820.</w:t>
      </w:r>
    </w:p>
    <w:p w14:paraId="0709B55A" w14:textId="1520C71E" w:rsidR="000D4B43" w:rsidRPr="00F105B1" w:rsidRDefault="00CB7908" w:rsidP="00CB7908">
      <w:pPr>
        <w:autoSpaceDE w:val="0"/>
        <w:autoSpaceDN w:val="0"/>
        <w:adjustRightInd w:val="0"/>
        <w:spacing w:line="480" w:lineRule="auto"/>
        <w:jc w:val="both"/>
        <w:rPr>
          <w:rFonts w:ascii="Times New Roman" w:hAnsi="Times New Roman" w:cs="Times New Roman"/>
        </w:rPr>
      </w:pPr>
      <w:r w:rsidRPr="00F105B1">
        <w:rPr>
          <w:rFonts w:ascii="Times New Roman" w:hAnsi="Times New Roman" w:cs="Times New Roman"/>
        </w:rPr>
        <w:t xml:space="preserve"> </w:t>
      </w:r>
      <w:r w:rsidR="000D4B43" w:rsidRPr="00F105B1">
        <w:rPr>
          <w:rFonts w:ascii="Times New Roman" w:hAnsi="Times New Roman" w:cs="Times New Roman"/>
        </w:rPr>
        <w:t>[</w:t>
      </w:r>
      <w:r>
        <w:rPr>
          <w:rFonts w:ascii="Times New Roman" w:hAnsi="Times New Roman" w:cs="Times New Roman"/>
        </w:rPr>
        <w:t>7</w:t>
      </w:r>
      <w:r w:rsidR="000D4B43" w:rsidRPr="00F105B1">
        <w:rPr>
          <w:rFonts w:ascii="Times New Roman" w:hAnsi="Times New Roman" w:cs="Times New Roman"/>
        </w:rPr>
        <w:t>] Yao K</w:t>
      </w:r>
      <w:r w:rsidR="00F105B1" w:rsidRPr="00F105B1">
        <w:rPr>
          <w:rFonts w:ascii="Times New Roman" w:hAnsi="Times New Roman" w:cs="Times New Roman"/>
        </w:rPr>
        <w:t>,</w:t>
      </w:r>
      <w:r w:rsidR="000D4B43" w:rsidRPr="00F105B1">
        <w:rPr>
          <w:rFonts w:ascii="Times New Roman" w:hAnsi="Times New Roman" w:cs="Times New Roman"/>
        </w:rPr>
        <w:t xml:space="preserve"> </w:t>
      </w:r>
      <w:proofErr w:type="spellStart"/>
      <w:r w:rsidR="000D4B43" w:rsidRPr="00F105B1">
        <w:rPr>
          <w:rFonts w:ascii="Times New Roman" w:hAnsi="Times New Roman" w:cs="Times New Roman"/>
        </w:rPr>
        <w:t>Habibian</w:t>
      </w:r>
      <w:proofErr w:type="spellEnd"/>
      <w:r w:rsidR="000D4B43" w:rsidRPr="00F105B1">
        <w:rPr>
          <w:rFonts w:ascii="Times New Roman" w:hAnsi="Times New Roman" w:cs="Times New Roman"/>
        </w:rPr>
        <w:t xml:space="preserve"> M</w:t>
      </w:r>
      <w:r w:rsidR="00F105B1" w:rsidRPr="00F105B1">
        <w:rPr>
          <w:rFonts w:ascii="Times New Roman" w:hAnsi="Times New Roman" w:cs="Times New Roman"/>
        </w:rPr>
        <w:t>,</w:t>
      </w:r>
      <w:r w:rsidR="000D4B43" w:rsidRPr="00F105B1">
        <w:rPr>
          <w:rFonts w:ascii="Times New Roman" w:hAnsi="Times New Roman" w:cs="Times New Roman"/>
        </w:rPr>
        <w:t xml:space="preserve"> </w:t>
      </w:r>
      <w:proofErr w:type="spellStart"/>
      <w:r w:rsidR="000D4B43" w:rsidRPr="00F105B1">
        <w:rPr>
          <w:rFonts w:ascii="Times New Roman" w:hAnsi="Times New Roman" w:cs="Times New Roman"/>
        </w:rPr>
        <w:t>O'Melia</w:t>
      </w:r>
      <w:proofErr w:type="spellEnd"/>
      <w:r w:rsidR="000D4B43" w:rsidRPr="00F105B1">
        <w:rPr>
          <w:rFonts w:ascii="Times New Roman" w:hAnsi="Times New Roman" w:cs="Times New Roman"/>
        </w:rPr>
        <w:t xml:space="preserve"> C. Water and waste water filtration. Concepts and applications. Environ. Sci. Technol., 1971</w:t>
      </w:r>
      <w:r w:rsidR="00F105B1">
        <w:rPr>
          <w:rFonts w:ascii="Times New Roman" w:hAnsi="Times New Roman" w:cs="Times New Roman"/>
        </w:rPr>
        <w:t>;</w:t>
      </w:r>
      <w:r w:rsidR="000D4B43" w:rsidRPr="00F105B1">
        <w:rPr>
          <w:rFonts w:ascii="Times New Roman" w:hAnsi="Times New Roman" w:cs="Times New Roman"/>
        </w:rPr>
        <w:t>5</w:t>
      </w:r>
      <w:r w:rsidR="00F105B1">
        <w:rPr>
          <w:rFonts w:ascii="Times New Roman" w:hAnsi="Times New Roman" w:cs="Times New Roman"/>
        </w:rPr>
        <w:t>:</w:t>
      </w:r>
      <w:r w:rsidR="000D4B43" w:rsidRPr="00F105B1">
        <w:rPr>
          <w:rFonts w:ascii="Times New Roman" w:hAnsi="Times New Roman" w:cs="Times New Roman"/>
        </w:rPr>
        <w:t>1105-1112.</w:t>
      </w:r>
    </w:p>
    <w:p w14:paraId="1A7EE57C" w14:textId="41C3AE28" w:rsidR="000D4B43" w:rsidRPr="00F105B1" w:rsidRDefault="000D4B43" w:rsidP="006027CA">
      <w:pPr>
        <w:autoSpaceDE w:val="0"/>
        <w:autoSpaceDN w:val="0"/>
        <w:adjustRightInd w:val="0"/>
        <w:spacing w:line="480" w:lineRule="auto"/>
        <w:jc w:val="both"/>
        <w:rPr>
          <w:rFonts w:ascii="Times New Roman" w:hAnsi="Times New Roman" w:cs="Times New Roman"/>
        </w:rPr>
      </w:pPr>
      <w:r w:rsidRPr="00F105B1">
        <w:rPr>
          <w:rFonts w:ascii="Times New Roman" w:hAnsi="Times New Roman" w:cs="Times New Roman"/>
        </w:rPr>
        <w:t>[</w:t>
      </w:r>
      <w:r w:rsidR="00CB7908">
        <w:rPr>
          <w:rFonts w:ascii="Times New Roman" w:hAnsi="Times New Roman" w:cs="Times New Roman"/>
        </w:rPr>
        <w:t>8</w:t>
      </w:r>
      <w:r w:rsidRPr="00F105B1">
        <w:rPr>
          <w:rFonts w:ascii="Times New Roman" w:hAnsi="Times New Roman" w:cs="Times New Roman"/>
        </w:rPr>
        <w:t xml:space="preserve">] </w:t>
      </w:r>
      <w:proofErr w:type="spellStart"/>
      <w:r w:rsidRPr="00F105B1">
        <w:rPr>
          <w:rFonts w:ascii="Times New Roman" w:hAnsi="Times New Roman" w:cs="Times New Roman"/>
        </w:rPr>
        <w:t>Tufenkji</w:t>
      </w:r>
      <w:proofErr w:type="spellEnd"/>
      <w:r w:rsidRPr="00F105B1">
        <w:rPr>
          <w:rFonts w:ascii="Times New Roman" w:hAnsi="Times New Roman" w:cs="Times New Roman"/>
        </w:rPr>
        <w:t xml:space="preserve"> N</w:t>
      </w:r>
      <w:r w:rsidR="00F105B1">
        <w:rPr>
          <w:rFonts w:ascii="Times New Roman" w:hAnsi="Times New Roman" w:cs="Times New Roman"/>
        </w:rPr>
        <w:t>,</w:t>
      </w:r>
      <w:r w:rsidRPr="00F105B1">
        <w:rPr>
          <w:rFonts w:ascii="Times New Roman" w:hAnsi="Times New Roman" w:cs="Times New Roman"/>
        </w:rPr>
        <w:t xml:space="preserve"> </w:t>
      </w:r>
      <w:proofErr w:type="spellStart"/>
      <w:r w:rsidRPr="00F105B1">
        <w:rPr>
          <w:rFonts w:ascii="Times New Roman" w:hAnsi="Times New Roman" w:cs="Times New Roman"/>
        </w:rPr>
        <w:t>Elimelech</w:t>
      </w:r>
      <w:proofErr w:type="spellEnd"/>
      <w:r w:rsidRPr="00F105B1">
        <w:rPr>
          <w:rFonts w:ascii="Times New Roman" w:hAnsi="Times New Roman" w:cs="Times New Roman"/>
        </w:rPr>
        <w:t xml:space="preserve"> M. Correlation Equation for Predicting Single-Collector Efficiency in Physicochemical Filtration in Saturated Porous Media</w:t>
      </w:r>
      <w:r w:rsidR="00F105B1">
        <w:rPr>
          <w:rFonts w:ascii="Times New Roman" w:hAnsi="Times New Roman" w:cs="Times New Roman"/>
        </w:rPr>
        <w:t>.</w:t>
      </w:r>
      <w:r w:rsidRPr="00F105B1">
        <w:rPr>
          <w:rFonts w:ascii="Times New Roman" w:hAnsi="Times New Roman" w:cs="Times New Roman"/>
        </w:rPr>
        <w:t xml:space="preserve"> Environ. Sci. Technol. 2004</w:t>
      </w:r>
      <w:r w:rsidR="00F105B1">
        <w:rPr>
          <w:rFonts w:ascii="Times New Roman" w:hAnsi="Times New Roman" w:cs="Times New Roman"/>
        </w:rPr>
        <w:t>;</w:t>
      </w:r>
      <w:r w:rsidRPr="00F105B1">
        <w:rPr>
          <w:rFonts w:ascii="Times New Roman" w:hAnsi="Times New Roman" w:cs="Times New Roman"/>
        </w:rPr>
        <w:t>38</w:t>
      </w:r>
      <w:r w:rsidR="00F105B1">
        <w:rPr>
          <w:rFonts w:ascii="Times New Roman" w:hAnsi="Times New Roman" w:cs="Times New Roman"/>
        </w:rPr>
        <w:t>;</w:t>
      </w:r>
      <w:r w:rsidRPr="00F105B1">
        <w:rPr>
          <w:rFonts w:ascii="Times New Roman" w:hAnsi="Times New Roman" w:cs="Times New Roman"/>
        </w:rPr>
        <w:t>2</w:t>
      </w:r>
      <w:r w:rsidR="00F105B1">
        <w:rPr>
          <w:rFonts w:ascii="Times New Roman" w:hAnsi="Times New Roman" w:cs="Times New Roman"/>
        </w:rPr>
        <w:t>:</w:t>
      </w:r>
      <w:r w:rsidRPr="00F105B1">
        <w:rPr>
          <w:rFonts w:ascii="Times New Roman" w:hAnsi="Times New Roman" w:cs="Times New Roman"/>
        </w:rPr>
        <w:t xml:space="preserve"> 529-536.</w:t>
      </w:r>
    </w:p>
    <w:p w14:paraId="07B3FBDA" w14:textId="77777777" w:rsidR="00691583" w:rsidRPr="00CA5D42" w:rsidRDefault="00691583" w:rsidP="00F94D39">
      <w:pPr>
        <w:autoSpaceDE w:val="0"/>
        <w:autoSpaceDN w:val="0"/>
        <w:adjustRightInd w:val="0"/>
        <w:spacing w:line="480" w:lineRule="auto"/>
        <w:jc w:val="both"/>
        <w:rPr>
          <w:rFonts w:ascii="Times New Roman" w:hAnsi="Times New Roman" w:cs="Times New Roman"/>
        </w:rPr>
      </w:pPr>
    </w:p>
    <w:p w14:paraId="7F991286" w14:textId="77777777" w:rsidR="009312C5" w:rsidRPr="00CA5D42" w:rsidRDefault="009312C5" w:rsidP="00F94D39">
      <w:pPr>
        <w:spacing w:line="480" w:lineRule="auto"/>
        <w:rPr>
          <w:rFonts w:ascii="Times New Roman" w:hAnsi="Times New Roman" w:cs="Times New Roman"/>
        </w:rPr>
      </w:pPr>
    </w:p>
    <w:sectPr w:rsidR="009312C5" w:rsidRPr="00CA5D42" w:rsidSect="00025FC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B43"/>
    <w:rsid w:val="00025FC6"/>
    <w:rsid w:val="00095047"/>
    <w:rsid w:val="000D4B43"/>
    <w:rsid w:val="00120B6F"/>
    <w:rsid w:val="00132E55"/>
    <w:rsid w:val="001920E2"/>
    <w:rsid w:val="001A7FEC"/>
    <w:rsid w:val="001C4BB0"/>
    <w:rsid w:val="001E6D64"/>
    <w:rsid w:val="00250AA1"/>
    <w:rsid w:val="002B7CBD"/>
    <w:rsid w:val="00383BD8"/>
    <w:rsid w:val="003B33DC"/>
    <w:rsid w:val="003D0EF2"/>
    <w:rsid w:val="00445261"/>
    <w:rsid w:val="004756B4"/>
    <w:rsid w:val="00485153"/>
    <w:rsid w:val="004A0A26"/>
    <w:rsid w:val="00512007"/>
    <w:rsid w:val="00574194"/>
    <w:rsid w:val="00595017"/>
    <w:rsid w:val="006027CA"/>
    <w:rsid w:val="00606178"/>
    <w:rsid w:val="00691583"/>
    <w:rsid w:val="00735257"/>
    <w:rsid w:val="00770968"/>
    <w:rsid w:val="008445B9"/>
    <w:rsid w:val="00874017"/>
    <w:rsid w:val="00874794"/>
    <w:rsid w:val="008A6740"/>
    <w:rsid w:val="008C1FA3"/>
    <w:rsid w:val="008C32A0"/>
    <w:rsid w:val="009312C5"/>
    <w:rsid w:val="00951411"/>
    <w:rsid w:val="009710FC"/>
    <w:rsid w:val="009B4C77"/>
    <w:rsid w:val="009F5D7F"/>
    <w:rsid w:val="00A07D3F"/>
    <w:rsid w:val="00A75275"/>
    <w:rsid w:val="00AA5F2C"/>
    <w:rsid w:val="00AA676E"/>
    <w:rsid w:val="00B24E2C"/>
    <w:rsid w:val="00B60669"/>
    <w:rsid w:val="00BA784A"/>
    <w:rsid w:val="00CA5D42"/>
    <w:rsid w:val="00CB7908"/>
    <w:rsid w:val="00CC6EF8"/>
    <w:rsid w:val="00CE4B2F"/>
    <w:rsid w:val="00D149C2"/>
    <w:rsid w:val="00D62A14"/>
    <w:rsid w:val="00D672F4"/>
    <w:rsid w:val="00DC2D15"/>
    <w:rsid w:val="00E126FF"/>
    <w:rsid w:val="00E5339A"/>
    <w:rsid w:val="00EC0E80"/>
    <w:rsid w:val="00ED23CD"/>
    <w:rsid w:val="00F105B1"/>
    <w:rsid w:val="00F826CB"/>
    <w:rsid w:val="00F94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15B44"/>
  <w14:defaultImageDpi w14:val="32767"/>
  <w15:chartTrackingRefBased/>
  <w15:docId w15:val="{BCCF1551-3C8C-F34C-B5C4-B463C377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D4B43"/>
    <w:rPr>
      <w:rFonts w:ascii="Times" w:hAnsi="Times" w:cs="Times New Roman"/>
      <w:sz w:val="14"/>
      <w:szCs w:val="14"/>
    </w:rPr>
  </w:style>
  <w:style w:type="table" w:styleId="TableGrid">
    <w:name w:val="Table Grid"/>
    <w:basedOn w:val="TableNormal"/>
    <w:uiPriority w:val="39"/>
    <w:rsid w:val="000D4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15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158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1645</Words>
  <Characters>9381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Eduardo Ordonez</dc:creator>
  <cp:keywords/>
  <dc:description/>
  <cp:lastModifiedBy>Usha Thangaraj, Integra-PDY, IN</cp:lastModifiedBy>
  <cp:revision>2</cp:revision>
  <cp:lastPrinted>2019-12-13T04:22:00Z</cp:lastPrinted>
  <dcterms:created xsi:type="dcterms:W3CDTF">2020-04-02T06:41:00Z</dcterms:created>
  <dcterms:modified xsi:type="dcterms:W3CDTF">2020-04-02T06:41:00Z</dcterms:modified>
</cp:coreProperties>
</file>